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D1335" w14:textId="77777777" w:rsidR="004B176F" w:rsidRDefault="00C15B4D">
      <w:pPr>
        <w:pStyle w:val="Title"/>
      </w:pPr>
      <w:r>
        <w:t>VA/DoD</w:t>
      </w:r>
      <w:r>
        <w:rPr>
          <w:spacing w:val="-10"/>
        </w:rPr>
        <w:t xml:space="preserve"> </w:t>
      </w:r>
      <w:r>
        <w:t>CLINICAL</w:t>
      </w:r>
      <w:r>
        <w:rPr>
          <w:spacing w:val="-11"/>
        </w:rPr>
        <w:t xml:space="preserve"> </w:t>
      </w:r>
      <w:r>
        <w:t>PRACTICE</w:t>
      </w:r>
      <w:r>
        <w:rPr>
          <w:spacing w:val="-9"/>
        </w:rPr>
        <w:t xml:space="preserve"> </w:t>
      </w:r>
      <w:r>
        <w:t>GUIDELINE</w:t>
      </w:r>
      <w:r>
        <w:rPr>
          <w:spacing w:val="-9"/>
        </w:rPr>
        <w:t xml:space="preserve"> </w:t>
      </w:r>
      <w:r>
        <w:t>FOR MANAGEMENT</w:t>
      </w:r>
      <w:r>
        <w:rPr>
          <w:spacing w:val="-18"/>
        </w:rPr>
        <w:t xml:space="preserve"> </w:t>
      </w:r>
      <w:r>
        <w:t>OF</w:t>
      </w:r>
      <w:r>
        <w:rPr>
          <w:spacing w:val="-20"/>
        </w:rPr>
        <w:t xml:space="preserve"> </w:t>
      </w:r>
      <w:r>
        <w:t>POST-TRAUMATIC</w:t>
      </w:r>
      <w:r>
        <w:rPr>
          <w:spacing w:val="-20"/>
        </w:rPr>
        <w:t xml:space="preserve"> </w:t>
      </w:r>
      <w:r>
        <w:rPr>
          <w:spacing w:val="-2"/>
        </w:rPr>
        <w:t>STRESS</w:t>
      </w:r>
    </w:p>
    <w:p w14:paraId="3046B398" w14:textId="77777777" w:rsidR="004B176F" w:rsidRDefault="004B176F">
      <w:pPr>
        <w:pStyle w:val="BodyText"/>
        <w:spacing w:before="0"/>
        <w:ind w:left="0"/>
        <w:rPr>
          <w:rFonts w:ascii="Times New Roman"/>
          <w:b/>
          <w:sz w:val="34"/>
        </w:rPr>
      </w:pPr>
    </w:p>
    <w:p w14:paraId="236491CE" w14:textId="77777777" w:rsidR="004B176F" w:rsidRDefault="00C15B4D">
      <w:pPr>
        <w:pStyle w:val="Heading1"/>
        <w:spacing w:before="216" w:line="352" w:lineRule="auto"/>
        <w:ind w:left="3391" w:right="2969"/>
      </w:pPr>
      <w:r>
        <w:t>Department</w:t>
      </w:r>
      <w:r>
        <w:rPr>
          <w:spacing w:val="-11"/>
        </w:rPr>
        <w:t xml:space="preserve"> </w:t>
      </w:r>
      <w:r>
        <w:t>of</w:t>
      </w:r>
      <w:r>
        <w:rPr>
          <w:spacing w:val="-10"/>
        </w:rPr>
        <w:t xml:space="preserve"> </w:t>
      </w:r>
      <w:r>
        <w:t>Veterans</w:t>
      </w:r>
      <w:r>
        <w:rPr>
          <w:spacing w:val="-14"/>
        </w:rPr>
        <w:t xml:space="preserve"> </w:t>
      </w:r>
      <w:r>
        <w:t>Affairs Department of Defense</w:t>
      </w:r>
    </w:p>
    <w:p w14:paraId="643A5F87" w14:textId="77777777" w:rsidR="004B176F" w:rsidRDefault="004B176F">
      <w:pPr>
        <w:pStyle w:val="BodyText"/>
        <w:spacing w:before="0"/>
        <w:ind w:left="0"/>
        <w:rPr>
          <w:rFonts w:ascii="Times New Roman"/>
          <w:b/>
          <w:sz w:val="24"/>
        </w:rPr>
      </w:pPr>
    </w:p>
    <w:p w14:paraId="2E6FBA20" w14:textId="77777777" w:rsidR="004B176F" w:rsidRDefault="004B176F">
      <w:pPr>
        <w:pStyle w:val="BodyText"/>
        <w:spacing w:before="0"/>
        <w:ind w:left="0"/>
        <w:rPr>
          <w:rFonts w:ascii="Times New Roman"/>
          <w:b/>
          <w:sz w:val="24"/>
        </w:rPr>
      </w:pPr>
    </w:p>
    <w:p w14:paraId="0F442FAD" w14:textId="77777777" w:rsidR="004B176F" w:rsidRDefault="004B176F">
      <w:pPr>
        <w:pStyle w:val="BodyText"/>
        <w:spacing w:before="0"/>
        <w:ind w:left="0"/>
        <w:rPr>
          <w:rFonts w:ascii="Times New Roman"/>
          <w:b/>
          <w:sz w:val="24"/>
        </w:rPr>
      </w:pPr>
    </w:p>
    <w:p w14:paraId="45E5AF5A" w14:textId="77777777" w:rsidR="004B176F" w:rsidRDefault="004B176F">
      <w:pPr>
        <w:pStyle w:val="BodyText"/>
        <w:spacing w:before="0"/>
        <w:ind w:left="0"/>
        <w:rPr>
          <w:rFonts w:ascii="Times New Roman"/>
          <w:b/>
          <w:sz w:val="24"/>
        </w:rPr>
      </w:pPr>
    </w:p>
    <w:p w14:paraId="1784EFAE" w14:textId="77777777" w:rsidR="004B176F" w:rsidRDefault="004B176F">
      <w:pPr>
        <w:pStyle w:val="BodyText"/>
        <w:spacing w:before="0"/>
        <w:ind w:left="0"/>
        <w:rPr>
          <w:rFonts w:ascii="Times New Roman"/>
          <w:b/>
          <w:sz w:val="24"/>
        </w:rPr>
      </w:pPr>
    </w:p>
    <w:p w14:paraId="61EBB3D6" w14:textId="77777777" w:rsidR="004B176F" w:rsidRDefault="004B176F">
      <w:pPr>
        <w:pStyle w:val="BodyText"/>
        <w:spacing w:before="0"/>
        <w:ind w:left="0"/>
        <w:rPr>
          <w:rFonts w:ascii="Times New Roman"/>
          <w:b/>
          <w:sz w:val="24"/>
        </w:rPr>
      </w:pPr>
    </w:p>
    <w:p w14:paraId="2A5EF97A" w14:textId="77777777" w:rsidR="004B176F" w:rsidRDefault="004B176F">
      <w:pPr>
        <w:pStyle w:val="BodyText"/>
        <w:spacing w:before="0"/>
        <w:ind w:left="0"/>
        <w:rPr>
          <w:rFonts w:ascii="Times New Roman"/>
          <w:b/>
          <w:sz w:val="24"/>
        </w:rPr>
      </w:pPr>
    </w:p>
    <w:p w14:paraId="189583E8" w14:textId="77777777" w:rsidR="004B176F" w:rsidRDefault="004B176F">
      <w:pPr>
        <w:pStyle w:val="BodyText"/>
        <w:spacing w:before="0"/>
        <w:ind w:left="0"/>
        <w:rPr>
          <w:rFonts w:ascii="Times New Roman"/>
          <w:b/>
          <w:sz w:val="24"/>
        </w:rPr>
      </w:pPr>
    </w:p>
    <w:p w14:paraId="3AF212CE" w14:textId="77777777" w:rsidR="004B176F" w:rsidRDefault="004B176F">
      <w:pPr>
        <w:pStyle w:val="BodyText"/>
        <w:spacing w:before="0"/>
        <w:ind w:left="0"/>
        <w:rPr>
          <w:rFonts w:ascii="Times New Roman"/>
          <w:b/>
          <w:sz w:val="24"/>
        </w:rPr>
      </w:pPr>
    </w:p>
    <w:p w14:paraId="73C83329" w14:textId="77777777" w:rsidR="004B176F" w:rsidRDefault="004B176F">
      <w:pPr>
        <w:pStyle w:val="BodyText"/>
        <w:spacing w:before="0"/>
        <w:ind w:left="0"/>
        <w:rPr>
          <w:rFonts w:ascii="Times New Roman"/>
          <w:b/>
          <w:sz w:val="24"/>
        </w:rPr>
      </w:pPr>
    </w:p>
    <w:p w14:paraId="625FB34A" w14:textId="77777777" w:rsidR="004B176F" w:rsidRDefault="004B176F">
      <w:pPr>
        <w:pStyle w:val="BodyText"/>
        <w:spacing w:before="0"/>
        <w:ind w:left="0"/>
        <w:rPr>
          <w:rFonts w:ascii="Times New Roman"/>
          <w:b/>
          <w:sz w:val="24"/>
        </w:rPr>
      </w:pPr>
    </w:p>
    <w:p w14:paraId="0C6E006B" w14:textId="77777777" w:rsidR="004B176F" w:rsidRDefault="004B176F">
      <w:pPr>
        <w:pStyle w:val="BodyText"/>
        <w:spacing w:before="0"/>
        <w:ind w:left="0"/>
        <w:rPr>
          <w:rFonts w:ascii="Times New Roman"/>
          <w:b/>
          <w:sz w:val="24"/>
        </w:rPr>
      </w:pPr>
    </w:p>
    <w:p w14:paraId="7312B6E0" w14:textId="77777777" w:rsidR="004B176F" w:rsidRDefault="004B176F">
      <w:pPr>
        <w:pStyle w:val="BodyText"/>
        <w:spacing w:before="0"/>
        <w:ind w:left="0"/>
        <w:rPr>
          <w:rFonts w:ascii="Times New Roman"/>
          <w:b/>
          <w:sz w:val="24"/>
        </w:rPr>
      </w:pPr>
    </w:p>
    <w:p w14:paraId="2FFE9D72" w14:textId="77777777" w:rsidR="004B176F" w:rsidRDefault="004B176F">
      <w:pPr>
        <w:pStyle w:val="BodyText"/>
        <w:spacing w:before="0"/>
        <w:ind w:left="0"/>
        <w:rPr>
          <w:rFonts w:ascii="Times New Roman"/>
          <w:b/>
          <w:sz w:val="24"/>
        </w:rPr>
      </w:pPr>
    </w:p>
    <w:p w14:paraId="55EAF1CF" w14:textId="77777777" w:rsidR="004B176F" w:rsidRDefault="004B176F">
      <w:pPr>
        <w:pStyle w:val="BodyText"/>
        <w:spacing w:before="0"/>
        <w:ind w:left="0"/>
        <w:rPr>
          <w:rFonts w:ascii="Times New Roman"/>
          <w:b/>
          <w:sz w:val="24"/>
        </w:rPr>
      </w:pPr>
    </w:p>
    <w:p w14:paraId="314B7269" w14:textId="77777777" w:rsidR="004B176F" w:rsidRDefault="004B176F">
      <w:pPr>
        <w:pStyle w:val="BodyText"/>
        <w:spacing w:before="9"/>
        <w:ind w:left="0"/>
        <w:rPr>
          <w:rFonts w:ascii="Times New Roman"/>
          <w:b/>
          <w:sz w:val="21"/>
        </w:rPr>
      </w:pPr>
    </w:p>
    <w:p w14:paraId="3670E250" w14:textId="77777777" w:rsidR="004B176F" w:rsidRDefault="00C15B4D">
      <w:pPr>
        <w:ind w:left="3391" w:right="2970"/>
        <w:jc w:val="center"/>
        <w:rPr>
          <w:rFonts w:ascii="Times New Roman"/>
        </w:rPr>
      </w:pPr>
      <w:r>
        <w:rPr>
          <w:rFonts w:ascii="Times New Roman"/>
        </w:rPr>
        <w:t>Prepared</w:t>
      </w:r>
      <w:r>
        <w:rPr>
          <w:rFonts w:ascii="Times New Roman"/>
          <w:spacing w:val="-3"/>
        </w:rPr>
        <w:t xml:space="preserve"> </w:t>
      </w:r>
      <w:r>
        <w:rPr>
          <w:rFonts w:ascii="Times New Roman"/>
          <w:spacing w:val="-5"/>
        </w:rPr>
        <w:t>by:</w:t>
      </w:r>
    </w:p>
    <w:p w14:paraId="23A6EB6F" w14:textId="77777777" w:rsidR="004B176F" w:rsidRDefault="00C15B4D">
      <w:pPr>
        <w:pStyle w:val="Heading1"/>
        <w:spacing w:before="124"/>
        <w:ind w:right="1800"/>
      </w:pPr>
      <w:r>
        <w:t>The</w:t>
      </w:r>
      <w:r>
        <w:rPr>
          <w:spacing w:val="-7"/>
        </w:rPr>
        <w:t xml:space="preserve"> </w:t>
      </w:r>
      <w:r>
        <w:t>Management</w:t>
      </w:r>
      <w:r>
        <w:rPr>
          <w:spacing w:val="-3"/>
        </w:rPr>
        <w:t xml:space="preserve"> </w:t>
      </w:r>
      <w:r>
        <w:t>of</w:t>
      </w:r>
      <w:r>
        <w:rPr>
          <w:spacing w:val="-7"/>
        </w:rPr>
        <w:t xml:space="preserve"> </w:t>
      </w:r>
      <w:r>
        <w:t>Post-Traumatic</w:t>
      </w:r>
      <w:r>
        <w:rPr>
          <w:spacing w:val="-6"/>
        </w:rPr>
        <w:t xml:space="preserve"> </w:t>
      </w:r>
      <w:r>
        <w:t>Stress</w:t>
      </w:r>
      <w:r>
        <w:rPr>
          <w:spacing w:val="-6"/>
        </w:rPr>
        <w:t xml:space="preserve"> </w:t>
      </w:r>
      <w:r>
        <w:t>Working</w:t>
      </w:r>
      <w:r>
        <w:rPr>
          <w:spacing w:val="-4"/>
        </w:rPr>
        <w:t xml:space="preserve"> </w:t>
      </w:r>
      <w:r>
        <w:rPr>
          <w:spacing w:val="-2"/>
        </w:rPr>
        <w:t>Group</w:t>
      </w:r>
    </w:p>
    <w:p w14:paraId="55A2C908" w14:textId="77777777" w:rsidR="004B176F" w:rsidRDefault="004B176F">
      <w:pPr>
        <w:pStyle w:val="BodyText"/>
        <w:spacing w:before="7"/>
        <w:ind w:left="0"/>
        <w:rPr>
          <w:rFonts w:ascii="Times New Roman"/>
          <w:b/>
          <w:sz w:val="21"/>
        </w:rPr>
      </w:pPr>
    </w:p>
    <w:p w14:paraId="61070B3A" w14:textId="77777777" w:rsidR="004B176F" w:rsidRDefault="00C15B4D">
      <w:pPr>
        <w:ind w:left="3391" w:right="2973"/>
        <w:jc w:val="center"/>
        <w:rPr>
          <w:rFonts w:ascii="Times New Roman"/>
        </w:rPr>
      </w:pPr>
      <w:r>
        <w:rPr>
          <w:rFonts w:ascii="Times New Roman"/>
        </w:rPr>
        <w:t>With</w:t>
      </w:r>
      <w:r>
        <w:rPr>
          <w:rFonts w:ascii="Times New Roman"/>
          <w:spacing w:val="-5"/>
        </w:rPr>
        <w:t xml:space="preserve"> </w:t>
      </w:r>
      <w:r>
        <w:rPr>
          <w:rFonts w:ascii="Times New Roman"/>
        </w:rPr>
        <w:t>support</w:t>
      </w:r>
      <w:r>
        <w:rPr>
          <w:rFonts w:ascii="Times New Roman"/>
          <w:spacing w:val="-2"/>
        </w:rPr>
        <w:t xml:space="preserve"> </w:t>
      </w:r>
      <w:r>
        <w:rPr>
          <w:rFonts w:ascii="Times New Roman"/>
          <w:spacing w:val="-4"/>
        </w:rPr>
        <w:t>from:</w:t>
      </w:r>
    </w:p>
    <w:p w14:paraId="6646894F" w14:textId="77777777" w:rsidR="004B176F" w:rsidRDefault="00C15B4D">
      <w:pPr>
        <w:pStyle w:val="Heading1"/>
        <w:spacing w:before="4"/>
        <w:ind w:left="2666" w:right="2244"/>
      </w:pPr>
      <w:r>
        <w:t>The</w:t>
      </w:r>
      <w:r>
        <w:rPr>
          <w:spacing w:val="-4"/>
        </w:rPr>
        <w:t xml:space="preserve"> </w:t>
      </w:r>
      <w:r>
        <w:t>Office</w:t>
      </w:r>
      <w:r>
        <w:rPr>
          <w:spacing w:val="-4"/>
        </w:rPr>
        <w:t xml:space="preserve"> </w:t>
      </w:r>
      <w:r>
        <w:t>of</w:t>
      </w:r>
      <w:r>
        <w:rPr>
          <w:spacing w:val="-6"/>
        </w:rPr>
        <w:t xml:space="preserve"> </w:t>
      </w:r>
      <w:r>
        <w:t>Quality</w:t>
      </w:r>
      <w:r>
        <w:rPr>
          <w:spacing w:val="-7"/>
        </w:rPr>
        <w:t xml:space="preserve"> </w:t>
      </w:r>
      <w:r>
        <w:t>and</w:t>
      </w:r>
      <w:r>
        <w:rPr>
          <w:spacing w:val="-7"/>
        </w:rPr>
        <w:t xml:space="preserve"> </w:t>
      </w:r>
      <w:r>
        <w:t>Safety,</w:t>
      </w:r>
      <w:r>
        <w:rPr>
          <w:spacing w:val="-4"/>
        </w:rPr>
        <w:t xml:space="preserve"> </w:t>
      </w:r>
      <w:r>
        <w:t>VA,</w:t>
      </w:r>
      <w:r>
        <w:rPr>
          <w:spacing w:val="-4"/>
        </w:rPr>
        <w:t xml:space="preserve"> </w:t>
      </w:r>
      <w:r>
        <w:t>Washington,</w:t>
      </w:r>
      <w:r>
        <w:rPr>
          <w:spacing w:val="-7"/>
        </w:rPr>
        <w:t xml:space="preserve"> </w:t>
      </w:r>
      <w:r>
        <w:t xml:space="preserve">DC </w:t>
      </w:r>
      <w:r>
        <w:rPr>
          <w:spacing w:val="-10"/>
        </w:rPr>
        <w:t>&amp;</w:t>
      </w:r>
    </w:p>
    <w:p w14:paraId="3B0E825A" w14:textId="77777777" w:rsidR="004B176F" w:rsidRDefault="00C15B4D">
      <w:pPr>
        <w:ind w:left="2217" w:right="1796"/>
        <w:jc w:val="center"/>
        <w:rPr>
          <w:rFonts w:ascii="Times New Roman"/>
          <w:b/>
        </w:rPr>
      </w:pPr>
      <w:r>
        <w:rPr>
          <w:rFonts w:ascii="Times New Roman"/>
          <w:b/>
        </w:rPr>
        <w:t>Quality</w:t>
      </w:r>
      <w:r>
        <w:rPr>
          <w:rFonts w:ascii="Times New Roman"/>
          <w:b/>
          <w:spacing w:val="-7"/>
        </w:rPr>
        <w:t xml:space="preserve"> </w:t>
      </w:r>
      <w:r>
        <w:rPr>
          <w:rFonts w:ascii="Times New Roman"/>
          <w:b/>
        </w:rPr>
        <w:t>Management</w:t>
      </w:r>
      <w:r>
        <w:rPr>
          <w:rFonts w:ascii="Times New Roman"/>
          <w:b/>
          <w:spacing w:val="-4"/>
        </w:rPr>
        <w:t xml:space="preserve"> </w:t>
      </w:r>
      <w:r>
        <w:rPr>
          <w:rFonts w:ascii="Times New Roman"/>
          <w:b/>
        </w:rPr>
        <w:t>Division,</w:t>
      </w:r>
      <w:r>
        <w:rPr>
          <w:rFonts w:ascii="Times New Roman"/>
          <w:b/>
          <w:spacing w:val="-5"/>
        </w:rPr>
        <w:t xml:space="preserve"> </w:t>
      </w:r>
      <w:r>
        <w:rPr>
          <w:rFonts w:ascii="Times New Roman"/>
          <w:b/>
        </w:rPr>
        <w:t>United</w:t>
      </w:r>
      <w:r>
        <w:rPr>
          <w:rFonts w:ascii="Times New Roman"/>
          <w:b/>
          <w:spacing w:val="-6"/>
        </w:rPr>
        <w:t xml:space="preserve"> </w:t>
      </w:r>
      <w:r>
        <w:rPr>
          <w:rFonts w:ascii="Times New Roman"/>
          <w:b/>
        </w:rPr>
        <w:t>States</w:t>
      </w:r>
      <w:r>
        <w:rPr>
          <w:rFonts w:ascii="Times New Roman"/>
          <w:b/>
          <w:spacing w:val="-5"/>
        </w:rPr>
        <w:t xml:space="preserve"> </w:t>
      </w:r>
      <w:r>
        <w:rPr>
          <w:rFonts w:ascii="Times New Roman"/>
          <w:b/>
        </w:rPr>
        <w:t>Army</w:t>
      </w:r>
      <w:r>
        <w:rPr>
          <w:rFonts w:ascii="Times New Roman"/>
          <w:b/>
          <w:spacing w:val="-7"/>
        </w:rPr>
        <w:t xml:space="preserve"> </w:t>
      </w:r>
      <w:r>
        <w:rPr>
          <w:rFonts w:ascii="Times New Roman"/>
          <w:b/>
          <w:spacing w:val="-2"/>
        </w:rPr>
        <w:t>MEDCOM</w:t>
      </w:r>
    </w:p>
    <w:p w14:paraId="36AB8AB1" w14:textId="77777777" w:rsidR="004B176F" w:rsidRDefault="004B176F">
      <w:pPr>
        <w:pStyle w:val="BodyText"/>
        <w:spacing w:before="0"/>
        <w:ind w:left="0"/>
        <w:rPr>
          <w:rFonts w:ascii="Times New Roman"/>
          <w:b/>
          <w:sz w:val="24"/>
        </w:rPr>
      </w:pPr>
    </w:p>
    <w:p w14:paraId="6DF47387" w14:textId="77777777" w:rsidR="004B176F" w:rsidRDefault="004B176F">
      <w:pPr>
        <w:pStyle w:val="BodyText"/>
        <w:spacing w:before="0"/>
        <w:ind w:left="0"/>
        <w:rPr>
          <w:rFonts w:ascii="Times New Roman"/>
          <w:b/>
          <w:sz w:val="24"/>
        </w:rPr>
      </w:pPr>
    </w:p>
    <w:p w14:paraId="5600E9F8" w14:textId="77777777" w:rsidR="004B176F" w:rsidRDefault="004B176F">
      <w:pPr>
        <w:pStyle w:val="BodyText"/>
        <w:spacing w:before="0"/>
        <w:ind w:left="0"/>
        <w:rPr>
          <w:rFonts w:ascii="Times New Roman"/>
          <w:b/>
          <w:sz w:val="24"/>
        </w:rPr>
      </w:pPr>
    </w:p>
    <w:p w14:paraId="7C1CA688" w14:textId="77777777" w:rsidR="004B176F" w:rsidRDefault="004B176F">
      <w:pPr>
        <w:pStyle w:val="BodyText"/>
        <w:spacing w:before="10"/>
        <w:ind w:left="0"/>
        <w:rPr>
          <w:rFonts w:ascii="Times New Roman"/>
          <w:b/>
          <w:sz w:val="33"/>
        </w:rPr>
      </w:pPr>
    </w:p>
    <w:p w14:paraId="722DAEA2" w14:textId="77777777" w:rsidR="004B176F" w:rsidRDefault="00C15B4D">
      <w:pPr>
        <w:pStyle w:val="BodyText"/>
        <w:spacing w:before="1"/>
        <w:ind w:left="920"/>
        <w:jc w:val="both"/>
        <w:rPr>
          <w:rFonts w:ascii="Times New Roman"/>
        </w:rPr>
      </w:pPr>
      <w:r>
        <w:rPr>
          <w:rFonts w:ascii="Times New Roman"/>
          <w:spacing w:val="-2"/>
        </w:rPr>
        <w:t>QUALIFYING</w:t>
      </w:r>
      <w:r>
        <w:rPr>
          <w:rFonts w:ascii="Times New Roman"/>
          <w:spacing w:val="6"/>
        </w:rPr>
        <w:t xml:space="preserve"> </w:t>
      </w:r>
      <w:r>
        <w:rPr>
          <w:rFonts w:ascii="Times New Roman"/>
          <w:spacing w:val="-2"/>
        </w:rPr>
        <w:t>STATEMENTS</w:t>
      </w:r>
    </w:p>
    <w:p w14:paraId="5D91672C" w14:textId="77777777" w:rsidR="004B176F" w:rsidRDefault="00C15B4D">
      <w:pPr>
        <w:pStyle w:val="BodyText"/>
        <w:ind w:left="920" w:right="497"/>
        <w:jc w:val="both"/>
        <w:rPr>
          <w:rFonts w:ascii="Times New Roman"/>
        </w:rPr>
      </w:pPr>
      <w:r>
        <w:rPr>
          <w:rFonts w:ascii="Times New Roman"/>
        </w:rPr>
        <w:t>The Department of Veterans Affairs (VA) and The Department of Defense (DoD) guidelines are based on the best information available at the time of publication. They are designed to provide information and assist</w:t>
      </w:r>
      <w:r>
        <w:rPr>
          <w:rFonts w:ascii="Times New Roman"/>
          <w:spacing w:val="-1"/>
        </w:rPr>
        <w:t xml:space="preserve"> </w:t>
      </w:r>
      <w:r>
        <w:rPr>
          <w:rFonts w:ascii="Times New Roman"/>
        </w:rPr>
        <w:t>in</w:t>
      </w:r>
      <w:r>
        <w:rPr>
          <w:rFonts w:ascii="Times New Roman"/>
          <w:spacing w:val="-2"/>
        </w:rPr>
        <w:t xml:space="preserve"> </w:t>
      </w:r>
      <w:r>
        <w:rPr>
          <w:rFonts w:ascii="Times New Roman"/>
        </w:rPr>
        <w:t>decision-making. They</w:t>
      </w:r>
      <w:r>
        <w:rPr>
          <w:rFonts w:ascii="Times New Roman"/>
          <w:spacing w:val="-4"/>
        </w:rPr>
        <w:t xml:space="preserve"> </w:t>
      </w:r>
      <w:r>
        <w:rPr>
          <w:rFonts w:ascii="Times New Roman"/>
        </w:rPr>
        <w:t>are not</w:t>
      </w:r>
      <w:r>
        <w:rPr>
          <w:rFonts w:ascii="Times New Roman"/>
          <w:spacing w:val="-1"/>
        </w:rPr>
        <w:t xml:space="preserve"> </w:t>
      </w:r>
      <w:r>
        <w:rPr>
          <w:rFonts w:ascii="Times New Roman"/>
        </w:rPr>
        <w:t xml:space="preserve">intended to </w:t>
      </w:r>
      <w:r>
        <w:rPr>
          <w:rFonts w:ascii="Times New Roman"/>
        </w:rPr>
        <w:t>define a standard of</w:t>
      </w:r>
      <w:r>
        <w:rPr>
          <w:rFonts w:ascii="Times New Roman"/>
          <w:spacing w:val="-2"/>
        </w:rPr>
        <w:t xml:space="preserve"> </w:t>
      </w:r>
      <w:r>
        <w:rPr>
          <w:rFonts w:ascii="Times New Roman"/>
        </w:rPr>
        <w:t>care and should not</w:t>
      </w:r>
      <w:r>
        <w:rPr>
          <w:rFonts w:ascii="Times New Roman"/>
          <w:spacing w:val="-1"/>
        </w:rPr>
        <w:t xml:space="preserve"> </w:t>
      </w:r>
      <w:r>
        <w:rPr>
          <w:rFonts w:ascii="Times New Roman"/>
        </w:rPr>
        <w:t>be construed as one. Also, they should not be interpreted as prescribing an exclusive course of management.</w:t>
      </w:r>
    </w:p>
    <w:p w14:paraId="2E2FF999" w14:textId="77777777" w:rsidR="004B176F" w:rsidRDefault="00C15B4D">
      <w:pPr>
        <w:pStyle w:val="BodyText"/>
        <w:spacing w:before="122"/>
        <w:ind w:left="920" w:right="497"/>
        <w:jc w:val="both"/>
        <w:rPr>
          <w:rFonts w:ascii="Times New Roman"/>
        </w:rPr>
      </w:pPr>
      <w:r>
        <w:rPr>
          <w:rFonts w:ascii="Times New Roman"/>
        </w:rPr>
        <w:t>Variations</w:t>
      </w:r>
      <w:r>
        <w:rPr>
          <w:rFonts w:ascii="Times New Roman"/>
          <w:spacing w:val="-1"/>
        </w:rPr>
        <w:t xml:space="preserve"> </w:t>
      </w:r>
      <w:r>
        <w:rPr>
          <w:rFonts w:ascii="Times New Roman"/>
        </w:rPr>
        <w:t>in</w:t>
      </w:r>
      <w:r>
        <w:rPr>
          <w:rFonts w:ascii="Times New Roman"/>
          <w:spacing w:val="-2"/>
        </w:rPr>
        <w:t xml:space="preserve"> </w:t>
      </w:r>
      <w:r>
        <w:rPr>
          <w:rFonts w:ascii="Times New Roman"/>
        </w:rPr>
        <w:t>practice will</w:t>
      </w:r>
      <w:r>
        <w:rPr>
          <w:rFonts w:ascii="Times New Roman"/>
          <w:spacing w:val="-1"/>
        </w:rPr>
        <w:t xml:space="preserve"> </w:t>
      </w:r>
      <w:r>
        <w:rPr>
          <w:rFonts w:ascii="Times New Roman"/>
        </w:rPr>
        <w:t>inevitably</w:t>
      </w:r>
      <w:r>
        <w:rPr>
          <w:rFonts w:ascii="Times New Roman"/>
          <w:spacing w:val="-3"/>
        </w:rPr>
        <w:t xml:space="preserve"> </w:t>
      </w:r>
      <w:r>
        <w:rPr>
          <w:rFonts w:ascii="Times New Roman"/>
        </w:rPr>
        <w:t>and appropriately</w:t>
      </w:r>
      <w:r>
        <w:rPr>
          <w:rFonts w:ascii="Times New Roman"/>
          <w:spacing w:val="-3"/>
        </w:rPr>
        <w:t xml:space="preserve"> </w:t>
      </w:r>
      <w:r>
        <w:rPr>
          <w:rFonts w:ascii="Times New Roman"/>
        </w:rPr>
        <w:t>occur when</w:t>
      </w:r>
      <w:r>
        <w:rPr>
          <w:rFonts w:ascii="Times New Roman"/>
          <w:spacing w:val="-2"/>
        </w:rPr>
        <w:t xml:space="preserve"> </w:t>
      </w:r>
      <w:r>
        <w:rPr>
          <w:rFonts w:ascii="Times New Roman"/>
        </w:rPr>
        <w:t>providers</w:t>
      </w:r>
      <w:r>
        <w:rPr>
          <w:rFonts w:ascii="Times New Roman"/>
          <w:spacing w:val="-1"/>
        </w:rPr>
        <w:t xml:space="preserve"> </w:t>
      </w:r>
      <w:proofErr w:type="gramStart"/>
      <w:r>
        <w:rPr>
          <w:rFonts w:ascii="Times New Roman"/>
        </w:rPr>
        <w:t>take into account</w:t>
      </w:r>
      <w:proofErr w:type="gramEnd"/>
      <w:r>
        <w:rPr>
          <w:rFonts w:ascii="Times New Roman"/>
          <w:spacing w:val="-1"/>
        </w:rPr>
        <w:t xml:space="preserve"> </w:t>
      </w:r>
      <w:r>
        <w:rPr>
          <w:rFonts w:ascii="Times New Roman"/>
        </w:rPr>
        <w:t>the needs</w:t>
      </w:r>
      <w:r>
        <w:rPr>
          <w:rFonts w:ascii="Times New Roman"/>
          <w:spacing w:val="-1"/>
        </w:rPr>
        <w:t xml:space="preserve"> </w:t>
      </w:r>
      <w:r>
        <w:rPr>
          <w:rFonts w:ascii="Times New Roman"/>
        </w:rPr>
        <w:t>of individual patients, available resources, and limitations that are unique to an institution or type of practice. Every healthcare professional who is making use of these guidelines is responsible for evaluating the appropriat</w:t>
      </w:r>
      <w:r>
        <w:rPr>
          <w:rFonts w:ascii="Times New Roman"/>
        </w:rPr>
        <w:t xml:space="preserve">eness of applying them in any </w:t>
      </w:r>
      <w:proofErr w:type="gramStart"/>
      <w:r>
        <w:rPr>
          <w:rFonts w:ascii="Times New Roman"/>
        </w:rPr>
        <w:t>particular clinical</w:t>
      </w:r>
      <w:proofErr w:type="gramEnd"/>
      <w:r>
        <w:rPr>
          <w:rFonts w:ascii="Times New Roman"/>
        </w:rPr>
        <w:t xml:space="preserve"> situation.</w:t>
      </w:r>
    </w:p>
    <w:p w14:paraId="01872AAB" w14:textId="77777777" w:rsidR="004B176F" w:rsidRDefault="004B176F">
      <w:pPr>
        <w:pStyle w:val="BodyText"/>
        <w:spacing w:before="0"/>
        <w:ind w:left="0"/>
        <w:rPr>
          <w:rFonts w:ascii="Times New Roman"/>
          <w:sz w:val="22"/>
        </w:rPr>
      </w:pPr>
    </w:p>
    <w:p w14:paraId="397C8B8F" w14:textId="77777777" w:rsidR="004B176F" w:rsidRDefault="004B176F">
      <w:pPr>
        <w:pStyle w:val="BodyText"/>
        <w:spacing w:before="3"/>
        <w:ind w:left="0"/>
        <w:rPr>
          <w:rFonts w:ascii="Times New Roman"/>
          <w:sz w:val="19"/>
        </w:rPr>
      </w:pPr>
    </w:p>
    <w:p w14:paraId="7A02B195" w14:textId="77777777" w:rsidR="004B176F" w:rsidRDefault="00C15B4D">
      <w:pPr>
        <w:ind w:left="3055" w:right="2995"/>
        <w:jc w:val="center"/>
        <w:rPr>
          <w:rFonts w:ascii="Times New Roman" w:hAnsi="Times New Roman"/>
          <w:b/>
          <w:sz w:val="20"/>
        </w:rPr>
      </w:pPr>
      <w:r>
        <w:rPr>
          <w:rFonts w:ascii="Times New Roman" w:hAnsi="Times New Roman"/>
          <w:b/>
          <w:sz w:val="20"/>
        </w:rPr>
        <w:t>Version</w:t>
      </w:r>
      <w:r>
        <w:rPr>
          <w:rFonts w:ascii="Times New Roman" w:hAnsi="Times New Roman"/>
          <w:b/>
          <w:spacing w:val="-4"/>
          <w:sz w:val="20"/>
        </w:rPr>
        <w:t xml:space="preserve"> </w:t>
      </w:r>
      <w:r>
        <w:rPr>
          <w:rFonts w:ascii="Times New Roman" w:hAnsi="Times New Roman"/>
          <w:b/>
          <w:sz w:val="20"/>
        </w:rPr>
        <w:t>2.0</w:t>
      </w:r>
      <w:r>
        <w:rPr>
          <w:rFonts w:ascii="Times New Roman" w:hAnsi="Times New Roman"/>
          <w:b/>
          <w:spacing w:val="-2"/>
          <w:sz w:val="20"/>
        </w:rPr>
        <w:t xml:space="preserve"> </w:t>
      </w:r>
      <w:r>
        <w:rPr>
          <w:rFonts w:ascii="Times New Roman" w:hAnsi="Times New Roman"/>
          <w:b/>
          <w:sz w:val="20"/>
        </w:rPr>
        <w:t>–</w:t>
      </w:r>
      <w:r>
        <w:rPr>
          <w:rFonts w:ascii="Times New Roman" w:hAnsi="Times New Roman"/>
          <w:b/>
          <w:spacing w:val="-3"/>
          <w:sz w:val="20"/>
        </w:rPr>
        <w:t xml:space="preserve"> </w:t>
      </w:r>
      <w:r>
        <w:rPr>
          <w:rFonts w:ascii="Times New Roman" w:hAnsi="Times New Roman"/>
          <w:b/>
          <w:spacing w:val="-4"/>
          <w:sz w:val="20"/>
        </w:rPr>
        <w:t>2010</w:t>
      </w:r>
    </w:p>
    <w:p w14:paraId="5463951E" w14:textId="77777777" w:rsidR="004B176F" w:rsidRDefault="004B176F">
      <w:pPr>
        <w:jc w:val="center"/>
        <w:rPr>
          <w:rFonts w:ascii="Times New Roman" w:hAnsi="Times New Roman"/>
          <w:sz w:val="20"/>
        </w:rPr>
        <w:sectPr w:rsidR="004B176F">
          <w:type w:val="continuous"/>
          <w:pgSz w:w="12240" w:h="15840"/>
          <w:pgMar w:top="1380" w:right="940" w:bottom="280" w:left="1240" w:header="720" w:footer="720" w:gutter="0"/>
          <w:cols w:space="720"/>
        </w:sectPr>
      </w:pPr>
    </w:p>
    <w:p w14:paraId="0B5C80A2" w14:textId="77777777" w:rsidR="004B176F" w:rsidRDefault="00C15B4D">
      <w:pPr>
        <w:spacing w:before="117"/>
        <w:ind w:left="3391" w:right="2977"/>
        <w:jc w:val="center"/>
        <w:rPr>
          <w:rFonts w:ascii="Cambria"/>
          <w:b/>
          <w:sz w:val="20"/>
        </w:rPr>
      </w:pPr>
      <w:r>
        <w:rPr>
          <w:rFonts w:ascii="Cambria"/>
          <w:b/>
          <w:sz w:val="20"/>
        </w:rPr>
        <w:lastRenderedPageBreak/>
        <w:t>TABLE</w:t>
      </w:r>
      <w:r>
        <w:rPr>
          <w:rFonts w:ascii="Cambria"/>
          <w:b/>
          <w:spacing w:val="-7"/>
          <w:sz w:val="20"/>
        </w:rPr>
        <w:t xml:space="preserve"> </w:t>
      </w:r>
      <w:r>
        <w:rPr>
          <w:rFonts w:ascii="Cambria"/>
          <w:b/>
          <w:sz w:val="20"/>
        </w:rPr>
        <w:t>OF</w:t>
      </w:r>
      <w:r>
        <w:rPr>
          <w:rFonts w:ascii="Cambria"/>
          <w:b/>
          <w:spacing w:val="-3"/>
          <w:sz w:val="20"/>
        </w:rPr>
        <w:t xml:space="preserve"> </w:t>
      </w:r>
      <w:r>
        <w:rPr>
          <w:rFonts w:ascii="Cambria"/>
          <w:b/>
          <w:spacing w:val="-2"/>
          <w:sz w:val="20"/>
        </w:rPr>
        <w:t>CONTENTS</w:t>
      </w:r>
    </w:p>
    <w:sdt>
      <w:sdtPr>
        <w:id w:val="1109317909"/>
        <w:docPartObj>
          <w:docPartGallery w:val="Table of Contents"/>
          <w:docPartUnique/>
        </w:docPartObj>
      </w:sdtPr>
      <w:sdtEndPr/>
      <w:sdtContent>
        <w:p w14:paraId="76BF8D6E" w14:textId="77777777" w:rsidR="004B176F" w:rsidRDefault="00C15B4D">
          <w:pPr>
            <w:pStyle w:val="TOC1"/>
            <w:tabs>
              <w:tab w:val="left" w:pos="8705"/>
            </w:tabs>
            <w:ind w:left="559"/>
            <w:rPr>
              <w:b w:val="0"/>
            </w:rPr>
          </w:pPr>
          <w:hyperlink w:anchor="_bookmark0" w:history="1">
            <w:r>
              <w:t>CORE</w:t>
            </w:r>
            <w:r>
              <w:rPr>
                <w:spacing w:val="-9"/>
              </w:rPr>
              <w:t xml:space="preserve"> </w:t>
            </w:r>
            <w:r>
              <w:t>MODULE:</w:t>
            </w:r>
            <w:r>
              <w:rPr>
                <w:spacing w:val="-7"/>
              </w:rPr>
              <w:t xml:space="preserve"> </w:t>
            </w:r>
            <w:r>
              <w:rPr>
                <w:spacing w:val="-2"/>
              </w:rPr>
              <w:t>ALGORITHM</w:t>
            </w:r>
            <w:r>
              <w:tab/>
            </w:r>
            <w:r>
              <w:rPr>
                <w:b w:val="0"/>
                <w:spacing w:val="-5"/>
              </w:rPr>
              <w:t>14</w:t>
            </w:r>
          </w:hyperlink>
        </w:p>
        <w:p w14:paraId="2DA1B936" w14:textId="77777777" w:rsidR="004B176F" w:rsidRDefault="00C15B4D">
          <w:pPr>
            <w:pStyle w:val="TOC1"/>
            <w:tabs>
              <w:tab w:val="left" w:pos="8705"/>
            </w:tabs>
            <w:spacing w:before="242"/>
            <w:rPr>
              <w:b w:val="0"/>
            </w:rPr>
          </w:pPr>
          <w:hyperlink w:anchor="_bookmark1" w:history="1">
            <w:r>
              <w:t>CORE</w:t>
            </w:r>
            <w:r>
              <w:rPr>
                <w:spacing w:val="-9"/>
              </w:rPr>
              <w:t xml:space="preserve"> </w:t>
            </w:r>
            <w:r>
              <w:t>MODULE:</w:t>
            </w:r>
            <w:r>
              <w:rPr>
                <w:spacing w:val="-7"/>
              </w:rPr>
              <w:t xml:space="preserve"> </w:t>
            </w:r>
            <w:r>
              <w:rPr>
                <w:spacing w:val="-2"/>
              </w:rPr>
              <w:t>ANNOTATIONS</w:t>
            </w:r>
            <w:r>
              <w:tab/>
            </w:r>
            <w:r>
              <w:rPr>
                <w:b w:val="0"/>
                <w:spacing w:val="-5"/>
              </w:rPr>
              <w:t>15</w:t>
            </w:r>
          </w:hyperlink>
        </w:p>
        <w:p w14:paraId="304B1706" w14:textId="77777777" w:rsidR="004B176F" w:rsidRDefault="00C15B4D">
          <w:pPr>
            <w:pStyle w:val="TOC2"/>
            <w:numPr>
              <w:ilvl w:val="0"/>
              <w:numId w:val="73"/>
            </w:numPr>
            <w:tabs>
              <w:tab w:val="left" w:pos="1040"/>
              <w:tab w:val="left" w:leader="dot" w:pos="8705"/>
            </w:tabs>
            <w:spacing w:before="119"/>
            <w:rPr>
              <w:b w:val="0"/>
            </w:rPr>
          </w:pPr>
          <w:hyperlink w:anchor="_bookmark2" w:history="1">
            <w:r>
              <w:t>PRIMARY</w:t>
            </w:r>
            <w:r>
              <w:rPr>
                <w:spacing w:val="-11"/>
              </w:rPr>
              <w:t xml:space="preserve"> </w:t>
            </w:r>
            <w:r>
              <w:rPr>
                <w:spacing w:val="-2"/>
              </w:rPr>
              <w:t>PREVENTION</w:t>
            </w:r>
            <w:r>
              <w:tab/>
            </w:r>
            <w:r>
              <w:rPr>
                <w:b w:val="0"/>
                <w:spacing w:val="-5"/>
              </w:rPr>
              <w:t>15</w:t>
            </w:r>
          </w:hyperlink>
        </w:p>
        <w:p w14:paraId="4BBF02D1" w14:textId="77777777" w:rsidR="004B176F" w:rsidRDefault="00C15B4D">
          <w:pPr>
            <w:pStyle w:val="TOC3"/>
            <w:numPr>
              <w:ilvl w:val="1"/>
              <w:numId w:val="73"/>
            </w:numPr>
            <w:tabs>
              <w:tab w:val="left" w:pos="1399"/>
              <w:tab w:val="left" w:pos="1400"/>
              <w:tab w:val="left" w:pos="8705"/>
            </w:tabs>
            <w:spacing w:before="0" w:line="242" w:lineRule="exact"/>
          </w:pPr>
          <w:hyperlink w:anchor="_TOC_250001" w:history="1">
            <w:r>
              <w:t>Education</w:t>
            </w:r>
            <w:r>
              <w:rPr>
                <w:spacing w:val="-6"/>
              </w:rPr>
              <w:t xml:space="preserve"> </w:t>
            </w:r>
            <w:r>
              <w:t>and</w:t>
            </w:r>
            <w:r>
              <w:rPr>
                <w:spacing w:val="-5"/>
              </w:rPr>
              <w:t xml:space="preserve"> </w:t>
            </w:r>
            <w:r>
              <w:t>Training</w:t>
            </w:r>
            <w:r>
              <w:rPr>
                <w:spacing w:val="-7"/>
              </w:rPr>
              <w:t xml:space="preserve"> </w:t>
            </w:r>
            <w:r>
              <w:t>to</w:t>
            </w:r>
            <w:r>
              <w:rPr>
                <w:spacing w:val="-7"/>
              </w:rPr>
              <w:t xml:space="preserve"> </w:t>
            </w:r>
            <w:r>
              <w:t>Foster</w:t>
            </w:r>
            <w:r>
              <w:rPr>
                <w:spacing w:val="-7"/>
              </w:rPr>
              <w:t xml:space="preserve"> </w:t>
            </w:r>
            <w:r>
              <w:rPr>
                <w:spacing w:val="-2"/>
              </w:rPr>
              <w:t>Resilience</w:t>
            </w:r>
            <w:r>
              <w:tab/>
            </w:r>
            <w:r>
              <w:rPr>
                <w:spacing w:val="-5"/>
              </w:rPr>
              <w:t>15</w:t>
            </w:r>
          </w:hyperlink>
        </w:p>
        <w:p w14:paraId="79DBEA42" w14:textId="77777777" w:rsidR="004B176F" w:rsidRDefault="00C15B4D">
          <w:pPr>
            <w:pStyle w:val="TOC2"/>
            <w:numPr>
              <w:ilvl w:val="0"/>
              <w:numId w:val="73"/>
            </w:numPr>
            <w:tabs>
              <w:tab w:val="left" w:pos="1040"/>
              <w:tab w:val="left" w:leader="dot" w:pos="8705"/>
            </w:tabs>
            <w:spacing w:before="81" w:line="243" w:lineRule="exact"/>
            <w:rPr>
              <w:b w:val="0"/>
            </w:rPr>
          </w:pPr>
          <w:hyperlink w:anchor="_bookmark3" w:history="1">
            <w:r>
              <w:t>POPULATIONS</w:t>
            </w:r>
            <w:r>
              <w:rPr>
                <w:spacing w:val="-9"/>
              </w:rPr>
              <w:t xml:space="preserve"> </w:t>
            </w:r>
            <w:r>
              <w:t>AT-RISK</w:t>
            </w:r>
            <w:r>
              <w:rPr>
                <w:spacing w:val="-9"/>
              </w:rPr>
              <w:t xml:space="preserve"> </w:t>
            </w:r>
            <w:r>
              <w:t>FOR</w:t>
            </w:r>
            <w:r>
              <w:rPr>
                <w:spacing w:val="-8"/>
              </w:rPr>
              <w:t xml:space="preserve"> </w:t>
            </w:r>
            <w:r>
              <w:t>DEVELOPING</w:t>
            </w:r>
            <w:r>
              <w:rPr>
                <w:spacing w:val="-10"/>
              </w:rPr>
              <w:t xml:space="preserve"> </w:t>
            </w:r>
            <w:r>
              <w:rPr>
                <w:spacing w:val="-4"/>
              </w:rPr>
              <w:t>PTSD</w:t>
            </w:r>
            <w:r>
              <w:tab/>
            </w:r>
            <w:r>
              <w:rPr>
                <w:b w:val="0"/>
                <w:spacing w:val="-5"/>
              </w:rPr>
              <w:t>17</w:t>
            </w:r>
          </w:hyperlink>
        </w:p>
        <w:p w14:paraId="04B6DA1F" w14:textId="77777777" w:rsidR="004B176F" w:rsidRDefault="00C15B4D">
          <w:pPr>
            <w:pStyle w:val="TOC3"/>
            <w:numPr>
              <w:ilvl w:val="0"/>
              <w:numId w:val="72"/>
            </w:numPr>
            <w:tabs>
              <w:tab w:val="left" w:pos="1399"/>
              <w:tab w:val="left" w:pos="1400"/>
              <w:tab w:val="left" w:pos="8705"/>
            </w:tabs>
            <w:spacing w:before="0" w:line="243" w:lineRule="exact"/>
          </w:pPr>
          <w:hyperlink w:anchor="_TOC_250000" w:history="1">
            <w:r>
              <w:t>Person</w:t>
            </w:r>
            <w:r>
              <w:rPr>
                <w:spacing w:val="-5"/>
              </w:rPr>
              <w:t xml:space="preserve"> </w:t>
            </w:r>
            <w:r>
              <w:t>Exposed</w:t>
            </w:r>
            <w:r>
              <w:rPr>
                <w:spacing w:val="-8"/>
              </w:rPr>
              <w:t xml:space="preserve"> </w:t>
            </w:r>
            <w:r>
              <w:t>to</w:t>
            </w:r>
            <w:r>
              <w:rPr>
                <w:spacing w:val="-9"/>
              </w:rPr>
              <w:t xml:space="preserve"> </w:t>
            </w:r>
            <w:r>
              <w:rPr>
                <w:spacing w:val="-2"/>
              </w:rPr>
              <w:t>Trauma</w:t>
            </w:r>
            <w:r>
              <w:tab/>
            </w:r>
            <w:r>
              <w:rPr>
                <w:spacing w:val="-5"/>
              </w:rPr>
              <w:t>17</w:t>
            </w:r>
          </w:hyperlink>
        </w:p>
        <w:p w14:paraId="75DA795A" w14:textId="77777777" w:rsidR="004B176F" w:rsidRDefault="00C15B4D">
          <w:pPr>
            <w:pStyle w:val="TOC2"/>
            <w:numPr>
              <w:ilvl w:val="0"/>
              <w:numId w:val="73"/>
            </w:numPr>
            <w:tabs>
              <w:tab w:val="left" w:pos="1040"/>
              <w:tab w:val="left" w:leader="dot" w:pos="8705"/>
            </w:tabs>
            <w:spacing w:before="81" w:line="243" w:lineRule="exact"/>
            <w:rPr>
              <w:b w:val="0"/>
            </w:rPr>
          </w:pPr>
          <w:hyperlink w:anchor="_bookmark4" w:history="1">
            <w:r>
              <w:t>SECONDARY</w:t>
            </w:r>
            <w:r>
              <w:rPr>
                <w:spacing w:val="-12"/>
              </w:rPr>
              <w:t xml:space="preserve"> </w:t>
            </w:r>
            <w:r>
              <w:rPr>
                <w:spacing w:val="-2"/>
              </w:rPr>
              <w:t>PREVENTION</w:t>
            </w:r>
            <w:r>
              <w:tab/>
            </w:r>
            <w:r>
              <w:rPr>
                <w:b w:val="0"/>
                <w:spacing w:val="-5"/>
              </w:rPr>
              <w:t>18</w:t>
            </w:r>
          </w:hyperlink>
        </w:p>
        <w:p w14:paraId="596E6456" w14:textId="77777777" w:rsidR="004B176F" w:rsidRDefault="00C15B4D">
          <w:pPr>
            <w:pStyle w:val="TOC3"/>
            <w:numPr>
              <w:ilvl w:val="0"/>
              <w:numId w:val="72"/>
            </w:numPr>
            <w:tabs>
              <w:tab w:val="left" w:pos="1399"/>
              <w:tab w:val="left" w:pos="1400"/>
              <w:tab w:val="left" w:pos="8705"/>
            </w:tabs>
            <w:spacing w:before="0" w:line="243" w:lineRule="exact"/>
          </w:pPr>
          <w:hyperlink w:anchor="_bookmark4" w:history="1">
            <w:r>
              <w:t>Screen</w:t>
            </w:r>
            <w:r>
              <w:rPr>
                <w:spacing w:val="-5"/>
              </w:rPr>
              <w:t xml:space="preserve"> </w:t>
            </w:r>
            <w:r>
              <w:t>for</w:t>
            </w:r>
            <w:r>
              <w:rPr>
                <w:spacing w:val="-8"/>
              </w:rPr>
              <w:t xml:space="preserve"> </w:t>
            </w:r>
            <w:r>
              <w:t>PTSD</w:t>
            </w:r>
            <w:r>
              <w:rPr>
                <w:spacing w:val="-7"/>
              </w:rPr>
              <w:t xml:space="preserve"> </w:t>
            </w:r>
            <w:r>
              <w:rPr>
                <w:spacing w:val="-2"/>
              </w:rPr>
              <w:t>Symptoms</w:t>
            </w:r>
            <w:r>
              <w:tab/>
            </w:r>
            <w:r>
              <w:rPr>
                <w:spacing w:val="-5"/>
              </w:rPr>
              <w:t>18</w:t>
            </w:r>
          </w:hyperlink>
        </w:p>
        <w:p w14:paraId="7B0C0DC8" w14:textId="77777777" w:rsidR="004B176F" w:rsidRDefault="00C15B4D">
          <w:pPr>
            <w:pStyle w:val="TOC3"/>
            <w:numPr>
              <w:ilvl w:val="0"/>
              <w:numId w:val="72"/>
            </w:numPr>
            <w:tabs>
              <w:tab w:val="left" w:pos="1399"/>
              <w:tab w:val="left" w:pos="1400"/>
              <w:tab w:val="left" w:pos="8705"/>
            </w:tabs>
          </w:pPr>
          <w:hyperlink w:anchor="_bookmark5" w:history="1">
            <w:r>
              <w:t>Are</w:t>
            </w:r>
            <w:r>
              <w:rPr>
                <w:spacing w:val="-11"/>
              </w:rPr>
              <w:t xml:space="preserve"> </w:t>
            </w:r>
            <w:r>
              <w:t>Trauma-Related</w:t>
            </w:r>
            <w:r>
              <w:rPr>
                <w:spacing w:val="-10"/>
              </w:rPr>
              <w:t xml:space="preserve"> </w:t>
            </w:r>
            <w:r>
              <w:t>Symptoms</w:t>
            </w:r>
            <w:r>
              <w:rPr>
                <w:spacing w:val="-12"/>
              </w:rPr>
              <w:t xml:space="preserve"> </w:t>
            </w:r>
            <w:r>
              <w:rPr>
                <w:spacing w:val="-2"/>
              </w:rPr>
              <w:t>Present?</w:t>
            </w:r>
            <w:r>
              <w:tab/>
            </w:r>
            <w:r>
              <w:rPr>
                <w:spacing w:val="-5"/>
              </w:rPr>
              <w:t>20</w:t>
            </w:r>
          </w:hyperlink>
        </w:p>
        <w:p w14:paraId="1879A9FE" w14:textId="77777777" w:rsidR="004B176F" w:rsidRDefault="00C15B4D">
          <w:pPr>
            <w:pStyle w:val="TOC3"/>
            <w:numPr>
              <w:ilvl w:val="0"/>
              <w:numId w:val="72"/>
            </w:numPr>
            <w:tabs>
              <w:tab w:val="left" w:pos="1399"/>
              <w:tab w:val="left" w:pos="1400"/>
              <w:tab w:val="left" w:pos="8705"/>
            </w:tabs>
          </w:pPr>
          <w:hyperlink w:anchor="_bookmark6" w:history="1">
            <w:r>
              <w:t>Educate</w:t>
            </w:r>
            <w:r>
              <w:rPr>
                <w:spacing w:val="-7"/>
              </w:rPr>
              <w:t xml:space="preserve"> </w:t>
            </w:r>
            <w:r>
              <w:t>About</w:t>
            </w:r>
            <w:r>
              <w:rPr>
                <w:spacing w:val="-7"/>
              </w:rPr>
              <w:t xml:space="preserve"> </w:t>
            </w:r>
            <w:r>
              <w:t>Additional</w:t>
            </w:r>
            <w:r>
              <w:rPr>
                <w:spacing w:val="-5"/>
              </w:rPr>
              <w:t xml:space="preserve"> </w:t>
            </w:r>
            <w:r>
              <w:t>Care</w:t>
            </w:r>
            <w:r>
              <w:rPr>
                <w:spacing w:val="-6"/>
              </w:rPr>
              <w:t xml:space="preserve"> </w:t>
            </w:r>
            <w:r>
              <w:t>If</w:t>
            </w:r>
            <w:r>
              <w:rPr>
                <w:spacing w:val="-6"/>
              </w:rPr>
              <w:t xml:space="preserve"> </w:t>
            </w:r>
            <w:r>
              <w:t>Needed;</w:t>
            </w:r>
            <w:r>
              <w:rPr>
                <w:spacing w:val="-7"/>
              </w:rPr>
              <w:t xml:space="preserve"> </w:t>
            </w:r>
            <w:r>
              <w:t>Provide</w:t>
            </w:r>
            <w:r>
              <w:rPr>
                <w:spacing w:val="-8"/>
              </w:rPr>
              <w:t xml:space="preserve"> </w:t>
            </w:r>
            <w:r>
              <w:t>Contact</w:t>
            </w:r>
            <w:r>
              <w:rPr>
                <w:spacing w:val="-5"/>
              </w:rPr>
              <w:t xml:space="preserve"> </w:t>
            </w:r>
            <w:r>
              <w:rPr>
                <w:spacing w:val="-2"/>
              </w:rPr>
              <w:t>Information</w:t>
            </w:r>
            <w:r>
              <w:tab/>
            </w:r>
            <w:r>
              <w:rPr>
                <w:spacing w:val="-5"/>
              </w:rPr>
              <w:t>25</w:t>
            </w:r>
          </w:hyperlink>
        </w:p>
        <w:p w14:paraId="0E7B4453" w14:textId="77777777" w:rsidR="004B176F" w:rsidRDefault="00C15B4D">
          <w:pPr>
            <w:pStyle w:val="TOC1"/>
            <w:spacing w:before="242"/>
          </w:pPr>
          <w:hyperlink w:anchor="_bookmark7" w:history="1">
            <w:r>
              <w:t>MODULE</w:t>
            </w:r>
            <w:r>
              <w:rPr>
                <w:spacing w:val="-5"/>
              </w:rPr>
              <w:t xml:space="preserve"> </w:t>
            </w:r>
            <w:r>
              <w:t>A:</w:t>
            </w:r>
            <w:r>
              <w:rPr>
                <w:spacing w:val="-3"/>
              </w:rPr>
              <w:t xml:space="preserve"> </w:t>
            </w:r>
            <w:r>
              <w:t>ACUTE</w:t>
            </w:r>
            <w:r>
              <w:rPr>
                <w:spacing w:val="-7"/>
              </w:rPr>
              <w:t xml:space="preserve"> </w:t>
            </w:r>
            <w:r>
              <w:t>STRESS</w:t>
            </w:r>
            <w:r>
              <w:rPr>
                <w:spacing w:val="-7"/>
              </w:rPr>
              <w:t xml:space="preserve"> </w:t>
            </w:r>
            <w:r>
              <w:t>REACTION</w:t>
            </w:r>
            <w:r>
              <w:rPr>
                <w:spacing w:val="-5"/>
              </w:rPr>
              <w:t xml:space="preserve"> </w:t>
            </w:r>
            <w:r>
              <w:t>(ASR)</w:t>
            </w:r>
            <w:r>
              <w:rPr>
                <w:spacing w:val="56"/>
              </w:rPr>
              <w:t xml:space="preserve"> </w:t>
            </w:r>
            <w:r>
              <w:rPr>
                <w:spacing w:val="-5"/>
              </w:rPr>
              <w:t>and</w:t>
            </w:r>
          </w:hyperlink>
        </w:p>
        <w:p w14:paraId="29F8EFD5" w14:textId="77777777" w:rsidR="004B176F" w:rsidRDefault="00C15B4D">
          <w:pPr>
            <w:pStyle w:val="TOC4"/>
            <w:tabs>
              <w:tab w:val="left" w:pos="8705"/>
            </w:tabs>
            <w:rPr>
              <w:b w:val="0"/>
            </w:rPr>
          </w:pPr>
          <w:hyperlink w:anchor="_bookmark7" w:history="1">
            <w:r>
              <w:t>PREVENTION</w:t>
            </w:r>
            <w:r>
              <w:rPr>
                <w:spacing w:val="-10"/>
              </w:rPr>
              <w:t xml:space="preserve"> </w:t>
            </w:r>
            <w:r>
              <w:t>OF</w:t>
            </w:r>
            <w:r>
              <w:rPr>
                <w:spacing w:val="-11"/>
              </w:rPr>
              <w:t xml:space="preserve"> </w:t>
            </w:r>
            <w:r>
              <w:t>POST-TRAUMATIC</w:t>
            </w:r>
            <w:r>
              <w:rPr>
                <w:spacing w:val="-9"/>
              </w:rPr>
              <w:t xml:space="preserve"> </w:t>
            </w:r>
            <w:r>
              <w:t>STRESS</w:t>
            </w:r>
            <w:r>
              <w:rPr>
                <w:spacing w:val="-11"/>
              </w:rPr>
              <w:t xml:space="preserve"> </w:t>
            </w:r>
            <w:r>
              <w:t>DISORDER</w:t>
            </w:r>
            <w:r>
              <w:rPr>
                <w:spacing w:val="-8"/>
              </w:rPr>
              <w:t xml:space="preserve"> </w:t>
            </w:r>
            <w:r>
              <w:rPr>
                <w:spacing w:val="-2"/>
              </w:rPr>
              <w:t>(PTSD)</w:t>
            </w:r>
            <w:r>
              <w:tab/>
            </w:r>
            <w:r>
              <w:rPr>
                <w:b w:val="0"/>
                <w:spacing w:val="-5"/>
              </w:rPr>
              <w:t>28</w:t>
            </w:r>
          </w:hyperlink>
        </w:p>
        <w:p w14:paraId="4E158363" w14:textId="77777777" w:rsidR="004B176F" w:rsidRDefault="00C15B4D">
          <w:pPr>
            <w:pStyle w:val="TOC1"/>
            <w:tabs>
              <w:tab w:val="left" w:pos="8705"/>
            </w:tabs>
            <w:rPr>
              <w:b w:val="0"/>
            </w:rPr>
          </w:pPr>
          <w:hyperlink w:anchor="_bookmark8" w:history="1">
            <w:r>
              <w:t>MODULE</w:t>
            </w:r>
            <w:r>
              <w:rPr>
                <w:spacing w:val="-6"/>
              </w:rPr>
              <w:t xml:space="preserve"> </w:t>
            </w:r>
            <w:r>
              <w:t>A:</w:t>
            </w:r>
            <w:r>
              <w:rPr>
                <w:spacing w:val="-4"/>
              </w:rPr>
              <w:t xml:space="preserve"> </w:t>
            </w:r>
            <w:r>
              <w:rPr>
                <w:spacing w:val="-2"/>
              </w:rPr>
              <w:t>ALGORITHM</w:t>
            </w:r>
            <w:r>
              <w:tab/>
            </w:r>
            <w:r>
              <w:rPr>
                <w:b w:val="0"/>
                <w:spacing w:val="-5"/>
              </w:rPr>
              <w:t>29</w:t>
            </w:r>
          </w:hyperlink>
        </w:p>
        <w:p w14:paraId="2A5E51F8" w14:textId="77777777" w:rsidR="004B176F" w:rsidRDefault="00C15B4D">
          <w:pPr>
            <w:pStyle w:val="TOC1"/>
            <w:tabs>
              <w:tab w:val="left" w:pos="8705"/>
            </w:tabs>
            <w:rPr>
              <w:b w:val="0"/>
            </w:rPr>
          </w:pPr>
          <w:hyperlink w:anchor="_bookmark9" w:history="1">
            <w:r>
              <w:t>MODULE</w:t>
            </w:r>
            <w:r>
              <w:rPr>
                <w:spacing w:val="-6"/>
              </w:rPr>
              <w:t xml:space="preserve"> </w:t>
            </w:r>
            <w:r>
              <w:t>A:</w:t>
            </w:r>
            <w:r>
              <w:rPr>
                <w:spacing w:val="-4"/>
              </w:rPr>
              <w:t xml:space="preserve"> </w:t>
            </w:r>
            <w:r>
              <w:rPr>
                <w:spacing w:val="-2"/>
              </w:rPr>
              <w:t>ANNOTATIONS</w:t>
            </w:r>
            <w:r>
              <w:tab/>
            </w:r>
            <w:r>
              <w:rPr>
                <w:b w:val="0"/>
                <w:spacing w:val="-5"/>
              </w:rPr>
              <w:t>30</w:t>
            </w:r>
          </w:hyperlink>
        </w:p>
        <w:p w14:paraId="7F7B6B3C" w14:textId="77777777" w:rsidR="004B176F" w:rsidRDefault="00C15B4D">
          <w:pPr>
            <w:pStyle w:val="TOC2"/>
            <w:numPr>
              <w:ilvl w:val="0"/>
              <w:numId w:val="71"/>
            </w:numPr>
            <w:tabs>
              <w:tab w:val="left" w:pos="1043"/>
              <w:tab w:val="left" w:leader="dot" w:pos="8705"/>
            </w:tabs>
            <w:spacing w:before="365"/>
            <w:rPr>
              <w:b w:val="0"/>
            </w:rPr>
          </w:pPr>
          <w:hyperlink w:anchor="_bookmark10" w:history="1">
            <w:r>
              <w:t>ASSESSMENT</w:t>
            </w:r>
            <w:r>
              <w:rPr>
                <w:spacing w:val="-9"/>
              </w:rPr>
              <w:t xml:space="preserve"> </w:t>
            </w:r>
            <w:r>
              <w:t>&amp;</w:t>
            </w:r>
            <w:r>
              <w:rPr>
                <w:spacing w:val="-9"/>
              </w:rPr>
              <w:t xml:space="preserve"> </w:t>
            </w:r>
            <w:r>
              <w:rPr>
                <w:spacing w:val="-2"/>
              </w:rPr>
              <w:t>TRIAGE</w:t>
            </w:r>
            <w:r>
              <w:tab/>
            </w:r>
            <w:r>
              <w:rPr>
                <w:b w:val="0"/>
                <w:spacing w:val="-5"/>
              </w:rPr>
              <w:t>30</w:t>
            </w:r>
          </w:hyperlink>
        </w:p>
        <w:p w14:paraId="3CCDDC53" w14:textId="77777777" w:rsidR="004B176F" w:rsidRDefault="00C15B4D">
          <w:pPr>
            <w:pStyle w:val="TOC3"/>
            <w:numPr>
              <w:ilvl w:val="1"/>
              <w:numId w:val="71"/>
            </w:numPr>
            <w:tabs>
              <w:tab w:val="left" w:pos="1399"/>
              <w:tab w:val="left" w:pos="1400"/>
              <w:tab w:val="left" w:pos="8705"/>
            </w:tabs>
            <w:spacing w:before="0" w:line="242" w:lineRule="exact"/>
          </w:pPr>
          <w:hyperlink w:anchor="_bookmark11" w:history="1">
            <w:r>
              <w:t>Trauma</w:t>
            </w:r>
            <w:r>
              <w:rPr>
                <w:spacing w:val="-5"/>
              </w:rPr>
              <w:t xml:space="preserve"> </w:t>
            </w:r>
            <w:r>
              <w:t>Exposure</w:t>
            </w:r>
            <w:r>
              <w:rPr>
                <w:spacing w:val="-7"/>
              </w:rPr>
              <w:t xml:space="preserve"> </w:t>
            </w:r>
            <w:r>
              <w:t>(within</w:t>
            </w:r>
            <w:r>
              <w:rPr>
                <w:spacing w:val="-6"/>
              </w:rPr>
              <w:t xml:space="preserve"> </w:t>
            </w:r>
            <w:r>
              <w:t>the</w:t>
            </w:r>
            <w:r>
              <w:rPr>
                <w:spacing w:val="-7"/>
              </w:rPr>
              <w:t xml:space="preserve"> </w:t>
            </w:r>
            <w:r>
              <w:t>past</w:t>
            </w:r>
            <w:r>
              <w:rPr>
                <w:spacing w:val="-5"/>
              </w:rPr>
              <w:t xml:space="preserve"> </w:t>
            </w:r>
            <w:r>
              <w:t>30</w:t>
            </w:r>
            <w:r>
              <w:rPr>
                <w:spacing w:val="-6"/>
              </w:rPr>
              <w:t xml:space="preserve"> </w:t>
            </w:r>
            <w:r>
              <w:rPr>
                <w:spacing w:val="-4"/>
              </w:rPr>
              <w:t>days)</w:t>
            </w:r>
            <w:r>
              <w:tab/>
            </w:r>
            <w:r>
              <w:rPr>
                <w:spacing w:val="-5"/>
              </w:rPr>
              <w:t>30</w:t>
            </w:r>
          </w:hyperlink>
        </w:p>
        <w:p w14:paraId="408A3BFC" w14:textId="77777777" w:rsidR="004B176F" w:rsidRDefault="00C15B4D">
          <w:pPr>
            <w:pStyle w:val="TOC3"/>
            <w:numPr>
              <w:ilvl w:val="1"/>
              <w:numId w:val="71"/>
            </w:numPr>
            <w:tabs>
              <w:tab w:val="left" w:pos="1399"/>
              <w:tab w:val="left" w:pos="1400"/>
              <w:tab w:val="left" w:pos="8705"/>
            </w:tabs>
          </w:pPr>
          <w:hyperlink w:anchor="_bookmark12" w:history="1">
            <w:r>
              <w:t>Assess</w:t>
            </w:r>
            <w:r>
              <w:rPr>
                <w:spacing w:val="-7"/>
              </w:rPr>
              <w:t xml:space="preserve"> </w:t>
            </w:r>
            <w:r>
              <w:t>Briefly</w:t>
            </w:r>
            <w:r>
              <w:rPr>
                <w:spacing w:val="-9"/>
              </w:rPr>
              <w:t xml:space="preserve"> </w:t>
            </w:r>
            <w:r>
              <w:t>Based</w:t>
            </w:r>
            <w:r>
              <w:rPr>
                <w:spacing w:val="-5"/>
              </w:rPr>
              <w:t xml:space="preserve"> </w:t>
            </w:r>
            <w:r>
              <w:t>on</w:t>
            </w:r>
            <w:r>
              <w:rPr>
                <w:spacing w:val="-6"/>
              </w:rPr>
              <w:t xml:space="preserve"> </w:t>
            </w:r>
            <w:r>
              <w:t>General</w:t>
            </w:r>
            <w:r>
              <w:rPr>
                <w:spacing w:val="-5"/>
              </w:rPr>
              <w:t xml:space="preserve"> </w:t>
            </w:r>
            <w:r>
              <w:t>Appearance</w:t>
            </w:r>
            <w:r>
              <w:rPr>
                <w:spacing w:val="-7"/>
              </w:rPr>
              <w:t xml:space="preserve"> </w:t>
            </w:r>
            <w:r>
              <w:t>and</w:t>
            </w:r>
            <w:r>
              <w:rPr>
                <w:spacing w:val="-7"/>
              </w:rPr>
              <w:t xml:space="preserve"> </w:t>
            </w:r>
            <w:r>
              <w:rPr>
                <w:spacing w:val="-2"/>
              </w:rPr>
              <w:t>Behavior</w:t>
            </w:r>
            <w:r>
              <w:tab/>
            </w:r>
            <w:r>
              <w:rPr>
                <w:spacing w:val="-5"/>
              </w:rPr>
              <w:t>31</w:t>
            </w:r>
          </w:hyperlink>
        </w:p>
        <w:p w14:paraId="122C189A" w14:textId="77777777" w:rsidR="004B176F" w:rsidRDefault="00C15B4D">
          <w:pPr>
            <w:pStyle w:val="TOC3"/>
            <w:numPr>
              <w:ilvl w:val="1"/>
              <w:numId w:val="71"/>
            </w:numPr>
            <w:tabs>
              <w:tab w:val="left" w:pos="1399"/>
              <w:tab w:val="left" w:pos="1400"/>
            </w:tabs>
            <w:spacing w:before="42" w:line="242" w:lineRule="exact"/>
          </w:pPr>
          <w:hyperlink w:anchor="_bookmark13" w:history="1">
            <w:r>
              <w:t>Unstable,</w:t>
            </w:r>
            <w:r>
              <w:rPr>
                <w:spacing w:val="-8"/>
              </w:rPr>
              <w:t xml:space="preserve"> </w:t>
            </w:r>
            <w:r>
              <w:t>Dangerous</w:t>
            </w:r>
            <w:r>
              <w:rPr>
                <w:spacing w:val="-7"/>
              </w:rPr>
              <w:t xml:space="preserve"> </w:t>
            </w:r>
            <w:r>
              <w:t>to</w:t>
            </w:r>
            <w:r>
              <w:rPr>
                <w:spacing w:val="-6"/>
              </w:rPr>
              <w:t xml:space="preserve"> </w:t>
            </w:r>
            <w:r>
              <w:t>Self</w:t>
            </w:r>
            <w:r>
              <w:rPr>
                <w:spacing w:val="-7"/>
              </w:rPr>
              <w:t xml:space="preserve"> </w:t>
            </w:r>
            <w:r>
              <w:t>or</w:t>
            </w:r>
            <w:r>
              <w:rPr>
                <w:spacing w:val="-6"/>
              </w:rPr>
              <w:t xml:space="preserve"> </w:t>
            </w:r>
            <w:r>
              <w:t>Others,</w:t>
            </w:r>
            <w:r>
              <w:rPr>
                <w:spacing w:val="-4"/>
              </w:rPr>
              <w:t xml:space="preserve"> </w:t>
            </w:r>
            <w:r>
              <w:rPr>
                <w:spacing w:val="-5"/>
              </w:rPr>
              <w:t>or</w:t>
            </w:r>
          </w:hyperlink>
        </w:p>
        <w:p w14:paraId="40B88E8F" w14:textId="77777777" w:rsidR="004B176F" w:rsidRDefault="00C15B4D">
          <w:pPr>
            <w:pStyle w:val="TOC5"/>
            <w:tabs>
              <w:tab w:val="left" w:pos="8705"/>
            </w:tabs>
          </w:pPr>
          <w:hyperlink w:anchor="_bookmark13" w:history="1">
            <w:r>
              <w:t>Need</w:t>
            </w:r>
            <w:r>
              <w:rPr>
                <w:spacing w:val="-7"/>
              </w:rPr>
              <w:t xml:space="preserve"> </w:t>
            </w:r>
            <w:r>
              <w:t>for</w:t>
            </w:r>
            <w:r>
              <w:rPr>
                <w:spacing w:val="-6"/>
              </w:rPr>
              <w:t xml:space="preserve"> </w:t>
            </w:r>
            <w:r>
              <w:t>Urgent</w:t>
            </w:r>
            <w:r>
              <w:rPr>
                <w:spacing w:val="-6"/>
              </w:rPr>
              <w:t xml:space="preserve"> </w:t>
            </w:r>
            <w:r>
              <w:t>Medical</w:t>
            </w:r>
            <w:r>
              <w:rPr>
                <w:spacing w:val="-5"/>
              </w:rPr>
              <w:t xml:space="preserve"> </w:t>
            </w:r>
            <w:r>
              <w:rPr>
                <w:spacing w:val="-2"/>
              </w:rPr>
              <w:t>Attention</w:t>
            </w:r>
            <w:r>
              <w:tab/>
            </w:r>
            <w:r>
              <w:rPr>
                <w:spacing w:val="-5"/>
              </w:rPr>
              <w:t>32</w:t>
            </w:r>
          </w:hyperlink>
        </w:p>
        <w:p w14:paraId="0341C9C9" w14:textId="77777777" w:rsidR="004B176F" w:rsidRDefault="00C15B4D">
          <w:pPr>
            <w:pStyle w:val="TOC3"/>
            <w:numPr>
              <w:ilvl w:val="1"/>
              <w:numId w:val="71"/>
            </w:numPr>
            <w:tabs>
              <w:tab w:val="left" w:pos="1399"/>
              <w:tab w:val="left" w:pos="1400"/>
              <w:tab w:val="left" w:pos="8705"/>
            </w:tabs>
          </w:pPr>
          <w:hyperlink w:anchor="_bookmark14" w:history="1">
            <w:r>
              <w:t>Ensure</w:t>
            </w:r>
            <w:r>
              <w:rPr>
                <w:spacing w:val="-8"/>
              </w:rPr>
              <w:t xml:space="preserve"> </w:t>
            </w:r>
            <w:r>
              <w:t>Basic</w:t>
            </w:r>
            <w:r>
              <w:rPr>
                <w:spacing w:val="-8"/>
              </w:rPr>
              <w:t xml:space="preserve"> </w:t>
            </w:r>
            <w:r>
              <w:t>Physical</w:t>
            </w:r>
            <w:r>
              <w:rPr>
                <w:spacing w:val="-4"/>
              </w:rPr>
              <w:t xml:space="preserve"> </w:t>
            </w:r>
            <w:r>
              <w:t>Needs</w:t>
            </w:r>
            <w:r>
              <w:rPr>
                <w:spacing w:val="-7"/>
              </w:rPr>
              <w:t xml:space="preserve"> </w:t>
            </w:r>
            <w:r>
              <w:t>Are</w:t>
            </w:r>
            <w:r>
              <w:rPr>
                <w:spacing w:val="-6"/>
              </w:rPr>
              <w:t xml:space="preserve"> </w:t>
            </w:r>
            <w:r>
              <w:rPr>
                <w:spacing w:val="-5"/>
              </w:rPr>
              <w:t>Met</w:t>
            </w:r>
            <w:r>
              <w:tab/>
            </w:r>
            <w:r>
              <w:rPr>
                <w:spacing w:val="-5"/>
              </w:rPr>
              <w:t>34</w:t>
            </w:r>
          </w:hyperlink>
        </w:p>
        <w:p w14:paraId="0DE6E297" w14:textId="77777777" w:rsidR="004B176F" w:rsidRDefault="00C15B4D">
          <w:pPr>
            <w:pStyle w:val="TOC3"/>
            <w:numPr>
              <w:ilvl w:val="1"/>
              <w:numId w:val="71"/>
            </w:numPr>
            <w:tabs>
              <w:tab w:val="left" w:pos="1299"/>
              <w:tab w:val="left" w:pos="8705"/>
            </w:tabs>
            <w:spacing w:before="45" w:line="237" w:lineRule="auto"/>
            <w:ind w:right="1098"/>
          </w:pPr>
          <w:hyperlink w:anchor="_bookmark15" w:history="1">
            <w:r>
              <w:t>Person has Trauma-Related Symptoms, Significant Impaired Function, or Diagnosis</w:t>
            </w:r>
            <w:r>
              <w:rPr>
                <w:spacing w:val="-7"/>
              </w:rPr>
              <w:t xml:space="preserve"> </w:t>
            </w:r>
            <w:r>
              <w:t>of</w:t>
            </w:r>
            <w:r>
              <w:rPr>
                <w:spacing w:val="-7"/>
              </w:rPr>
              <w:t xml:space="preserve"> </w:t>
            </w:r>
            <w:r>
              <w:rPr>
                <w:spacing w:val="-5"/>
              </w:rPr>
              <w:t>ASD</w:t>
            </w:r>
            <w:r>
              <w:tab/>
            </w:r>
            <w:r>
              <w:rPr>
                <w:spacing w:val="-7"/>
              </w:rPr>
              <w:t>39</w:t>
            </w:r>
          </w:hyperlink>
        </w:p>
        <w:p w14:paraId="6D8F61AB" w14:textId="77777777" w:rsidR="004B176F" w:rsidRDefault="00C15B4D">
          <w:pPr>
            <w:pStyle w:val="TOC3"/>
            <w:numPr>
              <w:ilvl w:val="1"/>
              <w:numId w:val="71"/>
            </w:numPr>
            <w:tabs>
              <w:tab w:val="left" w:pos="1399"/>
              <w:tab w:val="left" w:pos="1400"/>
              <w:tab w:val="left" w:pos="8705"/>
            </w:tabs>
          </w:pPr>
          <w:hyperlink w:anchor="_bookmark16" w:history="1">
            <w:r>
              <w:t>Assess</w:t>
            </w:r>
            <w:r>
              <w:rPr>
                <w:spacing w:val="-8"/>
              </w:rPr>
              <w:t xml:space="preserve"> </w:t>
            </w:r>
            <w:r>
              <w:t>Medical</w:t>
            </w:r>
            <w:r>
              <w:rPr>
                <w:spacing w:val="-6"/>
              </w:rPr>
              <w:t xml:space="preserve"> </w:t>
            </w:r>
            <w:r>
              <w:t>and</w:t>
            </w:r>
            <w:r>
              <w:rPr>
                <w:spacing w:val="-9"/>
              </w:rPr>
              <w:t xml:space="preserve"> </w:t>
            </w:r>
            <w:r>
              <w:t>Functional</w:t>
            </w:r>
            <w:r>
              <w:rPr>
                <w:spacing w:val="-7"/>
              </w:rPr>
              <w:t xml:space="preserve"> </w:t>
            </w:r>
            <w:r>
              <w:rPr>
                <w:spacing w:val="-2"/>
              </w:rPr>
              <w:t>Status</w:t>
            </w:r>
            <w:r>
              <w:tab/>
            </w:r>
            <w:r>
              <w:rPr>
                <w:spacing w:val="-5"/>
              </w:rPr>
              <w:t>42</w:t>
            </w:r>
          </w:hyperlink>
        </w:p>
        <w:p w14:paraId="30A2D169" w14:textId="77777777" w:rsidR="004B176F" w:rsidRDefault="00C15B4D">
          <w:pPr>
            <w:pStyle w:val="TOC3"/>
            <w:numPr>
              <w:ilvl w:val="1"/>
              <w:numId w:val="71"/>
            </w:numPr>
            <w:tabs>
              <w:tab w:val="left" w:pos="1399"/>
              <w:tab w:val="left" w:pos="1400"/>
              <w:tab w:val="left" w:pos="8705"/>
            </w:tabs>
          </w:pPr>
          <w:hyperlink w:anchor="_bookmark17" w:history="1">
            <w:r>
              <w:t>Assess</w:t>
            </w:r>
            <w:r>
              <w:rPr>
                <w:spacing w:val="-8"/>
              </w:rPr>
              <w:t xml:space="preserve"> </w:t>
            </w:r>
            <w:r>
              <w:t>Pre-Existing</w:t>
            </w:r>
            <w:r>
              <w:rPr>
                <w:spacing w:val="-10"/>
              </w:rPr>
              <w:t xml:space="preserve"> </w:t>
            </w:r>
            <w:r>
              <w:t>Psychiatric</w:t>
            </w:r>
            <w:r>
              <w:rPr>
                <w:spacing w:val="-10"/>
              </w:rPr>
              <w:t xml:space="preserve"> </w:t>
            </w:r>
            <w:r>
              <w:t>and</w:t>
            </w:r>
            <w:r>
              <w:rPr>
                <w:spacing w:val="-9"/>
              </w:rPr>
              <w:t xml:space="preserve"> </w:t>
            </w:r>
            <w:r>
              <w:t>Medical</w:t>
            </w:r>
            <w:r>
              <w:rPr>
                <w:spacing w:val="-7"/>
              </w:rPr>
              <w:t xml:space="preserve"> </w:t>
            </w:r>
            <w:r>
              <w:rPr>
                <w:spacing w:val="-2"/>
              </w:rPr>
              <w:t>Conditions</w:t>
            </w:r>
            <w:r>
              <w:tab/>
            </w:r>
            <w:r>
              <w:rPr>
                <w:spacing w:val="-5"/>
              </w:rPr>
              <w:t>43</w:t>
            </w:r>
          </w:hyperlink>
        </w:p>
        <w:p w14:paraId="71487F62" w14:textId="77777777" w:rsidR="004B176F" w:rsidRDefault="00C15B4D">
          <w:pPr>
            <w:pStyle w:val="TOC3"/>
            <w:tabs>
              <w:tab w:val="left" w:pos="1399"/>
              <w:tab w:val="left" w:pos="8705"/>
            </w:tabs>
            <w:ind w:left="960" w:firstLine="0"/>
          </w:pPr>
          <w:hyperlink w:anchor="_bookmark18" w:history="1">
            <w:r>
              <w:rPr>
                <w:spacing w:val="-10"/>
              </w:rPr>
              <w:t>H</w:t>
            </w:r>
            <w:r>
              <w:tab/>
              <w:t>Assess</w:t>
            </w:r>
            <w:r>
              <w:rPr>
                <w:spacing w:val="-6"/>
              </w:rPr>
              <w:t xml:space="preserve"> </w:t>
            </w:r>
            <w:r>
              <w:t>Risk</w:t>
            </w:r>
            <w:r>
              <w:rPr>
                <w:spacing w:val="-8"/>
              </w:rPr>
              <w:t xml:space="preserve"> </w:t>
            </w:r>
            <w:r>
              <w:t>Factors</w:t>
            </w:r>
            <w:r>
              <w:rPr>
                <w:spacing w:val="-6"/>
              </w:rPr>
              <w:t xml:space="preserve"> </w:t>
            </w:r>
            <w:r>
              <w:t>for</w:t>
            </w:r>
            <w:r>
              <w:rPr>
                <w:spacing w:val="-6"/>
              </w:rPr>
              <w:t xml:space="preserve"> </w:t>
            </w:r>
            <w:r>
              <w:t>Developing</w:t>
            </w:r>
            <w:r>
              <w:rPr>
                <w:spacing w:val="-8"/>
              </w:rPr>
              <w:t xml:space="preserve"> </w:t>
            </w:r>
            <w:r>
              <w:rPr>
                <w:spacing w:val="-2"/>
              </w:rPr>
              <w:t>ASD/PTSD</w:t>
            </w:r>
            <w:r>
              <w:tab/>
            </w:r>
            <w:r>
              <w:rPr>
                <w:spacing w:val="-5"/>
              </w:rPr>
              <w:t>43</w:t>
            </w:r>
          </w:hyperlink>
        </w:p>
        <w:p w14:paraId="054BD56E" w14:textId="77777777" w:rsidR="004B176F" w:rsidRDefault="00C15B4D">
          <w:pPr>
            <w:pStyle w:val="TOC2"/>
            <w:numPr>
              <w:ilvl w:val="0"/>
              <w:numId w:val="71"/>
            </w:numPr>
            <w:tabs>
              <w:tab w:val="left" w:pos="1040"/>
              <w:tab w:val="left" w:leader="dot" w:pos="8705"/>
            </w:tabs>
            <w:spacing w:line="240" w:lineRule="auto"/>
            <w:ind w:left="1039" w:hanging="281"/>
            <w:rPr>
              <w:b w:val="0"/>
            </w:rPr>
          </w:pPr>
          <w:hyperlink w:anchor="_bookmark19" w:history="1">
            <w:r>
              <w:rPr>
                <w:spacing w:val="-2"/>
              </w:rPr>
              <w:t>TREATMENT</w:t>
            </w:r>
            <w:r>
              <w:tab/>
            </w:r>
            <w:r>
              <w:rPr>
                <w:b w:val="0"/>
                <w:spacing w:val="-5"/>
              </w:rPr>
              <w:t>45</w:t>
            </w:r>
          </w:hyperlink>
        </w:p>
      </w:sdtContent>
    </w:sdt>
    <w:tbl>
      <w:tblPr>
        <w:tblW w:w="0" w:type="auto"/>
        <w:tblInd w:w="918" w:type="dxa"/>
        <w:tblLayout w:type="fixed"/>
        <w:tblCellMar>
          <w:left w:w="0" w:type="dxa"/>
          <w:right w:w="0" w:type="dxa"/>
        </w:tblCellMar>
        <w:tblLook w:val="01E0" w:firstRow="1" w:lastRow="1" w:firstColumn="1" w:lastColumn="1" w:noHBand="0" w:noVBand="0"/>
      </w:tblPr>
      <w:tblGrid>
        <w:gridCol w:w="425"/>
        <w:gridCol w:w="6914"/>
        <w:gridCol w:w="761"/>
      </w:tblGrid>
      <w:tr w:rsidR="004B176F" w14:paraId="74625D32" w14:textId="77777777">
        <w:trPr>
          <w:trHeight w:val="262"/>
        </w:trPr>
        <w:tc>
          <w:tcPr>
            <w:tcW w:w="425" w:type="dxa"/>
          </w:tcPr>
          <w:p w14:paraId="49479622" w14:textId="77777777" w:rsidR="004B176F" w:rsidRDefault="00C15B4D">
            <w:pPr>
              <w:pStyle w:val="TableParagraph"/>
              <w:spacing w:line="242" w:lineRule="exact"/>
              <w:ind w:left="50"/>
              <w:rPr>
                <w:rFonts w:ascii="Verdana"/>
                <w:sz w:val="20"/>
              </w:rPr>
            </w:pPr>
            <w:hyperlink w:anchor="_bookmark19" w:history="1">
              <w:r>
                <w:rPr>
                  <w:rFonts w:ascii="Verdana"/>
                  <w:spacing w:val="-5"/>
                  <w:sz w:val="20"/>
                </w:rPr>
                <w:t>I.</w:t>
              </w:r>
            </w:hyperlink>
          </w:p>
        </w:tc>
        <w:tc>
          <w:tcPr>
            <w:tcW w:w="6914" w:type="dxa"/>
          </w:tcPr>
          <w:p w14:paraId="5A576087" w14:textId="77777777" w:rsidR="004B176F" w:rsidRDefault="00C15B4D">
            <w:pPr>
              <w:pStyle w:val="TableParagraph"/>
              <w:spacing w:line="242" w:lineRule="exact"/>
              <w:ind w:left="133"/>
              <w:rPr>
                <w:rFonts w:ascii="Verdana"/>
                <w:sz w:val="20"/>
              </w:rPr>
            </w:pPr>
            <w:hyperlink w:anchor="_bookmark19" w:history="1">
              <w:r>
                <w:rPr>
                  <w:rFonts w:ascii="Verdana"/>
                  <w:sz w:val="20"/>
                </w:rPr>
                <w:t>Provide</w:t>
              </w:r>
              <w:r>
                <w:rPr>
                  <w:rFonts w:ascii="Verdana"/>
                  <w:spacing w:val="-9"/>
                  <w:sz w:val="20"/>
                </w:rPr>
                <w:t xml:space="preserve"> </w:t>
              </w:r>
              <w:r>
                <w:rPr>
                  <w:rFonts w:ascii="Verdana"/>
                  <w:sz w:val="20"/>
                </w:rPr>
                <w:t>Education</w:t>
              </w:r>
              <w:r>
                <w:rPr>
                  <w:rFonts w:ascii="Verdana"/>
                  <w:spacing w:val="-6"/>
                  <w:sz w:val="20"/>
                </w:rPr>
                <w:t xml:space="preserve"> </w:t>
              </w:r>
              <w:r>
                <w:rPr>
                  <w:rFonts w:ascii="Verdana"/>
                  <w:sz w:val="20"/>
                </w:rPr>
                <w:t>and</w:t>
              </w:r>
              <w:r>
                <w:rPr>
                  <w:rFonts w:ascii="Verdana"/>
                  <w:spacing w:val="-8"/>
                  <w:sz w:val="20"/>
                </w:rPr>
                <w:t xml:space="preserve"> </w:t>
              </w:r>
              <w:r>
                <w:rPr>
                  <w:rFonts w:ascii="Verdana"/>
                  <w:sz w:val="20"/>
                </w:rPr>
                <w:t>Normalization</w:t>
              </w:r>
              <w:r>
                <w:rPr>
                  <w:rFonts w:ascii="Verdana"/>
                  <w:spacing w:val="-6"/>
                  <w:sz w:val="20"/>
                </w:rPr>
                <w:t xml:space="preserve"> </w:t>
              </w:r>
              <w:r>
                <w:rPr>
                  <w:rFonts w:ascii="Verdana"/>
                  <w:sz w:val="20"/>
                </w:rPr>
                <w:t>/</w:t>
              </w:r>
              <w:r>
                <w:rPr>
                  <w:rFonts w:ascii="Verdana"/>
                  <w:spacing w:val="-7"/>
                  <w:sz w:val="20"/>
                </w:rPr>
                <w:t xml:space="preserve"> </w:t>
              </w:r>
              <w:r>
                <w:rPr>
                  <w:rFonts w:ascii="Verdana"/>
                  <w:sz w:val="20"/>
                </w:rPr>
                <w:t>Expectancy</w:t>
              </w:r>
              <w:r>
                <w:rPr>
                  <w:rFonts w:ascii="Verdana"/>
                  <w:spacing w:val="-8"/>
                  <w:sz w:val="20"/>
                </w:rPr>
                <w:t xml:space="preserve"> </w:t>
              </w:r>
              <w:r>
                <w:rPr>
                  <w:rFonts w:ascii="Verdana"/>
                  <w:sz w:val="20"/>
                </w:rPr>
                <w:t>of</w:t>
              </w:r>
              <w:r>
                <w:rPr>
                  <w:rFonts w:ascii="Verdana"/>
                  <w:spacing w:val="-9"/>
                  <w:sz w:val="20"/>
                </w:rPr>
                <w:t xml:space="preserve"> </w:t>
              </w:r>
              <w:r>
                <w:rPr>
                  <w:rFonts w:ascii="Verdana"/>
                  <w:spacing w:val="-2"/>
                  <w:sz w:val="20"/>
                </w:rPr>
                <w:t>Recovery</w:t>
              </w:r>
            </w:hyperlink>
          </w:p>
        </w:tc>
        <w:tc>
          <w:tcPr>
            <w:tcW w:w="761" w:type="dxa"/>
          </w:tcPr>
          <w:p w14:paraId="651F1480" w14:textId="77777777" w:rsidR="004B176F" w:rsidRDefault="00C15B4D">
            <w:pPr>
              <w:pStyle w:val="TableParagraph"/>
              <w:spacing w:line="242" w:lineRule="exact"/>
              <w:ind w:left="0" w:right="48"/>
              <w:jc w:val="right"/>
              <w:rPr>
                <w:rFonts w:ascii="Verdana"/>
                <w:sz w:val="20"/>
              </w:rPr>
            </w:pPr>
            <w:hyperlink w:anchor="_bookmark19" w:history="1">
              <w:r>
                <w:rPr>
                  <w:rFonts w:ascii="Verdana"/>
                  <w:spacing w:val="-5"/>
                  <w:sz w:val="20"/>
                </w:rPr>
                <w:t>45</w:t>
              </w:r>
            </w:hyperlink>
          </w:p>
        </w:tc>
      </w:tr>
      <w:tr w:rsidR="004B176F" w14:paraId="51523683" w14:textId="77777777">
        <w:trPr>
          <w:trHeight w:val="282"/>
        </w:trPr>
        <w:tc>
          <w:tcPr>
            <w:tcW w:w="425" w:type="dxa"/>
          </w:tcPr>
          <w:p w14:paraId="7C9E3A2D" w14:textId="77777777" w:rsidR="004B176F" w:rsidRDefault="00C15B4D">
            <w:pPr>
              <w:pStyle w:val="TableParagraph"/>
              <w:spacing w:before="19" w:line="242" w:lineRule="exact"/>
              <w:ind w:left="50"/>
              <w:rPr>
                <w:rFonts w:ascii="Verdana"/>
                <w:sz w:val="20"/>
              </w:rPr>
            </w:pPr>
            <w:hyperlink w:anchor="_bookmark20" w:history="1">
              <w:r>
                <w:rPr>
                  <w:rFonts w:ascii="Verdana"/>
                  <w:spacing w:val="-5"/>
                  <w:sz w:val="20"/>
                </w:rPr>
                <w:t>J.</w:t>
              </w:r>
            </w:hyperlink>
          </w:p>
        </w:tc>
        <w:tc>
          <w:tcPr>
            <w:tcW w:w="6914" w:type="dxa"/>
          </w:tcPr>
          <w:p w14:paraId="5D2AC9A8" w14:textId="77777777" w:rsidR="004B176F" w:rsidRDefault="00C15B4D">
            <w:pPr>
              <w:pStyle w:val="TableParagraph"/>
              <w:spacing w:before="19" w:line="242" w:lineRule="exact"/>
              <w:ind w:left="64"/>
              <w:rPr>
                <w:rFonts w:ascii="Verdana"/>
                <w:sz w:val="20"/>
              </w:rPr>
            </w:pPr>
            <w:hyperlink w:anchor="_bookmark20" w:history="1">
              <w:r>
                <w:rPr>
                  <w:rFonts w:ascii="Verdana"/>
                  <w:sz w:val="20"/>
                </w:rPr>
                <w:t>Initiate</w:t>
              </w:r>
              <w:r>
                <w:rPr>
                  <w:rFonts w:ascii="Verdana"/>
                  <w:spacing w:val="-8"/>
                  <w:sz w:val="20"/>
                </w:rPr>
                <w:t xml:space="preserve"> </w:t>
              </w:r>
              <w:r>
                <w:rPr>
                  <w:rFonts w:ascii="Verdana"/>
                  <w:sz w:val="20"/>
                </w:rPr>
                <w:t>Brief</w:t>
              </w:r>
              <w:r>
                <w:rPr>
                  <w:rFonts w:ascii="Verdana"/>
                  <w:spacing w:val="-5"/>
                  <w:sz w:val="20"/>
                </w:rPr>
                <w:t xml:space="preserve"> </w:t>
              </w:r>
              <w:r>
                <w:rPr>
                  <w:rFonts w:ascii="Verdana"/>
                  <w:spacing w:val="-2"/>
                  <w:sz w:val="20"/>
                </w:rPr>
                <w:t>Intervention</w:t>
              </w:r>
            </w:hyperlink>
          </w:p>
        </w:tc>
        <w:tc>
          <w:tcPr>
            <w:tcW w:w="761" w:type="dxa"/>
          </w:tcPr>
          <w:p w14:paraId="4D870EDE" w14:textId="77777777" w:rsidR="004B176F" w:rsidRDefault="00C15B4D">
            <w:pPr>
              <w:pStyle w:val="TableParagraph"/>
              <w:spacing w:before="19" w:line="242" w:lineRule="exact"/>
              <w:ind w:left="0" w:right="48"/>
              <w:jc w:val="right"/>
              <w:rPr>
                <w:rFonts w:ascii="Verdana"/>
                <w:sz w:val="20"/>
              </w:rPr>
            </w:pPr>
            <w:hyperlink w:anchor="_bookmark20" w:history="1">
              <w:r>
                <w:rPr>
                  <w:rFonts w:ascii="Verdana"/>
                  <w:spacing w:val="-5"/>
                  <w:sz w:val="20"/>
                </w:rPr>
                <w:t>45</w:t>
              </w:r>
            </w:hyperlink>
          </w:p>
        </w:tc>
      </w:tr>
      <w:tr w:rsidR="004B176F" w14:paraId="50A62AB6" w14:textId="77777777">
        <w:trPr>
          <w:trHeight w:val="282"/>
        </w:trPr>
        <w:tc>
          <w:tcPr>
            <w:tcW w:w="425" w:type="dxa"/>
          </w:tcPr>
          <w:p w14:paraId="5A020D97" w14:textId="77777777" w:rsidR="004B176F" w:rsidRDefault="00C15B4D">
            <w:pPr>
              <w:pStyle w:val="TableParagraph"/>
              <w:spacing w:before="18"/>
              <w:ind w:left="50"/>
              <w:rPr>
                <w:rFonts w:ascii="Verdana"/>
                <w:sz w:val="20"/>
              </w:rPr>
            </w:pPr>
            <w:hyperlink w:anchor="_bookmark21" w:history="1">
              <w:r>
                <w:rPr>
                  <w:rFonts w:ascii="Verdana"/>
                  <w:spacing w:val="-5"/>
                  <w:sz w:val="20"/>
                </w:rPr>
                <w:t>K.</w:t>
              </w:r>
            </w:hyperlink>
          </w:p>
        </w:tc>
        <w:tc>
          <w:tcPr>
            <w:tcW w:w="6914" w:type="dxa"/>
          </w:tcPr>
          <w:p w14:paraId="1BD03712" w14:textId="77777777" w:rsidR="004B176F" w:rsidRDefault="00C15B4D">
            <w:pPr>
              <w:pStyle w:val="TableParagraph"/>
              <w:spacing w:before="18"/>
              <w:ind w:left="64"/>
              <w:rPr>
                <w:rFonts w:ascii="Verdana"/>
                <w:sz w:val="20"/>
              </w:rPr>
            </w:pPr>
            <w:hyperlink w:anchor="_bookmark21" w:history="1">
              <w:r>
                <w:rPr>
                  <w:rFonts w:ascii="Verdana"/>
                  <w:sz w:val="20"/>
                </w:rPr>
                <w:t>Acute</w:t>
              </w:r>
              <w:r>
                <w:rPr>
                  <w:rFonts w:ascii="Verdana"/>
                  <w:spacing w:val="-10"/>
                  <w:sz w:val="20"/>
                </w:rPr>
                <w:t xml:space="preserve"> </w:t>
              </w:r>
              <w:r>
                <w:rPr>
                  <w:rFonts w:ascii="Verdana"/>
                  <w:sz w:val="20"/>
                </w:rPr>
                <w:t>Symptom</w:t>
              </w:r>
              <w:r>
                <w:rPr>
                  <w:rFonts w:ascii="Verdana"/>
                  <w:spacing w:val="-8"/>
                  <w:sz w:val="20"/>
                </w:rPr>
                <w:t xml:space="preserve"> </w:t>
              </w:r>
              <w:r>
                <w:rPr>
                  <w:rFonts w:ascii="Verdana"/>
                  <w:spacing w:val="-2"/>
                  <w:sz w:val="20"/>
                </w:rPr>
                <w:t>Management</w:t>
              </w:r>
            </w:hyperlink>
          </w:p>
        </w:tc>
        <w:tc>
          <w:tcPr>
            <w:tcW w:w="761" w:type="dxa"/>
          </w:tcPr>
          <w:p w14:paraId="1DDD5F85" w14:textId="77777777" w:rsidR="004B176F" w:rsidRDefault="00C15B4D">
            <w:pPr>
              <w:pStyle w:val="TableParagraph"/>
              <w:spacing w:before="18"/>
              <w:ind w:left="0" w:right="48"/>
              <w:jc w:val="right"/>
              <w:rPr>
                <w:rFonts w:ascii="Verdana"/>
                <w:sz w:val="20"/>
              </w:rPr>
            </w:pPr>
            <w:hyperlink w:anchor="_bookmark21" w:history="1">
              <w:r>
                <w:rPr>
                  <w:rFonts w:ascii="Verdana"/>
                  <w:spacing w:val="-5"/>
                  <w:sz w:val="20"/>
                </w:rPr>
                <w:t>49</w:t>
              </w:r>
            </w:hyperlink>
          </w:p>
        </w:tc>
      </w:tr>
      <w:tr w:rsidR="004B176F" w14:paraId="63487B94" w14:textId="77777777">
        <w:trPr>
          <w:trHeight w:val="283"/>
        </w:trPr>
        <w:tc>
          <w:tcPr>
            <w:tcW w:w="425" w:type="dxa"/>
          </w:tcPr>
          <w:p w14:paraId="11C16734" w14:textId="77777777" w:rsidR="004B176F" w:rsidRDefault="00C15B4D">
            <w:pPr>
              <w:pStyle w:val="TableParagraph"/>
              <w:spacing w:before="19"/>
              <w:ind w:left="50"/>
              <w:rPr>
                <w:rFonts w:ascii="Verdana"/>
                <w:sz w:val="20"/>
              </w:rPr>
            </w:pPr>
            <w:hyperlink w:anchor="_bookmark22" w:history="1">
              <w:r>
                <w:rPr>
                  <w:rFonts w:ascii="Verdana"/>
                  <w:spacing w:val="-5"/>
                  <w:sz w:val="20"/>
                </w:rPr>
                <w:t>L1.</w:t>
              </w:r>
            </w:hyperlink>
          </w:p>
        </w:tc>
        <w:tc>
          <w:tcPr>
            <w:tcW w:w="6914" w:type="dxa"/>
          </w:tcPr>
          <w:p w14:paraId="43A0FC9F" w14:textId="77777777" w:rsidR="004B176F" w:rsidRDefault="00C15B4D">
            <w:pPr>
              <w:pStyle w:val="TableParagraph"/>
              <w:spacing w:before="19"/>
              <w:ind w:left="73"/>
              <w:rPr>
                <w:rFonts w:ascii="Verdana"/>
                <w:sz w:val="20"/>
              </w:rPr>
            </w:pPr>
            <w:hyperlink w:anchor="_bookmark22" w:history="1">
              <w:r>
                <w:rPr>
                  <w:rFonts w:ascii="Verdana"/>
                  <w:sz w:val="20"/>
                </w:rPr>
                <w:t>Facilitate</w:t>
              </w:r>
              <w:r>
                <w:rPr>
                  <w:rFonts w:ascii="Verdana"/>
                  <w:spacing w:val="-11"/>
                  <w:sz w:val="20"/>
                </w:rPr>
                <w:t xml:space="preserve"> </w:t>
              </w:r>
              <w:r>
                <w:rPr>
                  <w:rFonts w:ascii="Verdana"/>
                  <w:sz w:val="20"/>
                </w:rPr>
                <w:t>Spiritual</w:t>
              </w:r>
              <w:r>
                <w:rPr>
                  <w:rFonts w:ascii="Verdana"/>
                  <w:spacing w:val="-9"/>
                  <w:sz w:val="20"/>
                </w:rPr>
                <w:t xml:space="preserve"> </w:t>
              </w:r>
              <w:r>
                <w:rPr>
                  <w:rFonts w:ascii="Verdana"/>
                  <w:spacing w:val="-2"/>
                  <w:sz w:val="20"/>
                </w:rPr>
                <w:t>Support</w:t>
              </w:r>
            </w:hyperlink>
          </w:p>
        </w:tc>
        <w:tc>
          <w:tcPr>
            <w:tcW w:w="761" w:type="dxa"/>
          </w:tcPr>
          <w:p w14:paraId="12084B96" w14:textId="77777777" w:rsidR="004B176F" w:rsidRDefault="00C15B4D">
            <w:pPr>
              <w:pStyle w:val="TableParagraph"/>
              <w:spacing w:before="19"/>
              <w:ind w:left="0" w:right="49"/>
              <w:jc w:val="right"/>
              <w:rPr>
                <w:rFonts w:ascii="Verdana"/>
                <w:sz w:val="20"/>
              </w:rPr>
            </w:pPr>
            <w:hyperlink w:anchor="_bookmark22" w:history="1">
              <w:r>
                <w:rPr>
                  <w:rFonts w:ascii="Verdana"/>
                  <w:spacing w:val="-5"/>
                  <w:sz w:val="20"/>
                </w:rPr>
                <w:t>50</w:t>
              </w:r>
            </w:hyperlink>
          </w:p>
        </w:tc>
      </w:tr>
      <w:tr w:rsidR="004B176F" w14:paraId="39D11A1F" w14:textId="77777777">
        <w:trPr>
          <w:trHeight w:val="262"/>
        </w:trPr>
        <w:tc>
          <w:tcPr>
            <w:tcW w:w="425" w:type="dxa"/>
          </w:tcPr>
          <w:p w14:paraId="6EB9BE8B" w14:textId="77777777" w:rsidR="004B176F" w:rsidRDefault="00C15B4D">
            <w:pPr>
              <w:pStyle w:val="TableParagraph"/>
              <w:spacing w:before="19" w:line="223" w:lineRule="exact"/>
              <w:ind w:left="50"/>
              <w:rPr>
                <w:rFonts w:ascii="Verdana"/>
                <w:sz w:val="20"/>
              </w:rPr>
            </w:pPr>
            <w:hyperlink w:anchor="_bookmark23" w:history="1">
              <w:r>
                <w:rPr>
                  <w:rFonts w:ascii="Verdana"/>
                  <w:spacing w:val="-5"/>
                  <w:sz w:val="20"/>
                </w:rPr>
                <w:t>L2.</w:t>
              </w:r>
            </w:hyperlink>
          </w:p>
        </w:tc>
        <w:tc>
          <w:tcPr>
            <w:tcW w:w="6914" w:type="dxa"/>
          </w:tcPr>
          <w:p w14:paraId="66CFDC45" w14:textId="77777777" w:rsidR="004B176F" w:rsidRDefault="00C15B4D">
            <w:pPr>
              <w:pStyle w:val="TableParagraph"/>
              <w:spacing w:before="19" w:line="223" w:lineRule="exact"/>
              <w:ind w:left="73"/>
              <w:rPr>
                <w:rFonts w:ascii="Verdana"/>
                <w:sz w:val="20"/>
              </w:rPr>
            </w:pPr>
            <w:hyperlink w:anchor="_bookmark23" w:history="1">
              <w:r>
                <w:rPr>
                  <w:rFonts w:ascii="Verdana"/>
                  <w:sz w:val="20"/>
                </w:rPr>
                <w:t>Facilitate</w:t>
              </w:r>
              <w:r>
                <w:rPr>
                  <w:rFonts w:ascii="Verdana"/>
                  <w:spacing w:val="-8"/>
                  <w:sz w:val="20"/>
                </w:rPr>
                <w:t xml:space="preserve"> </w:t>
              </w:r>
              <w:r>
                <w:rPr>
                  <w:rFonts w:ascii="Verdana"/>
                  <w:sz w:val="20"/>
                </w:rPr>
                <w:t>Social</w:t>
              </w:r>
              <w:r>
                <w:rPr>
                  <w:rFonts w:ascii="Verdana"/>
                  <w:spacing w:val="-4"/>
                  <w:sz w:val="20"/>
                </w:rPr>
                <w:t xml:space="preserve"> </w:t>
              </w:r>
              <w:r>
                <w:rPr>
                  <w:rFonts w:ascii="Verdana"/>
                  <w:spacing w:val="-2"/>
                  <w:sz w:val="20"/>
                </w:rPr>
                <w:t>Support</w:t>
              </w:r>
            </w:hyperlink>
          </w:p>
        </w:tc>
        <w:tc>
          <w:tcPr>
            <w:tcW w:w="761" w:type="dxa"/>
          </w:tcPr>
          <w:p w14:paraId="4F4233FC" w14:textId="77777777" w:rsidR="004B176F" w:rsidRDefault="00C15B4D">
            <w:pPr>
              <w:pStyle w:val="TableParagraph"/>
              <w:spacing w:before="19" w:line="223" w:lineRule="exact"/>
              <w:ind w:left="0" w:right="49"/>
              <w:jc w:val="right"/>
              <w:rPr>
                <w:rFonts w:ascii="Verdana"/>
                <w:sz w:val="20"/>
              </w:rPr>
            </w:pPr>
            <w:hyperlink w:anchor="_bookmark23" w:history="1">
              <w:r>
                <w:rPr>
                  <w:rFonts w:ascii="Verdana"/>
                  <w:spacing w:val="-5"/>
                  <w:sz w:val="20"/>
                </w:rPr>
                <w:t>50</w:t>
              </w:r>
            </w:hyperlink>
          </w:p>
        </w:tc>
      </w:tr>
    </w:tbl>
    <w:p w14:paraId="25E3ED5B" w14:textId="77777777" w:rsidR="004B176F" w:rsidRDefault="004B176F">
      <w:pPr>
        <w:pStyle w:val="BodyText"/>
        <w:spacing w:before="5"/>
        <w:ind w:left="0"/>
        <w:rPr>
          <w:sz w:val="33"/>
        </w:rPr>
      </w:pPr>
    </w:p>
    <w:p w14:paraId="34158A96" w14:textId="77777777" w:rsidR="004B176F" w:rsidRDefault="00C15B4D">
      <w:pPr>
        <w:pStyle w:val="ListParagraph"/>
        <w:numPr>
          <w:ilvl w:val="0"/>
          <w:numId w:val="71"/>
        </w:numPr>
        <w:tabs>
          <w:tab w:val="left" w:pos="1040"/>
          <w:tab w:val="left" w:leader="dot" w:pos="8705"/>
        </w:tabs>
        <w:spacing w:before="0" w:line="243" w:lineRule="exact"/>
        <w:ind w:left="1039" w:hanging="281"/>
        <w:rPr>
          <w:sz w:val="20"/>
        </w:rPr>
      </w:pPr>
      <w:hyperlink w:anchor="_bookmark24" w:history="1">
        <w:r>
          <w:rPr>
            <w:b/>
            <w:w w:val="95"/>
            <w:sz w:val="20"/>
          </w:rPr>
          <w:t>RE-</w:t>
        </w:r>
        <w:r>
          <w:rPr>
            <w:b/>
            <w:spacing w:val="-2"/>
            <w:sz w:val="20"/>
          </w:rPr>
          <w:t>ASSESSMENT</w:t>
        </w:r>
        <w:r>
          <w:rPr>
            <w:b/>
            <w:sz w:val="20"/>
          </w:rPr>
          <w:tab/>
        </w:r>
        <w:r>
          <w:rPr>
            <w:spacing w:val="-5"/>
            <w:sz w:val="20"/>
          </w:rPr>
          <w:t>51</w:t>
        </w:r>
      </w:hyperlink>
    </w:p>
    <w:p w14:paraId="39725DC1" w14:textId="77777777" w:rsidR="004B176F" w:rsidRDefault="00C15B4D">
      <w:pPr>
        <w:pStyle w:val="ListParagraph"/>
        <w:numPr>
          <w:ilvl w:val="0"/>
          <w:numId w:val="70"/>
        </w:numPr>
        <w:tabs>
          <w:tab w:val="left" w:pos="1340"/>
          <w:tab w:val="left" w:pos="8705"/>
        </w:tabs>
        <w:spacing w:before="0" w:line="243" w:lineRule="exact"/>
        <w:ind w:hanging="380"/>
        <w:rPr>
          <w:sz w:val="20"/>
        </w:rPr>
      </w:pPr>
      <w:hyperlink w:anchor="_bookmark25" w:history="1">
        <w:r>
          <w:rPr>
            <w:sz w:val="20"/>
          </w:rPr>
          <w:t>Reassess</w:t>
        </w:r>
        <w:r>
          <w:rPr>
            <w:spacing w:val="-8"/>
            <w:sz w:val="20"/>
          </w:rPr>
          <w:t xml:space="preserve"> </w:t>
        </w:r>
        <w:r>
          <w:rPr>
            <w:sz w:val="20"/>
          </w:rPr>
          <w:t>Symptoms</w:t>
        </w:r>
        <w:r>
          <w:rPr>
            <w:spacing w:val="-5"/>
            <w:sz w:val="20"/>
          </w:rPr>
          <w:t xml:space="preserve"> </w:t>
        </w:r>
        <w:r>
          <w:rPr>
            <w:sz w:val="20"/>
          </w:rPr>
          <w:t>and</w:t>
        </w:r>
        <w:r>
          <w:rPr>
            <w:spacing w:val="-7"/>
            <w:sz w:val="20"/>
          </w:rPr>
          <w:t xml:space="preserve"> </w:t>
        </w:r>
        <w:r>
          <w:rPr>
            <w:spacing w:val="-2"/>
            <w:sz w:val="20"/>
          </w:rPr>
          <w:t>Function</w:t>
        </w:r>
        <w:r>
          <w:rPr>
            <w:sz w:val="20"/>
          </w:rPr>
          <w:tab/>
        </w:r>
        <w:r>
          <w:rPr>
            <w:spacing w:val="-5"/>
            <w:sz w:val="20"/>
          </w:rPr>
          <w:t>51</w:t>
        </w:r>
      </w:hyperlink>
    </w:p>
    <w:p w14:paraId="738396F8" w14:textId="77777777" w:rsidR="004B176F" w:rsidRDefault="00C15B4D">
      <w:pPr>
        <w:pStyle w:val="ListParagraph"/>
        <w:numPr>
          <w:ilvl w:val="0"/>
          <w:numId w:val="71"/>
        </w:numPr>
        <w:tabs>
          <w:tab w:val="left" w:pos="1040"/>
          <w:tab w:val="left" w:leader="dot" w:pos="8705"/>
        </w:tabs>
        <w:spacing w:before="405" w:line="243" w:lineRule="exact"/>
        <w:ind w:left="1039" w:hanging="281"/>
        <w:rPr>
          <w:sz w:val="20"/>
        </w:rPr>
      </w:pPr>
      <w:hyperlink w:anchor="_bookmark26" w:history="1">
        <w:r>
          <w:rPr>
            <w:b/>
            <w:w w:val="95"/>
            <w:sz w:val="20"/>
          </w:rPr>
          <w:t>FOLLOW-</w:t>
        </w:r>
        <w:r>
          <w:rPr>
            <w:b/>
            <w:spacing w:val="-5"/>
            <w:sz w:val="20"/>
          </w:rPr>
          <w:t>UP</w:t>
        </w:r>
        <w:r>
          <w:rPr>
            <w:b/>
            <w:sz w:val="20"/>
          </w:rPr>
          <w:tab/>
        </w:r>
        <w:r>
          <w:rPr>
            <w:spacing w:val="-7"/>
            <w:sz w:val="20"/>
          </w:rPr>
          <w:t>52</w:t>
        </w:r>
      </w:hyperlink>
    </w:p>
    <w:p w14:paraId="1A438A7A" w14:textId="77777777" w:rsidR="004B176F" w:rsidRDefault="00C15B4D">
      <w:pPr>
        <w:pStyle w:val="ListParagraph"/>
        <w:numPr>
          <w:ilvl w:val="0"/>
          <w:numId w:val="70"/>
        </w:numPr>
        <w:tabs>
          <w:tab w:val="left" w:pos="1399"/>
          <w:tab w:val="left" w:pos="1400"/>
          <w:tab w:val="left" w:pos="8705"/>
        </w:tabs>
        <w:spacing w:before="0"/>
        <w:ind w:left="1400" w:right="1097" w:hanging="440"/>
        <w:rPr>
          <w:sz w:val="20"/>
        </w:rPr>
      </w:pPr>
      <w:hyperlink w:anchor="_bookmark27" w:history="1">
        <w:r>
          <w:rPr>
            <w:sz w:val="20"/>
          </w:rPr>
          <w:t>Persistent (&gt;1 Month) or Worsening Symptoms, Significant Functional Impairment,</w:t>
        </w:r>
        <w:r>
          <w:rPr>
            <w:spacing w:val="-6"/>
            <w:sz w:val="20"/>
          </w:rPr>
          <w:t xml:space="preserve"> </w:t>
        </w:r>
        <w:r>
          <w:rPr>
            <w:sz w:val="20"/>
          </w:rPr>
          <w:t>or</w:t>
        </w:r>
        <w:r>
          <w:rPr>
            <w:spacing w:val="-7"/>
            <w:sz w:val="20"/>
          </w:rPr>
          <w:t xml:space="preserve"> </w:t>
        </w:r>
        <w:r>
          <w:rPr>
            <w:sz w:val="20"/>
          </w:rPr>
          <w:t>High</w:t>
        </w:r>
        <w:r>
          <w:rPr>
            <w:spacing w:val="-6"/>
            <w:sz w:val="20"/>
          </w:rPr>
          <w:t xml:space="preserve"> </w:t>
        </w:r>
        <w:r>
          <w:rPr>
            <w:sz w:val="20"/>
          </w:rPr>
          <w:t>Risk</w:t>
        </w:r>
        <w:r>
          <w:rPr>
            <w:spacing w:val="-9"/>
            <w:sz w:val="20"/>
          </w:rPr>
          <w:t xml:space="preserve"> </w:t>
        </w:r>
        <w:r>
          <w:rPr>
            <w:sz w:val="20"/>
          </w:rPr>
          <w:t>for</w:t>
        </w:r>
        <w:r>
          <w:rPr>
            <w:spacing w:val="-6"/>
            <w:sz w:val="20"/>
          </w:rPr>
          <w:t xml:space="preserve"> </w:t>
        </w:r>
        <w:r>
          <w:rPr>
            <w:sz w:val="20"/>
          </w:rPr>
          <w:t>Development</w:t>
        </w:r>
        <w:r>
          <w:rPr>
            <w:spacing w:val="-5"/>
            <w:sz w:val="20"/>
          </w:rPr>
          <w:t xml:space="preserve"> </w:t>
        </w:r>
        <w:r>
          <w:rPr>
            <w:sz w:val="20"/>
          </w:rPr>
          <w:t>of</w:t>
        </w:r>
        <w:r>
          <w:rPr>
            <w:spacing w:val="-6"/>
            <w:sz w:val="20"/>
          </w:rPr>
          <w:t xml:space="preserve"> </w:t>
        </w:r>
        <w:r>
          <w:rPr>
            <w:spacing w:val="-2"/>
            <w:sz w:val="20"/>
          </w:rPr>
          <w:t>PTSD.</w:t>
        </w:r>
        <w:r>
          <w:rPr>
            <w:sz w:val="20"/>
          </w:rPr>
          <w:tab/>
        </w:r>
        <w:r>
          <w:rPr>
            <w:spacing w:val="-5"/>
            <w:sz w:val="20"/>
          </w:rPr>
          <w:t>52</w:t>
        </w:r>
      </w:hyperlink>
    </w:p>
    <w:p w14:paraId="2C2430D4" w14:textId="77777777" w:rsidR="004B176F" w:rsidRDefault="00C15B4D">
      <w:pPr>
        <w:pStyle w:val="ListParagraph"/>
        <w:numPr>
          <w:ilvl w:val="0"/>
          <w:numId w:val="70"/>
        </w:numPr>
        <w:tabs>
          <w:tab w:val="left" w:pos="1399"/>
          <w:tab w:val="left" w:pos="1400"/>
          <w:tab w:val="left" w:pos="8705"/>
        </w:tabs>
        <w:spacing w:before="39"/>
        <w:ind w:left="1400" w:hanging="440"/>
        <w:rPr>
          <w:sz w:val="20"/>
        </w:rPr>
      </w:pPr>
      <w:hyperlink w:anchor="_bookmark28" w:history="1">
        <w:r>
          <w:rPr>
            <w:sz w:val="20"/>
          </w:rPr>
          <w:t>Monitor</w:t>
        </w:r>
        <w:r>
          <w:rPr>
            <w:spacing w:val="-9"/>
            <w:sz w:val="20"/>
          </w:rPr>
          <w:t xml:space="preserve"> </w:t>
        </w:r>
        <w:r>
          <w:rPr>
            <w:sz w:val="20"/>
          </w:rPr>
          <w:t>and</w:t>
        </w:r>
        <w:r>
          <w:rPr>
            <w:spacing w:val="-8"/>
            <w:sz w:val="20"/>
          </w:rPr>
          <w:t xml:space="preserve"> </w:t>
        </w:r>
        <w:r>
          <w:rPr>
            <w:sz w:val="20"/>
          </w:rPr>
          <w:t>Follow-</w:t>
        </w:r>
        <w:r>
          <w:rPr>
            <w:spacing w:val="-5"/>
            <w:sz w:val="20"/>
          </w:rPr>
          <w:t>Up</w:t>
        </w:r>
        <w:r>
          <w:rPr>
            <w:sz w:val="20"/>
          </w:rPr>
          <w:tab/>
        </w:r>
        <w:r>
          <w:rPr>
            <w:spacing w:val="-5"/>
            <w:sz w:val="20"/>
          </w:rPr>
          <w:t>54</w:t>
        </w:r>
      </w:hyperlink>
    </w:p>
    <w:p w14:paraId="03720BF0" w14:textId="77777777" w:rsidR="004B176F" w:rsidRDefault="004B176F">
      <w:pPr>
        <w:rPr>
          <w:sz w:val="20"/>
        </w:rPr>
        <w:sectPr w:rsidR="004B176F">
          <w:headerReference w:type="default" r:id="rId7"/>
          <w:footerReference w:type="default" r:id="rId8"/>
          <w:pgSz w:w="12240" w:h="15840"/>
          <w:pgMar w:top="1380" w:right="940" w:bottom="960" w:left="1240" w:header="723" w:footer="769" w:gutter="0"/>
          <w:pgNumType w:start="11"/>
          <w:cols w:space="720"/>
        </w:sectPr>
      </w:pPr>
    </w:p>
    <w:p w14:paraId="49409E46" w14:textId="77777777" w:rsidR="004B176F" w:rsidRDefault="00C15B4D">
      <w:pPr>
        <w:tabs>
          <w:tab w:val="right" w:pos="8959"/>
        </w:tabs>
        <w:spacing w:before="600"/>
        <w:ind w:left="560"/>
        <w:rPr>
          <w:sz w:val="20"/>
        </w:rPr>
      </w:pPr>
      <w:hyperlink w:anchor="_bookmark29" w:history="1">
        <w:r>
          <w:rPr>
            <w:b/>
            <w:sz w:val="20"/>
          </w:rPr>
          <w:t>MODULE</w:t>
        </w:r>
        <w:r>
          <w:rPr>
            <w:b/>
            <w:spacing w:val="-6"/>
            <w:sz w:val="20"/>
          </w:rPr>
          <w:t xml:space="preserve"> </w:t>
        </w:r>
        <w:r>
          <w:rPr>
            <w:b/>
            <w:sz w:val="20"/>
          </w:rPr>
          <w:t>B:</w:t>
        </w:r>
        <w:r>
          <w:rPr>
            <w:b/>
            <w:spacing w:val="-6"/>
            <w:sz w:val="20"/>
          </w:rPr>
          <w:t xml:space="preserve"> </w:t>
        </w:r>
        <w:r>
          <w:rPr>
            <w:b/>
            <w:spacing w:val="-2"/>
            <w:w w:val="95"/>
            <w:sz w:val="20"/>
          </w:rPr>
          <w:t>ALGORITHM</w:t>
        </w:r>
        <w:r>
          <w:rPr>
            <w:b/>
            <w:sz w:val="20"/>
          </w:rPr>
          <w:tab/>
        </w:r>
        <w:r>
          <w:rPr>
            <w:spacing w:val="-5"/>
            <w:w w:val="95"/>
            <w:sz w:val="20"/>
          </w:rPr>
          <w:t>56</w:t>
        </w:r>
      </w:hyperlink>
    </w:p>
    <w:p w14:paraId="4F04C416" w14:textId="77777777" w:rsidR="004B176F" w:rsidRDefault="00C15B4D">
      <w:pPr>
        <w:tabs>
          <w:tab w:val="right" w:pos="8959"/>
        </w:tabs>
        <w:spacing w:before="240"/>
        <w:ind w:left="560"/>
        <w:rPr>
          <w:sz w:val="20"/>
        </w:rPr>
      </w:pPr>
      <w:hyperlink w:anchor="_bookmark30" w:history="1">
        <w:r>
          <w:rPr>
            <w:b/>
            <w:sz w:val="20"/>
          </w:rPr>
          <w:t>MODULE</w:t>
        </w:r>
        <w:r>
          <w:rPr>
            <w:b/>
            <w:spacing w:val="-6"/>
            <w:sz w:val="20"/>
          </w:rPr>
          <w:t xml:space="preserve"> </w:t>
        </w:r>
        <w:r>
          <w:rPr>
            <w:b/>
            <w:sz w:val="20"/>
          </w:rPr>
          <w:t>B:</w:t>
        </w:r>
        <w:r>
          <w:rPr>
            <w:b/>
            <w:spacing w:val="-6"/>
            <w:sz w:val="20"/>
          </w:rPr>
          <w:t xml:space="preserve"> </w:t>
        </w:r>
        <w:r>
          <w:rPr>
            <w:b/>
            <w:spacing w:val="-2"/>
            <w:sz w:val="20"/>
          </w:rPr>
          <w:t>ANNOTATIONS</w:t>
        </w:r>
        <w:r>
          <w:rPr>
            <w:b/>
            <w:sz w:val="20"/>
          </w:rPr>
          <w:tab/>
        </w:r>
        <w:r>
          <w:rPr>
            <w:spacing w:val="-5"/>
            <w:sz w:val="20"/>
          </w:rPr>
          <w:t>58</w:t>
        </w:r>
      </w:hyperlink>
    </w:p>
    <w:p w14:paraId="04E365F9" w14:textId="77777777" w:rsidR="004B176F" w:rsidRDefault="00C15B4D">
      <w:pPr>
        <w:pStyle w:val="ListParagraph"/>
        <w:numPr>
          <w:ilvl w:val="0"/>
          <w:numId w:val="69"/>
        </w:numPr>
        <w:tabs>
          <w:tab w:val="left" w:pos="1043"/>
          <w:tab w:val="right" w:leader="dot" w:pos="8959"/>
        </w:tabs>
        <w:spacing w:before="121" w:line="242" w:lineRule="exact"/>
        <w:rPr>
          <w:sz w:val="20"/>
        </w:rPr>
      </w:pPr>
      <w:hyperlink w:anchor="_bookmark30" w:history="1">
        <w:r>
          <w:rPr>
            <w:b/>
            <w:spacing w:val="-2"/>
            <w:sz w:val="20"/>
          </w:rPr>
          <w:t>ASSESSMENT</w:t>
        </w:r>
        <w:r>
          <w:rPr>
            <w:b/>
            <w:sz w:val="20"/>
          </w:rPr>
          <w:tab/>
        </w:r>
        <w:r>
          <w:rPr>
            <w:spacing w:val="-5"/>
            <w:sz w:val="20"/>
          </w:rPr>
          <w:t>58</w:t>
        </w:r>
      </w:hyperlink>
    </w:p>
    <w:p w14:paraId="22CBBD1A" w14:textId="77777777" w:rsidR="004B176F" w:rsidRDefault="00C15B4D">
      <w:pPr>
        <w:pStyle w:val="ListParagraph"/>
        <w:numPr>
          <w:ilvl w:val="1"/>
          <w:numId w:val="69"/>
        </w:numPr>
        <w:tabs>
          <w:tab w:val="left" w:pos="1271"/>
          <w:tab w:val="right" w:pos="8959"/>
        </w:tabs>
        <w:spacing w:before="0" w:line="242" w:lineRule="exact"/>
        <w:ind w:hanging="311"/>
        <w:rPr>
          <w:sz w:val="20"/>
        </w:rPr>
      </w:pPr>
      <w:hyperlink w:anchor="_bookmark30" w:history="1">
        <w:r>
          <w:rPr>
            <w:sz w:val="20"/>
          </w:rPr>
          <w:t>Assessment</w:t>
        </w:r>
        <w:r>
          <w:rPr>
            <w:spacing w:val="-8"/>
            <w:sz w:val="20"/>
          </w:rPr>
          <w:t xml:space="preserve"> </w:t>
        </w:r>
        <w:r>
          <w:rPr>
            <w:sz w:val="20"/>
          </w:rPr>
          <w:t>of</w:t>
        </w:r>
        <w:r>
          <w:rPr>
            <w:spacing w:val="-7"/>
            <w:sz w:val="20"/>
          </w:rPr>
          <w:t xml:space="preserve"> </w:t>
        </w:r>
        <w:r>
          <w:rPr>
            <w:sz w:val="20"/>
          </w:rPr>
          <w:t>Stress</w:t>
        </w:r>
        <w:r>
          <w:rPr>
            <w:spacing w:val="-10"/>
            <w:sz w:val="20"/>
          </w:rPr>
          <w:t xml:space="preserve"> </w:t>
        </w:r>
        <w:r>
          <w:rPr>
            <w:sz w:val="20"/>
          </w:rPr>
          <w:t>Related</w:t>
        </w:r>
        <w:r>
          <w:rPr>
            <w:spacing w:val="-8"/>
            <w:sz w:val="20"/>
          </w:rPr>
          <w:t xml:space="preserve"> </w:t>
        </w:r>
        <w:r>
          <w:rPr>
            <w:spacing w:val="-2"/>
            <w:sz w:val="20"/>
          </w:rPr>
          <w:t>Symptoms</w:t>
        </w:r>
        <w:r>
          <w:rPr>
            <w:sz w:val="20"/>
          </w:rPr>
          <w:tab/>
        </w:r>
        <w:r>
          <w:rPr>
            <w:spacing w:val="-5"/>
            <w:sz w:val="20"/>
          </w:rPr>
          <w:t>58</w:t>
        </w:r>
      </w:hyperlink>
    </w:p>
    <w:p w14:paraId="7D225865" w14:textId="77777777" w:rsidR="004B176F" w:rsidRDefault="00C15B4D">
      <w:pPr>
        <w:pStyle w:val="ListParagraph"/>
        <w:numPr>
          <w:ilvl w:val="1"/>
          <w:numId w:val="69"/>
        </w:numPr>
        <w:tabs>
          <w:tab w:val="left" w:pos="1271"/>
          <w:tab w:val="right" w:pos="8959"/>
        </w:tabs>
        <w:spacing w:before="40"/>
        <w:ind w:hanging="311"/>
        <w:rPr>
          <w:sz w:val="20"/>
        </w:rPr>
      </w:pPr>
      <w:hyperlink w:anchor="_bookmark31" w:history="1">
        <w:r>
          <w:rPr>
            <w:sz w:val="20"/>
          </w:rPr>
          <w:t>Assessment</w:t>
        </w:r>
        <w:r>
          <w:rPr>
            <w:spacing w:val="-7"/>
            <w:sz w:val="20"/>
          </w:rPr>
          <w:t xml:space="preserve"> </w:t>
        </w:r>
        <w:r>
          <w:rPr>
            <w:sz w:val="20"/>
          </w:rPr>
          <w:t>of</w:t>
        </w:r>
        <w:r>
          <w:rPr>
            <w:spacing w:val="-8"/>
            <w:sz w:val="20"/>
          </w:rPr>
          <w:t xml:space="preserve"> </w:t>
        </w:r>
        <w:r>
          <w:rPr>
            <w:sz w:val="20"/>
          </w:rPr>
          <w:t>Trauma</w:t>
        </w:r>
        <w:r>
          <w:rPr>
            <w:spacing w:val="-7"/>
            <w:sz w:val="20"/>
          </w:rPr>
          <w:t xml:space="preserve"> </w:t>
        </w:r>
        <w:r>
          <w:rPr>
            <w:spacing w:val="-2"/>
            <w:w w:val="95"/>
            <w:sz w:val="20"/>
          </w:rPr>
          <w:t>Exposure</w:t>
        </w:r>
        <w:r>
          <w:rPr>
            <w:sz w:val="20"/>
          </w:rPr>
          <w:tab/>
        </w:r>
        <w:r>
          <w:rPr>
            <w:spacing w:val="-5"/>
            <w:sz w:val="20"/>
          </w:rPr>
          <w:t>60</w:t>
        </w:r>
      </w:hyperlink>
    </w:p>
    <w:p w14:paraId="29A6259C" w14:textId="77777777" w:rsidR="004B176F" w:rsidRDefault="00C15B4D">
      <w:pPr>
        <w:pStyle w:val="ListParagraph"/>
        <w:numPr>
          <w:ilvl w:val="1"/>
          <w:numId w:val="69"/>
        </w:numPr>
        <w:tabs>
          <w:tab w:val="left" w:pos="1273"/>
          <w:tab w:val="right" w:pos="8959"/>
        </w:tabs>
        <w:spacing w:before="41"/>
        <w:ind w:left="1272" w:hanging="313"/>
        <w:rPr>
          <w:sz w:val="20"/>
        </w:rPr>
      </w:pPr>
      <w:hyperlink w:anchor="_bookmark32" w:history="1">
        <w:r>
          <w:rPr>
            <w:sz w:val="20"/>
          </w:rPr>
          <w:t>Assessment</w:t>
        </w:r>
        <w:r>
          <w:rPr>
            <w:spacing w:val="-6"/>
            <w:sz w:val="20"/>
          </w:rPr>
          <w:t xml:space="preserve"> </w:t>
        </w:r>
        <w:r>
          <w:rPr>
            <w:sz w:val="20"/>
          </w:rPr>
          <w:t>of</w:t>
        </w:r>
        <w:r>
          <w:rPr>
            <w:spacing w:val="-7"/>
            <w:sz w:val="20"/>
          </w:rPr>
          <w:t xml:space="preserve"> </w:t>
        </w:r>
        <w:r>
          <w:rPr>
            <w:sz w:val="20"/>
          </w:rPr>
          <w:t>Dangerousness</w:t>
        </w:r>
        <w:r>
          <w:rPr>
            <w:spacing w:val="-7"/>
            <w:sz w:val="20"/>
          </w:rPr>
          <w:t xml:space="preserve"> </w:t>
        </w:r>
        <w:r>
          <w:rPr>
            <w:sz w:val="20"/>
          </w:rPr>
          <w:t>to</w:t>
        </w:r>
        <w:r>
          <w:rPr>
            <w:spacing w:val="-7"/>
            <w:sz w:val="20"/>
          </w:rPr>
          <w:t xml:space="preserve"> </w:t>
        </w:r>
        <w:r>
          <w:rPr>
            <w:sz w:val="20"/>
          </w:rPr>
          <w:t>Self</w:t>
        </w:r>
        <w:r>
          <w:rPr>
            <w:spacing w:val="-7"/>
            <w:sz w:val="20"/>
          </w:rPr>
          <w:t xml:space="preserve"> </w:t>
        </w:r>
        <w:r>
          <w:rPr>
            <w:sz w:val="20"/>
          </w:rPr>
          <w:t>or</w:t>
        </w:r>
        <w:r>
          <w:rPr>
            <w:spacing w:val="-6"/>
            <w:sz w:val="20"/>
          </w:rPr>
          <w:t xml:space="preserve"> </w:t>
        </w:r>
        <w:r>
          <w:rPr>
            <w:spacing w:val="-2"/>
            <w:sz w:val="20"/>
          </w:rPr>
          <w:t>Others</w:t>
        </w:r>
        <w:r>
          <w:rPr>
            <w:sz w:val="20"/>
          </w:rPr>
          <w:tab/>
        </w:r>
        <w:r>
          <w:rPr>
            <w:spacing w:val="-5"/>
            <w:sz w:val="20"/>
          </w:rPr>
          <w:t>61</w:t>
        </w:r>
      </w:hyperlink>
    </w:p>
    <w:p w14:paraId="65FDA284" w14:textId="77777777" w:rsidR="004B176F" w:rsidRDefault="00C15B4D">
      <w:pPr>
        <w:pStyle w:val="ListParagraph"/>
        <w:numPr>
          <w:ilvl w:val="1"/>
          <w:numId w:val="69"/>
        </w:numPr>
        <w:tabs>
          <w:tab w:val="left" w:pos="1288"/>
        </w:tabs>
        <w:spacing w:before="42" w:line="242" w:lineRule="exact"/>
        <w:ind w:left="1287" w:hanging="328"/>
        <w:rPr>
          <w:sz w:val="20"/>
        </w:rPr>
      </w:pPr>
      <w:hyperlink w:anchor="_bookmark33" w:history="1">
        <w:r>
          <w:rPr>
            <w:sz w:val="20"/>
          </w:rPr>
          <w:t>Obtain</w:t>
        </w:r>
        <w:r>
          <w:rPr>
            <w:spacing w:val="-13"/>
            <w:sz w:val="20"/>
          </w:rPr>
          <w:t xml:space="preserve"> </w:t>
        </w:r>
        <w:r>
          <w:rPr>
            <w:sz w:val="20"/>
          </w:rPr>
          <w:t>Medical</w:t>
        </w:r>
        <w:r>
          <w:rPr>
            <w:spacing w:val="-8"/>
            <w:sz w:val="20"/>
          </w:rPr>
          <w:t xml:space="preserve"> </w:t>
        </w:r>
        <w:r>
          <w:rPr>
            <w:sz w:val="20"/>
          </w:rPr>
          <w:t>History,</w:t>
        </w:r>
        <w:r>
          <w:rPr>
            <w:spacing w:val="-9"/>
            <w:sz w:val="20"/>
          </w:rPr>
          <w:t xml:space="preserve"> </w:t>
        </w:r>
        <w:r>
          <w:rPr>
            <w:sz w:val="20"/>
          </w:rPr>
          <w:t>Physical</w:t>
        </w:r>
        <w:r>
          <w:rPr>
            <w:spacing w:val="-9"/>
            <w:sz w:val="20"/>
          </w:rPr>
          <w:t xml:space="preserve"> </w:t>
        </w:r>
        <w:r>
          <w:rPr>
            <w:sz w:val="20"/>
          </w:rPr>
          <w:t>Examination,</w:t>
        </w:r>
        <w:r>
          <w:rPr>
            <w:spacing w:val="-12"/>
            <w:sz w:val="20"/>
          </w:rPr>
          <w:t xml:space="preserve"> </w:t>
        </w:r>
        <w:r>
          <w:rPr>
            <w:sz w:val="20"/>
          </w:rPr>
          <w:t>Laboratory</w:t>
        </w:r>
        <w:r>
          <w:rPr>
            <w:spacing w:val="-6"/>
            <w:sz w:val="20"/>
          </w:rPr>
          <w:t xml:space="preserve"> </w:t>
        </w:r>
        <w:r>
          <w:rPr>
            <w:spacing w:val="-2"/>
            <w:sz w:val="20"/>
          </w:rPr>
          <w:t>Tests</w:t>
        </w:r>
      </w:hyperlink>
    </w:p>
    <w:p w14:paraId="4E50A1C8" w14:textId="77777777" w:rsidR="004B176F" w:rsidRDefault="00C15B4D">
      <w:pPr>
        <w:pStyle w:val="BodyText"/>
        <w:tabs>
          <w:tab w:val="right" w:pos="8959"/>
        </w:tabs>
        <w:spacing w:before="0" w:line="242" w:lineRule="exact"/>
        <w:ind w:left="1399"/>
      </w:pPr>
      <w:hyperlink w:anchor="_bookmark33" w:history="1">
        <w:r>
          <w:t>and</w:t>
        </w:r>
        <w:r>
          <w:rPr>
            <w:spacing w:val="-9"/>
          </w:rPr>
          <w:t xml:space="preserve"> </w:t>
        </w:r>
        <w:r>
          <w:t>Psychosocial</w:t>
        </w:r>
        <w:r>
          <w:rPr>
            <w:spacing w:val="-7"/>
          </w:rPr>
          <w:t xml:space="preserve"> </w:t>
        </w:r>
        <w:r>
          <w:rPr>
            <w:spacing w:val="-2"/>
          </w:rPr>
          <w:t>Assessment</w:t>
        </w:r>
        <w:r>
          <w:tab/>
        </w:r>
        <w:r>
          <w:rPr>
            <w:spacing w:val="-5"/>
          </w:rPr>
          <w:t>65</w:t>
        </w:r>
      </w:hyperlink>
    </w:p>
    <w:p w14:paraId="065B4ADB" w14:textId="77777777" w:rsidR="004B176F" w:rsidRDefault="00C15B4D">
      <w:pPr>
        <w:pStyle w:val="ListParagraph"/>
        <w:numPr>
          <w:ilvl w:val="1"/>
          <w:numId w:val="69"/>
        </w:numPr>
        <w:tabs>
          <w:tab w:val="left" w:pos="1259"/>
        </w:tabs>
        <w:spacing w:before="43" w:line="242" w:lineRule="exact"/>
        <w:ind w:left="1258" w:hanging="299"/>
        <w:rPr>
          <w:sz w:val="20"/>
        </w:rPr>
      </w:pPr>
      <w:hyperlink w:anchor="_bookmark34" w:history="1">
        <w:r>
          <w:rPr>
            <w:sz w:val="20"/>
          </w:rPr>
          <w:t>Assessment</w:t>
        </w:r>
        <w:r>
          <w:rPr>
            <w:spacing w:val="-9"/>
            <w:sz w:val="20"/>
          </w:rPr>
          <w:t xml:space="preserve"> </w:t>
        </w:r>
        <w:r>
          <w:rPr>
            <w:sz w:val="20"/>
          </w:rPr>
          <w:t>of</w:t>
        </w:r>
        <w:r>
          <w:rPr>
            <w:spacing w:val="-9"/>
            <w:sz w:val="20"/>
          </w:rPr>
          <w:t xml:space="preserve"> </w:t>
        </w:r>
        <w:r>
          <w:rPr>
            <w:sz w:val="20"/>
          </w:rPr>
          <w:t>Function,</w:t>
        </w:r>
        <w:r>
          <w:rPr>
            <w:spacing w:val="-12"/>
            <w:sz w:val="20"/>
          </w:rPr>
          <w:t xml:space="preserve"> </w:t>
        </w:r>
        <w:r>
          <w:rPr>
            <w:sz w:val="20"/>
          </w:rPr>
          <w:t>Duty/Work</w:t>
        </w:r>
        <w:r>
          <w:rPr>
            <w:spacing w:val="-11"/>
            <w:sz w:val="20"/>
          </w:rPr>
          <w:t xml:space="preserve"> </w:t>
        </w:r>
        <w:r>
          <w:rPr>
            <w:sz w:val="20"/>
          </w:rPr>
          <w:t>Responsibilities</w:t>
        </w:r>
        <w:r>
          <w:rPr>
            <w:spacing w:val="-12"/>
            <w:sz w:val="20"/>
          </w:rPr>
          <w:t xml:space="preserve"> </w:t>
        </w:r>
        <w:r>
          <w:rPr>
            <w:spacing w:val="-5"/>
            <w:sz w:val="20"/>
          </w:rPr>
          <w:t>and</w:t>
        </w:r>
      </w:hyperlink>
    </w:p>
    <w:p w14:paraId="775354D3" w14:textId="77777777" w:rsidR="004B176F" w:rsidRDefault="00C15B4D">
      <w:pPr>
        <w:pStyle w:val="BodyText"/>
        <w:tabs>
          <w:tab w:val="right" w:pos="8959"/>
        </w:tabs>
        <w:spacing w:before="0" w:line="242" w:lineRule="exact"/>
        <w:ind w:left="1400"/>
      </w:pPr>
      <w:hyperlink w:anchor="_bookmark34" w:history="1">
        <w:r>
          <w:t>Patient’s</w:t>
        </w:r>
        <w:r>
          <w:rPr>
            <w:spacing w:val="-9"/>
          </w:rPr>
          <w:t xml:space="preserve"> </w:t>
        </w:r>
        <w:r>
          <w:t>Fitness</w:t>
        </w:r>
        <w:r>
          <w:rPr>
            <w:spacing w:val="-8"/>
          </w:rPr>
          <w:t xml:space="preserve"> </w:t>
        </w:r>
        <w:r>
          <w:t>(In</w:t>
        </w:r>
        <w:r>
          <w:rPr>
            <w:spacing w:val="-6"/>
          </w:rPr>
          <w:t xml:space="preserve"> </w:t>
        </w:r>
        <w:r>
          <w:t>Relation</w:t>
        </w:r>
        <w:r>
          <w:rPr>
            <w:spacing w:val="-6"/>
          </w:rPr>
          <w:t xml:space="preserve"> </w:t>
        </w:r>
        <w:proofErr w:type="gramStart"/>
        <w:r>
          <w:t>To</w:t>
        </w:r>
        <w:proofErr w:type="gramEnd"/>
        <w:r>
          <w:rPr>
            <w:spacing w:val="-8"/>
          </w:rPr>
          <w:t xml:space="preserve"> </w:t>
        </w:r>
        <w:r>
          <w:t>Military</w:t>
        </w:r>
        <w:r>
          <w:rPr>
            <w:spacing w:val="-8"/>
          </w:rPr>
          <w:t xml:space="preserve"> </w:t>
        </w:r>
        <w:r>
          <w:rPr>
            <w:spacing w:val="-2"/>
          </w:rPr>
          <w:t>Operations)</w:t>
        </w:r>
        <w:r>
          <w:tab/>
        </w:r>
        <w:r>
          <w:rPr>
            <w:spacing w:val="-5"/>
          </w:rPr>
          <w:t>68</w:t>
        </w:r>
      </w:hyperlink>
    </w:p>
    <w:p w14:paraId="52EA155E" w14:textId="77777777" w:rsidR="004B176F" w:rsidRDefault="00C15B4D">
      <w:pPr>
        <w:pStyle w:val="ListParagraph"/>
        <w:numPr>
          <w:ilvl w:val="1"/>
          <w:numId w:val="69"/>
        </w:numPr>
        <w:tabs>
          <w:tab w:val="left" w:pos="1249"/>
          <w:tab w:val="right" w:pos="8959"/>
        </w:tabs>
        <w:spacing w:before="40"/>
        <w:ind w:left="1248" w:hanging="289"/>
        <w:rPr>
          <w:sz w:val="20"/>
        </w:rPr>
      </w:pPr>
      <w:hyperlink w:anchor="_bookmark35" w:history="1">
        <w:r>
          <w:rPr>
            <w:sz w:val="20"/>
          </w:rPr>
          <w:t>Assessment</w:t>
        </w:r>
        <w:r>
          <w:rPr>
            <w:spacing w:val="-12"/>
            <w:sz w:val="20"/>
          </w:rPr>
          <w:t xml:space="preserve"> </w:t>
        </w:r>
        <w:r>
          <w:rPr>
            <w:sz w:val="20"/>
          </w:rPr>
          <w:t>of</w:t>
        </w:r>
        <w:r>
          <w:rPr>
            <w:spacing w:val="-10"/>
            <w:sz w:val="20"/>
          </w:rPr>
          <w:t xml:space="preserve"> </w:t>
        </w:r>
        <w:r>
          <w:rPr>
            <w:sz w:val="20"/>
          </w:rPr>
          <w:t>Risk/Protective</w:t>
        </w:r>
        <w:r>
          <w:rPr>
            <w:spacing w:val="-13"/>
            <w:sz w:val="20"/>
          </w:rPr>
          <w:t xml:space="preserve"> </w:t>
        </w:r>
        <w:r>
          <w:rPr>
            <w:spacing w:val="-2"/>
            <w:sz w:val="20"/>
          </w:rPr>
          <w:t>Factors</w:t>
        </w:r>
        <w:r>
          <w:rPr>
            <w:sz w:val="20"/>
          </w:rPr>
          <w:tab/>
        </w:r>
        <w:r>
          <w:rPr>
            <w:spacing w:val="-5"/>
            <w:sz w:val="20"/>
          </w:rPr>
          <w:t>71</w:t>
        </w:r>
      </w:hyperlink>
    </w:p>
    <w:p w14:paraId="79429495" w14:textId="77777777" w:rsidR="004B176F" w:rsidRDefault="00C15B4D">
      <w:pPr>
        <w:pStyle w:val="ListParagraph"/>
        <w:numPr>
          <w:ilvl w:val="0"/>
          <w:numId w:val="69"/>
        </w:numPr>
        <w:tabs>
          <w:tab w:val="left" w:pos="1040"/>
          <w:tab w:val="right" w:leader="dot" w:pos="8959"/>
        </w:tabs>
        <w:spacing w:before="405" w:line="243" w:lineRule="exact"/>
        <w:ind w:left="1039" w:hanging="281"/>
        <w:rPr>
          <w:sz w:val="20"/>
        </w:rPr>
      </w:pPr>
      <w:hyperlink w:anchor="_bookmark36" w:history="1">
        <w:r>
          <w:rPr>
            <w:b/>
            <w:spacing w:val="-2"/>
            <w:sz w:val="20"/>
          </w:rPr>
          <w:t>TRIAGE</w:t>
        </w:r>
        <w:r>
          <w:rPr>
            <w:b/>
            <w:sz w:val="20"/>
          </w:rPr>
          <w:tab/>
        </w:r>
        <w:r>
          <w:rPr>
            <w:spacing w:val="-5"/>
            <w:sz w:val="20"/>
          </w:rPr>
          <w:t>78</w:t>
        </w:r>
      </w:hyperlink>
    </w:p>
    <w:p w14:paraId="0A4B0561" w14:textId="77777777" w:rsidR="004B176F" w:rsidRDefault="00C15B4D">
      <w:pPr>
        <w:pStyle w:val="ListParagraph"/>
        <w:numPr>
          <w:ilvl w:val="0"/>
          <w:numId w:val="68"/>
        </w:numPr>
        <w:tabs>
          <w:tab w:val="left" w:pos="1237"/>
        </w:tabs>
        <w:spacing w:before="0" w:line="243" w:lineRule="exact"/>
        <w:ind w:hanging="277"/>
        <w:rPr>
          <w:sz w:val="20"/>
        </w:rPr>
      </w:pPr>
      <w:hyperlink w:anchor="_bookmark36" w:history="1">
        <w:r>
          <w:rPr>
            <w:sz w:val="20"/>
          </w:rPr>
          <w:t>Diagnosis</w:t>
        </w:r>
        <w:r>
          <w:rPr>
            <w:spacing w:val="-8"/>
            <w:sz w:val="20"/>
          </w:rPr>
          <w:t xml:space="preserve"> </w:t>
        </w:r>
        <w:r>
          <w:rPr>
            <w:sz w:val="20"/>
          </w:rPr>
          <w:t>of</w:t>
        </w:r>
        <w:r>
          <w:rPr>
            <w:spacing w:val="-7"/>
            <w:sz w:val="20"/>
          </w:rPr>
          <w:t xml:space="preserve"> </w:t>
        </w:r>
        <w:r>
          <w:rPr>
            <w:sz w:val="20"/>
          </w:rPr>
          <w:t>PTSD</w:t>
        </w:r>
        <w:r>
          <w:rPr>
            <w:spacing w:val="-5"/>
            <w:sz w:val="20"/>
          </w:rPr>
          <w:t xml:space="preserve"> </w:t>
        </w:r>
        <w:r>
          <w:rPr>
            <w:sz w:val="20"/>
          </w:rPr>
          <w:t>or</w:t>
        </w:r>
        <w:r>
          <w:rPr>
            <w:spacing w:val="-6"/>
            <w:sz w:val="20"/>
          </w:rPr>
          <w:t xml:space="preserve"> </w:t>
        </w:r>
        <w:proofErr w:type="gramStart"/>
        <w:r>
          <w:rPr>
            <w:sz w:val="20"/>
          </w:rPr>
          <w:t>Clinical</w:t>
        </w:r>
        <w:proofErr w:type="gramEnd"/>
        <w:r>
          <w:rPr>
            <w:spacing w:val="-3"/>
            <w:sz w:val="20"/>
          </w:rPr>
          <w:t xml:space="preserve"> </w:t>
        </w:r>
        <w:r>
          <w:rPr>
            <w:sz w:val="20"/>
          </w:rPr>
          <w:t>Significant</w:t>
        </w:r>
        <w:r>
          <w:rPr>
            <w:spacing w:val="-6"/>
            <w:sz w:val="20"/>
          </w:rPr>
          <w:t xml:space="preserve"> </w:t>
        </w:r>
        <w:r>
          <w:rPr>
            <w:sz w:val="20"/>
          </w:rPr>
          <w:t>Symptoms</w:t>
        </w:r>
        <w:r>
          <w:rPr>
            <w:spacing w:val="-8"/>
            <w:sz w:val="20"/>
          </w:rPr>
          <w:t xml:space="preserve"> </w:t>
        </w:r>
        <w:r>
          <w:rPr>
            <w:sz w:val="20"/>
          </w:rPr>
          <w:t>Suggestive</w:t>
        </w:r>
        <w:r>
          <w:rPr>
            <w:spacing w:val="-7"/>
            <w:sz w:val="20"/>
          </w:rPr>
          <w:t xml:space="preserve"> </w:t>
        </w:r>
        <w:r>
          <w:rPr>
            <w:sz w:val="20"/>
          </w:rPr>
          <w:t>of</w:t>
        </w:r>
        <w:r>
          <w:rPr>
            <w:spacing w:val="-7"/>
            <w:sz w:val="20"/>
          </w:rPr>
          <w:t xml:space="preserve"> </w:t>
        </w:r>
        <w:r>
          <w:rPr>
            <w:sz w:val="20"/>
          </w:rPr>
          <w:t>PTSD?</w:t>
        </w:r>
        <w:r>
          <w:rPr>
            <w:spacing w:val="77"/>
            <w:sz w:val="20"/>
          </w:rPr>
          <w:t xml:space="preserve"> </w:t>
        </w:r>
        <w:r>
          <w:rPr>
            <w:spacing w:val="-5"/>
            <w:sz w:val="20"/>
          </w:rPr>
          <w:t>78</w:t>
        </w:r>
      </w:hyperlink>
    </w:p>
    <w:p w14:paraId="7B1A076B" w14:textId="77777777" w:rsidR="004B176F" w:rsidRDefault="00C15B4D">
      <w:pPr>
        <w:pStyle w:val="ListParagraph"/>
        <w:numPr>
          <w:ilvl w:val="0"/>
          <w:numId w:val="68"/>
        </w:numPr>
        <w:tabs>
          <w:tab w:val="left" w:pos="1251"/>
          <w:tab w:val="right" w:pos="8959"/>
        </w:tabs>
        <w:spacing w:before="40"/>
        <w:ind w:left="1250" w:hanging="291"/>
        <w:rPr>
          <w:sz w:val="20"/>
        </w:rPr>
      </w:pPr>
      <w:hyperlink w:anchor="_bookmark37" w:history="1">
        <w:r>
          <w:rPr>
            <w:sz w:val="20"/>
          </w:rPr>
          <w:t>Assess</w:t>
        </w:r>
        <w:r>
          <w:rPr>
            <w:spacing w:val="-8"/>
            <w:sz w:val="20"/>
          </w:rPr>
          <w:t xml:space="preserve"> </w:t>
        </w:r>
        <w:r>
          <w:rPr>
            <w:sz w:val="20"/>
          </w:rPr>
          <w:t>for</w:t>
        </w:r>
        <w:r>
          <w:rPr>
            <w:spacing w:val="-6"/>
            <w:sz w:val="20"/>
          </w:rPr>
          <w:t xml:space="preserve"> </w:t>
        </w:r>
        <w:r>
          <w:rPr>
            <w:sz w:val="20"/>
          </w:rPr>
          <w:t>Co-Occurring</w:t>
        </w:r>
        <w:r>
          <w:rPr>
            <w:spacing w:val="-7"/>
            <w:sz w:val="20"/>
          </w:rPr>
          <w:t xml:space="preserve"> </w:t>
        </w:r>
        <w:r>
          <w:rPr>
            <w:spacing w:val="-2"/>
            <w:sz w:val="20"/>
          </w:rPr>
          <w:t>Disorders</w:t>
        </w:r>
        <w:r>
          <w:rPr>
            <w:sz w:val="20"/>
          </w:rPr>
          <w:tab/>
        </w:r>
        <w:r>
          <w:rPr>
            <w:spacing w:val="-5"/>
            <w:sz w:val="20"/>
          </w:rPr>
          <w:t>81</w:t>
        </w:r>
      </w:hyperlink>
    </w:p>
    <w:p w14:paraId="309B8204" w14:textId="77777777" w:rsidR="004B176F" w:rsidRDefault="00C15B4D">
      <w:pPr>
        <w:pStyle w:val="ListParagraph"/>
        <w:numPr>
          <w:ilvl w:val="0"/>
          <w:numId w:val="68"/>
        </w:numPr>
        <w:tabs>
          <w:tab w:val="left" w:pos="1218"/>
          <w:tab w:val="right" w:pos="8959"/>
        </w:tabs>
        <w:spacing w:before="40"/>
        <w:ind w:left="1217" w:hanging="258"/>
        <w:rPr>
          <w:sz w:val="20"/>
        </w:rPr>
      </w:pPr>
      <w:hyperlink w:anchor="_bookmark38" w:history="1">
        <w:r>
          <w:rPr>
            <w:sz w:val="20"/>
          </w:rPr>
          <w:t>Educate</w:t>
        </w:r>
        <w:r>
          <w:rPr>
            <w:spacing w:val="-7"/>
            <w:sz w:val="20"/>
          </w:rPr>
          <w:t xml:space="preserve"> </w:t>
        </w:r>
        <w:r>
          <w:rPr>
            <w:sz w:val="20"/>
          </w:rPr>
          <w:t>Patient</w:t>
        </w:r>
        <w:r>
          <w:rPr>
            <w:spacing w:val="-7"/>
            <w:sz w:val="20"/>
          </w:rPr>
          <w:t xml:space="preserve"> </w:t>
        </w:r>
        <w:r>
          <w:rPr>
            <w:sz w:val="20"/>
          </w:rPr>
          <w:t>and</w:t>
        </w:r>
        <w:r>
          <w:rPr>
            <w:spacing w:val="-7"/>
            <w:sz w:val="20"/>
          </w:rPr>
          <w:t xml:space="preserve"> </w:t>
        </w:r>
        <w:r>
          <w:rPr>
            <w:spacing w:val="-2"/>
            <w:sz w:val="20"/>
          </w:rPr>
          <w:t>Family</w:t>
        </w:r>
        <w:r>
          <w:rPr>
            <w:sz w:val="20"/>
          </w:rPr>
          <w:tab/>
        </w:r>
        <w:r>
          <w:rPr>
            <w:spacing w:val="-5"/>
            <w:sz w:val="20"/>
          </w:rPr>
          <w:t>84</w:t>
        </w:r>
      </w:hyperlink>
    </w:p>
    <w:p w14:paraId="58D7ADE4" w14:textId="77777777" w:rsidR="004B176F" w:rsidRDefault="00C15B4D">
      <w:pPr>
        <w:pStyle w:val="ListParagraph"/>
        <w:numPr>
          <w:ilvl w:val="0"/>
          <w:numId w:val="68"/>
        </w:numPr>
        <w:tabs>
          <w:tab w:val="left" w:pos="1264"/>
        </w:tabs>
        <w:spacing w:before="40" w:line="243" w:lineRule="exact"/>
        <w:ind w:left="1263" w:hanging="304"/>
        <w:rPr>
          <w:sz w:val="20"/>
        </w:rPr>
      </w:pPr>
      <w:hyperlink w:anchor="_bookmark39" w:history="1">
        <w:r>
          <w:rPr>
            <w:sz w:val="20"/>
          </w:rPr>
          <w:t>Determine</w:t>
        </w:r>
        <w:r>
          <w:rPr>
            <w:spacing w:val="-9"/>
            <w:sz w:val="20"/>
          </w:rPr>
          <w:t xml:space="preserve"> </w:t>
        </w:r>
        <w:r>
          <w:rPr>
            <w:sz w:val="20"/>
          </w:rPr>
          <w:t>Optimal</w:t>
        </w:r>
        <w:r>
          <w:rPr>
            <w:spacing w:val="-5"/>
            <w:sz w:val="20"/>
          </w:rPr>
          <w:t xml:space="preserve"> </w:t>
        </w:r>
        <w:r>
          <w:rPr>
            <w:sz w:val="20"/>
          </w:rPr>
          <w:t>Setting</w:t>
        </w:r>
        <w:r>
          <w:rPr>
            <w:spacing w:val="-8"/>
            <w:sz w:val="20"/>
          </w:rPr>
          <w:t xml:space="preserve"> </w:t>
        </w:r>
        <w:r>
          <w:rPr>
            <w:sz w:val="20"/>
          </w:rPr>
          <w:t>for</w:t>
        </w:r>
        <w:r>
          <w:rPr>
            <w:spacing w:val="-9"/>
            <w:sz w:val="20"/>
          </w:rPr>
          <w:t xml:space="preserve"> </w:t>
        </w:r>
        <w:r>
          <w:rPr>
            <w:sz w:val="20"/>
          </w:rPr>
          <w:t>Management</w:t>
        </w:r>
        <w:r>
          <w:rPr>
            <w:spacing w:val="-5"/>
            <w:sz w:val="20"/>
          </w:rPr>
          <w:t xml:space="preserve"> </w:t>
        </w:r>
        <w:r>
          <w:rPr>
            <w:sz w:val="20"/>
          </w:rPr>
          <w:t>of</w:t>
        </w:r>
        <w:r>
          <w:rPr>
            <w:spacing w:val="-8"/>
            <w:sz w:val="20"/>
          </w:rPr>
          <w:t xml:space="preserve"> </w:t>
        </w:r>
        <w:r>
          <w:rPr>
            <w:sz w:val="20"/>
          </w:rPr>
          <w:t>PTSD</w:t>
        </w:r>
        <w:r>
          <w:rPr>
            <w:spacing w:val="-8"/>
            <w:sz w:val="20"/>
          </w:rPr>
          <w:t xml:space="preserve"> </w:t>
        </w:r>
        <w:r>
          <w:rPr>
            <w:spacing w:val="-5"/>
            <w:sz w:val="20"/>
          </w:rPr>
          <w:t>and</w:t>
        </w:r>
      </w:hyperlink>
    </w:p>
    <w:p w14:paraId="6536E6E2" w14:textId="77777777" w:rsidR="004B176F" w:rsidRDefault="00C15B4D">
      <w:pPr>
        <w:pStyle w:val="BodyText"/>
        <w:tabs>
          <w:tab w:val="right" w:pos="8959"/>
        </w:tabs>
        <w:spacing w:before="0" w:line="243" w:lineRule="exact"/>
        <w:ind w:left="1399"/>
      </w:pPr>
      <w:hyperlink w:anchor="_bookmark39" w:history="1">
        <w:r>
          <w:t>Co-Occurring</w:t>
        </w:r>
        <w:r>
          <w:rPr>
            <w:spacing w:val="-11"/>
          </w:rPr>
          <w:t xml:space="preserve"> </w:t>
        </w:r>
        <w:r>
          <w:rPr>
            <w:spacing w:val="-2"/>
          </w:rPr>
          <w:t>Disorders</w:t>
        </w:r>
        <w:r>
          <w:tab/>
        </w:r>
        <w:r>
          <w:rPr>
            <w:spacing w:val="-5"/>
          </w:rPr>
          <w:t>86</w:t>
        </w:r>
      </w:hyperlink>
    </w:p>
    <w:p w14:paraId="06444AE4" w14:textId="77777777" w:rsidR="004B176F" w:rsidRDefault="00C15B4D">
      <w:pPr>
        <w:pStyle w:val="BodyText"/>
        <w:tabs>
          <w:tab w:val="right" w:pos="8959"/>
        </w:tabs>
        <w:spacing w:before="40"/>
        <w:ind w:left="1080"/>
      </w:pPr>
      <w:hyperlink w:anchor="_bookmark39" w:history="1">
        <w:r>
          <w:t>J1.</w:t>
        </w:r>
        <w:r>
          <w:rPr>
            <w:spacing w:val="-8"/>
          </w:rPr>
          <w:t xml:space="preserve"> </w:t>
        </w:r>
        <w:r>
          <w:t>Management</w:t>
        </w:r>
        <w:r>
          <w:rPr>
            <w:spacing w:val="-5"/>
          </w:rPr>
          <w:t xml:space="preserve"> </w:t>
        </w:r>
        <w:r>
          <w:t>of</w:t>
        </w:r>
        <w:r>
          <w:rPr>
            <w:spacing w:val="-7"/>
          </w:rPr>
          <w:t xml:space="preserve"> </w:t>
        </w:r>
        <w:r>
          <w:t>PTSD</w:t>
        </w:r>
        <w:r>
          <w:rPr>
            <w:spacing w:val="-6"/>
          </w:rPr>
          <w:t xml:space="preserve"> </w:t>
        </w:r>
        <w:r>
          <w:t>with</w:t>
        </w:r>
        <w:r>
          <w:rPr>
            <w:spacing w:val="-5"/>
          </w:rPr>
          <w:t xml:space="preserve"> </w:t>
        </w:r>
        <w:r>
          <w:t>Co-</w:t>
        </w:r>
        <w:r>
          <w:rPr>
            <w:spacing w:val="-2"/>
          </w:rPr>
          <w:t>morbidity</w:t>
        </w:r>
        <w:r>
          <w:tab/>
        </w:r>
        <w:r>
          <w:rPr>
            <w:spacing w:val="-5"/>
          </w:rPr>
          <w:t>86</w:t>
        </w:r>
      </w:hyperlink>
    </w:p>
    <w:p w14:paraId="04F9B7B1" w14:textId="77777777" w:rsidR="004B176F" w:rsidRDefault="00C15B4D">
      <w:pPr>
        <w:pStyle w:val="BodyText"/>
        <w:tabs>
          <w:tab w:val="right" w:pos="8959"/>
        </w:tabs>
        <w:spacing w:before="40"/>
        <w:ind w:left="1080"/>
      </w:pPr>
      <w:hyperlink w:anchor="_bookmark40" w:history="1">
        <w:r>
          <w:t>J2.</w:t>
        </w:r>
        <w:r>
          <w:rPr>
            <w:spacing w:val="-21"/>
          </w:rPr>
          <w:t xml:space="preserve"> </w:t>
        </w:r>
        <w:r>
          <w:t>Management</w:t>
        </w:r>
        <w:r>
          <w:rPr>
            <w:spacing w:val="-9"/>
          </w:rPr>
          <w:t xml:space="preserve"> </w:t>
        </w:r>
        <w:r>
          <w:t>of</w:t>
        </w:r>
        <w:r>
          <w:rPr>
            <w:spacing w:val="-5"/>
          </w:rPr>
          <w:t xml:space="preserve"> </w:t>
        </w:r>
        <w:r>
          <w:t>Concurrent</w:t>
        </w:r>
        <w:r>
          <w:rPr>
            <w:spacing w:val="-6"/>
          </w:rPr>
          <w:t xml:space="preserve"> </w:t>
        </w:r>
        <w:r>
          <w:t>PTSD</w:t>
        </w:r>
        <w:r>
          <w:rPr>
            <w:spacing w:val="-7"/>
          </w:rPr>
          <w:t xml:space="preserve"> </w:t>
        </w:r>
        <w:r>
          <w:t>and</w:t>
        </w:r>
        <w:r>
          <w:rPr>
            <w:spacing w:val="-8"/>
          </w:rPr>
          <w:t xml:space="preserve"> </w:t>
        </w:r>
        <w:r>
          <w:t>Substance</w:t>
        </w:r>
        <w:r>
          <w:rPr>
            <w:spacing w:val="-7"/>
          </w:rPr>
          <w:t xml:space="preserve"> </w:t>
        </w:r>
        <w:r>
          <w:t>Use</w:t>
        </w:r>
        <w:r>
          <w:rPr>
            <w:spacing w:val="-7"/>
          </w:rPr>
          <w:t xml:space="preserve"> </w:t>
        </w:r>
        <w:r>
          <w:rPr>
            <w:spacing w:val="-2"/>
          </w:rPr>
          <w:t>Disorder</w:t>
        </w:r>
        <w:r>
          <w:tab/>
        </w:r>
        <w:r>
          <w:rPr>
            <w:spacing w:val="-5"/>
          </w:rPr>
          <w:t>88</w:t>
        </w:r>
      </w:hyperlink>
    </w:p>
    <w:p w14:paraId="7B08B0E1" w14:textId="77777777" w:rsidR="004B176F" w:rsidRDefault="00C15B4D">
      <w:pPr>
        <w:pStyle w:val="BodyText"/>
        <w:tabs>
          <w:tab w:val="right" w:pos="8959"/>
        </w:tabs>
        <w:spacing w:before="40"/>
        <w:ind w:left="1080"/>
      </w:pPr>
      <w:hyperlink w:anchor="_bookmark41" w:history="1">
        <w:r>
          <w:t>J3.</w:t>
        </w:r>
        <w:r>
          <w:rPr>
            <w:spacing w:val="-6"/>
          </w:rPr>
          <w:t xml:space="preserve"> </w:t>
        </w:r>
        <w:r>
          <w:t>The</w:t>
        </w:r>
        <w:r>
          <w:rPr>
            <w:spacing w:val="-3"/>
          </w:rPr>
          <w:t xml:space="preserve"> </w:t>
        </w:r>
        <w:r>
          <w:t>Role</w:t>
        </w:r>
        <w:r>
          <w:rPr>
            <w:spacing w:val="-5"/>
          </w:rPr>
          <w:t xml:space="preserve"> </w:t>
        </w:r>
        <w:r>
          <w:t>of</w:t>
        </w:r>
        <w:r>
          <w:rPr>
            <w:spacing w:val="-5"/>
          </w:rPr>
          <w:t xml:space="preserve"> </w:t>
        </w:r>
        <w:r>
          <w:t>the</w:t>
        </w:r>
        <w:r>
          <w:rPr>
            <w:spacing w:val="-3"/>
          </w:rPr>
          <w:t xml:space="preserve"> </w:t>
        </w:r>
        <w:r>
          <w:t>Primary</w:t>
        </w:r>
        <w:r>
          <w:rPr>
            <w:spacing w:val="-5"/>
          </w:rPr>
          <w:t xml:space="preserve"> </w:t>
        </w:r>
        <w:r>
          <w:t>Care</w:t>
        </w:r>
        <w:r>
          <w:rPr>
            <w:spacing w:val="-5"/>
          </w:rPr>
          <w:t xml:space="preserve"> </w:t>
        </w:r>
        <w:r>
          <w:rPr>
            <w:spacing w:val="-2"/>
          </w:rPr>
          <w:t>Practitioner</w:t>
        </w:r>
        <w:r>
          <w:tab/>
        </w:r>
        <w:r>
          <w:rPr>
            <w:spacing w:val="-5"/>
          </w:rPr>
          <w:t>91</w:t>
        </w:r>
      </w:hyperlink>
    </w:p>
    <w:p w14:paraId="17768EB1" w14:textId="77777777" w:rsidR="004B176F" w:rsidRDefault="00C15B4D">
      <w:pPr>
        <w:pStyle w:val="ListParagraph"/>
        <w:numPr>
          <w:ilvl w:val="0"/>
          <w:numId w:val="69"/>
        </w:numPr>
        <w:tabs>
          <w:tab w:val="left" w:pos="1040"/>
          <w:tab w:val="right" w:leader="dot" w:pos="8959"/>
        </w:tabs>
        <w:spacing w:before="403" w:line="243" w:lineRule="exact"/>
        <w:ind w:left="1039" w:hanging="281"/>
        <w:rPr>
          <w:sz w:val="20"/>
        </w:rPr>
      </w:pPr>
      <w:hyperlink w:anchor="_bookmark42" w:history="1">
        <w:r>
          <w:rPr>
            <w:b/>
            <w:spacing w:val="-2"/>
            <w:sz w:val="20"/>
          </w:rPr>
          <w:t>TREATMENT</w:t>
        </w:r>
        <w:r>
          <w:rPr>
            <w:b/>
            <w:sz w:val="20"/>
          </w:rPr>
          <w:tab/>
        </w:r>
        <w:r>
          <w:rPr>
            <w:spacing w:val="-5"/>
            <w:sz w:val="20"/>
          </w:rPr>
          <w:t>91</w:t>
        </w:r>
      </w:hyperlink>
    </w:p>
    <w:p w14:paraId="3A4CE5F5" w14:textId="77777777" w:rsidR="004B176F" w:rsidRDefault="00C15B4D">
      <w:pPr>
        <w:pStyle w:val="ListParagraph"/>
        <w:numPr>
          <w:ilvl w:val="0"/>
          <w:numId w:val="68"/>
        </w:numPr>
        <w:tabs>
          <w:tab w:val="left" w:pos="1273"/>
          <w:tab w:val="right" w:pos="8959"/>
        </w:tabs>
        <w:spacing w:before="0" w:line="243" w:lineRule="exact"/>
        <w:ind w:left="1272" w:hanging="313"/>
        <w:rPr>
          <w:sz w:val="20"/>
        </w:rPr>
      </w:pPr>
      <w:hyperlink w:anchor="_bookmark42" w:history="1">
        <w:r>
          <w:rPr>
            <w:sz w:val="20"/>
          </w:rPr>
          <w:t>Initiate</w:t>
        </w:r>
        <w:r>
          <w:rPr>
            <w:spacing w:val="-11"/>
            <w:sz w:val="20"/>
          </w:rPr>
          <w:t xml:space="preserve"> </w:t>
        </w:r>
        <w:r>
          <w:rPr>
            <w:sz w:val="20"/>
          </w:rPr>
          <w:t>Treatment</w:t>
        </w:r>
        <w:r>
          <w:rPr>
            <w:spacing w:val="-8"/>
            <w:sz w:val="20"/>
          </w:rPr>
          <w:t xml:space="preserve"> </w:t>
        </w:r>
        <w:r>
          <w:rPr>
            <w:sz w:val="20"/>
          </w:rPr>
          <w:t>Using</w:t>
        </w:r>
        <w:r>
          <w:rPr>
            <w:spacing w:val="-8"/>
            <w:sz w:val="20"/>
          </w:rPr>
          <w:t xml:space="preserve"> </w:t>
        </w:r>
        <w:r>
          <w:rPr>
            <w:sz w:val="20"/>
          </w:rPr>
          <w:t>Effective</w:t>
        </w:r>
        <w:r>
          <w:rPr>
            <w:spacing w:val="-8"/>
            <w:sz w:val="20"/>
          </w:rPr>
          <w:t xml:space="preserve"> </w:t>
        </w:r>
        <w:r>
          <w:rPr>
            <w:sz w:val="20"/>
          </w:rPr>
          <w:t>Interventions</w:t>
        </w:r>
        <w:r>
          <w:rPr>
            <w:spacing w:val="-10"/>
            <w:sz w:val="20"/>
          </w:rPr>
          <w:t xml:space="preserve"> </w:t>
        </w:r>
        <w:r>
          <w:rPr>
            <w:sz w:val="20"/>
          </w:rPr>
          <w:t>for</w:t>
        </w:r>
        <w:r>
          <w:rPr>
            <w:spacing w:val="-9"/>
            <w:sz w:val="20"/>
          </w:rPr>
          <w:t xml:space="preserve"> </w:t>
        </w:r>
        <w:r>
          <w:rPr>
            <w:spacing w:val="-4"/>
            <w:sz w:val="20"/>
          </w:rPr>
          <w:t>PTSD</w:t>
        </w:r>
        <w:r>
          <w:rPr>
            <w:sz w:val="20"/>
          </w:rPr>
          <w:tab/>
        </w:r>
        <w:r>
          <w:rPr>
            <w:spacing w:val="-5"/>
            <w:sz w:val="20"/>
          </w:rPr>
          <w:t>91</w:t>
        </w:r>
      </w:hyperlink>
    </w:p>
    <w:p w14:paraId="331EB0AF" w14:textId="77777777" w:rsidR="004B176F" w:rsidRDefault="00C15B4D">
      <w:pPr>
        <w:pStyle w:val="ListParagraph"/>
        <w:numPr>
          <w:ilvl w:val="0"/>
          <w:numId w:val="68"/>
        </w:numPr>
        <w:tabs>
          <w:tab w:val="left" w:pos="1295"/>
          <w:tab w:val="right" w:pos="8960"/>
        </w:tabs>
        <w:spacing w:before="40"/>
        <w:ind w:left="1294" w:hanging="335"/>
        <w:rPr>
          <w:sz w:val="20"/>
        </w:rPr>
      </w:pPr>
      <w:hyperlink w:anchor="_bookmark43" w:history="1">
        <w:r>
          <w:rPr>
            <w:sz w:val="20"/>
          </w:rPr>
          <w:t>Facilitate</w:t>
        </w:r>
        <w:r>
          <w:rPr>
            <w:spacing w:val="-12"/>
            <w:sz w:val="20"/>
          </w:rPr>
          <w:t xml:space="preserve"> </w:t>
        </w:r>
        <w:r>
          <w:rPr>
            <w:sz w:val="20"/>
          </w:rPr>
          <w:t>Spiritual</w:t>
        </w:r>
        <w:r>
          <w:rPr>
            <w:spacing w:val="-8"/>
            <w:sz w:val="20"/>
          </w:rPr>
          <w:t xml:space="preserve"> </w:t>
        </w:r>
        <w:r>
          <w:rPr>
            <w:spacing w:val="-2"/>
            <w:w w:val="95"/>
            <w:sz w:val="20"/>
          </w:rPr>
          <w:t>Support</w:t>
        </w:r>
        <w:r>
          <w:rPr>
            <w:sz w:val="20"/>
          </w:rPr>
          <w:tab/>
        </w:r>
        <w:r>
          <w:rPr>
            <w:spacing w:val="-5"/>
            <w:sz w:val="20"/>
          </w:rPr>
          <w:t>93</w:t>
        </w:r>
      </w:hyperlink>
    </w:p>
    <w:p w14:paraId="3B6D0AC2" w14:textId="77777777" w:rsidR="004B176F" w:rsidRDefault="00C15B4D">
      <w:pPr>
        <w:pStyle w:val="ListParagraph"/>
        <w:numPr>
          <w:ilvl w:val="0"/>
          <w:numId w:val="68"/>
        </w:numPr>
        <w:tabs>
          <w:tab w:val="left" w:pos="1271"/>
          <w:tab w:val="right" w:pos="8959"/>
        </w:tabs>
        <w:spacing w:before="40"/>
        <w:ind w:left="1270" w:hanging="311"/>
        <w:rPr>
          <w:sz w:val="20"/>
        </w:rPr>
      </w:pPr>
      <w:hyperlink w:anchor="_bookmark43" w:history="1">
        <w:r>
          <w:rPr>
            <w:sz w:val="20"/>
          </w:rPr>
          <w:t>Facilitate</w:t>
        </w:r>
        <w:r>
          <w:rPr>
            <w:spacing w:val="-10"/>
            <w:sz w:val="20"/>
          </w:rPr>
          <w:t xml:space="preserve"> </w:t>
        </w:r>
        <w:r>
          <w:rPr>
            <w:sz w:val="20"/>
          </w:rPr>
          <w:t>Social</w:t>
        </w:r>
        <w:r>
          <w:rPr>
            <w:spacing w:val="-5"/>
            <w:sz w:val="20"/>
          </w:rPr>
          <w:t xml:space="preserve"> </w:t>
        </w:r>
        <w:r>
          <w:rPr>
            <w:spacing w:val="-2"/>
            <w:sz w:val="20"/>
          </w:rPr>
          <w:t>Support</w:t>
        </w:r>
        <w:r>
          <w:rPr>
            <w:sz w:val="20"/>
          </w:rPr>
          <w:tab/>
        </w:r>
        <w:r>
          <w:rPr>
            <w:spacing w:val="-5"/>
            <w:sz w:val="20"/>
          </w:rPr>
          <w:t>93</w:t>
        </w:r>
      </w:hyperlink>
    </w:p>
    <w:p w14:paraId="61427E81" w14:textId="77777777" w:rsidR="004B176F" w:rsidRDefault="00C15B4D">
      <w:pPr>
        <w:pStyle w:val="ListParagraph"/>
        <w:numPr>
          <w:ilvl w:val="0"/>
          <w:numId w:val="69"/>
        </w:numPr>
        <w:tabs>
          <w:tab w:val="left" w:pos="1040"/>
          <w:tab w:val="right" w:leader="dot" w:pos="8959"/>
        </w:tabs>
        <w:spacing w:before="405" w:line="242" w:lineRule="exact"/>
        <w:ind w:left="1039" w:hanging="281"/>
        <w:rPr>
          <w:sz w:val="20"/>
        </w:rPr>
      </w:pPr>
      <w:hyperlink w:anchor="_bookmark44" w:history="1">
        <w:r>
          <w:rPr>
            <w:b/>
            <w:w w:val="95"/>
            <w:sz w:val="20"/>
          </w:rPr>
          <w:t>RE-</w:t>
        </w:r>
        <w:r>
          <w:rPr>
            <w:b/>
            <w:spacing w:val="-2"/>
            <w:sz w:val="20"/>
          </w:rPr>
          <w:t>ASSESSMENT</w:t>
        </w:r>
        <w:r>
          <w:rPr>
            <w:b/>
            <w:sz w:val="20"/>
          </w:rPr>
          <w:tab/>
        </w:r>
        <w:r>
          <w:rPr>
            <w:spacing w:val="-5"/>
            <w:sz w:val="20"/>
          </w:rPr>
          <w:t>94</w:t>
        </w:r>
      </w:hyperlink>
    </w:p>
    <w:p w14:paraId="4EFC0663" w14:textId="77777777" w:rsidR="004B176F" w:rsidRDefault="00C15B4D">
      <w:pPr>
        <w:pStyle w:val="ListParagraph"/>
        <w:numPr>
          <w:ilvl w:val="0"/>
          <w:numId w:val="68"/>
        </w:numPr>
        <w:tabs>
          <w:tab w:val="left" w:pos="1321"/>
          <w:tab w:val="right" w:pos="8958"/>
        </w:tabs>
        <w:spacing w:before="0" w:line="242" w:lineRule="exact"/>
        <w:ind w:left="1320" w:hanging="361"/>
        <w:rPr>
          <w:sz w:val="20"/>
        </w:rPr>
      </w:pPr>
      <w:hyperlink w:anchor="_bookmark44" w:history="1">
        <w:r>
          <w:rPr>
            <w:sz w:val="20"/>
          </w:rPr>
          <w:t>Assess</w:t>
        </w:r>
        <w:r>
          <w:rPr>
            <w:spacing w:val="-7"/>
            <w:sz w:val="20"/>
          </w:rPr>
          <w:t xml:space="preserve"> </w:t>
        </w:r>
        <w:r>
          <w:rPr>
            <w:sz w:val="20"/>
          </w:rPr>
          <w:t>Response</w:t>
        </w:r>
        <w:r>
          <w:rPr>
            <w:spacing w:val="-6"/>
            <w:sz w:val="20"/>
          </w:rPr>
          <w:t xml:space="preserve"> </w:t>
        </w:r>
        <w:r>
          <w:rPr>
            <w:sz w:val="20"/>
          </w:rPr>
          <w:t>to</w:t>
        </w:r>
        <w:r>
          <w:rPr>
            <w:spacing w:val="-4"/>
            <w:sz w:val="20"/>
          </w:rPr>
          <w:t xml:space="preserve"> </w:t>
        </w:r>
        <w:r>
          <w:rPr>
            <w:spacing w:val="-2"/>
            <w:w w:val="95"/>
            <w:sz w:val="20"/>
          </w:rPr>
          <w:t>Treatment</w:t>
        </w:r>
        <w:r>
          <w:rPr>
            <w:sz w:val="20"/>
          </w:rPr>
          <w:tab/>
        </w:r>
        <w:r>
          <w:rPr>
            <w:spacing w:val="-5"/>
            <w:sz w:val="20"/>
          </w:rPr>
          <w:t>94</w:t>
        </w:r>
      </w:hyperlink>
    </w:p>
    <w:p w14:paraId="358DD08B" w14:textId="77777777" w:rsidR="004B176F" w:rsidRDefault="00C15B4D">
      <w:pPr>
        <w:pStyle w:val="ListParagraph"/>
        <w:numPr>
          <w:ilvl w:val="0"/>
          <w:numId w:val="68"/>
        </w:numPr>
        <w:tabs>
          <w:tab w:val="left" w:pos="1331"/>
          <w:tab w:val="right" w:pos="8959"/>
        </w:tabs>
        <w:spacing w:before="40"/>
        <w:ind w:left="1330" w:hanging="371"/>
        <w:rPr>
          <w:sz w:val="20"/>
        </w:rPr>
      </w:pPr>
      <w:hyperlink w:anchor="_bookmark45" w:history="1">
        <w:r>
          <w:rPr>
            <w:w w:val="95"/>
            <w:sz w:val="20"/>
          </w:rPr>
          <w:t>Follow-</w:t>
        </w:r>
        <w:r>
          <w:rPr>
            <w:spacing w:val="-5"/>
            <w:sz w:val="20"/>
          </w:rPr>
          <w:t>Up</w:t>
        </w:r>
        <w:r>
          <w:rPr>
            <w:sz w:val="20"/>
          </w:rPr>
          <w:tab/>
        </w:r>
        <w:r>
          <w:rPr>
            <w:spacing w:val="-5"/>
            <w:sz w:val="20"/>
          </w:rPr>
          <w:t>95</w:t>
        </w:r>
      </w:hyperlink>
    </w:p>
    <w:p w14:paraId="1C863067" w14:textId="77777777" w:rsidR="004B176F" w:rsidRDefault="004B176F">
      <w:pPr>
        <w:rPr>
          <w:sz w:val="20"/>
        </w:rPr>
        <w:sectPr w:rsidR="004B176F">
          <w:pgSz w:w="12240" w:h="15840"/>
          <w:pgMar w:top="1380" w:right="940" w:bottom="960" w:left="1240" w:header="723" w:footer="769" w:gutter="0"/>
          <w:cols w:space="720"/>
        </w:sectPr>
      </w:pPr>
    </w:p>
    <w:p w14:paraId="62FB92F8" w14:textId="77777777" w:rsidR="004B176F" w:rsidRDefault="00C15B4D">
      <w:pPr>
        <w:pStyle w:val="Heading3"/>
        <w:spacing w:before="518"/>
        <w:ind w:left="2333" w:right="2995"/>
        <w:jc w:val="center"/>
      </w:pPr>
      <w:bookmarkStart w:id="0" w:name="_bookmark0"/>
      <w:bookmarkEnd w:id="0"/>
      <w:r>
        <w:rPr>
          <w:color w:val="243F60"/>
        </w:rPr>
        <w:lastRenderedPageBreak/>
        <w:t>CORE</w:t>
      </w:r>
      <w:r>
        <w:rPr>
          <w:color w:val="243F60"/>
          <w:spacing w:val="-9"/>
        </w:rPr>
        <w:t xml:space="preserve"> </w:t>
      </w:r>
      <w:r>
        <w:rPr>
          <w:color w:val="243F60"/>
        </w:rPr>
        <w:t>MODULE:</w:t>
      </w:r>
      <w:r>
        <w:rPr>
          <w:color w:val="243F60"/>
          <w:spacing w:val="-6"/>
        </w:rPr>
        <w:t xml:space="preserve"> </w:t>
      </w:r>
      <w:r>
        <w:rPr>
          <w:color w:val="243F60"/>
          <w:spacing w:val="-2"/>
        </w:rPr>
        <w:t>ALGORITHM</w:t>
      </w:r>
    </w:p>
    <w:p w14:paraId="68420CBB" w14:textId="77777777" w:rsidR="004B176F" w:rsidRDefault="00C15B4D">
      <w:pPr>
        <w:pStyle w:val="BodyText"/>
        <w:spacing w:before="9"/>
        <w:ind w:left="0"/>
        <w:rPr>
          <w:rFonts w:ascii="Cambria"/>
          <w:b/>
          <w:sz w:val="22"/>
        </w:rPr>
      </w:pPr>
      <w:r>
        <w:rPr>
          <w:noProof/>
        </w:rPr>
        <w:drawing>
          <wp:anchor distT="0" distB="0" distL="0" distR="0" simplePos="0" relativeHeight="251658240" behindDoc="0" locked="0" layoutInCell="1" allowOverlap="1" wp14:anchorId="55174CD6" wp14:editId="79EBA34D">
            <wp:simplePos x="0" y="0"/>
            <wp:positionH relativeFrom="page">
              <wp:posOffset>1093054</wp:posOffset>
            </wp:positionH>
            <wp:positionV relativeFrom="paragraph">
              <wp:posOffset>184744</wp:posOffset>
            </wp:positionV>
            <wp:extent cx="5358576" cy="7424928"/>
            <wp:effectExtent l="0" t="0" r="0" b="0"/>
            <wp:wrapTopAndBottom/>
            <wp:docPr id="1" name="image1.png" descr="MAP_Core-1004-7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5358576" cy="7424928"/>
                    </a:xfrm>
                    <a:prstGeom prst="rect">
                      <a:avLst/>
                    </a:prstGeom>
                  </pic:spPr>
                </pic:pic>
              </a:graphicData>
            </a:graphic>
          </wp:anchor>
        </w:drawing>
      </w:r>
    </w:p>
    <w:p w14:paraId="48EF5D91" w14:textId="77777777" w:rsidR="004B176F" w:rsidRDefault="004B176F">
      <w:pPr>
        <w:rPr>
          <w:rFonts w:ascii="Cambria"/>
        </w:rPr>
        <w:sectPr w:rsidR="004B176F">
          <w:headerReference w:type="default" r:id="rId10"/>
          <w:footerReference w:type="default" r:id="rId11"/>
          <w:pgSz w:w="12240" w:h="15840"/>
          <w:pgMar w:top="1380" w:right="940" w:bottom="960" w:left="1240" w:header="723" w:footer="769" w:gutter="0"/>
          <w:pgNumType w:start="14"/>
          <w:cols w:space="720"/>
        </w:sectPr>
      </w:pPr>
    </w:p>
    <w:p w14:paraId="21E55247" w14:textId="77777777" w:rsidR="004B176F" w:rsidRDefault="004B176F">
      <w:pPr>
        <w:pStyle w:val="BodyText"/>
        <w:spacing w:before="0"/>
        <w:ind w:left="0"/>
        <w:rPr>
          <w:rFonts w:ascii="Cambria"/>
          <w:b/>
        </w:rPr>
      </w:pPr>
    </w:p>
    <w:p w14:paraId="75923605" w14:textId="77777777" w:rsidR="004B176F" w:rsidRDefault="004B176F">
      <w:pPr>
        <w:pStyle w:val="BodyText"/>
        <w:spacing w:before="8"/>
        <w:ind w:left="0"/>
        <w:rPr>
          <w:rFonts w:ascii="Cambria"/>
          <w:b/>
          <w:sz w:val="15"/>
        </w:rPr>
      </w:pPr>
    </w:p>
    <w:p w14:paraId="052F61EB" w14:textId="77777777" w:rsidR="004B176F" w:rsidRDefault="00C15B4D">
      <w:pPr>
        <w:pStyle w:val="Heading3"/>
        <w:ind w:left="3284"/>
      </w:pPr>
      <w:bookmarkStart w:id="1" w:name="_bookmark1"/>
      <w:bookmarkStart w:id="2" w:name="_bookmark2"/>
      <w:bookmarkEnd w:id="1"/>
      <w:bookmarkEnd w:id="2"/>
      <w:r>
        <w:rPr>
          <w:color w:val="243F60"/>
        </w:rPr>
        <w:t>CORE</w:t>
      </w:r>
      <w:r>
        <w:rPr>
          <w:color w:val="243F60"/>
          <w:spacing w:val="-9"/>
        </w:rPr>
        <w:t xml:space="preserve"> </w:t>
      </w:r>
      <w:r>
        <w:rPr>
          <w:color w:val="243F60"/>
        </w:rPr>
        <w:t>MODULE:</w:t>
      </w:r>
      <w:r>
        <w:rPr>
          <w:color w:val="243F60"/>
          <w:spacing w:val="-6"/>
        </w:rPr>
        <w:t xml:space="preserve"> </w:t>
      </w:r>
      <w:r>
        <w:rPr>
          <w:color w:val="243F60"/>
          <w:spacing w:val="-2"/>
        </w:rPr>
        <w:t>ANNOTATIONS</w:t>
      </w:r>
    </w:p>
    <w:p w14:paraId="05CC30D8" w14:textId="77777777" w:rsidR="004B176F" w:rsidRDefault="004B176F">
      <w:pPr>
        <w:pStyle w:val="BodyText"/>
        <w:spacing w:before="4"/>
        <w:ind w:left="0"/>
        <w:rPr>
          <w:rFonts w:ascii="Cambria"/>
          <w:b/>
          <w:sz w:val="22"/>
        </w:rPr>
      </w:pPr>
    </w:p>
    <w:p w14:paraId="057A71FD" w14:textId="77777777" w:rsidR="004B176F" w:rsidRDefault="00C15B4D">
      <w:pPr>
        <w:pStyle w:val="Heading3"/>
      </w:pPr>
      <w:r>
        <w:rPr>
          <w:color w:val="3333FF"/>
        </w:rPr>
        <w:t>1.</w:t>
      </w:r>
      <w:r>
        <w:rPr>
          <w:color w:val="3333FF"/>
          <w:spacing w:val="-7"/>
        </w:rPr>
        <w:t xml:space="preserve"> </w:t>
      </w:r>
      <w:r>
        <w:rPr>
          <w:color w:val="3333FF"/>
        </w:rPr>
        <w:t>PRIMARY</w:t>
      </w:r>
      <w:r>
        <w:rPr>
          <w:color w:val="3333FF"/>
          <w:spacing w:val="-7"/>
        </w:rPr>
        <w:t xml:space="preserve"> </w:t>
      </w:r>
      <w:r>
        <w:rPr>
          <w:color w:val="3333FF"/>
          <w:spacing w:val="-2"/>
        </w:rPr>
        <w:t>PREVENTION</w:t>
      </w:r>
    </w:p>
    <w:p w14:paraId="4573AE22" w14:textId="77777777" w:rsidR="004B176F" w:rsidRDefault="004B176F">
      <w:pPr>
        <w:pStyle w:val="BodyText"/>
        <w:spacing w:before="9"/>
        <w:ind w:left="0"/>
        <w:rPr>
          <w:rFonts w:ascii="Cambria"/>
          <w:b/>
          <w:sz w:val="30"/>
        </w:rPr>
      </w:pPr>
    </w:p>
    <w:p w14:paraId="01EC232D" w14:textId="77777777" w:rsidR="004B176F" w:rsidRDefault="00C15B4D">
      <w:pPr>
        <w:pStyle w:val="Heading4"/>
        <w:numPr>
          <w:ilvl w:val="0"/>
          <w:numId w:val="67"/>
        </w:numPr>
        <w:tabs>
          <w:tab w:val="left" w:pos="921"/>
        </w:tabs>
      </w:pPr>
      <w:r>
        <w:pict w14:anchorId="5FE4C0F3">
          <v:rect id="docshape11" o:spid="_x0000_s2265" style="position:absolute;left:0;text-align:left;margin-left:88.55pt;margin-top:12.75pt;width:452.9pt;height:.95pt;z-index:-15728128;mso-wrap-distance-left:0;mso-wrap-distance-right:0;mso-position-horizontal-relative:page" fillcolor="#4f81bd" stroked="f">
            <w10:wrap type="topAndBottom" anchorx="page"/>
          </v:rect>
        </w:pict>
      </w:r>
      <w:bookmarkStart w:id="3" w:name="_TOC_250001"/>
      <w:r>
        <w:rPr>
          <w:color w:val="365F91"/>
        </w:rPr>
        <w:t>Education</w:t>
      </w:r>
      <w:r>
        <w:rPr>
          <w:color w:val="365F91"/>
          <w:spacing w:val="-7"/>
        </w:rPr>
        <w:t xml:space="preserve"> </w:t>
      </w:r>
      <w:r>
        <w:rPr>
          <w:color w:val="365F91"/>
        </w:rPr>
        <w:t>and</w:t>
      </w:r>
      <w:r>
        <w:rPr>
          <w:color w:val="365F91"/>
          <w:spacing w:val="-7"/>
        </w:rPr>
        <w:t xml:space="preserve"> </w:t>
      </w:r>
      <w:r>
        <w:rPr>
          <w:color w:val="365F91"/>
        </w:rPr>
        <w:t>Training</w:t>
      </w:r>
      <w:r>
        <w:rPr>
          <w:color w:val="365F91"/>
          <w:spacing w:val="-6"/>
        </w:rPr>
        <w:t xml:space="preserve"> </w:t>
      </w:r>
      <w:r>
        <w:rPr>
          <w:color w:val="365F91"/>
        </w:rPr>
        <w:t>to</w:t>
      </w:r>
      <w:r>
        <w:rPr>
          <w:color w:val="365F91"/>
          <w:spacing w:val="-6"/>
        </w:rPr>
        <w:t xml:space="preserve"> </w:t>
      </w:r>
      <w:r>
        <w:rPr>
          <w:color w:val="365F91"/>
        </w:rPr>
        <w:t>Foster</w:t>
      </w:r>
      <w:r>
        <w:rPr>
          <w:color w:val="365F91"/>
          <w:spacing w:val="-9"/>
        </w:rPr>
        <w:t xml:space="preserve"> </w:t>
      </w:r>
      <w:bookmarkEnd w:id="3"/>
      <w:r>
        <w:rPr>
          <w:color w:val="365F91"/>
          <w:spacing w:val="-2"/>
        </w:rPr>
        <w:t>Resilience</w:t>
      </w:r>
    </w:p>
    <w:p w14:paraId="5B0E1A23" w14:textId="77777777" w:rsidR="004B176F" w:rsidRDefault="00C15B4D">
      <w:pPr>
        <w:spacing w:before="119" w:after="20"/>
        <w:ind w:left="560"/>
        <w:rPr>
          <w:rFonts w:ascii="Cambria"/>
          <w:sz w:val="18"/>
        </w:rPr>
      </w:pPr>
      <w:r>
        <w:rPr>
          <w:rFonts w:ascii="Cambria"/>
          <w:color w:val="4F81BD"/>
          <w:spacing w:val="-2"/>
          <w:sz w:val="18"/>
        </w:rPr>
        <w:t>OBJECTIVE</w:t>
      </w:r>
    </w:p>
    <w:p w14:paraId="470D91AD" w14:textId="77777777" w:rsidR="004B176F" w:rsidRDefault="00C15B4D">
      <w:pPr>
        <w:pStyle w:val="BodyText"/>
        <w:spacing w:before="0" w:line="20" w:lineRule="exact"/>
        <w:ind w:left="531"/>
        <w:rPr>
          <w:rFonts w:ascii="Cambria"/>
          <w:sz w:val="2"/>
        </w:rPr>
      </w:pPr>
      <w:r>
        <w:rPr>
          <w:rFonts w:ascii="Cambria"/>
          <w:sz w:val="2"/>
        </w:rPr>
      </w:r>
      <w:r>
        <w:rPr>
          <w:rFonts w:ascii="Cambria"/>
          <w:sz w:val="2"/>
        </w:rPr>
        <w:pict w14:anchorId="39CE3489">
          <v:group id="docshapegroup12" o:spid="_x0000_s2263" style="width:452.9pt;height:.5pt;mso-position-horizontal-relative:char;mso-position-vertical-relative:line" coordsize="9058,10">
            <v:rect id="docshape13" o:spid="_x0000_s2264" style="position:absolute;width:9058;height:10" fillcolor="#4f81bd" stroked="f"/>
            <w10:anchorlock/>
          </v:group>
        </w:pict>
      </w:r>
    </w:p>
    <w:p w14:paraId="6E9A65F9" w14:textId="77777777" w:rsidR="004B176F" w:rsidRDefault="00C15B4D">
      <w:pPr>
        <w:pStyle w:val="BodyText"/>
        <w:spacing w:before="110"/>
        <w:ind w:left="919" w:right="515"/>
      </w:pPr>
      <w:r>
        <w:t>Prepare individuals and groups for exposure to potentially traumatic experiences in ways</w:t>
      </w:r>
      <w:r>
        <w:rPr>
          <w:spacing w:val="-5"/>
        </w:rPr>
        <w:t xml:space="preserve"> </w:t>
      </w:r>
      <w:r>
        <w:t>that</w:t>
      </w:r>
      <w:r>
        <w:rPr>
          <w:spacing w:val="-4"/>
        </w:rPr>
        <w:t xml:space="preserve"> </w:t>
      </w:r>
      <w:r>
        <w:t>minimize</w:t>
      </w:r>
      <w:r>
        <w:rPr>
          <w:spacing w:val="-5"/>
        </w:rPr>
        <w:t xml:space="preserve"> </w:t>
      </w:r>
      <w:r>
        <w:t>the</w:t>
      </w:r>
      <w:r>
        <w:rPr>
          <w:spacing w:val="-4"/>
        </w:rPr>
        <w:t xml:space="preserve"> </w:t>
      </w:r>
      <w:r>
        <w:t>likelihood</w:t>
      </w:r>
      <w:r>
        <w:rPr>
          <w:spacing w:val="-4"/>
        </w:rPr>
        <w:t xml:space="preserve"> </w:t>
      </w:r>
      <w:r>
        <w:t>of</w:t>
      </w:r>
      <w:r>
        <w:rPr>
          <w:spacing w:val="-3"/>
        </w:rPr>
        <w:t xml:space="preserve"> </w:t>
      </w:r>
      <w:r>
        <w:t>development</w:t>
      </w:r>
      <w:r>
        <w:rPr>
          <w:spacing w:val="-4"/>
        </w:rPr>
        <w:t xml:space="preserve"> </w:t>
      </w:r>
      <w:r>
        <w:t>of</w:t>
      </w:r>
      <w:r>
        <w:rPr>
          <w:spacing w:val="-5"/>
        </w:rPr>
        <w:t xml:space="preserve"> </w:t>
      </w:r>
      <w:r>
        <w:t>Post-Traumatic</w:t>
      </w:r>
      <w:r>
        <w:rPr>
          <w:spacing w:val="-5"/>
        </w:rPr>
        <w:t xml:space="preserve"> </w:t>
      </w:r>
      <w:r>
        <w:t>Stress</w:t>
      </w:r>
      <w:r>
        <w:rPr>
          <w:spacing w:val="-3"/>
        </w:rPr>
        <w:t xml:space="preserve"> </w:t>
      </w:r>
      <w:r>
        <w:t>Disorder (PTSD) and other trauma-related problems.</w:t>
      </w:r>
    </w:p>
    <w:p w14:paraId="3446F047" w14:textId="77777777" w:rsidR="004B176F" w:rsidRDefault="00C15B4D">
      <w:pPr>
        <w:spacing w:before="119"/>
        <w:ind w:left="560"/>
        <w:rPr>
          <w:rFonts w:ascii="Cambria"/>
          <w:sz w:val="18"/>
        </w:rPr>
      </w:pPr>
      <w:r>
        <w:pict w14:anchorId="36C238DF">
          <v:rect id="docshape14" o:spid="_x0000_s2262" style="position:absolute;left:0;text-align:left;margin-left:88.55pt;margin-top:17.5pt;width:452.9pt;height:.5pt;z-index:-15727104;mso-wrap-distance-left:0;mso-wrap-distance-right:0;mso-position-horizontal-relative:page" fillcolor="#4f81bd" stroked="f">
            <w10:wrap type="topAndBottom" anchorx="page"/>
          </v:rect>
        </w:pict>
      </w:r>
      <w:r>
        <w:rPr>
          <w:rFonts w:ascii="Cambria"/>
          <w:color w:val="4F81BD"/>
          <w:spacing w:val="-2"/>
          <w:sz w:val="18"/>
        </w:rPr>
        <w:t>BACKGROUND</w:t>
      </w:r>
    </w:p>
    <w:p w14:paraId="207CA026" w14:textId="77777777" w:rsidR="004B176F" w:rsidRDefault="00C15B4D">
      <w:pPr>
        <w:pStyle w:val="BodyText"/>
        <w:ind w:left="920" w:right="515"/>
      </w:pPr>
      <w:r>
        <w:t>Because exposure to traumatic stressors is part of the expected work experience of some occupations (e.g., military personnel and emergency services workers), it is sensib</w:t>
      </w:r>
      <w:r>
        <w:t>le to make efforts to prepare individuals in these professions for their encounters with traumatic events. This preparation is not explicitly undertaken in most workplaces, with some exceptions (e.g., some military training environments). To date, research</w:t>
      </w:r>
      <w:r>
        <w:t xml:space="preserve"> has not examined our capacity to prepare individuals or communities</w:t>
      </w:r>
      <w:r>
        <w:rPr>
          <w:spacing w:val="-6"/>
        </w:rPr>
        <w:t xml:space="preserve"> </w:t>
      </w:r>
      <w:r>
        <w:t>for</w:t>
      </w:r>
      <w:r>
        <w:rPr>
          <w:spacing w:val="-6"/>
        </w:rPr>
        <w:t xml:space="preserve"> </w:t>
      </w:r>
      <w:r>
        <w:t>trauma</w:t>
      </w:r>
      <w:r>
        <w:rPr>
          <w:spacing w:val="-3"/>
        </w:rPr>
        <w:t xml:space="preserve"> </w:t>
      </w:r>
      <w:r>
        <w:t>exposure.</w:t>
      </w:r>
      <w:r>
        <w:rPr>
          <w:spacing w:val="-3"/>
        </w:rPr>
        <w:t xml:space="preserve"> </w:t>
      </w:r>
      <w:r>
        <w:t>However,</w:t>
      </w:r>
      <w:r>
        <w:rPr>
          <w:spacing w:val="-6"/>
        </w:rPr>
        <w:t xml:space="preserve"> </w:t>
      </w:r>
      <w:r>
        <w:t>general</w:t>
      </w:r>
      <w:r>
        <w:rPr>
          <w:spacing w:val="-2"/>
        </w:rPr>
        <w:t xml:space="preserve"> </w:t>
      </w:r>
      <w:r>
        <w:t>principles</w:t>
      </w:r>
      <w:r>
        <w:rPr>
          <w:spacing w:val="-6"/>
        </w:rPr>
        <w:t xml:space="preserve"> </w:t>
      </w:r>
      <w:r>
        <w:t>of</w:t>
      </w:r>
      <w:r>
        <w:rPr>
          <w:spacing w:val="-6"/>
        </w:rPr>
        <w:t xml:space="preserve"> </w:t>
      </w:r>
      <w:r>
        <w:t>preparation</w:t>
      </w:r>
      <w:r>
        <w:rPr>
          <w:spacing w:val="-4"/>
        </w:rPr>
        <w:t xml:space="preserve"> </w:t>
      </w:r>
      <w:r>
        <w:t>can</w:t>
      </w:r>
      <w:r>
        <w:rPr>
          <w:spacing w:val="-4"/>
        </w:rPr>
        <w:t xml:space="preserve"> </w:t>
      </w:r>
      <w:r>
        <w:t>be outlined that are consistent with theoretical models of the development of PTSD, research on risk factors for develo</w:t>
      </w:r>
      <w:r>
        <w:t>pment of PTSD, and emerging concepts of resilience and hardiness.</w:t>
      </w:r>
    </w:p>
    <w:p w14:paraId="681888CD" w14:textId="77777777" w:rsidR="004B176F" w:rsidRDefault="00C15B4D">
      <w:pPr>
        <w:spacing w:before="120"/>
        <w:ind w:left="560"/>
        <w:rPr>
          <w:rFonts w:ascii="Cambria"/>
          <w:sz w:val="18"/>
        </w:rPr>
      </w:pPr>
      <w:r>
        <w:pict w14:anchorId="540C9954">
          <v:rect id="docshape15" o:spid="_x0000_s2261" style="position:absolute;left:0;text-align:left;margin-left:88.55pt;margin-top:17.65pt;width:452.9pt;height:.5pt;z-index:-15726592;mso-wrap-distance-left:0;mso-wrap-distance-right:0;mso-position-horizontal-relative:page" fillcolor="#4f81bd" stroked="f">
            <w10:wrap type="topAndBottom" anchorx="page"/>
          </v:rect>
        </w:pict>
      </w:r>
      <w:r>
        <w:rPr>
          <w:rFonts w:ascii="Cambria"/>
          <w:color w:val="4F81BD"/>
          <w:spacing w:val="-2"/>
          <w:sz w:val="18"/>
        </w:rPr>
        <w:t>RECOMMENDATIONS</w:t>
      </w:r>
    </w:p>
    <w:p w14:paraId="104506C1" w14:textId="77777777" w:rsidR="004B176F" w:rsidRDefault="00C15B4D">
      <w:pPr>
        <w:pStyle w:val="ListParagraph"/>
        <w:numPr>
          <w:ilvl w:val="1"/>
          <w:numId w:val="67"/>
        </w:numPr>
        <w:tabs>
          <w:tab w:val="left" w:pos="1280"/>
        </w:tabs>
        <w:ind w:right="1010"/>
        <w:rPr>
          <w:sz w:val="20"/>
        </w:rPr>
      </w:pPr>
      <w:r>
        <w:rPr>
          <w:sz w:val="20"/>
        </w:rPr>
        <w:t>In high-risk occupations, for which the probability of trauma exposure is moderate</w:t>
      </w:r>
      <w:r>
        <w:rPr>
          <w:spacing w:val="-3"/>
          <w:sz w:val="20"/>
        </w:rPr>
        <w:t xml:space="preserve"> </w:t>
      </w:r>
      <w:r>
        <w:rPr>
          <w:sz w:val="20"/>
        </w:rPr>
        <w:t>or</w:t>
      </w:r>
      <w:r>
        <w:rPr>
          <w:spacing w:val="-5"/>
          <w:sz w:val="20"/>
        </w:rPr>
        <w:t xml:space="preserve"> </w:t>
      </w:r>
      <w:r>
        <w:rPr>
          <w:sz w:val="20"/>
        </w:rPr>
        <w:t>high,</w:t>
      </w:r>
      <w:r>
        <w:rPr>
          <w:spacing w:val="-5"/>
          <w:sz w:val="20"/>
        </w:rPr>
        <w:t xml:space="preserve"> </w:t>
      </w:r>
      <w:r>
        <w:rPr>
          <w:sz w:val="20"/>
        </w:rPr>
        <w:t>efforts</w:t>
      </w:r>
      <w:r>
        <w:rPr>
          <w:spacing w:val="-5"/>
          <w:sz w:val="20"/>
        </w:rPr>
        <w:t xml:space="preserve"> </w:t>
      </w:r>
      <w:r>
        <w:rPr>
          <w:sz w:val="20"/>
        </w:rPr>
        <w:t>should</w:t>
      </w:r>
      <w:r>
        <w:rPr>
          <w:spacing w:val="-3"/>
          <w:sz w:val="20"/>
        </w:rPr>
        <w:t xml:space="preserve"> </w:t>
      </w:r>
      <w:r>
        <w:rPr>
          <w:sz w:val="20"/>
        </w:rPr>
        <w:t>be</w:t>
      </w:r>
      <w:r>
        <w:rPr>
          <w:spacing w:val="-5"/>
          <w:sz w:val="20"/>
        </w:rPr>
        <w:t xml:space="preserve"> </w:t>
      </w:r>
      <w:r>
        <w:rPr>
          <w:sz w:val="20"/>
        </w:rPr>
        <w:t>undertaken</w:t>
      </w:r>
      <w:r>
        <w:rPr>
          <w:spacing w:val="-1"/>
          <w:sz w:val="20"/>
        </w:rPr>
        <w:t xml:space="preserve"> </w:t>
      </w:r>
      <w:r>
        <w:rPr>
          <w:sz w:val="20"/>
        </w:rPr>
        <w:t>to</w:t>
      </w:r>
      <w:r>
        <w:rPr>
          <w:spacing w:val="-5"/>
          <w:sz w:val="20"/>
        </w:rPr>
        <w:t xml:space="preserve"> </w:t>
      </w:r>
      <w:r>
        <w:rPr>
          <w:sz w:val="20"/>
        </w:rPr>
        <w:t>increase</w:t>
      </w:r>
      <w:r>
        <w:rPr>
          <w:spacing w:val="-3"/>
          <w:sz w:val="20"/>
        </w:rPr>
        <w:t xml:space="preserve"> </w:t>
      </w:r>
      <w:r>
        <w:rPr>
          <w:sz w:val="20"/>
        </w:rPr>
        <w:t>the</w:t>
      </w:r>
      <w:r>
        <w:rPr>
          <w:spacing w:val="-5"/>
          <w:sz w:val="20"/>
        </w:rPr>
        <w:t xml:space="preserve"> </w:t>
      </w:r>
      <w:r>
        <w:rPr>
          <w:sz w:val="20"/>
        </w:rPr>
        <w:t xml:space="preserve">psychological resilience of workers </w:t>
      </w:r>
      <w:r>
        <w:rPr>
          <w:sz w:val="20"/>
        </w:rPr>
        <w:t>to the negative effects of trauma exposure.</w:t>
      </w:r>
    </w:p>
    <w:p w14:paraId="4320CB44" w14:textId="77777777" w:rsidR="004B176F" w:rsidRDefault="00C15B4D">
      <w:pPr>
        <w:spacing w:before="117"/>
        <w:ind w:left="560"/>
        <w:rPr>
          <w:rFonts w:ascii="Cambria"/>
          <w:sz w:val="18"/>
        </w:rPr>
      </w:pPr>
      <w:r>
        <w:pict w14:anchorId="02630EF3">
          <v:rect id="docshape16" o:spid="_x0000_s2260" style="position:absolute;left:0;text-align:left;margin-left:88.55pt;margin-top:17.5pt;width:452.9pt;height:.5pt;z-index:-15726080;mso-wrap-distance-left:0;mso-wrap-distance-right:0;mso-position-horizontal-relative:page" fillcolor="#4f81bd" stroked="f">
            <w10:wrap type="topAndBottom" anchorx="page"/>
          </v:rect>
        </w:pict>
      </w:r>
      <w:r>
        <w:rPr>
          <w:rFonts w:ascii="Cambria"/>
          <w:color w:val="4F81BD"/>
          <w:spacing w:val="-2"/>
          <w:sz w:val="18"/>
        </w:rPr>
        <w:t>DISCUSSION</w:t>
      </w:r>
    </w:p>
    <w:p w14:paraId="5C22CF89" w14:textId="77777777" w:rsidR="004B176F" w:rsidRDefault="00C15B4D">
      <w:pPr>
        <w:pStyle w:val="BodyText"/>
        <w:ind w:left="920" w:right="531"/>
      </w:pPr>
      <w:r>
        <w:t>Although little is directly known about our capacity to prepare individuals or communities</w:t>
      </w:r>
      <w:r>
        <w:rPr>
          <w:spacing w:val="-5"/>
        </w:rPr>
        <w:t xml:space="preserve"> </w:t>
      </w:r>
      <w:r>
        <w:t>for</w:t>
      </w:r>
      <w:r>
        <w:rPr>
          <w:spacing w:val="-5"/>
        </w:rPr>
        <w:t xml:space="preserve"> </w:t>
      </w:r>
      <w:r>
        <w:t>trauma</w:t>
      </w:r>
      <w:r>
        <w:rPr>
          <w:spacing w:val="-2"/>
        </w:rPr>
        <w:t xml:space="preserve"> </w:t>
      </w:r>
      <w:r>
        <w:t>exposure,</w:t>
      </w:r>
      <w:r>
        <w:rPr>
          <w:spacing w:val="-2"/>
        </w:rPr>
        <w:t xml:space="preserve"> </w:t>
      </w:r>
      <w:r>
        <w:t>it</w:t>
      </w:r>
      <w:r>
        <w:rPr>
          <w:spacing w:val="-3"/>
        </w:rPr>
        <w:t xml:space="preserve"> </w:t>
      </w:r>
      <w:r>
        <w:t>is</w:t>
      </w:r>
      <w:r>
        <w:rPr>
          <w:spacing w:val="-5"/>
        </w:rPr>
        <w:t xml:space="preserve"> </w:t>
      </w:r>
      <w:r>
        <w:t>possible</w:t>
      </w:r>
      <w:r>
        <w:rPr>
          <w:spacing w:val="-5"/>
        </w:rPr>
        <w:t xml:space="preserve"> </w:t>
      </w:r>
      <w:r>
        <w:t>to</w:t>
      </w:r>
      <w:r>
        <w:rPr>
          <w:spacing w:val="-5"/>
        </w:rPr>
        <w:t xml:space="preserve"> </w:t>
      </w:r>
      <w:r>
        <w:t>identify</w:t>
      </w:r>
      <w:r>
        <w:rPr>
          <w:spacing w:val="-5"/>
        </w:rPr>
        <w:t xml:space="preserve"> </w:t>
      </w:r>
      <w:r>
        <w:t>principles</w:t>
      </w:r>
      <w:r>
        <w:rPr>
          <w:spacing w:val="-5"/>
        </w:rPr>
        <w:t xml:space="preserve"> </w:t>
      </w:r>
      <w:r>
        <w:t>of</w:t>
      </w:r>
      <w:r>
        <w:rPr>
          <w:spacing w:val="-2"/>
        </w:rPr>
        <w:t xml:space="preserve"> </w:t>
      </w:r>
      <w:r>
        <w:t>preparation that are consistent with empirical research on risk and resilience factors and with current theories of PTSD development. Such pre-trauma preparation can include attention to both the ability to cope during the trauma itself and shaping the pos</w:t>
      </w:r>
      <w:r>
        <w:t>t- trauma environment so that it will foster post-trauma adaptation.</w:t>
      </w:r>
    </w:p>
    <w:p w14:paraId="3E80A0D3" w14:textId="77777777" w:rsidR="004B176F" w:rsidRDefault="00C15B4D">
      <w:pPr>
        <w:pStyle w:val="BodyText"/>
        <w:spacing w:before="121"/>
        <w:ind w:left="920" w:right="531"/>
      </w:pPr>
      <w:r>
        <w:t xml:space="preserve">Some influential theories of PTSD posit that a process of classical fear conditioning can lead to development of chronic PTSD symptomatology. In this process, stimuli associated with the </w:t>
      </w:r>
      <w:r>
        <w:t xml:space="preserve">traumatic experience can elicit responses </w:t>
      </w:r>
      <w:proofErr w:type="gramStart"/>
      <w:r>
        <w:t>similar to</w:t>
      </w:r>
      <w:proofErr w:type="gramEnd"/>
      <w:r>
        <w:t xml:space="preserve"> those experienced during the trauma itself (e.g., intense anxiety). Other theories suggest that individuals who develop negative trauma-related beliefs (e.g., about personal guilt) will be more likely to</w:t>
      </w:r>
      <w:r>
        <w:t xml:space="preserve"> experience continuing trauma reactions, because such beliefs will maintain a sense of threat and personal incompetence. Research on risk factors for PTSD indicates that post-trauma social support and life stress affect the likelihood</w:t>
      </w:r>
      <w:r>
        <w:rPr>
          <w:spacing w:val="-4"/>
        </w:rPr>
        <w:t xml:space="preserve"> </w:t>
      </w:r>
      <w:r>
        <w:t>of</w:t>
      </w:r>
      <w:r>
        <w:rPr>
          <w:spacing w:val="-3"/>
        </w:rPr>
        <w:t xml:space="preserve"> </w:t>
      </w:r>
      <w:r>
        <w:t>development</w:t>
      </w:r>
      <w:r>
        <w:rPr>
          <w:spacing w:val="-4"/>
        </w:rPr>
        <w:t xml:space="preserve"> </w:t>
      </w:r>
      <w:r>
        <w:t>of</w:t>
      </w:r>
      <w:r>
        <w:rPr>
          <w:spacing w:val="-5"/>
        </w:rPr>
        <w:t xml:space="preserve"> </w:t>
      </w:r>
      <w:r>
        <w:t>the</w:t>
      </w:r>
      <w:r>
        <w:rPr>
          <w:spacing w:val="-4"/>
        </w:rPr>
        <w:t xml:space="preserve"> </w:t>
      </w:r>
      <w:r>
        <w:t>disorder.</w:t>
      </w:r>
      <w:r>
        <w:rPr>
          <w:spacing w:val="-3"/>
        </w:rPr>
        <w:t xml:space="preserve"> </w:t>
      </w:r>
      <w:r>
        <w:t>Protective</w:t>
      </w:r>
      <w:r>
        <w:rPr>
          <w:spacing w:val="-5"/>
        </w:rPr>
        <w:t xml:space="preserve"> </w:t>
      </w:r>
      <w:r>
        <w:t>factors</w:t>
      </w:r>
      <w:r>
        <w:rPr>
          <w:spacing w:val="-5"/>
        </w:rPr>
        <w:t xml:space="preserve"> </w:t>
      </w:r>
      <w:r>
        <w:t>have</w:t>
      </w:r>
      <w:r>
        <w:rPr>
          <w:spacing w:val="-5"/>
        </w:rPr>
        <w:t xml:space="preserve"> </w:t>
      </w:r>
      <w:r>
        <w:t>also</w:t>
      </w:r>
      <w:r>
        <w:rPr>
          <w:spacing w:val="-5"/>
        </w:rPr>
        <w:t xml:space="preserve"> </w:t>
      </w:r>
      <w:r>
        <w:t>been</w:t>
      </w:r>
      <w:r>
        <w:rPr>
          <w:spacing w:val="-4"/>
        </w:rPr>
        <w:t xml:space="preserve"> </w:t>
      </w:r>
      <w:r>
        <w:t>identified that mitigate the negative effects of stress. Research is beginning to delineate the psychological processes that moderate an individual’s response to stress and to explore training programs for incre</w:t>
      </w:r>
      <w:r>
        <w:t>asing resilience to stress. Hardiness (Kobasa et al., 1982) is one personality factor that has been demonstrated to buffer against traumatic stress and PTSD in military veterans (King et al., 1998; Bartone, 2000).</w:t>
      </w:r>
    </w:p>
    <w:p w14:paraId="67A68143" w14:textId="77777777" w:rsidR="004B176F" w:rsidRDefault="00C15B4D">
      <w:pPr>
        <w:pStyle w:val="BodyText"/>
        <w:spacing w:before="0" w:line="241" w:lineRule="exact"/>
        <w:ind w:left="920"/>
      </w:pPr>
      <w:r>
        <w:t>Zach,</w:t>
      </w:r>
      <w:r>
        <w:rPr>
          <w:spacing w:val="-8"/>
        </w:rPr>
        <w:t xml:space="preserve"> </w:t>
      </w:r>
      <w:r>
        <w:t>Raviv</w:t>
      </w:r>
      <w:r>
        <w:rPr>
          <w:spacing w:val="-7"/>
        </w:rPr>
        <w:t xml:space="preserve"> </w:t>
      </w:r>
      <w:r>
        <w:t>&amp;</w:t>
      </w:r>
      <w:r>
        <w:rPr>
          <w:spacing w:val="-3"/>
        </w:rPr>
        <w:t xml:space="preserve"> </w:t>
      </w:r>
      <w:r>
        <w:t>Inbar</w:t>
      </w:r>
      <w:r>
        <w:rPr>
          <w:spacing w:val="-7"/>
        </w:rPr>
        <w:t xml:space="preserve"> </w:t>
      </w:r>
      <w:r>
        <w:t>(2007)</w:t>
      </w:r>
      <w:r>
        <w:rPr>
          <w:spacing w:val="-6"/>
        </w:rPr>
        <w:t xml:space="preserve"> </w:t>
      </w:r>
      <w:r>
        <w:t>found</w:t>
      </w:r>
      <w:r>
        <w:rPr>
          <w:spacing w:val="-7"/>
        </w:rPr>
        <w:t xml:space="preserve"> </w:t>
      </w:r>
      <w:r>
        <w:t>that</w:t>
      </w:r>
      <w:r>
        <w:rPr>
          <w:spacing w:val="-5"/>
        </w:rPr>
        <w:t xml:space="preserve"> </w:t>
      </w:r>
      <w:r>
        <w:t>hard</w:t>
      </w:r>
      <w:r>
        <w:t>iness</w:t>
      </w:r>
      <w:r>
        <w:rPr>
          <w:spacing w:val="-8"/>
        </w:rPr>
        <w:t xml:space="preserve"> </w:t>
      </w:r>
      <w:r>
        <w:t>levels</w:t>
      </w:r>
      <w:r>
        <w:rPr>
          <w:spacing w:val="-8"/>
        </w:rPr>
        <w:t xml:space="preserve"> </w:t>
      </w:r>
      <w:r>
        <w:t>increased</w:t>
      </w:r>
      <w:r>
        <w:rPr>
          <w:spacing w:val="-3"/>
        </w:rPr>
        <w:t xml:space="preserve"> </w:t>
      </w:r>
      <w:r>
        <w:t>for</w:t>
      </w:r>
      <w:r>
        <w:rPr>
          <w:spacing w:val="-8"/>
        </w:rPr>
        <w:t xml:space="preserve"> </w:t>
      </w:r>
      <w:r>
        <w:t>Special</w:t>
      </w:r>
      <w:r>
        <w:rPr>
          <w:spacing w:val="-4"/>
        </w:rPr>
        <w:t xml:space="preserve"> </w:t>
      </w:r>
      <w:r>
        <w:rPr>
          <w:spacing w:val="-2"/>
        </w:rPr>
        <w:t>Forces</w:t>
      </w:r>
    </w:p>
    <w:p w14:paraId="79B9D388" w14:textId="77777777" w:rsidR="004B176F" w:rsidRDefault="004B176F">
      <w:pPr>
        <w:spacing w:line="241" w:lineRule="exact"/>
        <w:sectPr w:rsidR="004B176F">
          <w:pgSz w:w="12240" w:h="15840"/>
          <w:pgMar w:top="1380" w:right="940" w:bottom="960" w:left="1240" w:header="723" w:footer="769" w:gutter="0"/>
          <w:cols w:space="720"/>
        </w:sectPr>
      </w:pPr>
    </w:p>
    <w:p w14:paraId="68F513B2" w14:textId="77777777" w:rsidR="004B176F" w:rsidRDefault="00C15B4D">
      <w:pPr>
        <w:pStyle w:val="BodyText"/>
        <w:spacing w:before="118"/>
        <w:ind w:left="919" w:right="515"/>
      </w:pPr>
      <w:r>
        <w:lastRenderedPageBreak/>
        <w:t>trainees over</w:t>
      </w:r>
      <w:r>
        <w:rPr>
          <w:spacing w:val="-3"/>
        </w:rPr>
        <w:t xml:space="preserve"> </w:t>
      </w:r>
      <w:r>
        <w:t>the</w:t>
      </w:r>
      <w:r>
        <w:rPr>
          <w:spacing w:val="-3"/>
        </w:rPr>
        <w:t xml:space="preserve"> </w:t>
      </w:r>
      <w:r>
        <w:t>course</w:t>
      </w:r>
      <w:r>
        <w:rPr>
          <w:spacing w:val="-1"/>
        </w:rPr>
        <w:t xml:space="preserve"> </w:t>
      </w:r>
      <w:r>
        <w:t>of a</w:t>
      </w:r>
      <w:r>
        <w:rPr>
          <w:spacing w:val="-2"/>
        </w:rPr>
        <w:t xml:space="preserve"> </w:t>
      </w:r>
      <w:r>
        <w:t>stressful training/selection</w:t>
      </w:r>
      <w:r>
        <w:rPr>
          <w:spacing w:val="-1"/>
        </w:rPr>
        <w:t xml:space="preserve"> </w:t>
      </w:r>
      <w:r>
        <w:t>program</w:t>
      </w:r>
      <w:r>
        <w:rPr>
          <w:spacing w:val="-2"/>
        </w:rPr>
        <w:t xml:space="preserve"> </w:t>
      </w:r>
      <w:r>
        <w:t>in</w:t>
      </w:r>
      <w:r>
        <w:rPr>
          <w:spacing w:val="-1"/>
        </w:rPr>
        <w:t xml:space="preserve"> </w:t>
      </w:r>
      <w:r>
        <w:t>which</w:t>
      </w:r>
      <w:r>
        <w:rPr>
          <w:spacing w:val="-1"/>
        </w:rPr>
        <w:t xml:space="preserve"> </w:t>
      </w:r>
      <w:r>
        <w:t xml:space="preserve">challenges were gradually more difficult, and leaders were consistently supportive and encouraged trainees to view failures as learning opportunities. Hardiness is characterized by three key attributes: ability to perceive </w:t>
      </w:r>
      <w:r>
        <w:rPr>
          <w:i/>
        </w:rPr>
        <w:t xml:space="preserve">control </w:t>
      </w:r>
      <w:r>
        <w:t>over life’s events; abili</w:t>
      </w:r>
      <w:r>
        <w:t xml:space="preserve">ty to make strong </w:t>
      </w:r>
      <w:r>
        <w:rPr>
          <w:i/>
        </w:rPr>
        <w:t xml:space="preserve">commitment </w:t>
      </w:r>
      <w:r>
        <w:t>to tasks; and ability to see stressful experiences as</w:t>
      </w:r>
      <w:r>
        <w:rPr>
          <w:spacing w:val="-5"/>
        </w:rPr>
        <w:t xml:space="preserve"> </w:t>
      </w:r>
      <w:r>
        <w:t>a</w:t>
      </w:r>
      <w:r>
        <w:rPr>
          <w:spacing w:val="-2"/>
        </w:rPr>
        <w:t xml:space="preserve"> </w:t>
      </w:r>
      <w:r>
        <w:rPr>
          <w:i/>
        </w:rPr>
        <w:t>challenge</w:t>
      </w:r>
      <w:r>
        <w:rPr>
          <w:i/>
          <w:spacing w:val="-5"/>
        </w:rPr>
        <w:t xml:space="preserve"> </w:t>
      </w:r>
      <w:r>
        <w:t>to</w:t>
      </w:r>
      <w:r>
        <w:rPr>
          <w:spacing w:val="-6"/>
        </w:rPr>
        <w:t xml:space="preserve"> </w:t>
      </w:r>
      <w:r>
        <w:t>be</w:t>
      </w:r>
      <w:r>
        <w:rPr>
          <w:spacing w:val="-4"/>
        </w:rPr>
        <w:t xml:space="preserve"> </w:t>
      </w:r>
      <w:r>
        <w:t>overcome.</w:t>
      </w:r>
      <w:r>
        <w:rPr>
          <w:spacing w:val="-5"/>
        </w:rPr>
        <w:t xml:space="preserve"> </w:t>
      </w:r>
      <w:r>
        <w:t>Training</w:t>
      </w:r>
      <w:r>
        <w:rPr>
          <w:spacing w:val="-5"/>
        </w:rPr>
        <w:t xml:space="preserve"> </w:t>
      </w:r>
      <w:r>
        <w:t>programs,</w:t>
      </w:r>
      <w:r>
        <w:rPr>
          <w:spacing w:val="-5"/>
        </w:rPr>
        <w:t xml:space="preserve"> </w:t>
      </w:r>
      <w:r>
        <w:t>personnel</w:t>
      </w:r>
      <w:r>
        <w:rPr>
          <w:spacing w:val="-2"/>
        </w:rPr>
        <w:t xml:space="preserve"> </w:t>
      </w:r>
      <w:r>
        <w:t>policies,</w:t>
      </w:r>
      <w:r>
        <w:rPr>
          <w:spacing w:val="-3"/>
        </w:rPr>
        <w:t xml:space="preserve"> </w:t>
      </w:r>
      <w:r>
        <w:t>and</w:t>
      </w:r>
      <w:r>
        <w:rPr>
          <w:spacing w:val="-5"/>
        </w:rPr>
        <w:t xml:space="preserve"> </w:t>
      </w:r>
      <w:r>
        <w:t>leadership strategies that promote hardiness may thereby increase an individual’s ability to resist th</w:t>
      </w:r>
      <w:r>
        <w:t>e negative effects of traumatic stress.</w:t>
      </w:r>
    </w:p>
    <w:p w14:paraId="1D018748" w14:textId="77777777" w:rsidR="004B176F" w:rsidRDefault="00C15B4D">
      <w:pPr>
        <w:pStyle w:val="BodyText"/>
        <w:spacing w:before="119"/>
        <w:ind w:left="919"/>
      </w:pPr>
      <w:r>
        <w:t>Such</w:t>
      </w:r>
      <w:r>
        <w:rPr>
          <w:spacing w:val="-6"/>
        </w:rPr>
        <w:t xml:space="preserve"> </w:t>
      </w:r>
      <w:r>
        <w:t>findings</w:t>
      </w:r>
      <w:r>
        <w:rPr>
          <w:spacing w:val="-7"/>
        </w:rPr>
        <w:t xml:space="preserve"> </w:t>
      </w:r>
      <w:r>
        <w:t>and</w:t>
      </w:r>
      <w:r>
        <w:rPr>
          <w:spacing w:val="-6"/>
        </w:rPr>
        <w:t xml:space="preserve"> </w:t>
      </w:r>
      <w:r>
        <w:t>theories</w:t>
      </w:r>
      <w:r>
        <w:rPr>
          <w:spacing w:val="-7"/>
        </w:rPr>
        <w:t xml:space="preserve"> </w:t>
      </w:r>
      <w:r>
        <w:t>are</w:t>
      </w:r>
      <w:r>
        <w:rPr>
          <w:spacing w:val="-7"/>
        </w:rPr>
        <w:t xml:space="preserve"> </w:t>
      </w:r>
      <w:r>
        <w:t>consistent</w:t>
      </w:r>
      <w:r>
        <w:rPr>
          <w:spacing w:val="-5"/>
        </w:rPr>
        <w:t xml:space="preserve"> </w:t>
      </w:r>
      <w:r>
        <w:t>with</w:t>
      </w:r>
      <w:r>
        <w:rPr>
          <w:spacing w:val="-5"/>
        </w:rPr>
        <w:t xml:space="preserve"> </w:t>
      </w:r>
      <w:r>
        <w:t>the</w:t>
      </w:r>
      <w:r>
        <w:rPr>
          <w:spacing w:val="-7"/>
        </w:rPr>
        <w:t xml:space="preserve"> </w:t>
      </w:r>
      <w:r>
        <w:t>following</w:t>
      </w:r>
      <w:r>
        <w:rPr>
          <w:spacing w:val="-6"/>
        </w:rPr>
        <w:t xml:space="preserve"> </w:t>
      </w:r>
      <w:r>
        <w:t>principles</w:t>
      </w:r>
      <w:r>
        <w:rPr>
          <w:spacing w:val="-7"/>
        </w:rPr>
        <w:t xml:space="preserve"> </w:t>
      </w:r>
      <w:r>
        <w:t>of</w:t>
      </w:r>
      <w:r>
        <w:rPr>
          <w:spacing w:val="-7"/>
        </w:rPr>
        <w:t xml:space="preserve"> </w:t>
      </w:r>
      <w:r>
        <w:rPr>
          <w:spacing w:val="-2"/>
        </w:rPr>
        <w:t>preparation:</w:t>
      </w:r>
    </w:p>
    <w:p w14:paraId="5EAF930C" w14:textId="77777777" w:rsidR="004B176F" w:rsidRDefault="00C15B4D">
      <w:pPr>
        <w:pStyle w:val="ListParagraph"/>
        <w:numPr>
          <w:ilvl w:val="0"/>
          <w:numId w:val="66"/>
        </w:numPr>
        <w:tabs>
          <w:tab w:val="left" w:pos="1279"/>
          <w:tab w:val="left" w:pos="1280"/>
        </w:tabs>
        <w:ind w:right="507"/>
        <w:rPr>
          <w:sz w:val="20"/>
        </w:rPr>
      </w:pPr>
      <w:r>
        <w:rPr>
          <w:i/>
          <w:sz w:val="20"/>
        </w:rPr>
        <w:t xml:space="preserve">Provide realistic training </w:t>
      </w:r>
      <w:r>
        <w:rPr>
          <w:sz w:val="20"/>
        </w:rPr>
        <w:t xml:space="preserve">that includes vicarious, simulated, or actual exposure to traumatic stimuli that may be encountered. </w:t>
      </w:r>
      <w:r>
        <w:rPr>
          <w:sz w:val="20"/>
        </w:rPr>
        <w:t>Examples of application of this principle in military training include exposure to live weapons fire, survival training, or, for subgroups of military personnel, mock captivity training. This principle can be applied to many work roles—for example, those l</w:t>
      </w:r>
      <w:r>
        <w:rPr>
          <w:sz w:val="20"/>
        </w:rPr>
        <w:t>ikely to be involved in body handling might be trained in mortuary environments. It is consistent</w:t>
      </w:r>
      <w:r>
        <w:rPr>
          <w:spacing w:val="-4"/>
          <w:sz w:val="20"/>
        </w:rPr>
        <w:t xml:space="preserve"> </w:t>
      </w:r>
      <w:r>
        <w:rPr>
          <w:sz w:val="20"/>
        </w:rPr>
        <w:t>with</w:t>
      </w:r>
      <w:r>
        <w:rPr>
          <w:spacing w:val="-4"/>
          <w:sz w:val="20"/>
        </w:rPr>
        <w:t xml:space="preserve"> </w:t>
      </w:r>
      <w:r>
        <w:rPr>
          <w:sz w:val="20"/>
        </w:rPr>
        <w:t>classical</w:t>
      </w:r>
      <w:r>
        <w:rPr>
          <w:spacing w:val="-5"/>
          <w:sz w:val="20"/>
        </w:rPr>
        <w:t xml:space="preserve"> </w:t>
      </w:r>
      <w:r>
        <w:rPr>
          <w:sz w:val="20"/>
        </w:rPr>
        <w:t>conditioning</w:t>
      </w:r>
      <w:r>
        <w:rPr>
          <w:spacing w:val="-5"/>
          <w:sz w:val="20"/>
        </w:rPr>
        <w:t xml:space="preserve"> </w:t>
      </w:r>
      <w:r>
        <w:rPr>
          <w:sz w:val="20"/>
        </w:rPr>
        <w:t>theories,</w:t>
      </w:r>
      <w:r>
        <w:rPr>
          <w:spacing w:val="-3"/>
          <w:sz w:val="20"/>
        </w:rPr>
        <w:t xml:space="preserve"> </w:t>
      </w:r>
      <w:r>
        <w:rPr>
          <w:sz w:val="20"/>
        </w:rPr>
        <w:t>in</w:t>
      </w:r>
      <w:r>
        <w:rPr>
          <w:spacing w:val="-4"/>
          <w:sz w:val="20"/>
        </w:rPr>
        <w:t xml:space="preserve"> </w:t>
      </w:r>
      <w:r>
        <w:rPr>
          <w:sz w:val="20"/>
        </w:rPr>
        <w:t>that</w:t>
      </w:r>
      <w:r>
        <w:rPr>
          <w:spacing w:val="-4"/>
          <w:sz w:val="20"/>
        </w:rPr>
        <w:t xml:space="preserve"> </w:t>
      </w:r>
      <w:r>
        <w:rPr>
          <w:sz w:val="20"/>
        </w:rPr>
        <w:t>this</w:t>
      </w:r>
      <w:r>
        <w:rPr>
          <w:spacing w:val="-6"/>
          <w:sz w:val="20"/>
        </w:rPr>
        <w:t xml:space="preserve"> </w:t>
      </w:r>
      <w:r>
        <w:rPr>
          <w:sz w:val="20"/>
        </w:rPr>
        <w:t>can</w:t>
      </w:r>
      <w:r>
        <w:rPr>
          <w:spacing w:val="-4"/>
          <w:sz w:val="20"/>
        </w:rPr>
        <w:t xml:space="preserve"> </w:t>
      </w:r>
      <w:r>
        <w:rPr>
          <w:sz w:val="20"/>
        </w:rPr>
        <w:t>help</w:t>
      </w:r>
      <w:r>
        <w:rPr>
          <w:spacing w:val="-5"/>
          <w:sz w:val="20"/>
        </w:rPr>
        <w:t xml:space="preserve"> </w:t>
      </w:r>
      <w:r>
        <w:rPr>
          <w:sz w:val="20"/>
        </w:rPr>
        <w:t>reduce</w:t>
      </w:r>
      <w:r>
        <w:rPr>
          <w:spacing w:val="-6"/>
          <w:sz w:val="20"/>
        </w:rPr>
        <w:t xml:space="preserve"> </w:t>
      </w:r>
      <w:r>
        <w:rPr>
          <w:sz w:val="20"/>
        </w:rPr>
        <w:t xml:space="preserve">arousal or anxiety associated with </w:t>
      </w:r>
      <w:proofErr w:type="gramStart"/>
      <w:r>
        <w:rPr>
          <w:sz w:val="20"/>
        </w:rPr>
        <w:t>particular traumatic</w:t>
      </w:r>
      <w:proofErr w:type="gramEnd"/>
      <w:r>
        <w:rPr>
          <w:sz w:val="20"/>
        </w:rPr>
        <w:t xml:space="preserve"> stimuli.</w:t>
      </w:r>
    </w:p>
    <w:p w14:paraId="10A90E8D" w14:textId="77777777" w:rsidR="004B176F" w:rsidRDefault="00C15B4D">
      <w:pPr>
        <w:pStyle w:val="ListParagraph"/>
        <w:numPr>
          <w:ilvl w:val="0"/>
          <w:numId w:val="66"/>
        </w:numPr>
        <w:tabs>
          <w:tab w:val="left" w:pos="1279"/>
          <w:tab w:val="left" w:pos="1280"/>
        </w:tabs>
        <w:spacing w:before="118"/>
        <w:ind w:right="593"/>
        <w:rPr>
          <w:sz w:val="20"/>
        </w:rPr>
      </w:pPr>
      <w:r>
        <w:rPr>
          <w:i/>
          <w:sz w:val="20"/>
        </w:rPr>
        <w:t xml:space="preserve">Strengthen perceived ability to cope </w:t>
      </w:r>
      <w:r>
        <w:rPr>
          <w:sz w:val="20"/>
        </w:rPr>
        <w:t>during the trauma and with the aftermath. Realistic training contributes to this goal. Instruction and practice in the use of a variety of coping skills (</w:t>
      </w:r>
      <w:r>
        <w:rPr>
          <w:sz w:val="20"/>
        </w:rPr>
        <w:t>e.g., stress inoculation training, problem-solving, assertion, and cognitive restructuring) may be helpful in enabling workers to tolerate stressful work environments. In addition, individuals can be trained to cope with acute stress reactions that are com</w:t>
      </w:r>
      <w:r>
        <w:rPr>
          <w:sz w:val="20"/>
        </w:rPr>
        <w:t>mon following trauma exposure. Such</w:t>
      </w:r>
      <w:r>
        <w:rPr>
          <w:spacing w:val="-4"/>
          <w:sz w:val="20"/>
        </w:rPr>
        <w:t xml:space="preserve"> </w:t>
      </w:r>
      <w:r>
        <w:rPr>
          <w:sz w:val="20"/>
        </w:rPr>
        <w:t>training</w:t>
      </w:r>
      <w:r>
        <w:rPr>
          <w:spacing w:val="-5"/>
          <w:sz w:val="20"/>
        </w:rPr>
        <w:t xml:space="preserve"> </w:t>
      </w:r>
      <w:r>
        <w:rPr>
          <w:sz w:val="20"/>
        </w:rPr>
        <w:t>experiences</w:t>
      </w:r>
      <w:r>
        <w:rPr>
          <w:spacing w:val="-5"/>
          <w:sz w:val="20"/>
        </w:rPr>
        <w:t xml:space="preserve"> </w:t>
      </w:r>
      <w:r>
        <w:rPr>
          <w:sz w:val="20"/>
        </w:rPr>
        <w:t>help</w:t>
      </w:r>
      <w:r>
        <w:rPr>
          <w:spacing w:val="-5"/>
          <w:sz w:val="20"/>
        </w:rPr>
        <w:t xml:space="preserve"> </w:t>
      </w:r>
      <w:r>
        <w:rPr>
          <w:sz w:val="20"/>
        </w:rPr>
        <w:t>to</w:t>
      </w:r>
      <w:r>
        <w:rPr>
          <w:spacing w:val="-5"/>
          <w:sz w:val="20"/>
        </w:rPr>
        <w:t xml:space="preserve"> </w:t>
      </w:r>
      <w:r>
        <w:rPr>
          <w:sz w:val="20"/>
        </w:rPr>
        <w:t>maximize</w:t>
      </w:r>
      <w:r>
        <w:rPr>
          <w:spacing w:val="-5"/>
          <w:sz w:val="20"/>
        </w:rPr>
        <w:t xml:space="preserve"> </w:t>
      </w:r>
      <w:r>
        <w:rPr>
          <w:sz w:val="20"/>
        </w:rPr>
        <w:t>expectations</w:t>
      </w:r>
      <w:r>
        <w:rPr>
          <w:spacing w:val="-5"/>
          <w:sz w:val="20"/>
        </w:rPr>
        <w:t xml:space="preserve"> </w:t>
      </w:r>
      <w:r>
        <w:rPr>
          <w:sz w:val="20"/>
        </w:rPr>
        <w:t>of</w:t>
      </w:r>
      <w:r>
        <w:rPr>
          <w:spacing w:val="-5"/>
          <w:sz w:val="20"/>
        </w:rPr>
        <w:t xml:space="preserve"> </w:t>
      </w:r>
      <w:r>
        <w:rPr>
          <w:sz w:val="20"/>
        </w:rPr>
        <w:t>mastery</w:t>
      </w:r>
      <w:r>
        <w:rPr>
          <w:spacing w:val="-3"/>
          <w:sz w:val="20"/>
        </w:rPr>
        <w:t xml:space="preserve"> </w:t>
      </w:r>
      <w:r>
        <w:rPr>
          <w:sz w:val="20"/>
        </w:rPr>
        <w:t>of</w:t>
      </w:r>
      <w:r>
        <w:rPr>
          <w:spacing w:val="-3"/>
          <w:sz w:val="20"/>
        </w:rPr>
        <w:t xml:space="preserve"> </w:t>
      </w:r>
      <w:r>
        <w:rPr>
          <w:sz w:val="20"/>
        </w:rPr>
        <w:t>traumatic situations</w:t>
      </w:r>
      <w:r>
        <w:rPr>
          <w:spacing w:val="-2"/>
          <w:sz w:val="20"/>
        </w:rPr>
        <w:t xml:space="preserve"> </w:t>
      </w:r>
      <w:r>
        <w:rPr>
          <w:sz w:val="20"/>
        </w:rPr>
        <w:t>and</w:t>
      </w:r>
      <w:r>
        <w:rPr>
          <w:spacing w:val="-1"/>
          <w:sz w:val="20"/>
        </w:rPr>
        <w:t xml:space="preserve"> </w:t>
      </w:r>
      <w:r>
        <w:rPr>
          <w:sz w:val="20"/>
        </w:rPr>
        <w:t>their</w:t>
      </w:r>
      <w:r>
        <w:rPr>
          <w:spacing w:val="-2"/>
          <w:sz w:val="20"/>
        </w:rPr>
        <w:t xml:space="preserve"> </w:t>
      </w:r>
      <w:r>
        <w:rPr>
          <w:sz w:val="20"/>
        </w:rPr>
        <w:t>physical and</w:t>
      </w:r>
      <w:r>
        <w:rPr>
          <w:spacing w:val="-1"/>
          <w:sz w:val="20"/>
        </w:rPr>
        <w:t xml:space="preserve"> </w:t>
      </w:r>
      <w:r>
        <w:rPr>
          <w:sz w:val="20"/>
        </w:rPr>
        <w:t>emotional sequelae. Use of</w:t>
      </w:r>
      <w:r>
        <w:rPr>
          <w:spacing w:val="-2"/>
          <w:sz w:val="20"/>
        </w:rPr>
        <w:t xml:space="preserve"> </w:t>
      </w:r>
      <w:r>
        <w:rPr>
          <w:sz w:val="20"/>
        </w:rPr>
        <w:t>positive</w:t>
      </w:r>
      <w:r>
        <w:rPr>
          <w:spacing w:val="-2"/>
          <w:sz w:val="20"/>
        </w:rPr>
        <w:t xml:space="preserve"> </w:t>
      </w:r>
      <w:r>
        <w:rPr>
          <w:sz w:val="20"/>
        </w:rPr>
        <w:t>role</w:t>
      </w:r>
      <w:r>
        <w:rPr>
          <w:spacing w:val="-2"/>
          <w:sz w:val="20"/>
        </w:rPr>
        <w:t xml:space="preserve"> </w:t>
      </w:r>
      <w:r>
        <w:rPr>
          <w:sz w:val="20"/>
        </w:rPr>
        <w:t>models (leaders</w:t>
      </w:r>
      <w:r>
        <w:rPr>
          <w:spacing w:val="-2"/>
          <w:sz w:val="20"/>
        </w:rPr>
        <w:t xml:space="preserve"> </w:t>
      </w:r>
      <w:r>
        <w:rPr>
          <w:sz w:val="20"/>
        </w:rPr>
        <w:t>and</w:t>
      </w:r>
      <w:r>
        <w:rPr>
          <w:spacing w:val="-1"/>
          <w:sz w:val="20"/>
        </w:rPr>
        <w:t xml:space="preserve"> </w:t>
      </w:r>
      <w:r>
        <w:rPr>
          <w:sz w:val="20"/>
        </w:rPr>
        <w:t>peers) is</w:t>
      </w:r>
      <w:r>
        <w:rPr>
          <w:spacing w:val="-2"/>
          <w:sz w:val="20"/>
        </w:rPr>
        <w:t xml:space="preserve"> </w:t>
      </w:r>
      <w:r>
        <w:rPr>
          <w:sz w:val="20"/>
        </w:rPr>
        <w:t>also</w:t>
      </w:r>
      <w:r>
        <w:rPr>
          <w:spacing w:val="-2"/>
          <w:sz w:val="20"/>
        </w:rPr>
        <w:t xml:space="preserve"> </w:t>
      </w:r>
      <w:r>
        <w:rPr>
          <w:sz w:val="20"/>
        </w:rPr>
        <w:t>an effective</w:t>
      </w:r>
      <w:r>
        <w:rPr>
          <w:spacing w:val="-2"/>
          <w:sz w:val="20"/>
        </w:rPr>
        <w:t xml:space="preserve"> </w:t>
      </w:r>
      <w:r>
        <w:rPr>
          <w:sz w:val="20"/>
        </w:rPr>
        <w:t>tool for building</w:t>
      </w:r>
      <w:r>
        <w:rPr>
          <w:spacing w:val="-1"/>
          <w:sz w:val="20"/>
        </w:rPr>
        <w:t xml:space="preserve"> </w:t>
      </w:r>
      <w:r>
        <w:rPr>
          <w:sz w:val="20"/>
        </w:rPr>
        <w:t>up</w:t>
      </w:r>
      <w:r>
        <w:rPr>
          <w:spacing w:val="-1"/>
          <w:sz w:val="20"/>
        </w:rPr>
        <w:t xml:space="preserve"> </w:t>
      </w:r>
      <w:r>
        <w:rPr>
          <w:sz w:val="20"/>
        </w:rPr>
        <w:t>t</w:t>
      </w:r>
      <w:r>
        <w:rPr>
          <w:sz w:val="20"/>
        </w:rPr>
        <w:t>he</w:t>
      </w:r>
      <w:r>
        <w:rPr>
          <w:spacing w:val="-2"/>
          <w:sz w:val="20"/>
        </w:rPr>
        <w:t xml:space="preserve"> </w:t>
      </w:r>
      <w:r>
        <w:rPr>
          <w:sz w:val="20"/>
        </w:rPr>
        <w:t>sense</w:t>
      </w:r>
      <w:r>
        <w:rPr>
          <w:spacing w:val="-2"/>
          <w:sz w:val="20"/>
        </w:rPr>
        <w:t xml:space="preserve"> </w:t>
      </w:r>
      <w:r>
        <w:rPr>
          <w:sz w:val="20"/>
        </w:rPr>
        <w:t>of ability</w:t>
      </w:r>
      <w:r>
        <w:rPr>
          <w:spacing w:val="-2"/>
          <w:sz w:val="20"/>
        </w:rPr>
        <w:t xml:space="preserve"> </w:t>
      </w:r>
      <w:r>
        <w:rPr>
          <w:sz w:val="20"/>
        </w:rPr>
        <w:t>to cope. The training must include specific, practical actions to change the threatening or horrifying situation for the better. Without such positive action learning, "simulated" terrifying or horrifying situations and stimuli can indu</w:t>
      </w:r>
      <w:r>
        <w:rPr>
          <w:sz w:val="20"/>
        </w:rPr>
        <w:t>ce feelings of helplessness that make the training itself traumatizing.</w:t>
      </w:r>
    </w:p>
    <w:p w14:paraId="409FECDF" w14:textId="77777777" w:rsidR="004B176F" w:rsidRDefault="00C15B4D">
      <w:pPr>
        <w:pStyle w:val="ListParagraph"/>
        <w:numPr>
          <w:ilvl w:val="0"/>
          <w:numId w:val="66"/>
        </w:numPr>
        <w:tabs>
          <w:tab w:val="left" w:pos="1279"/>
          <w:tab w:val="left" w:pos="1280"/>
        </w:tabs>
        <w:ind w:left="1278" w:right="515"/>
        <w:rPr>
          <w:sz w:val="20"/>
        </w:rPr>
      </w:pPr>
      <w:r>
        <w:rPr>
          <w:i/>
          <w:sz w:val="20"/>
        </w:rPr>
        <w:t xml:space="preserve">Create supportive interpersonal work environments </w:t>
      </w:r>
      <w:r>
        <w:rPr>
          <w:sz w:val="20"/>
        </w:rPr>
        <w:t>that are likely to provide significant</w:t>
      </w:r>
      <w:r>
        <w:rPr>
          <w:spacing w:val="-4"/>
          <w:sz w:val="20"/>
        </w:rPr>
        <w:t xml:space="preserve"> </w:t>
      </w:r>
      <w:r>
        <w:rPr>
          <w:sz w:val="20"/>
        </w:rPr>
        <w:t>social</w:t>
      </w:r>
      <w:r>
        <w:rPr>
          <w:spacing w:val="-2"/>
          <w:sz w:val="20"/>
        </w:rPr>
        <w:t xml:space="preserve"> </w:t>
      </w:r>
      <w:r>
        <w:rPr>
          <w:sz w:val="20"/>
        </w:rPr>
        <w:t>support</w:t>
      </w:r>
      <w:r>
        <w:rPr>
          <w:spacing w:val="-4"/>
          <w:sz w:val="20"/>
        </w:rPr>
        <w:t xml:space="preserve"> </w:t>
      </w:r>
      <w:r>
        <w:rPr>
          <w:sz w:val="20"/>
        </w:rPr>
        <w:t>during</w:t>
      </w:r>
      <w:r>
        <w:rPr>
          <w:spacing w:val="-5"/>
          <w:sz w:val="20"/>
        </w:rPr>
        <w:t xml:space="preserve"> </w:t>
      </w:r>
      <w:r>
        <w:rPr>
          <w:sz w:val="20"/>
        </w:rPr>
        <w:t>and</w:t>
      </w:r>
      <w:r>
        <w:rPr>
          <w:spacing w:val="-5"/>
          <w:sz w:val="20"/>
        </w:rPr>
        <w:t xml:space="preserve"> </w:t>
      </w:r>
      <w:r>
        <w:rPr>
          <w:sz w:val="20"/>
        </w:rPr>
        <w:t>after</w:t>
      </w:r>
      <w:r>
        <w:rPr>
          <w:spacing w:val="-6"/>
          <w:sz w:val="20"/>
        </w:rPr>
        <w:t xml:space="preserve"> </w:t>
      </w:r>
      <w:r>
        <w:rPr>
          <w:sz w:val="20"/>
        </w:rPr>
        <w:t>traumatic</w:t>
      </w:r>
      <w:r>
        <w:rPr>
          <w:spacing w:val="-6"/>
          <w:sz w:val="20"/>
        </w:rPr>
        <w:t xml:space="preserve"> </w:t>
      </w:r>
      <w:r>
        <w:rPr>
          <w:sz w:val="20"/>
        </w:rPr>
        <w:t>events.</w:t>
      </w:r>
      <w:r>
        <w:rPr>
          <w:spacing w:val="-3"/>
          <w:sz w:val="20"/>
        </w:rPr>
        <w:t xml:space="preserve"> </w:t>
      </w:r>
      <w:r>
        <w:rPr>
          <w:sz w:val="20"/>
        </w:rPr>
        <w:t>Efforts</w:t>
      </w:r>
      <w:r>
        <w:rPr>
          <w:spacing w:val="-3"/>
          <w:sz w:val="20"/>
        </w:rPr>
        <w:t xml:space="preserve"> </w:t>
      </w:r>
      <w:r>
        <w:rPr>
          <w:sz w:val="20"/>
        </w:rPr>
        <w:t>to</w:t>
      </w:r>
      <w:r>
        <w:rPr>
          <w:spacing w:val="-6"/>
          <w:sz w:val="20"/>
        </w:rPr>
        <w:t xml:space="preserve"> </w:t>
      </w:r>
      <w:r>
        <w:rPr>
          <w:sz w:val="20"/>
        </w:rPr>
        <w:t>build</w:t>
      </w:r>
      <w:r>
        <w:rPr>
          <w:spacing w:val="-5"/>
          <w:sz w:val="20"/>
        </w:rPr>
        <w:t xml:space="preserve"> </w:t>
      </w:r>
      <w:r>
        <w:rPr>
          <w:sz w:val="20"/>
        </w:rPr>
        <w:t>teams and establish group cohesion among work group members are important in this regard. Identification and training of peer stress management consultants and training and practice in the provision of peer social support may also be useful. Families are c</w:t>
      </w:r>
      <w:r>
        <w:rPr>
          <w:sz w:val="20"/>
        </w:rPr>
        <w:t>rucial in post-trauma support and can be given information about, and training in, ways of providing social support. Finally, competent, ethical leadership at all levels of the organization helps protect against traumatization.</w:t>
      </w:r>
    </w:p>
    <w:p w14:paraId="524F02F3" w14:textId="77777777" w:rsidR="004B176F" w:rsidRDefault="00C15B4D">
      <w:pPr>
        <w:pStyle w:val="ListParagraph"/>
        <w:numPr>
          <w:ilvl w:val="0"/>
          <w:numId w:val="66"/>
        </w:numPr>
        <w:tabs>
          <w:tab w:val="left" w:pos="1278"/>
          <w:tab w:val="left" w:pos="1279"/>
        </w:tabs>
        <w:spacing w:before="118"/>
        <w:ind w:left="1278" w:right="612"/>
        <w:rPr>
          <w:sz w:val="20"/>
        </w:rPr>
      </w:pPr>
      <w:r>
        <w:rPr>
          <w:i/>
          <w:sz w:val="20"/>
        </w:rPr>
        <w:t>Develop and maintain adaptiv</w:t>
      </w:r>
      <w:r>
        <w:rPr>
          <w:i/>
          <w:sz w:val="20"/>
        </w:rPr>
        <w:t xml:space="preserve">e beliefs </w:t>
      </w:r>
      <w:r>
        <w:rPr>
          <w:sz w:val="20"/>
        </w:rPr>
        <w:t>about the work role and traumatic experiences that may be encountered within it. Key beliefs will be related to realistic expectancies about the work environment, confidence in leadership, confidence in the meaningfulness or value of the work rol</w:t>
      </w:r>
      <w:r>
        <w:rPr>
          <w:sz w:val="20"/>
        </w:rPr>
        <w:t>e, positive but realistic appraisals of one's coping ability, and knowledge about the commonness and transitory</w:t>
      </w:r>
      <w:r>
        <w:rPr>
          <w:spacing w:val="-2"/>
          <w:sz w:val="20"/>
        </w:rPr>
        <w:t xml:space="preserve"> </w:t>
      </w:r>
      <w:r>
        <w:rPr>
          <w:sz w:val="20"/>
        </w:rPr>
        <w:t>nature of</w:t>
      </w:r>
      <w:r>
        <w:rPr>
          <w:spacing w:val="-2"/>
          <w:sz w:val="20"/>
        </w:rPr>
        <w:t xml:space="preserve"> </w:t>
      </w:r>
      <w:r>
        <w:rPr>
          <w:sz w:val="20"/>
        </w:rPr>
        <w:t>most acute stress reactions. It may</w:t>
      </w:r>
      <w:r>
        <w:rPr>
          <w:spacing w:val="-2"/>
          <w:sz w:val="20"/>
        </w:rPr>
        <w:t xml:space="preserve"> </w:t>
      </w:r>
      <w:r>
        <w:rPr>
          <w:sz w:val="20"/>
        </w:rPr>
        <w:t>be</w:t>
      </w:r>
      <w:r>
        <w:rPr>
          <w:spacing w:val="-2"/>
          <w:sz w:val="20"/>
        </w:rPr>
        <w:t xml:space="preserve"> </w:t>
      </w:r>
      <w:r>
        <w:rPr>
          <w:sz w:val="20"/>
        </w:rPr>
        <w:t>useful to</w:t>
      </w:r>
      <w:r>
        <w:rPr>
          <w:spacing w:val="-2"/>
          <w:sz w:val="20"/>
        </w:rPr>
        <w:t xml:space="preserve"> </w:t>
      </w:r>
      <w:r>
        <w:rPr>
          <w:sz w:val="20"/>
        </w:rPr>
        <w:t>identify</w:t>
      </w:r>
      <w:r>
        <w:rPr>
          <w:spacing w:val="-2"/>
          <w:sz w:val="20"/>
        </w:rPr>
        <w:t xml:space="preserve"> </w:t>
      </w:r>
      <w:r>
        <w:rPr>
          <w:sz w:val="20"/>
        </w:rPr>
        <w:t>and discuss</w:t>
      </w:r>
      <w:r>
        <w:rPr>
          <w:spacing w:val="-5"/>
          <w:sz w:val="20"/>
        </w:rPr>
        <w:t xml:space="preserve"> </w:t>
      </w:r>
      <w:r>
        <w:rPr>
          <w:sz w:val="20"/>
        </w:rPr>
        <w:t>negative</w:t>
      </w:r>
      <w:r>
        <w:rPr>
          <w:spacing w:val="-5"/>
          <w:sz w:val="20"/>
        </w:rPr>
        <w:t xml:space="preserve"> </w:t>
      </w:r>
      <w:r>
        <w:rPr>
          <w:sz w:val="20"/>
        </w:rPr>
        <w:t>beliefs</w:t>
      </w:r>
      <w:r>
        <w:rPr>
          <w:spacing w:val="-2"/>
          <w:sz w:val="20"/>
        </w:rPr>
        <w:t xml:space="preserve"> </w:t>
      </w:r>
      <w:r>
        <w:rPr>
          <w:sz w:val="20"/>
        </w:rPr>
        <w:t>that</w:t>
      </w:r>
      <w:r>
        <w:rPr>
          <w:spacing w:val="-3"/>
          <w:sz w:val="20"/>
        </w:rPr>
        <w:t xml:space="preserve"> </w:t>
      </w:r>
      <w:r>
        <w:rPr>
          <w:sz w:val="20"/>
        </w:rPr>
        <w:t>sometimes</w:t>
      </w:r>
      <w:r>
        <w:rPr>
          <w:spacing w:val="-2"/>
          <w:sz w:val="20"/>
        </w:rPr>
        <w:t xml:space="preserve"> </w:t>
      </w:r>
      <w:r>
        <w:rPr>
          <w:sz w:val="20"/>
        </w:rPr>
        <w:t>arise</w:t>
      </w:r>
      <w:r>
        <w:rPr>
          <w:spacing w:val="-5"/>
          <w:sz w:val="20"/>
        </w:rPr>
        <w:t xml:space="preserve"> </w:t>
      </w:r>
      <w:r>
        <w:rPr>
          <w:sz w:val="20"/>
        </w:rPr>
        <w:t>in</w:t>
      </w:r>
      <w:r>
        <w:rPr>
          <w:spacing w:val="-3"/>
          <w:sz w:val="20"/>
        </w:rPr>
        <w:t xml:space="preserve"> </w:t>
      </w:r>
      <w:r>
        <w:rPr>
          <w:sz w:val="20"/>
        </w:rPr>
        <w:t>the</w:t>
      </w:r>
      <w:r>
        <w:rPr>
          <w:spacing w:val="-5"/>
          <w:sz w:val="20"/>
        </w:rPr>
        <w:t xml:space="preserve"> </w:t>
      </w:r>
      <w:r>
        <w:rPr>
          <w:sz w:val="20"/>
        </w:rPr>
        <w:t>specific</w:t>
      </w:r>
      <w:r>
        <w:rPr>
          <w:spacing w:val="-5"/>
          <w:sz w:val="20"/>
        </w:rPr>
        <w:t xml:space="preserve"> </w:t>
      </w:r>
      <w:r>
        <w:rPr>
          <w:sz w:val="20"/>
        </w:rPr>
        <w:t>work</w:t>
      </w:r>
      <w:r>
        <w:rPr>
          <w:spacing w:val="-2"/>
          <w:sz w:val="20"/>
        </w:rPr>
        <w:t xml:space="preserve"> </w:t>
      </w:r>
      <w:r>
        <w:rPr>
          <w:sz w:val="20"/>
        </w:rPr>
        <w:t>envir</w:t>
      </w:r>
      <w:r>
        <w:rPr>
          <w:sz w:val="20"/>
        </w:rPr>
        <w:t>onment</w:t>
      </w:r>
      <w:r>
        <w:rPr>
          <w:spacing w:val="-3"/>
          <w:sz w:val="20"/>
        </w:rPr>
        <w:t xml:space="preserve"> </w:t>
      </w:r>
      <w:proofErr w:type="gramStart"/>
      <w:r>
        <w:rPr>
          <w:sz w:val="20"/>
        </w:rPr>
        <w:t>in order to</w:t>
      </w:r>
      <w:proofErr w:type="gramEnd"/>
      <w:r>
        <w:rPr>
          <w:sz w:val="20"/>
        </w:rPr>
        <w:t xml:space="preserve"> “inoculate” against such beliefs.</w:t>
      </w:r>
    </w:p>
    <w:p w14:paraId="3C30F93F" w14:textId="77777777" w:rsidR="004B176F" w:rsidRDefault="00C15B4D">
      <w:pPr>
        <w:pStyle w:val="ListParagraph"/>
        <w:numPr>
          <w:ilvl w:val="0"/>
          <w:numId w:val="66"/>
        </w:numPr>
        <w:tabs>
          <w:tab w:val="left" w:pos="1278"/>
          <w:tab w:val="left" w:pos="1279"/>
        </w:tabs>
        <w:spacing w:before="121"/>
        <w:ind w:left="1278" w:right="852"/>
        <w:rPr>
          <w:sz w:val="20"/>
        </w:rPr>
      </w:pPr>
      <w:r>
        <w:rPr>
          <w:i/>
          <w:sz w:val="20"/>
        </w:rPr>
        <w:t xml:space="preserve">Develop workplace-specific comprehensive traumatic stress management programs. </w:t>
      </w:r>
      <w:r>
        <w:rPr>
          <w:sz w:val="20"/>
        </w:rPr>
        <w:t>Such programs can be a significant source of post-trauma support (e.g.,</w:t>
      </w:r>
      <w:r>
        <w:rPr>
          <w:spacing w:val="-3"/>
          <w:sz w:val="20"/>
        </w:rPr>
        <w:t xml:space="preserve"> </w:t>
      </w:r>
      <w:r>
        <w:rPr>
          <w:sz w:val="20"/>
        </w:rPr>
        <w:t>via</w:t>
      </w:r>
      <w:r>
        <w:rPr>
          <w:spacing w:val="-5"/>
          <w:sz w:val="20"/>
        </w:rPr>
        <w:t xml:space="preserve"> </w:t>
      </w:r>
      <w:r>
        <w:rPr>
          <w:sz w:val="20"/>
        </w:rPr>
        <w:t>Chaplains</w:t>
      </w:r>
      <w:r>
        <w:rPr>
          <w:spacing w:val="-6"/>
          <w:sz w:val="20"/>
        </w:rPr>
        <w:t xml:space="preserve"> </w:t>
      </w:r>
      <w:r>
        <w:rPr>
          <w:sz w:val="20"/>
        </w:rPr>
        <w:t>or</w:t>
      </w:r>
      <w:r>
        <w:rPr>
          <w:spacing w:val="-4"/>
          <w:sz w:val="20"/>
        </w:rPr>
        <w:t xml:space="preserve"> </w:t>
      </w:r>
      <w:r>
        <w:rPr>
          <w:sz w:val="20"/>
        </w:rPr>
        <w:t>mental</w:t>
      </w:r>
      <w:r>
        <w:rPr>
          <w:spacing w:val="-2"/>
          <w:sz w:val="20"/>
        </w:rPr>
        <w:t xml:space="preserve"> </w:t>
      </w:r>
      <w:r>
        <w:rPr>
          <w:sz w:val="20"/>
        </w:rPr>
        <w:t>health</w:t>
      </w:r>
      <w:r>
        <w:rPr>
          <w:spacing w:val="-4"/>
          <w:sz w:val="20"/>
        </w:rPr>
        <w:t xml:space="preserve"> </w:t>
      </w:r>
      <w:r>
        <w:rPr>
          <w:sz w:val="20"/>
        </w:rPr>
        <w:t>professionals)</w:t>
      </w:r>
      <w:r>
        <w:rPr>
          <w:spacing w:val="-4"/>
          <w:sz w:val="20"/>
        </w:rPr>
        <w:t xml:space="preserve"> </w:t>
      </w:r>
      <w:r>
        <w:rPr>
          <w:sz w:val="20"/>
        </w:rPr>
        <w:t>that</w:t>
      </w:r>
      <w:r>
        <w:rPr>
          <w:spacing w:val="-4"/>
          <w:sz w:val="20"/>
        </w:rPr>
        <w:t xml:space="preserve"> </w:t>
      </w:r>
      <w:r>
        <w:rPr>
          <w:sz w:val="20"/>
        </w:rPr>
        <w:t>c</w:t>
      </w:r>
      <w:r>
        <w:rPr>
          <w:sz w:val="20"/>
        </w:rPr>
        <w:t>an</w:t>
      </w:r>
      <w:r>
        <w:rPr>
          <w:spacing w:val="-4"/>
          <w:sz w:val="20"/>
        </w:rPr>
        <w:t xml:space="preserve"> </w:t>
      </w:r>
      <w:r>
        <w:rPr>
          <w:sz w:val="20"/>
        </w:rPr>
        <w:t>minimize</w:t>
      </w:r>
      <w:r>
        <w:rPr>
          <w:spacing w:val="-6"/>
          <w:sz w:val="20"/>
        </w:rPr>
        <w:t xml:space="preserve"> </w:t>
      </w:r>
      <w:r>
        <w:rPr>
          <w:sz w:val="20"/>
        </w:rPr>
        <w:t>trauma- related problems among workers. It is important to take steps to increase</w:t>
      </w:r>
    </w:p>
    <w:p w14:paraId="3DD6BEFA" w14:textId="77777777" w:rsidR="004B176F" w:rsidRDefault="004B176F">
      <w:pPr>
        <w:rPr>
          <w:sz w:val="20"/>
        </w:rPr>
        <w:sectPr w:rsidR="004B176F">
          <w:pgSz w:w="12240" w:h="15840"/>
          <w:pgMar w:top="1380" w:right="940" w:bottom="960" w:left="1240" w:header="723" w:footer="769" w:gutter="0"/>
          <w:cols w:space="720"/>
        </w:sectPr>
      </w:pPr>
    </w:p>
    <w:p w14:paraId="72695588" w14:textId="77777777" w:rsidR="004B176F" w:rsidRDefault="00C15B4D">
      <w:pPr>
        <w:pStyle w:val="BodyText"/>
        <w:spacing w:before="118"/>
        <w:ind w:left="1280" w:right="582"/>
      </w:pPr>
      <w:r>
        <w:lastRenderedPageBreak/>
        <w:t>awareness of such services and to de-stigmatize and reduce the potential negative</w:t>
      </w:r>
      <w:r>
        <w:rPr>
          <w:spacing w:val="-6"/>
        </w:rPr>
        <w:t xml:space="preserve"> </w:t>
      </w:r>
      <w:r>
        <w:t>consequences</w:t>
      </w:r>
      <w:r>
        <w:rPr>
          <w:spacing w:val="-3"/>
        </w:rPr>
        <w:t xml:space="preserve"> </w:t>
      </w:r>
      <w:r>
        <w:t>of</w:t>
      </w:r>
      <w:r>
        <w:rPr>
          <w:spacing w:val="-6"/>
        </w:rPr>
        <w:t xml:space="preserve"> </w:t>
      </w:r>
      <w:r>
        <w:t>their</w:t>
      </w:r>
      <w:r>
        <w:rPr>
          <w:spacing w:val="-6"/>
        </w:rPr>
        <w:t xml:space="preserve"> </w:t>
      </w:r>
      <w:r>
        <w:t>use.</w:t>
      </w:r>
      <w:r>
        <w:rPr>
          <w:spacing w:val="-3"/>
        </w:rPr>
        <w:t xml:space="preserve"> </w:t>
      </w:r>
      <w:r>
        <w:t>For</w:t>
      </w:r>
      <w:r>
        <w:rPr>
          <w:spacing w:val="-4"/>
        </w:rPr>
        <w:t xml:space="preserve"> </w:t>
      </w:r>
      <w:r>
        <w:t>example,</w:t>
      </w:r>
      <w:r>
        <w:rPr>
          <w:spacing w:val="-3"/>
        </w:rPr>
        <w:t xml:space="preserve"> </w:t>
      </w:r>
      <w:r>
        <w:t>employees</w:t>
      </w:r>
      <w:r>
        <w:rPr>
          <w:spacing w:val="-3"/>
        </w:rPr>
        <w:t xml:space="preserve"> </w:t>
      </w:r>
      <w:r>
        <w:t>should</w:t>
      </w:r>
      <w:r>
        <w:rPr>
          <w:spacing w:val="-5"/>
        </w:rPr>
        <w:t xml:space="preserve"> </w:t>
      </w:r>
      <w:r>
        <w:t>be</w:t>
      </w:r>
      <w:r>
        <w:rPr>
          <w:spacing w:val="-4"/>
        </w:rPr>
        <w:t xml:space="preserve"> </w:t>
      </w:r>
      <w:r>
        <w:t>helped</w:t>
      </w:r>
      <w:r>
        <w:rPr>
          <w:spacing w:val="-5"/>
        </w:rPr>
        <w:t xml:space="preserve"> </w:t>
      </w:r>
      <w:r>
        <w:t xml:space="preserve">to understand that seeking help in confronting symptoms and problems early in their development is likely to be more effective than avoiding them or keeping them secret from others but that even </w:t>
      </w:r>
      <w:proofErr w:type="gramStart"/>
      <w:r>
        <w:t>long-hidden</w:t>
      </w:r>
      <w:proofErr w:type="gramEnd"/>
      <w:r>
        <w:t xml:space="preserve"> or persisting PTSD can be </w:t>
      </w:r>
      <w:r>
        <w:rPr>
          <w:spacing w:val="-2"/>
        </w:rPr>
        <w:t>treated.</w:t>
      </w:r>
    </w:p>
    <w:p w14:paraId="4E034501" w14:textId="77777777" w:rsidR="004B176F" w:rsidRDefault="00C15B4D">
      <w:pPr>
        <w:pStyle w:val="BodyText"/>
        <w:spacing w:before="118"/>
        <w:ind w:left="920" w:right="582"/>
      </w:pPr>
      <w:bookmarkStart w:id="4" w:name="_bookmark3"/>
      <w:bookmarkEnd w:id="4"/>
      <w:r>
        <w:t>Compreh</w:t>
      </w:r>
      <w:r>
        <w:t>ensive</w:t>
      </w:r>
      <w:r>
        <w:rPr>
          <w:spacing w:val="-7"/>
        </w:rPr>
        <w:t xml:space="preserve"> </w:t>
      </w:r>
      <w:r>
        <w:t>preparation</w:t>
      </w:r>
      <w:r>
        <w:rPr>
          <w:spacing w:val="-5"/>
        </w:rPr>
        <w:t xml:space="preserve"> </w:t>
      </w:r>
      <w:r>
        <w:t>programs</w:t>
      </w:r>
      <w:r>
        <w:rPr>
          <w:spacing w:val="-4"/>
        </w:rPr>
        <w:t xml:space="preserve"> </w:t>
      </w:r>
      <w:r>
        <w:t>that</w:t>
      </w:r>
      <w:r>
        <w:rPr>
          <w:spacing w:val="-5"/>
        </w:rPr>
        <w:t xml:space="preserve"> </w:t>
      </w:r>
      <w:r>
        <w:t>target</w:t>
      </w:r>
      <w:r>
        <w:rPr>
          <w:spacing w:val="-5"/>
        </w:rPr>
        <w:t xml:space="preserve"> </w:t>
      </w:r>
      <w:r>
        <w:t>and</w:t>
      </w:r>
      <w:r>
        <w:rPr>
          <w:spacing w:val="-6"/>
        </w:rPr>
        <w:t xml:space="preserve"> </w:t>
      </w:r>
      <w:r>
        <w:t>incorporate</w:t>
      </w:r>
      <w:r>
        <w:rPr>
          <w:spacing w:val="-7"/>
        </w:rPr>
        <w:t xml:space="preserve"> </w:t>
      </w:r>
      <w:r>
        <w:t>these</w:t>
      </w:r>
      <w:r>
        <w:rPr>
          <w:spacing w:val="-7"/>
        </w:rPr>
        <w:t xml:space="preserve"> </w:t>
      </w:r>
      <w:r>
        <w:t>principles and that are integrated themselves into existing unit/community programs and support systems may be expected to be most helpful (Gist &amp; Lubin, 1999).</w:t>
      </w:r>
    </w:p>
    <w:p w14:paraId="6E7B2847" w14:textId="77777777" w:rsidR="004B176F" w:rsidRDefault="004B176F">
      <w:pPr>
        <w:pStyle w:val="BodyText"/>
        <w:spacing w:before="7"/>
        <w:ind w:left="0"/>
        <w:rPr>
          <w:sz w:val="29"/>
        </w:rPr>
      </w:pPr>
    </w:p>
    <w:p w14:paraId="05C521BC" w14:textId="77777777" w:rsidR="004B176F" w:rsidRDefault="00C15B4D">
      <w:pPr>
        <w:pStyle w:val="Heading3"/>
        <w:spacing w:before="0"/>
      </w:pPr>
      <w:r>
        <w:rPr>
          <w:color w:val="3333FF"/>
        </w:rPr>
        <w:t>2.</w:t>
      </w:r>
      <w:r>
        <w:rPr>
          <w:color w:val="3333FF"/>
          <w:spacing w:val="-10"/>
        </w:rPr>
        <w:t xml:space="preserve"> </w:t>
      </w:r>
      <w:r>
        <w:rPr>
          <w:color w:val="3333FF"/>
        </w:rPr>
        <w:t>POPULATIONS</w:t>
      </w:r>
      <w:r>
        <w:rPr>
          <w:color w:val="3333FF"/>
          <w:spacing w:val="-8"/>
        </w:rPr>
        <w:t xml:space="preserve"> </w:t>
      </w:r>
      <w:r>
        <w:rPr>
          <w:color w:val="3333FF"/>
        </w:rPr>
        <w:t>AT-RISK</w:t>
      </w:r>
      <w:r>
        <w:rPr>
          <w:color w:val="3333FF"/>
          <w:spacing w:val="-6"/>
        </w:rPr>
        <w:t xml:space="preserve"> </w:t>
      </w:r>
      <w:r>
        <w:rPr>
          <w:color w:val="3333FF"/>
        </w:rPr>
        <w:t>FOR</w:t>
      </w:r>
      <w:r>
        <w:rPr>
          <w:color w:val="3333FF"/>
          <w:spacing w:val="-9"/>
        </w:rPr>
        <w:t xml:space="preserve"> </w:t>
      </w:r>
      <w:r>
        <w:rPr>
          <w:color w:val="3333FF"/>
        </w:rPr>
        <w:t>DEVELOPING</w:t>
      </w:r>
      <w:r>
        <w:rPr>
          <w:color w:val="3333FF"/>
          <w:spacing w:val="-8"/>
        </w:rPr>
        <w:t xml:space="preserve"> </w:t>
      </w:r>
      <w:r>
        <w:rPr>
          <w:color w:val="3333FF"/>
          <w:spacing w:val="-4"/>
        </w:rPr>
        <w:t>PTSD</w:t>
      </w:r>
    </w:p>
    <w:p w14:paraId="76ABD92C" w14:textId="77777777" w:rsidR="004B176F" w:rsidRDefault="004B176F">
      <w:pPr>
        <w:pStyle w:val="BodyText"/>
        <w:spacing w:before="0"/>
        <w:ind w:left="0"/>
        <w:rPr>
          <w:rFonts w:ascii="Cambria"/>
          <w:b/>
          <w:sz w:val="31"/>
        </w:rPr>
      </w:pPr>
    </w:p>
    <w:p w14:paraId="39B76FCF" w14:textId="77777777" w:rsidR="004B176F" w:rsidRDefault="00C15B4D">
      <w:pPr>
        <w:pStyle w:val="Heading4"/>
        <w:numPr>
          <w:ilvl w:val="0"/>
          <w:numId w:val="67"/>
        </w:numPr>
        <w:tabs>
          <w:tab w:val="left" w:pos="921"/>
        </w:tabs>
      </w:pPr>
      <w:r>
        <w:pict w14:anchorId="2D41352E">
          <v:rect id="docshape17" o:spid="_x0000_s2259" style="position:absolute;left:0;text-align:left;margin-left:88.55pt;margin-top:12.6pt;width:452.9pt;height:.95pt;z-index:-15725568;mso-wrap-distance-left:0;mso-wrap-distance-right:0;mso-position-horizontal-relative:page" fillcolor="#4f81bd" stroked="f">
            <w10:wrap type="topAndBottom" anchorx="page"/>
          </v:rect>
        </w:pict>
      </w:r>
      <w:bookmarkStart w:id="5" w:name="_TOC_250000"/>
      <w:r>
        <w:rPr>
          <w:color w:val="365F91"/>
        </w:rPr>
        <w:t>Person</w:t>
      </w:r>
      <w:r>
        <w:rPr>
          <w:color w:val="365F91"/>
          <w:spacing w:val="-8"/>
        </w:rPr>
        <w:t xml:space="preserve"> </w:t>
      </w:r>
      <w:r>
        <w:rPr>
          <w:color w:val="365F91"/>
        </w:rPr>
        <w:t>Exposed</w:t>
      </w:r>
      <w:r>
        <w:rPr>
          <w:color w:val="365F91"/>
          <w:spacing w:val="-6"/>
        </w:rPr>
        <w:t xml:space="preserve"> </w:t>
      </w:r>
      <w:r>
        <w:rPr>
          <w:color w:val="365F91"/>
        </w:rPr>
        <w:t>to</w:t>
      </w:r>
      <w:r>
        <w:rPr>
          <w:color w:val="365F91"/>
          <w:spacing w:val="-8"/>
        </w:rPr>
        <w:t xml:space="preserve"> </w:t>
      </w:r>
      <w:bookmarkEnd w:id="5"/>
      <w:r>
        <w:rPr>
          <w:color w:val="365F91"/>
          <w:spacing w:val="-2"/>
        </w:rPr>
        <w:t>Trauma</w:t>
      </w:r>
    </w:p>
    <w:p w14:paraId="4D4937BB" w14:textId="77777777" w:rsidR="004B176F" w:rsidRDefault="00C15B4D">
      <w:pPr>
        <w:spacing w:before="119" w:after="23"/>
        <w:ind w:left="560"/>
        <w:rPr>
          <w:rFonts w:ascii="Cambria"/>
          <w:sz w:val="18"/>
        </w:rPr>
      </w:pPr>
      <w:r>
        <w:rPr>
          <w:rFonts w:ascii="Cambria"/>
          <w:color w:val="4F81BD"/>
          <w:spacing w:val="-2"/>
          <w:sz w:val="18"/>
        </w:rPr>
        <w:t>OBJECTIVE</w:t>
      </w:r>
    </w:p>
    <w:p w14:paraId="0CEBF17B" w14:textId="77777777" w:rsidR="004B176F" w:rsidRDefault="00C15B4D">
      <w:pPr>
        <w:pStyle w:val="BodyText"/>
        <w:spacing w:before="0" w:line="20" w:lineRule="exact"/>
        <w:ind w:left="531"/>
        <w:rPr>
          <w:rFonts w:ascii="Cambria"/>
          <w:sz w:val="2"/>
        </w:rPr>
      </w:pPr>
      <w:r>
        <w:rPr>
          <w:rFonts w:ascii="Cambria"/>
          <w:sz w:val="2"/>
        </w:rPr>
      </w:r>
      <w:r>
        <w:rPr>
          <w:rFonts w:ascii="Cambria"/>
          <w:sz w:val="2"/>
        </w:rPr>
        <w:pict w14:anchorId="12749F56">
          <v:group id="docshapegroup18" o:spid="_x0000_s2257" style="width:452.9pt;height:.5pt;mso-position-horizontal-relative:char;mso-position-vertical-relative:line" coordsize="9058,10">
            <v:rect id="docshape19" o:spid="_x0000_s2258" style="position:absolute;width:9058;height:10" fillcolor="#4f81bd" stroked="f"/>
            <w10:anchorlock/>
          </v:group>
        </w:pict>
      </w:r>
    </w:p>
    <w:p w14:paraId="529BA86A" w14:textId="77777777" w:rsidR="004B176F" w:rsidRDefault="00C15B4D">
      <w:pPr>
        <w:pStyle w:val="BodyText"/>
        <w:spacing w:before="110"/>
        <w:ind w:left="920"/>
      </w:pPr>
      <w:r>
        <w:t>Assess</w:t>
      </w:r>
      <w:r>
        <w:rPr>
          <w:spacing w:val="-4"/>
        </w:rPr>
        <w:t xml:space="preserve"> </w:t>
      </w:r>
      <w:r>
        <w:t>the</w:t>
      </w:r>
      <w:r>
        <w:rPr>
          <w:spacing w:val="-7"/>
        </w:rPr>
        <w:t xml:space="preserve"> </w:t>
      </w:r>
      <w:r>
        <w:t>nature</w:t>
      </w:r>
      <w:r>
        <w:rPr>
          <w:spacing w:val="-5"/>
        </w:rPr>
        <w:t xml:space="preserve"> </w:t>
      </w:r>
      <w:r>
        <w:t>of</w:t>
      </w:r>
      <w:r>
        <w:rPr>
          <w:spacing w:val="-6"/>
        </w:rPr>
        <w:t xml:space="preserve"> </w:t>
      </w:r>
      <w:r>
        <w:t>the</w:t>
      </w:r>
      <w:r>
        <w:rPr>
          <w:spacing w:val="-5"/>
        </w:rPr>
        <w:t xml:space="preserve"> </w:t>
      </w:r>
      <w:r>
        <w:t>traumatic</w:t>
      </w:r>
      <w:r>
        <w:rPr>
          <w:spacing w:val="-6"/>
        </w:rPr>
        <w:t xml:space="preserve"> </w:t>
      </w:r>
      <w:r>
        <w:t>event</w:t>
      </w:r>
      <w:r>
        <w:rPr>
          <w:spacing w:val="-5"/>
        </w:rPr>
        <w:t xml:space="preserve"> </w:t>
      </w:r>
      <w:r>
        <w:t>and</w:t>
      </w:r>
      <w:r>
        <w:rPr>
          <w:spacing w:val="-6"/>
        </w:rPr>
        <w:t xml:space="preserve"> </w:t>
      </w:r>
      <w:r>
        <w:t>other</w:t>
      </w:r>
      <w:r>
        <w:rPr>
          <w:spacing w:val="-6"/>
        </w:rPr>
        <w:t xml:space="preserve"> </w:t>
      </w:r>
      <w:r>
        <w:t>potential</w:t>
      </w:r>
      <w:r>
        <w:rPr>
          <w:spacing w:val="-3"/>
        </w:rPr>
        <w:t xml:space="preserve"> </w:t>
      </w:r>
      <w:r>
        <w:rPr>
          <w:spacing w:val="-2"/>
        </w:rPr>
        <w:t>stressors.</w:t>
      </w:r>
    </w:p>
    <w:p w14:paraId="3898D535" w14:textId="77777777" w:rsidR="004B176F" w:rsidRDefault="00C15B4D">
      <w:pPr>
        <w:spacing w:before="118"/>
        <w:ind w:left="560"/>
        <w:rPr>
          <w:rFonts w:ascii="Cambria"/>
          <w:sz w:val="18"/>
        </w:rPr>
      </w:pPr>
      <w:r>
        <w:pict w14:anchorId="1F117286">
          <v:rect id="docshape20" o:spid="_x0000_s2256" style="position:absolute;left:0;text-align:left;margin-left:88.55pt;margin-top:17.45pt;width:452.9pt;height:.5pt;z-index:-15724544;mso-wrap-distance-left:0;mso-wrap-distance-right:0;mso-position-horizontal-relative:page" fillcolor="#4f81bd" stroked="f">
            <w10:wrap type="topAndBottom" anchorx="page"/>
          </v:rect>
        </w:pict>
      </w:r>
      <w:r>
        <w:rPr>
          <w:rFonts w:ascii="Cambria"/>
          <w:color w:val="4F81BD"/>
          <w:spacing w:val="-2"/>
          <w:sz w:val="18"/>
        </w:rPr>
        <w:t>BACKGROUND</w:t>
      </w:r>
    </w:p>
    <w:p w14:paraId="5A381EE7" w14:textId="77777777" w:rsidR="004B176F" w:rsidRDefault="00C15B4D">
      <w:pPr>
        <w:pStyle w:val="BodyText"/>
        <w:ind w:left="919" w:right="531"/>
      </w:pPr>
      <w:proofErr w:type="gramStart"/>
      <w:r>
        <w:t>A number of</w:t>
      </w:r>
      <w:proofErr w:type="gramEnd"/>
      <w:r>
        <w:t xml:space="preserve"> sufferers with PTSD may recover with no or limited interventions. However, without effective treatment, many people may deve</w:t>
      </w:r>
      <w:r>
        <w:t xml:space="preserve">lop chronic problems over many years. The severity of the initial traumatic response is a reasonable indicator of the need for early intervention. Families and </w:t>
      </w:r>
      <w:proofErr w:type="gramStart"/>
      <w:r>
        <w:t>care-givers</w:t>
      </w:r>
      <w:proofErr w:type="gramEnd"/>
      <w:r>
        <w:t xml:space="preserve"> have a central role in supporting people with stress symptoms. Depending on the natu</w:t>
      </w:r>
      <w:r>
        <w:t>re of the trauma</w:t>
      </w:r>
      <w:r>
        <w:rPr>
          <w:spacing w:val="-5"/>
        </w:rPr>
        <w:t xml:space="preserve"> </w:t>
      </w:r>
      <w:r>
        <w:t>and</w:t>
      </w:r>
      <w:r>
        <w:rPr>
          <w:spacing w:val="-5"/>
        </w:rPr>
        <w:t xml:space="preserve"> </w:t>
      </w:r>
      <w:r>
        <w:t>its</w:t>
      </w:r>
      <w:r>
        <w:rPr>
          <w:spacing w:val="-5"/>
        </w:rPr>
        <w:t xml:space="preserve"> </w:t>
      </w:r>
      <w:r>
        <w:t>consequences,</w:t>
      </w:r>
      <w:r>
        <w:rPr>
          <w:spacing w:val="-3"/>
        </w:rPr>
        <w:t xml:space="preserve"> </w:t>
      </w:r>
      <w:r>
        <w:t>many</w:t>
      </w:r>
      <w:r>
        <w:rPr>
          <w:spacing w:val="-4"/>
        </w:rPr>
        <w:t xml:space="preserve"> </w:t>
      </w:r>
      <w:r>
        <w:t>families</w:t>
      </w:r>
      <w:r>
        <w:rPr>
          <w:spacing w:val="-5"/>
        </w:rPr>
        <w:t xml:space="preserve"> </w:t>
      </w:r>
      <w:r>
        <w:t>may</w:t>
      </w:r>
      <w:r>
        <w:rPr>
          <w:spacing w:val="-6"/>
        </w:rPr>
        <w:t xml:space="preserve"> </w:t>
      </w:r>
      <w:r>
        <w:t>also</w:t>
      </w:r>
      <w:r>
        <w:rPr>
          <w:spacing w:val="-5"/>
        </w:rPr>
        <w:t xml:space="preserve"> </w:t>
      </w:r>
      <w:r>
        <w:t>need</w:t>
      </w:r>
      <w:r>
        <w:rPr>
          <w:spacing w:val="-2"/>
        </w:rPr>
        <w:t xml:space="preserve"> </w:t>
      </w:r>
      <w:r>
        <w:t>support</w:t>
      </w:r>
      <w:r>
        <w:rPr>
          <w:spacing w:val="-2"/>
        </w:rPr>
        <w:t xml:space="preserve"> </w:t>
      </w:r>
      <w:r>
        <w:t>for</w:t>
      </w:r>
      <w:r>
        <w:rPr>
          <w:spacing w:val="-4"/>
        </w:rPr>
        <w:t xml:space="preserve"> </w:t>
      </w:r>
      <w:r>
        <w:t>themselves.</w:t>
      </w:r>
    </w:p>
    <w:p w14:paraId="36067D27" w14:textId="77777777" w:rsidR="004B176F" w:rsidRDefault="00C15B4D">
      <w:pPr>
        <w:spacing w:before="120"/>
        <w:ind w:left="560"/>
        <w:rPr>
          <w:rFonts w:ascii="Cambria"/>
          <w:sz w:val="18"/>
        </w:rPr>
      </w:pPr>
      <w:r>
        <w:pict w14:anchorId="7B632EB5">
          <v:rect id="docshape21" o:spid="_x0000_s2255" style="position:absolute;left:0;text-align:left;margin-left:88.55pt;margin-top:17.65pt;width:452.9pt;height:.5pt;z-index:-15724032;mso-wrap-distance-left:0;mso-wrap-distance-right:0;mso-position-horizontal-relative:page" fillcolor="#4f81bd" stroked="f">
            <w10:wrap type="topAndBottom" anchorx="page"/>
          </v:rect>
        </w:pict>
      </w:r>
      <w:r>
        <w:rPr>
          <w:rFonts w:ascii="Cambria"/>
          <w:color w:val="4F81BD"/>
          <w:spacing w:val="-2"/>
          <w:sz w:val="18"/>
        </w:rPr>
        <w:t>RECOMMENDATIONS</w:t>
      </w:r>
    </w:p>
    <w:p w14:paraId="31FC16F6" w14:textId="77777777" w:rsidR="004B176F" w:rsidRDefault="00C15B4D">
      <w:pPr>
        <w:pStyle w:val="ListParagraph"/>
        <w:numPr>
          <w:ilvl w:val="1"/>
          <w:numId w:val="67"/>
        </w:numPr>
        <w:tabs>
          <w:tab w:val="left" w:pos="1280"/>
        </w:tabs>
        <w:ind w:right="755"/>
        <w:rPr>
          <w:sz w:val="20"/>
        </w:rPr>
      </w:pPr>
      <w:r>
        <w:rPr>
          <w:sz w:val="20"/>
        </w:rPr>
        <w:t>Persons</w:t>
      </w:r>
      <w:r>
        <w:rPr>
          <w:spacing w:val="-3"/>
          <w:sz w:val="20"/>
        </w:rPr>
        <w:t xml:space="preserve"> </w:t>
      </w:r>
      <w:r>
        <w:rPr>
          <w:sz w:val="20"/>
        </w:rPr>
        <w:t>exposed</w:t>
      </w:r>
      <w:r>
        <w:rPr>
          <w:spacing w:val="-2"/>
          <w:sz w:val="20"/>
        </w:rPr>
        <w:t xml:space="preserve"> </w:t>
      </w:r>
      <w:r>
        <w:rPr>
          <w:sz w:val="20"/>
        </w:rPr>
        <w:t>to</w:t>
      </w:r>
      <w:r>
        <w:rPr>
          <w:spacing w:val="-6"/>
          <w:sz w:val="20"/>
        </w:rPr>
        <w:t xml:space="preserve"> </w:t>
      </w:r>
      <w:r>
        <w:rPr>
          <w:sz w:val="20"/>
        </w:rPr>
        <w:t>trauma</w:t>
      </w:r>
      <w:r>
        <w:rPr>
          <w:spacing w:val="-5"/>
          <w:sz w:val="20"/>
        </w:rPr>
        <w:t xml:space="preserve"> </w:t>
      </w:r>
      <w:r>
        <w:rPr>
          <w:sz w:val="20"/>
        </w:rPr>
        <w:t>should</w:t>
      </w:r>
      <w:r>
        <w:rPr>
          <w:spacing w:val="-5"/>
          <w:sz w:val="20"/>
        </w:rPr>
        <w:t xml:space="preserve"> </w:t>
      </w:r>
      <w:r>
        <w:rPr>
          <w:sz w:val="20"/>
        </w:rPr>
        <w:t>be</w:t>
      </w:r>
      <w:r>
        <w:rPr>
          <w:spacing w:val="-6"/>
          <w:sz w:val="20"/>
        </w:rPr>
        <w:t xml:space="preserve"> </w:t>
      </w:r>
      <w:r>
        <w:rPr>
          <w:sz w:val="20"/>
        </w:rPr>
        <w:t>assessed</w:t>
      </w:r>
      <w:r>
        <w:rPr>
          <w:spacing w:val="-2"/>
          <w:sz w:val="20"/>
        </w:rPr>
        <w:t xml:space="preserve"> </w:t>
      </w:r>
      <w:r>
        <w:rPr>
          <w:sz w:val="20"/>
        </w:rPr>
        <w:t>for</w:t>
      </w:r>
      <w:r>
        <w:rPr>
          <w:spacing w:val="-4"/>
          <w:sz w:val="20"/>
        </w:rPr>
        <w:t xml:space="preserve"> </w:t>
      </w:r>
      <w:r>
        <w:rPr>
          <w:sz w:val="20"/>
        </w:rPr>
        <w:t>the</w:t>
      </w:r>
      <w:r>
        <w:rPr>
          <w:spacing w:val="-4"/>
          <w:sz w:val="20"/>
        </w:rPr>
        <w:t xml:space="preserve"> </w:t>
      </w:r>
      <w:r>
        <w:rPr>
          <w:sz w:val="20"/>
        </w:rPr>
        <w:t>type,</w:t>
      </w:r>
      <w:r>
        <w:rPr>
          <w:spacing w:val="-3"/>
          <w:sz w:val="20"/>
        </w:rPr>
        <w:t xml:space="preserve"> </w:t>
      </w:r>
      <w:r>
        <w:rPr>
          <w:sz w:val="20"/>
        </w:rPr>
        <w:t>frequency,</w:t>
      </w:r>
      <w:r>
        <w:rPr>
          <w:spacing w:val="-3"/>
          <w:sz w:val="20"/>
        </w:rPr>
        <w:t xml:space="preserve"> </w:t>
      </w:r>
      <w:r>
        <w:rPr>
          <w:sz w:val="20"/>
        </w:rPr>
        <w:t>nature, and severity of the trauma. [B]</w:t>
      </w:r>
    </w:p>
    <w:p w14:paraId="2F09B462" w14:textId="77777777" w:rsidR="004B176F" w:rsidRDefault="00C15B4D">
      <w:pPr>
        <w:pStyle w:val="ListParagraph"/>
        <w:numPr>
          <w:ilvl w:val="2"/>
          <w:numId w:val="67"/>
        </w:numPr>
        <w:tabs>
          <w:tab w:val="left" w:pos="2000"/>
        </w:tabs>
        <w:spacing w:before="119"/>
        <w:ind w:right="524"/>
        <w:rPr>
          <w:sz w:val="20"/>
        </w:rPr>
      </w:pPr>
      <w:r>
        <w:rPr>
          <w:sz w:val="20"/>
        </w:rPr>
        <w:t>Assessment</w:t>
      </w:r>
      <w:r>
        <w:rPr>
          <w:spacing w:val="-4"/>
          <w:sz w:val="20"/>
        </w:rPr>
        <w:t xml:space="preserve"> </w:t>
      </w:r>
      <w:r>
        <w:rPr>
          <w:sz w:val="20"/>
        </w:rPr>
        <w:t>should</w:t>
      </w:r>
      <w:r>
        <w:rPr>
          <w:spacing w:val="-7"/>
          <w:sz w:val="20"/>
        </w:rPr>
        <w:t xml:space="preserve"> </w:t>
      </w:r>
      <w:r>
        <w:rPr>
          <w:sz w:val="20"/>
        </w:rPr>
        <w:t>include</w:t>
      </w:r>
      <w:r>
        <w:rPr>
          <w:spacing w:val="-6"/>
          <w:sz w:val="20"/>
        </w:rPr>
        <w:t xml:space="preserve"> </w:t>
      </w:r>
      <w:r>
        <w:rPr>
          <w:sz w:val="20"/>
        </w:rPr>
        <w:t>a</w:t>
      </w:r>
      <w:r>
        <w:rPr>
          <w:spacing w:val="-5"/>
          <w:sz w:val="20"/>
        </w:rPr>
        <w:t xml:space="preserve"> </w:t>
      </w:r>
      <w:r>
        <w:rPr>
          <w:sz w:val="20"/>
        </w:rPr>
        <w:t>broad</w:t>
      </w:r>
      <w:r>
        <w:rPr>
          <w:spacing w:val="-2"/>
          <w:sz w:val="20"/>
        </w:rPr>
        <w:t xml:space="preserve"> </w:t>
      </w:r>
      <w:r>
        <w:rPr>
          <w:sz w:val="20"/>
        </w:rPr>
        <w:t>range</w:t>
      </w:r>
      <w:r>
        <w:rPr>
          <w:spacing w:val="-4"/>
          <w:sz w:val="20"/>
        </w:rPr>
        <w:t xml:space="preserve"> </w:t>
      </w:r>
      <w:r>
        <w:rPr>
          <w:sz w:val="20"/>
        </w:rPr>
        <w:t>of</w:t>
      </w:r>
      <w:r>
        <w:rPr>
          <w:spacing w:val="-3"/>
          <w:sz w:val="20"/>
        </w:rPr>
        <w:t xml:space="preserve"> </w:t>
      </w:r>
      <w:r>
        <w:rPr>
          <w:sz w:val="20"/>
        </w:rPr>
        <w:t>potential</w:t>
      </w:r>
      <w:r>
        <w:rPr>
          <w:spacing w:val="-2"/>
          <w:sz w:val="20"/>
        </w:rPr>
        <w:t xml:space="preserve"> </w:t>
      </w:r>
      <w:r>
        <w:rPr>
          <w:sz w:val="20"/>
        </w:rPr>
        <w:t>trauma</w:t>
      </w:r>
      <w:r>
        <w:rPr>
          <w:spacing w:val="-5"/>
          <w:sz w:val="20"/>
        </w:rPr>
        <w:t xml:space="preserve"> </w:t>
      </w:r>
      <w:r>
        <w:rPr>
          <w:sz w:val="20"/>
        </w:rPr>
        <w:t>exposures</w:t>
      </w:r>
      <w:r>
        <w:rPr>
          <w:spacing w:val="-6"/>
          <w:sz w:val="20"/>
        </w:rPr>
        <w:t xml:space="preserve"> </w:t>
      </w:r>
      <w:r>
        <w:rPr>
          <w:sz w:val="20"/>
        </w:rPr>
        <w:t>in addition to the index trauma.</w:t>
      </w:r>
    </w:p>
    <w:p w14:paraId="2259E55A" w14:textId="77777777" w:rsidR="004B176F" w:rsidRDefault="00C15B4D">
      <w:pPr>
        <w:pStyle w:val="ListParagraph"/>
        <w:numPr>
          <w:ilvl w:val="2"/>
          <w:numId w:val="67"/>
        </w:numPr>
        <w:tabs>
          <w:tab w:val="left" w:pos="2000"/>
        </w:tabs>
        <w:spacing w:before="121"/>
        <w:ind w:right="830"/>
        <w:rPr>
          <w:sz w:val="20"/>
        </w:rPr>
      </w:pPr>
      <w:r>
        <w:rPr>
          <w:sz w:val="20"/>
        </w:rPr>
        <w:t>Trauma</w:t>
      </w:r>
      <w:r>
        <w:rPr>
          <w:spacing w:val="-4"/>
          <w:sz w:val="20"/>
        </w:rPr>
        <w:t xml:space="preserve"> </w:t>
      </w:r>
      <w:r>
        <w:rPr>
          <w:sz w:val="20"/>
        </w:rPr>
        <w:t>Exposure</w:t>
      </w:r>
      <w:r>
        <w:rPr>
          <w:spacing w:val="-7"/>
          <w:sz w:val="20"/>
        </w:rPr>
        <w:t xml:space="preserve"> </w:t>
      </w:r>
      <w:r>
        <w:rPr>
          <w:sz w:val="20"/>
        </w:rPr>
        <w:t>Assessment</w:t>
      </w:r>
      <w:r>
        <w:rPr>
          <w:spacing w:val="-3"/>
          <w:sz w:val="20"/>
        </w:rPr>
        <w:t xml:space="preserve"> </w:t>
      </w:r>
      <w:r>
        <w:rPr>
          <w:sz w:val="20"/>
        </w:rPr>
        <w:t>Instruments</w:t>
      </w:r>
      <w:r>
        <w:rPr>
          <w:spacing w:val="-7"/>
          <w:sz w:val="20"/>
        </w:rPr>
        <w:t xml:space="preserve"> </w:t>
      </w:r>
      <w:r>
        <w:rPr>
          <w:sz w:val="20"/>
        </w:rPr>
        <w:t>may</w:t>
      </w:r>
      <w:r>
        <w:rPr>
          <w:spacing w:val="-4"/>
          <w:sz w:val="20"/>
        </w:rPr>
        <w:t xml:space="preserve"> </w:t>
      </w:r>
      <w:r>
        <w:rPr>
          <w:sz w:val="20"/>
        </w:rPr>
        <w:t>assist</w:t>
      </w:r>
      <w:r>
        <w:rPr>
          <w:spacing w:val="-5"/>
          <w:sz w:val="20"/>
        </w:rPr>
        <w:t xml:space="preserve"> </w:t>
      </w:r>
      <w:r>
        <w:rPr>
          <w:sz w:val="20"/>
        </w:rPr>
        <w:t>in</w:t>
      </w:r>
      <w:r>
        <w:rPr>
          <w:spacing w:val="-5"/>
          <w:sz w:val="20"/>
        </w:rPr>
        <w:t xml:space="preserve"> </w:t>
      </w:r>
      <w:r>
        <w:rPr>
          <w:sz w:val="20"/>
        </w:rPr>
        <w:t>evaluating</w:t>
      </w:r>
      <w:r>
        <w:rPr>
          <w:spacing w:val="-5"/>
          <w:sz w:val="20"/>
        </w:rPr>
        <w:t xml:space="preserve"> </w:t>
      </w:r>
      <w:r>
        <w:rPr>
          <w:sz w:val="20"/>
        </w:rPr>
        <w:t>the nature and severity of the exposure.</w:t>
      </w:r>
    </w:p>
    <w:p w14:paraId="6DC067B0" w14:textId="77777777" w:rsidR="004B176F" w:rsidRDefault="00C15B4D">
      <w:pPr>
        <w:pStyle w:val="ListParagraph"/>
        <w:numPr>
          <w:ilvl w:val="2"/>
          <w:numId w:val="67"/>
        </w:numPr>
        <w:tabs>
          <w:tab w:val="left" w:pos="2000"/>
        </w:tabs>
        <w:spacing w:before="119"/>
        <w:ind w:hanging="361"/>
        <w:rPr>
          <w:sz w:val="20"/>
        </w:rPr>
      </w:pPr>
      <w:r>
        <w:rPr>
          <w:sz w:val="20"/>
        </w:rPr>
        <w:t>Assessment</w:t>
      </w:r>
      <w:r>
        <w:rPr>
          <w:spacing w:val="-7"/>
          <w:sz w:val="20"/>
        </w:rPr>
        <w:t xml:space="preserve"> </w:t>
      </w:r>
      <w:r>
        <w:rPr>
          <w:sz w:val="20"/>
        </w:rPr>
        <w:t>of</w:t>
      </w:r>
      <w:r>
        <w:rPr>
          <w:spacing w:val="-6"/>
          <w:sz w:val="20"/>
        </w:rPr>
        <w:t xml:space="preserve"> </w:t>
      </w:r>
      <w:r>
        <w:rPr>
          <w:sz w:val="20"/>
        </w:rPr>
        <w:t>existing</w:t>
      </w:r>
      <w:r>
        <w:rPr>
          <w:spacing w:val="-9"/>
          <w:sz w:val="20"/>
        </w:rPr>
        <w:t xml:space="preserve"> </w:t>
      </w:r>
      <w:r>
        <w:rPr>
          <w:sz w:val="20"/>
        </w:rPr>
        <w:t>social</w:t>
      </w:r>
      <w:r>
        <w:rPr>
          <w:spacing w:val="-4"/>
          <w:sz w:val="20"/>
        </w:rPr>
        <w:t xml:space="preserve"> </w:t>
      </w:r>
      <w:r>
        <w:rPr>
          <w:sz w:val="20"/>
        </w:rPr>
        <w:t>supports</w:t>
      </w:r>
      <w:r>
        <w:rPr>
          <w:spacing w:val="-9"/>
          <w:sz w:val="20"/>
        </w:rPr>
        <w:t xml:space="preserve"> </w:t>
      </w:r>
      <w:r>
        <w:rPr>
          <w:sz w:val="20"/>
        </w:rPr>
        <w:t>and</w:t>
      </w:r>
      <w:r>
        <w:rPr>
          <w:spacing w:val="-4"/>
          <w:sz w:val="20"/>
        </w:rPr>
        <w:t xml:space="preserve"> </w:t>
      </w:r>
      <w:r>
        <w:rPr>
          <w:sz w:val="20"/>
        </w:rPr>
        <w:t>ongoing</w:t>
      </w:r>
      <w:r>
        <w:rPr>
          <w:spacing w:val="-8"/>
          <w:sz w:val="20"/>
        </w:rPr>
        <w:t xml:space="preserve"> </w:t>
      </w:r>
      <w:r>
        <w:rPr>
          <w:sz w:val="20"/>
        </w:rPr>
        <w:t>stressors</w:t>
      </w:r>
      <w:r>
        <w:rPr>
          <w:spacing w:val="-5"/>
          <w:sz w:val="20"/>
        </w:rPr>
        <w:t xml:space="preserve"> </w:t>
      </w:r>
      <w:r>
        <w:rPr>
          <w:sz w:val="20"/>
        </w:rPr>
        <w:t>is</w:t>
      </w:r>
      <w:r>
        <w:rPr>
          <w:spacing w:val="-9"/>
          <w:sz w:val="20"/>
        </w:rPr>
        <w:t xml:space="preserve"> </w:t>
      </w:r>
      <w:r>
        <w:rPr>
          <w:spacing w:val="-2"/>
          <w:sz w:val="20"/>
        </w:rPr>
        <w:t>important.</w:t>
      </w:r>
    </w:p>
    <w:p w14:paraId="0956BB69" w14:textId="77777777" w:rsidR="004B176F" w:rsidRDefault="00C15B4D">
      <w:pPr>
        <w:spacing w:before="118"/>
        <w:ind w:left="560"/>
        <w:rPr>
          <w:rFonts w:ascii="Cambria"/>
          <w:sz w:val="18"/>
        </w:rPr>
      </w:pPr>
      <w:r>
        <w:pict w14:anchorId="2703C027">
          <v:rect id="docshape22" o:spid="_x0000_s2254" style="position:absolute;left:0;text-align:left;margin-left:88.55pt;margin-top:17.55pt;width:452.9pt;height:.5pt;z-index:-15723520;mso-wrap-distance-left:0;mso-wrap-distance-right:0;mso-position-horizontal-relative:page" fillcolor="#4f81bd" stroked="f">
            <w10:wrap type="topAndBottom" anchorx="page"/>
          </v:rect>
        </w:pict>
      </w:r>
      <w:r>
        <w:rPr>
          <w:rFonts w:ascii="Cambria"/>
          <w:color w:val="4F81BD"/>
          <w:spacing w:val="-2"/>
          <w:sz w:val="18"/>
        </w:rPr>
        <w:t>DISCUSSION</w:t>
      </w:r>
    </w:p>
    <w:p w14:paraId="5F6050FB" w14:textId="77777777" w:rsidR="004B176F" w:rsidRDefault="00C15B4D">
      <w:pPr>
        <w:pStyle w:val="BodyText"/>
        <w:ind w:left="920" w:right="531"/>
      </w:pPr>
      <w:r>
        <w:t>Although exposure</w:t>
      </w:r>
      <w:r>
        <w:rPr>
          <w:spacing w:val="-1"/>
        </w:rPr>
        <w:t xml:space="preserve"> </w:t>
      </w:r>
      <w:r>
        <w:t>to trauma is</w:t>
      </w:r>
      <w:r>
        <w:rPr>
          <w:spacing w:val="-1"/>
        </w:rPr>
        <w:t xml:space="preserve"> </w:t>
      </w:r>
      <w:r>
        <w:t>common,</w:t>
      </w:r>
      <w:r>
        <w:rPr>
          <w:spacing w:val="-1"/>
        </w:rPr>
        <w:t xml:space="preserve"> </w:t>
      </w:r>
      <w:r>
        <w:t>several risk</w:t>
      </w:r>
      <w:r>
        <w:rPr>
          <w:spacing w:val="-1"/>
        </w:rPr>
        <w:t xml:space="preserve"> </w:t>
      </w:r>
      <w:r>
        <w:t>factors</w:t>
      </w:r>
      <w:r>
        <w:rPr>
          <w:spacing w:val="-1"/>
        </w:rPr>
        <w:t xml:space="preserve"> </w:t>
      </w:r>
      <w:r>
        <w:t>for</w:t>
      </w:r>
      <w:r>
        <w:rPr>
          <w:spacing w:val="-1"/>
        </w:rPr>
        <w:t xml:space="preserve"> </w:t>
      </w:r>
      <w:r>
        <w:t>the</w:t>
      </w:r>
      <w:r>
        <w:rPr>
          <w:spacing w:val="-1"/>
        </w:rPr>
        <w:t xml:space="preserve"> </w:t>
      </w:r>
      <w:r>
        <w:t xml:space="preserve">development of PTSD have been identified. </w:t>
      </w:r>
      <w:r>
        <w:rPr>
          <w:i/>
        </w:rPr>
        <w:t>Trauma</w:t>
      </w:r>
      <w:r>
        <w:t>-related risks include the nature, severity, and duration of the trauma exposure. For example, life-threatening traum</w:t>
      </w:r>
      <w:r>
        <w:t>as, such as physical injury</w:t>
      </w:r>
      <w:r>
        <w:rPr>
          <w:spacing w:val="-1"/>
        </w:rPr>
        <w:t xml:space="preserve"> </w:t>
      </w:r>
      <w:r>
        <w:t>or rape, pose</w:t>
      </w:r>
      <w:r>
        <w:rPr>
          <w:spacing w:val="-1"/>
        </w:rPr>
        <w:t xml:space="preserve"> </w:t>
      </w:r>
      <w:r>
        <w:t>a high risk</w:t>
      </w:r>
      <w:r>
        <w:rPr>
          <w:spacing w:val="-1"/>
        </w:rPr>
        <w:t xml:space="preserve"> </w:t>
      </w:r>
      <w:r>
        <w:t>of PTSD (Kilpatrick,</w:t>
      </w:r>
      <w:r>
        <w:rPr>
          <w:spacing w:val="-1"/>
        </w:rPr>
        <w:t xml:space="preserve"> </w:t>
      </w:r>
      <w:r>
        <w:t>1989).</w:t>
      </w:r>
      <w:r>
        <w:rPr>
          <w:spacing w:val="-1"/>
        </w:rPr>
        <w:t xml:space="preserve"> </w:t>
      </w:r>
      <w:r>
        <w:t>A prior</w:t>
      </w:r>
      <w:r>
        <w:rPr>
          <w:spacing w:val="-1"/>
        </w:rPr>
        <w:t xml:space="preserve"> </w:t>
      </w:r>
      <w:r>
        <w:t>history of trauma</w:t>
      </w:r>
      <w:r>
        <w:rPr>
          <w:spacing w:val="-5"/>
        </w:rPr>
        <w:t xml:space="preserve"> </w:t>
      </w:r>
      <w:r>
        <w:t>exposure</w:t>
      </w:r>
      <w:r>
        <w:rPr>
          <w:spacing w:val="-4"/>
        </w:rPr>
        <w:t xml:space="preserve"> </w:t>
      </w:r>
      <w:r>
        <w:t>conveys</w:t>
      </w:r>
      <w:r>
        <w:rPr>
          <w:spacing w:val="-6"/>
        </w:rPr>
        <w:t xml:space="preserve"> </w:t>
      </w:r>
      <w:r>
        <w:t>a</w:t>
      </w:r>
      <w:r>
        <w:rPr>
          <w:spacing w:val="-5"/>
        </w:rPr>
        <w:t xml:space="preserve"> </w:t>
      </w:r>
      <w:r>
        <w:t>greater</w:t>
      </w:r>
      <w:r>
        <w:rPr>
          <w:spacing w:val="-6"/>
        </w:rPr>
        <w:t xml:space="preserve"> </w:t>
      </w:r>
      <w:r>
        <w:t>risk</w:t>
      </w:r>
      <w:r>
        <w:rPr>
          <w:spacing w:val="-3"/>
        </w:rPr>
        <w:t xml:space="preserve"> </w:t>
      </w:r>
      <w:r>
        <w:t>of</w:t>
      </w:r>
      <w:r>
        <w:rPr>
          <w:spacing w:val="-3"/>
        </w:rPr>
        <w:t xml:space="preserve"> </w:t>
      </w:r>
      <w:r>
        <w:t>PTSD</w:t>
      </w:r>
      <w:r>
        <w:rPr>
          <w:spacing w:val="-5"/>
        </w:rPr>
        <w:t xml:space="preserve"> </w:t>
      </w:r>
      <w:r>
        <w:t>from</w:t>
      </w:r>
      <w:r>
        <w:rPr>
          <w:spacing w:val="-2"/>
        </w:rPr>
        <w:t xml:space="preserve"> </w:t>
      </w:r>
      <w:r>
        <w:t>subsequent</w:t>
      </w:r>
      <w:r>
        <w:rPr>
          <w:spacing w:val="-4"/>
        </w:rPr>
        <w:t xml:space="preserve"> </w:t>
      </w:r>
      <w:r>
        <w:t>trauma</w:t>
      </w:r>
      <w:r>
        <w:rPr>
          <w:spacing w:val="-15"/>
        </w:rPr>
        <w:t xml:space="preserve"> </w:t>
      </w:r>
      <w:r>
        <w:rPr>
          <w:rFonts w:ascii="Arial"/>
        </w:rPr>
        <w:t>(</w:t>
      </w:r>
      <w:r>
        <w:t>Breslau</w:t>
      </w:r>
      <w:r>
        <w:rPr>
          <w:spacing w:val="-4"/>
        </w:rPr>
        <w:t xml:space="preserve"> </w:t>
      </w:r>
      <w:r>
        <w:t>et al., 1999).</w:t>
      </w:r>
    </w:p>
    <w:p w14:paraId="0D0FA2F9" w14:textId="77777777" w:rsidR="004B176F" w:rsidRDefault="00C15B4D">
      <w:pPr>
        <w:pStyle w:val="BodyText"/>
        <w:spacing w:before="121"/>
        <w:ind w:left="920" w:right="515"/>
      </w:pPr>
      <w:r>
        <w:rPr>
          <w:i/>
        </w:rPr>
        <w:t xml:space="preserve">Post-trauma </w:t>
      </w:r>
      <w:r>
        <w:t>risks include poor social support and life stress (Brewin et al., 2000). A greater</w:t>
      </w:r>
      <w:r>
        <w:rPr>
          <w:spacing w:val="-3"/>
        </w:rPr>
        <w:t xml:space="preserve"> </w:t>
      </w:r>
      <w:r>
        <w:t>risk</w:t>
      </w:r>
      <w:r>
        <w:rPr>
          <w:spacing w:val="-5"/>
        </w:rPr>
        <w:t xml:space="preserve"> </w:t>
      </w:r>
      <w:r>
        <w:t>for</w:t>
      </w:r>
      <w:r>
        <w:rPr>
          <w:spacing w:val="-3"/>
        </w:rPr>
        <w:t xml:space="preserve"> </w:t>
      </w:r>
      <w:r>
        <w:t>developing</w:t>
      </w:r>
      <w:r>
        <w:rPr>
          <w:spacing w:val="-4"/>
        </w:rPr>
        <w:t xml:space="preserve"> </w:t>
      </w:r>
      <w:r>
        <w:t>PTSD</w:t>
      </w:r>
      <w:r>
        <w:rPr>
          <w:spacing w:val="-4"/>
        </w:rPr>
        <w:t xml:space="preserve"> </w:t>
      </w:r>
      <w:r>
        <w:t>may</w:t>
      </w:r>
      <w:r>
        <w:rPr>
          <w:spacing w:val="-2"/>
        </w:rPr>
        <w:t xml:space="preserve"> </w:t>
      </w:r>
      <w:r>
        <w:t>be</w:t>
      </w:r>
      <w:r>
        <w:rPr>
          <w:spacing w:val="-3"/>
        </w:rPr>
        <w:t xml:space="preserve"> </w:t>
      </w:r>
      <w:r>
        <w:t>conveyed</w:t>
      </w:r>
      <w:r>
        <w:rPr>
          <w:spacing w:val="-4"/>
        </w:rPr>
        <w:t xml:space="preserve"> </w:t>
      </w:r>
      <w:r>
        <w:t>by</w:t>
      </w:r>
      <w:r>
        <w:rPr>
          <w:spacing w:val="-5"/>
        </w:rPr>
        <w:t xml:space="preserve"> </w:t>
      </w:r>
      <w:r>
        <w:t>post-trauma</w:t>
      </w:r>
      <w:r>
        <w:rPr>
          <w:spacing w:val="-2"/>
        </w:rPr>
        <w:t xml:space="preserve"> </w:t>
      </w:r>
      <w:r>
        <w:t>factors</w:t>
      </w:r>
      <w:r>
        <w:rPr>
          <w:spacing w:val="-5"/>
        </w:rPr>
        <w:t xml:space="preserve"> </w:t>
      </w:r>
      <w:r>
        <w:t>(e.g.,</w:t>
      </w:r>
      <w:r>
        <w:rPr>
          <w:spacing w:val="-5"/>
        </w:rPr>
        <w:t xml:space="preserve"> </w:t>
      </w:r>
      <w:r>
        <w:t>lack of social support and additional life stress) than pre-trauma factors.</w:t>
      </w:r>
    </w:p>
    <w:p w14:paraId="2BEBF29D" w14:textId="77777777" w:rsidR="004B176F" w:rsidRDefault="004B176F">
      <w:pPr>
        <w:sectPr w:rsidR="004B176F">
          <w:pgSz w:w="12240" w:h="15840"/>
          <w:pgMar w:top="1380" w:right="940" w:bottom="960" w:left="1240" w:header="723" w:footer="769" w:gutter="0"/>
          <w:cols w:space="720"/>
        </w:sectPr>
      </w:pPr>
    </w:p>
    <w:p w14:paraId="15C747CE" w14:textId="77777777" w:rsidR="004B176F" w:rsidRDefault="00C15B4D">
      <w:pPr>
        <w:pStyle w:val="Heading3"/>
        <w:spacing w:before="117"/>
      </w:pPr>
      <w:bookmarkStart w:id="6" w:name="_bookmark4"/>
      <w:bookmarkEnd w:id="6"/>
      <w:r>
        <w:rPr>
          <w:color w:val="3333FF"/>
        </w:rPr>
        <w:lastRenderedPageBreak/>
        <w:t>3.</w:t>
      </w:r>
      <w:r>
        <w:rPr>
          <w:color w:val="3333FF"/>
          <w:spacing w:val="-9"/>
        </w:rPr>
        <w:t xml:space="preserve"> </w:t>
      </w:r>
      <w:r>
        <w:rPr>
          <w:color w:val="3333FF"/>
        </w:rPr>
        <w:t>SECONDARY</w:t>
      </w:r>
      <w:r>
        <w:rPr>
          <w:color w:val="3333FF"/>
          <w:spacing w:val="-9"/>
        </w:rPr>
        <w:t xml:space="preserve"> </w:t>
      </w:r>
      <w:r>
        <w:rPr>
          <w:color w:val="3333FF"/>
          <w:spacing w:val="-2"/>
        </w:rPr>
        <w:t>PREVENTION</w:t>
      </w:r>
    </w:p>
    <w:p w14:paraId="191A6A5A" w14:textId="77777777" w:rsidR="004B176F" w:rsidRDefault="004B176F">
      <w:pPr>
        <w:pStyle w:val="BodyText"/>
        <w:spacing w:before="6"/>
        <w:ind w:left="0"/>
        <w:rPr>
          <w:rFonts w:ascii="Cambria"/>
          <w:b/>
        </w:rPr>
      </w:pPr>
    </w:p>
    <w:p w14:paraId="256EC13C" w14:textId="77777777" w:rsidR="004B176F" w:rsidRDefault="00C15B4D">
      <w:pPr>
        <w:pStyle w:val="Heading4"/>
        <w:numPr>
          <w:ilvl w:val="0"/>
          <w:numId w:val="67"/>
        </w:numPr>
        <w:tabs>
          <w:tab w:val="left" w:pos="920"/>
        </w:tabs>
        <w:ind w:left="919" w:hanging="360"/>
      </w:pPr>
      <w:r>
        <w:pict w14:anchorId="55EF6F4F">
          <v:rect id="docshape23" o:spid="_x0000_s2253" style="position:absolute;left:0;text-align:left;margin-left:88.55pt;margin-top:12.75pt;width:452.9pt;height:.95pt;z-index:-15723008;mso-wrap-distance-left:0;mso-wrap-distance-right:0;mso-position-horizontal-relative:page" fillcolor="#4f81bd" stroked="f">
            <w10:wrap type="topAndBottom" anchorx="page"/>
          </v:rect>
        </w:pict>
      </w:r>
      <w:r>
        <w:rPr>
          <w:color w:val="365F91"/>
        </w:rPr>
        <w:t>Screen</w:t>
      </w:r>
      <w:r>
        <w:rPr>
          <w:color w:val="365F91"/>
          <w:spacing w:val="-5"/>
        </w:rPr>
        <w:t xml:space="preserve"> </w:t>
      </w:r>
      <w:r>
        <w:rPr>
          <w:color w:val="365F91"/>
        </w:rPr>
        <w:t>for</w:t>
      </w:r>
      <w:r>
        <w:rPr>
          <w:color w:val="365F91"/>
          <w:spacing w:val="-6"/>
        </w:rPr>
        <w:t xml:space="preserve"> </w:t>
      </w:r>
      <w:r>
        <w:rPr>
          <w:color w:val="365F91"/>
        </w:rPr>
        <w:t>PTSD</w:t>
      </w:r>
      <w:r>
        <w:rPr>
          <w:color w:val="365F91"/>
          <w:spacing w:val="-7"/>
        </w:rPr>
        <w:t xml:space="preserve"> </w:t>
      </w:r>
      <w:r>
        <w:rPr>
          <w:color w:val="365F91"/>
          <w:spacing w:val="-2"/>
        </w:rPr>
        <w:t>Symptoms</w:t>
      </w:r>
    </w:p>
    <w:p w14:paraId="24F7D9AA" w14:textId="77777777" w:rsidR="004B176F" w:rsidRDefault="00C15B4D">
      <w:pPr>
        <w:spacing w:before="119" w:after="20"/>
        <w:ind w:left="560"/>
        <w:rPr>
          <w:rFonts w:ascii="Cambria"/>
          <w:sz w:val="18"/>
        </w:rPr>
      </w:pPr>
      <w:r>
        <w:rPr>
          <w:rFonts w:ascii="Cambria"/>
          <w:color w:val="4F81BD"/>
          <w:spacing w:val="-2"/>
          <w:sz w:val="18"/>
        </w:rPr>
        <w:t>OBJECTIVE</w:t>
      </w:r>
    </w:p>
    <w:p w14:paraId="53661171" w14:textId="77777777" w:rsidR="004B176F" w:rsidRDefault="00C15B4D">
      <w:pPr>
        <w:pStyle w:val="BodyText"/>
        <w:spacing w:before="0" w:line="20" w:lineRule="exact"/>
        <w:ind w:left="531"/>
        <w:rPr>
          <w:rFonts w:ascii="Cambria"/>
          <w:sz w:val="2"/>
        </w:rPr>
      </w:pPr>
      <w:r>
        <w:rPr>
          <w:rFonts w:ascii="Cambria"/>
          <w:sz w:val="2"/>
        </w:rPr>
      </w:r>
      <w:r>
        <w:rPr>
          <w:rFonts w:ascii="Cambria"/>
          <w:sz w:val="2"/>
        </w:rPr>
        <w:pict w14:anchorId="2D97A662">
          <v:group id="docshapegroup24" o:spid="_x0000_s2251" style="width:452.9pt;height:.5pt;mso-position-horizontal-relative:char;mso-position-vertical-relative:line" coordsize="9058,10">
            <v:rect id="docshape25" o:spid="_x0000_s2252" style="position:absolute;width:9058;height:10" fillcolor="#4f81bd" stroked="f"/>
            <w10:anchorlock/>
          </v:group>
        </w:pict>
      </w:r>
    </w:p>
    <w:p w14:paraId="0DB80F38" w14:textId="77777777" w:rsidR="004B176F" w:rsidRDefault="00C15B4D">
      <w:pPr>
        <w:pStyle w:val="BodyText"/>
        <w:spacing w:before="110"/>
        <w:ind w:left="920"/>
      </w:pPr>
      <w:r>
        <w:t>Identify</w:t>
      </w:r>
      <w:r>
        <w:rPr>
          <w:spacing w:val="-10"/>
        </w:rPr>
        <w:t xml:space="preserve"> </w:t>
      </w:r>
      <w:r>
        <w:t>possible</w:t>
      </w:r>
      <w:r>
        <w:rPr>
          <w:spacing w:val="-9"/>
        </w:rPr>
        <w:t xml:space="preserve"> </w:t>
      </w:r>
      <w:r>
        <w:t>cases</w:t>
      </w:r>
      <w:r>
        <w:rPr>
          <w:spacing w:val="-7"/>
        </w:rPr>
        <w:t xml:space="preserve"> </w:t>
      </w:r>
      <w:r>
        <w:t>of</w:t>
      </w:r>
      <w:r>
        <w:rPr>
          <w:spacing w:val="-9"/>
        </w:rPr>
        <w:t xml:space="preserve"> </w:t>
      </w:r>
      <w:r>
        <w:t>post-traumatic</w:t>
      </w:r>
      <w:r>
        <w:rPr>
          <w:spacing w:val="-10"/>
        </w:rPr>
        <w:t xml:space="preserve"> </w:t>
      </w:r>
      <w:r>
        <w:rPr>
          <w:spacing w:val="-2"/>
        </w:rPr>
        <w:t>stress</w:t>
      </w:r>
    </w:p>
    <w:p w14:paraId="692C91C9" w14:textId="77777777" w:rsidR="004B176F" w:rsidRDefault="00C15B4D">
      <w:pPr>
        <w:spacing w:before="120"/>
        <w:ind w:left="560"/>
        <w:rPr>
          <w:rFonts w:ascii="Cambria"/>
          <w:sz w:val="18"/>
        </w:rPr>
      </w:pPr>
      <w:r>
        <w:pict w14:anchorId="2DD6BE57">
          <v:rect id="docshape26" o:spid="_x0000_s2250" style="position:absolute;left:0;text-align:left;margin-left:88.55pt;margin-top:17.55pt;width:452.9pt;height:.5pt;z-index:-15721984;mso-wrap-distance-left:0;mso-wrap-distance-right:0;mso-position-horizontal-relative:page" fillcolor="#4f81bd" stroked="f">
            <w10:wrap type="topAndBottom" anchorx="page"/>
          </v:rect>
        </w:pict>
      </w:r>
      <w:r>
        <w:rPr>
          <w:rFonts w:ascii="Cambria"/>
          <w:color w:val="4F81BD"/>
          <w:spacing w:val="-2"/>
          <w:sz w:val="18"/>
        </w:rPr>
        <w:t>BACKGROUND</w:t>
      </w:r>
    </w:p>
    <w:p w14:paraId="6DE1BFEE" w14:textId="77777777" w:rsidR="004B176F" w:rsidRDefault="00C15B4D">
      <w:pPr>
        <w:pStyle w:val="BodyText"/>
        <w:spacing w:before="0"/>
        <w:ind w:left="920" w:right="568" w:hanging="1"/>
      </w:pPr>
      <w:r>
        <w:t>Patients do not often self-identify as suffering with PTSD, and patients with unrecognized PTSD are often difficult to treat because of poor patient/provider r</w:t>
      </w:r>
      <w:r>
        <w:t>apport,</w:t>
      </w:r>
      <w:r>
        <w:rPr>
          <w:spacing w:val="-5"/>
        </w:rPr>
        <w:t xml:space="preserve"> </w:t>
      </w:r>
      <w:r>
        <w:t>anger</w:t>
      </w:r>
      <w:r>
        <w:rPr>
          <w:spacing w:val="-5"/>
        </w:rPr>
        <w:t xml:space="preserve"> </w:t>
      </w:r>
      <w:r>
        <w:t>and</w:t>
      </w:r>
      <w:r>
        <w:rPr>
          <w:spacing w:val="-4"/>
        </w:rPr>
        <w:t xml:space="preserve"> </w:t>
      </w:r>
      <w:r>
        <w:t>distrust,</w:t>
      </w:r>
      <w:r>
        <w:rPr>
          <w:spacing w:val="-5"/>
        </w:rPr>
        <w:t xml:space="preserve"> </w:t>
      </w:r>
      <w:r>
        <w:t>a</w:t>
      </w:r>
      <w:r>
        <w:rPr>
          <w:spacing w:val="-4"/>
        </w:rPr>
        <w:t xml:space="preserve"> </w:t>
      </w:r>
      <w:r>
        <w:t>focus</w:t>
      </w:r>
      <w:r>
        <w:rPr>
          <w:spacing w:val="-3"/>
        </w:rPr>
        <w:t xml:space="preserve"> </w:t>
      </w:r>
      <w:r>
        <w:t>on</w:t>
      </w:r>
      <w:r>
        <w:rPr>
          <w:spacing w:val="-2"/>
        </w:rPr>
        <w:t xml:space="preserve"> </w:t>
      </w:r>
      <w:r>
        <w:t>somatic</w:t>
      </w:r>
      <w:r>
        <w:rPr>
          <w:spacing w:val="-3"/>
        </w:rPr>
        <w:t xml:space="preserve"> </w:t>
      </w:r>
      <w:r>
        <w:t>symptoms,</w:t>
      </w:r>
      <w:r>
        <w:rPr>
          <w:spacing w:val="-5"/>
        </w:rPr>
        <w:t xml:space="preserve"> </w:t>
      </w:r>
      <w:r>
        <w:t>and</w:t>
      </w:r>
      <w:r>
        <w:rPr>
          <w:spacing w:val="-2"/>
        </w:rPr>
        <w:t xml:space="preserve"> </w:t>
      </w:r>
      <w:r>
        <w:t>other</w:t>
      </w:r>
      <w:r>
        <w:rPr>
          <w:spacing w:val="-5"/>
        </w:rPr>
        <w:t xml:space="preserve"> </w:t>
      </w:r>
      <w:r>
        <w:t>trauma-related problems. Research supports the utility of brief screening tools for identifying undiagnosed cases of PTSD. Identification of PTSD may help facilitate development of rapport,</w:t>
      </w:r>
      <w:r>
        <w:t xml:space="preserve"> suggest treatment options, and potentially improve outcomes for these </w:t>
      </w:r>
      <w:r>
        <w:rPr>
          <w:spacing w:val="-2"/>
        </w:rPr>
        <w:t>patients.</w:t>
      </w:r>
    </w:p>
    <w:p w14:paraId="088D0D98" w14:textId="77777777" w:rsidR="004B176F" w:rsidRDefault="00C15B4D">
      <w:pPr>
        <w:spacing w:before="119"/>
        <w:ind w:left="560"/>
        <w:rPr>
          <w:rFonts w:ascii="Cambria"/>
          <w:sz w:val="18"/>
        </w:rPr>
      </w:pPr>
      <w:r>
        <w:pict w14:anchorId="2250E70D">
          <v:rect id="docshape27" o:spid="_x0000_s2249" style="position:absolute;left:0;text-align:left;margin-left:88.55pt;margin-top:17.5pt;width:452.9pt;height:.5pt;z-index:-15721472;mso-wrap-distance-left:0;mso-wrap-distance-right:0;mso-position-horizontal-relative:page" fillcolor="#4f81bd" stroked="f">
            <w10:wrap type="topAndBottom" anchorx="page"/>
          </v:rect>
        </w:pict>
      </w:r>
      <w:r>
        <w:rPr>
          <w:rFonts w:ascii="Cambria"/>
          <w:color w:val="4F81BD"/>
          <w:spacing w:val="-2"/>
          <w:sz w:val="18"/>
        </w:rPr>
        <w:t>RECOMMENDATIONS</w:t>
      </w:r>
    </w:p>
    <w:p w14:paraId="264F24B6" w14:textId="77777777" w:rsidR="004B176F" w:rsidRDefault="00C15B4D">
      <w:pPr>
        <w:pStyle w:val="ListParagraph"/>
        <w:numPr>
          <w:ilvl w:val="1"/>
          <w:numId w:val="67"/>
        </w:numPr>
        <w:tabs>
          <w:tab w:val="left" w:pos="1280"/>
        </w:tabs>
        <w:ind w:right="636"/>
        <w:rPr>
          <w:sz w:val="20"/>
        </w:rPr>
      </w:pPr>
      <w:r>
        <w:rPr>
          <w:sz w:val="20"/>
        </w:rPr>
        <w:t>All new patients should be screened for symptoms of PTSD initially and then on an</w:t>
      </w:r>
      <w:r>
        <w:rPr>
          <w:spacing w:val="-2"/>
          <w:sz w:val="20"/>
        </w:rPr>
        <w:t xml:space="preserve"> </w:t>
      </w:r>
      <w:r>
        <w:rPr>
          <w:sz w:val="20"/>
        </w:rPr>
        <w:t>annual</w:t>
      </w:r>
      <w:r>
        <w:rPr>
          <w:spacing w:val="-1"/>
          <w:sz w:val="20"/>
        </w:rPr>
        <w:t xml:space="preserve"> </w:t>
      </w:r>
      <w:r>
        <w:rPr>
          <w:sz w:val="20"/>
        </w:rPr>
        <w:t>basis</w:t>
      </w:r>
      <w:r>
        <w:rPr>
          <w:spacing w:val="-4"/>
          <w:sz w:val="20"/>
        </w:rPr>
        <w:t xml:space="preserve"> </w:t>
      </w:r>
      <w:r>
        <w:rPr>
          <w:sz w:val="20"/>
        </w:rPr>
        <w:t>or</w:t>
      </w:r>
      <w:r>
        <w:rPr>
          <w:spacing w:val="-4"/>
          <w:sz w:val="20"/>
        </w:rPr>
        <w:t xml:space="preserve"> </w:t>
      </w:r>
      <w:r>
        <w:rPr>
          <w:sz w:val="20"/>
        </w:rPr>
        <w:t>more</w:t>
      </w:r>
      <w:r>
        <w:rPr>
          <w:spacing w:val="-2"/>
          <w:sz w:val="20"/>
        </w:rPr>
        <w:t xml:space="preserve"> </w:t>
      </w:r>
      <w:r>
        <w:rPr>
          <w:sz w:val="20"/>
        </w:rPr>
        <w:t>frequently</w:t>
      </w:r>
      <w:r>
        <w:rPr>
          <w:spacing w:val="-4"/>
          <w:sz w:val="20"/>
        </w:rPr>
        <w:t xml:space="preserve"> </w:t>
      </w:r>
      <w:r>
        <w:rPr>
          <w:sz w:val="20"/>
        </w:rPr>
        <w:t>if</w:t>
      </w:r>
      <w:r>
        <w:rPr>
          <w:spacing w:val="-4"/>
          <w:sz w:val="20"/>
        </w:rPr>
        <w:t xml:space="preserve"> </w:t>
      </w:r>
      <w:r>
        <w:rPr>
          <w:sz w:val="20"/>
        </w:rPr>
        <w:t>clinically</w:t>
      </w:r>
      <w:r>
        <w:rPr>
          <w:spacing w:val="-6"/>
          <w:sz w:val="20"/>
        </w:rPr>
        <w:t xml:space="preserve"> </w:t>
      </w:r>
      <w:r>
        <w:rPr>
          <w:sz w:val="20"/>
        </w:rPr>
        <w:t>indicated</w:t>
      </w:r>
      <w:r>
        <w:rPr>
          <w:spacing w:val="-3"/>
          <w:sz w:val="20"/>
        </w:rPr>
        <w:t xml:space="preserve"> </w:t>
      </w:r>
      <w:r>
        <w:rPr>
          <w:sz w:val="20"/>
        </w:rPr>
        <w:t>due</w:t>
      </w:r>
      <w:r>
        <w:rPr>
          <w:spacing w:val="-4"/>
          <w:sz w:val="20"/>
        </w:rPr>
        <w:t xml:space="preserve"> </w:t>
      </w:r>
      <w:r>
        <w:rPr>
          <w:sz w:val="20"/>
        </w:rPr>
        <w:t>to</w:t>
      </w:r>
      <w:r>
        <w:rPr>
          <w:spacing w:val="-4"/>
          <w:sz w:val="20"/>
        </w:rPr>
        <w:t xml:space="preserve"> </w:t>
      </w:r>
      <w:r>
        <w:rPr>
          <w:sz w:val="20"/>
        </w:rPr>
        <w:t>clinical</w:t>
      </w:r>
      <w:r>
        <w:rPr>
          <w:spacing w:val="-3"/>
          <w:sz w:val="20"/>
        </w:rPr>
        <w:t xml:space="preserve"> </w:t>
      </w:r>
      <w:r>
        <w:rPr>
          <w:sz w:val="20"/>
        </w:rPr>
        <w:t>suspicion, recent trauma exposure (e.g., major disaster), or history of PTSD. [B]</w:t>
      </w:r>
    </w:p>
    <w:p w14:paraId="45401F33" w14:textId="77777777" w:rsidR="004B176F" w:rsidRDefault="00C15B4D">
      <w:pPr>
        <w:pStyle w:val="ListParagraph"/>
        <w:numPr>
          <w:ilvl w:val="1"/>
          <w:numId w:val="67"/>
        </w:numPr>
        <w:tabs>
          <w:tab w:val="left" w:pos="1280"/>
        </w:tabs>
        <w:spacing w:before="121"/>
        <w:ind w:right="968"/>
        <w:rPr>
          <w:sz w:val="20"/>
        </w:rPr>
      </w:pPr>
      <w:r>
        <w:rPr>
          <w:sz w:val="20"/>
        </w:rPr>
        <w:t>Patients</w:t>
      </w:r>
      <w:r>
        <w:rPr>
          <w:spacing w:val="-6"/>
          <w:sz w:val="20"/>
        </w:rPr>
        <w:t xml:space="preserve"> </w:t>
      </w:r>
      <w:r>
        <w:rPr>
          <w:sz w:val="20"/>
        </w:rPr>
        <w:t>should</w:t>
      </w:r>
      <w:r>
        <w:rPr>
          <w:spacing w:val="-5"/>
          <w:sz w:val="20"/>
        </w:rPr>
        <w:t xml:space="preserve"> </w:t>
      </w:r>
      <w:r>
        <w:rPr>
          <w:sz w:val="20"/>
        </w:rPr>
        <w:t>be</w:t>
      </w:r>
      <w:r>
        <w:rPr>
          <w:spacing w:val="-6"/>
          <w:sz w:val="20"/>
        </w:rPr>
        <w:t xml:space="preserve"> </w:t>
      </w:r>
      <w:r>
        <w:rPr>
          <w:sz w:val="20"/>
        </w:rPr>
        <w:t>screened</w:t>
      </w:r>
      <w:r>
        <w:rPr>
          <w:spacing w:val="-5"/>
          <w:sz w:val="20"/>
        </w:rPr>
        <w:t xml:space="preserve"> </w:t>
      </w:r>
      <w:r>
        <w:rPr>
          <w:sz w:val="20"/>
        </w:rPr>
        <w:t>for</w:t>
      </w:r>
      <w:r>
        <w:rPr>
          <w:spacing w:val="-4"/>
          <w:sz w:val="20"/>
        </w:rPr>
        <w:t xml:space="preserve"> </w:t>
      </w:r>
      <w:r>
        <w:rPr>
          <w:sz w:val="20"/>
        </w:rPr>
        <w:t>symptoms</w:t>
      </w:r>
      <w:r>
        <w:rPr>
          <w:spacing w:val="-3"/>
          <w:sz w:val="20"/>
        </w:rPr>
        <w:t xml:space="preserve"> </w:t>
      </w:r>
      <w:r>
        <w:rPr>
          <w:sz w:val="20"/>
        </w:rPr>
        <w:t>of</w:t>
      </w:r>
      <w:r>
        <w:rPr>
          <w:spacing w:val="-3"/>
          <w:sz w:val="20"/>
        </w:rPr>
        <w:t xml:space="preserve"> </w:t>
      </w:r>
      <w:r>
        <w:rPr>
          <w:sz w:val="20"/>
        </w:rPr>
        <w:t>PTSD</w:t>
      </w:r>
      <w:r>
        <w:rPr>
          <w:spacing w:val="-5"/>
          <w:sz w:val="20"/>
        </w:rPr>
        <w:t xml:space="preserve"> </w:t>
      </w:r>
      <w:r>
        <w:rPr>
          <w:sz w:val="20"/>
        </w:rPr>
        <w:t>using</w:t>
      </w:r>
      <w:r>
        <w:rPr>
          <w:spacing w:val="-5"/>
          <w:sz w:val="20"/>
        </w:rPr>
        <w:t xml:space="preserve"> </w:t>
      </w:r>
      <w:r>
        <w:rPr>
          <w:sz w:val="20"/>
        </w:rPr>
        <w:t>paper-and-pencil</w:t>
      </w:r>
      <w:r>
        <w:rPr>
          <w:spacing w:val="-2"/>
          <w:sz w:val="20"/>
        </w:rPr>
        <w:t xml:space="preserve"> </w:t>
      </w:r>
      <w:r>
        <w:rPr>
          <w:sz w:val="20"/>
        </w:rPr>
        <w:t>or computer-based screening tools. [B]</w:t>
      </w:r>
    </w:p>
    <w:p w14:paraId="47F9D380" w14:textId="77777777" w:rsidR="004B176F" w:rsidRDefault="00C15B4D">
      <w:pPr>
        <w:pStyle w:val="ListParagraph"/>
        <w:numPr>
          <w:ilvl w:val="1"/>
          <w:numId w:val="67"/>
        </w:numPr>
        <w:tabs>
          <w:tab w:val="left" w:pos="1280"/>
        </w:tabs>
        <w:spacing w:before="121"/>
        <w:ind w:right="693"/>
        <w:rPr>
          <w:sz w:val="20"/>
        </w:rPr>
      </w:pPr>
      <w:r>
        <w:rPr>
          <w:sz w:val="20"/>
        </w:rPr>
        <w:t xml:space="preserve">There is insufficient evidence to recommend one PTSD screening </w:t>
      </w:r>
      <w:r>
        <w:rPr>
          <w:sz w:val="20"/>
        </w:rPr>
        <w:t>tool versus another.</w:t>
      </w:r>
      <w:r>
        <w:rPr>
          <w:spacing w:val="-2"/>
          <w:sz w:val="20"/>
        </w:rPr>
        <w:t xml:space="preserve"> </w:t>
      </w:r>
      <w:r>
        <w:rPr>
          <w:sz w:val="20"/>
        </w:rPr>
        <w:t>However,</w:t>
      </w:r>
      <w:r>
        <w:rPr>
          <w:spacing w:val="-5"/>
          <w:sz w:val="20"/>
        </w:rPr>
        <w:t xml:space="preserve"> </w:t>
      </w:r>
      <w:r>
        <w:rPr>
          <w:sz w:val="20"/>
        </w:rPr>
        <w:t>the</w:t>
      </w:r>
      <w:r>
        <w:rPr>
          <w:spacing w:val="-3"/>
          <w:sz w:val="20"/>
        </w:rPr>
        <w:t xml:space="preserve"> </w:t>
      </w:r>
      <w:r>
        <w:rPr>
          <w:sz w:val="20"/>
        </w:rPr>
        <w:t>following</w:t>
      </w:r>
      <w:r>
        <w:rPr>
          <w:spacing w:val="-4"/>
          <w:sz w:val="20"/>
        </w:rPr>
        <w:t xml:space="preserve"> </w:t>
      </w:r>
      <w:r>
        <w:rPr>
          <w:sz w:val="20"/>
        </w:rPr>
        <w:t>screening</w:t>
      </w:r>
      <w:r>
        <w:rPr>
          <w:spacing w:val="-4"/>
          <w:sz w:val="20"/>
        </w:rPr>
        <w:t xml:space="preserve"> </w:t>
      </w:r>
      <w:r>
        <w:rPr>
          <w:sz w:val="20"/>
        </w:rPr>
        <w:t>tools</w:t>
      </w:r>
      <w:r>
        <w:rPr>
          <w:spacing w:val="-7"/>
          <w:sz w:val="20"/>
        </w:rPr>
        <w:t xml:space="preserve"> </w:t>
      </w:r>
      <w:r>
        <w:rPr>
          <w:sz w:val="20"/>
        </w:rPr>
        <w:t>have</w:t>
      </w:r>
      <w:r>
        <w:rPr>
          <w:spacing w:val="-5"/>
          <w:sz w:val="20"/>
        </w:rPr>
        <w:t xml:space="preserve"> </w:t>
      </w:r>
      <w:r>
        <w:rPr>
          <w:sz w:val="20"/>
        </w:rPr>
        <w:t>been</w:t>
      </w:r>
      <w:r>
        <w:rPr>
          <w:spacing w:val="-3"/>
          <w:sz w:val="20"/>
        </w:rPr>
        <w:t xml:space="preserve"> </w:t>
      </w:r>
      <w:r>
        <w:rPr>
          <w:sz w:val="20"/>
        </w:rPr>
        <w:t>validated</w:t>
      </w:r>
      <w:r>
        <w:rPr>
          <w:spacing w:val="-3"/>
          <w:sz w:val="20"/>
        </w:rPr>
        <w:t xml:space="preserve"> </w:t>
      </w:r>
      <w:r>
        <w:rPr>
          <w:sz w:val="20"/>
        </w:rPr>
        <w:t>and</w:t>
      </w:r>
      <w:r>
        <w:rPr>
          <w:spacing w:val="-4"/>
          <w:sz w:val="20"/>
        </w:rPr>
        <w:t xml:space="preserve"> </w:t>
      </w:r>
      <w:r>
        <w:rPr>
          <w:sz w:val="20"/>
        </w:rPr>
        <w:t>should be considered for use. For example: (See Appendix C)</w:t>
      </w:r>
    </w:p>
    <w:p w14:paraId="5633A586" w14:textId="77777777" w:rsidR="004B176F" w:rsidRDefault="00C15B4D">
      <w:pPr>
        <w:pStyle w:val="ListParagraph"/>
        <w:numPr>
          <w:ilvl w:val="0"/>
          <w:numId w:val="65"/>
        </w:numPr>
        <w:tabs>
          <w:tab w:val="left" w:pos="1999"/>
          <w:tab w:val="left" w:pos="2001"/>
        </w:tabs>
        <w:ind w:hanging="361"/>
        <w:rPr>
          <w:sz w:val="20"/>
        </w:rPr>
      </w:pPr>
      <w:r>
        <w:rPr>
          <w:sz w:val="20"/>
        </w:rPr>
        <w:t>Primary</w:t>
      </w:r>
      <w:r>
        <w:rPr>
          <w:spacing w:val="-9"/>
          <w:sz w:val="20"/>
        </w:rPr>
        <w:t xml:space="preserve"> </w:t>
      </w:r>
      <w:r>
        <w:rPr>
          <w:sz w:val="20"/>
        </w:rPr>
        <w:t>Care</w:t>
      </w:r>
      <w:r>
        <w:rPr>
          <w:spacing w:val="-7"/>
          <w:sz w:val="20"/>
        </w:rPr>
        <w:t xml:space="preserve"> </w:t>
      </w:r>
      <w:r>
        <w:rPr>
          <w:sz w:val="20"/>
        </w:rPr>
        <w:t>PTSD</w:t>
      </w:r>
      <w:r>
        <w:rPr>
          <w:spacing w:val="-8"/>
          <w:sz w:val="20"/>
        </w:rPr>
        <w:t xml:space="preserve"> </w:t>
      </w:r>
      <w:r>
        <w:rPr>
          <w:sz w:val="20"/>
        </w:rPr>
        <w:t>Screen</w:t>
      </w:r>
      <w:r>
        <w:rPr>
          <w:spacing w:val="-8"/>
          <w:sz w:val="20"/>
        </w:rPr>
        <w:t xml:space="preserve"> </w:t>
      </w:r>
      <w:r>
        <w:rPr>
          <w:sz w:val="20"/>
        </w:rPr>
        <w:t>(PC-</w:t>
      </w:r>
      <w:r>
        <w:rPr>
          <w:spacing w:val="-4"/>
          <w:sz w:val="20"/>
        </w:rPr>
        <w:t>PTSD)</w:t>
      </w:r>
    </w:p>
    <w:p w14:paraId="1661DF39" w14:textId="77777777" w:rsidR="004B176F" w:rsidRDefault="00C15B4D">
      <w:pPr>
        <w:pStyle w:val="ListParagraph"/>
        <w:numPr>
          <w:ilvl w:val="0"/>
          <w:numId w:val="65"/>
        </w:numPr>
        <w:tabs>
          <w:tab w:val="left" w:pos="1999"/>
          <w:tab w:val="left" w:pos="2001"/>
        </w:tabs>
        <w:spacing w:before="58"/>
        <w:ind w:hanging="361"/>
        <w:rPr>
          <w:sz w:val="20"/>
        </w:rPr>
      </w:pPr>
      <w:r>
        <w:rPr>
          <w:sz w:val="20"/>
        </w:rPr>
        <w:t>PTSD</w:t>
      </w:r>
      <w:r>
        <w:rPr>
          <w:spacing w:val="-7"/>
          <w:sz w:val="20"/>
        </w:rPr>
        <w:t xml:space="preserve"> </w:t>
      </w:r>
      <w:r>
        <w:rPr>
          <w:sz w:val="20"/>
        </w:rPr>
        <w:t>Brief</w:t>
      </w:r>
      <w:r>
        <w:rPr>
          <w:spacing w:val="-7"/>
          <w:sz w:val="20"/>
        </w:rPr>
        <w:t xml:space="preserve"> </w:t>
      </w:r>
      <w:r>
        <w:rPr>
          <w:spacing w:val="-2"/>
          <w:sz w:val="20"/>
        </w:rPr>
        <w:t>Screen</w:t>
      </w:r>
    </w:p>
    <w:p w14:paraId="43BD4381" w14:textId="77777777" w:rsidR="004B176F" w:rsidRDefault="00C15B4D">
      <w:pPr>
        <w:pStyle w:val="ListParagraph"/>
        <w:numPr>
          <w:ilvl w:val="0"/>
          <w:numId w:val="65"/>
        </w:numPr>
        <w:tabs>
          <w:tab w:val="left" w:pos="1999"/>
          <w:tab w:val="left" w:pos="2001"/>
        </w:tabs>
        <w:spacing w:before="58"/>
        <w:ind w:hanging="361"/>
        <w:rPr>
          <w:sz w:val="20"/>
        </w:rPr>
      </w:pPr>
      <w:r>
        <w:rPr>
          <w:sz w:val="20"/>
        </w:rPr>
        <w:t>Short</w:t>
      </w:r>
      <w:r>
        <w:rPr>
          <w:spacing w:val="-6"/>
          <w:sz w:val="20"/>
        </w:rPr>
        <w:t xml:space="preserve"> </w:t>
      </w:r>
      <w:r>
        <w:rPr>
          <w:sz w:val="20"/>
        </w:rPr>
        <w:t>Screening</w:t>
      </w:r>
      <w:r>
        <w:rPr>
          <w:spacing w:val="-6"/>
          <w:sz w:val="20"/>
        </w:rPr>
        <w:t xml:space="preserve"> </w:t>
      </w:r>
      <w:r>
        <w:rPr>
          <w:sz w:val="20"/>
        </w:rPr>
        <w:t>Scale</w:t>
      </w:r>
      <w:r>
        <w:rPr>
          <w:spacing w:val="-7"/>
          <w:sz w:val="20"/>
        </w:rPr>
        <w:t xml:space="preserve"> </w:t>
      </w:r>
      <w:r>
        <w:rPr>
          <w:sz w:val="20"/>
        </w:rPr>
        <w:t>for</w:t>
      </w:r>
      <w:r>
        <w:rPr>
          <w:spacing w:val="-6"/>
          <w:sz w:val="20"/>
        </w:rPr>
        <w:t xml:space="preserve"> </w:t>
      </w:r>
      <w:r>
        <w:rPr>
          <w:sz w:val="20"/>
        </w:rPr>
        <w:t>DSM</w:t>
      </w:r>
      <w:r>
        <w:rPr>
          <w:spacing w:val="-4"/>
          <w:sz w:val="20"/>
        </w:rPr>
        <w:t xml:space="preserve"> </w:t>
      </w:r>
      <w:r>
        <w:rPr>
          <w:sz w:val="20"/>
        </w:rPr>
        <w:t>IV</w:t>
      </w:r>
      <w:r>
        <w:rPr>
          <w:spacing w:val="-4"/>
          <w:sz w:val="20"/>
        </w:rPr>
        <w:t xml:space="preserve"> PTSD.</w:t>
      </w:r>
    </w:p>
    <w:p w14:paraId="4ED395BD" w14:textId="77777777" w:rsidR="004B176F" w:rsidRDefault="00C15B4D">
      <w:pPr>
        <w:pStyle w:val="ListParagraph"/>
        <w:numPr>
          <w:ilvl w:val="0"/>
          <w:numId w:val="65"/>
        </w:numPr>
        <w:tabs>
          <w:tab w:val="left" w:pos="1999"/>
          <w:tab w:val="left" w:pos="2001"/>
        </w:tabs>
        <w:spacing w:before="58"/>
        <w:ind w:hanging="361"/>
        <w:rPr>
          <w:sz w:val="20"/>
        </w:rPr>
      </w:pPr>
      <w:r>
        <w:rPr>
          <w:sz w:val="20"/>
        </w:rPr>
        <w:t>PTSD</w:t>
      </w:r>
      <w:r>
        <w:rPr>
          <w:spacing w:val="-9"/>
          <w:sz w:val="20"/>
        </w:rPr>
        <w:t xml:space="preserve"> </w:t>
      </w:r>
      <w:r>
        <w:rPr>
          <w:sz w:val="20"/>
        </w:rPr>
        <w:t>Checklist</w:t>
      </w:r>
      <w:r>
        <w:rPr>
          <w:spacing w:val="-7"/>
          <w:sz w:val="20"/>
        </w:rPr>
        <w:t xml:space="preserve"> </w:t>
      </w:r>
      <w:r>
        <w:rPr>
          <w:spacing w:val="-4"/>
          <w:sz w:val="20"/>
        </w:rPr>
        <w:t>(PCL)</w:t>
      </w:r>
    </w:p>
    <w:p w14:paraId="26244063" w14:textId="77777777" w:rsidR="004B176F" w:rsidRDefault="00C15B4D">
      <w:pPr>
        <w:pStyle w:val="ListParagraph"/>
        <w:numPr>
          <w:ilvl w:val="1"/>
          <w:numId w:val="67"/>
        </w:numPr>
        <w:tabs>
          <w:tab w:val="left" w:pos="1281"/>
        </w:tabs>
        <w:spacing w:before="121"/>
        <w:ind w:left="1280" w:right="922"/>
        <w:rPr>
          <w:sz w:val="20"/>
        </w:rPr>
      </w:pPr>
      <w:r>
        <w:rPr>
          <w:sz w:val="20"/>
        </w:rPr>
        <w:t>There</w:t>
      </w:r>
      <w:r>
        <w:rPr>
          <w:spacing w:val="-6"/>
          <w:sz w:val="20"/>
        </w:rPr>
        <w:t xml:space="preserve"> </w:t>
      </w:r>
      <w:r>
        <w:rPr>
          <w:sz w:val="20"/>
        </w:rPr>
        <w:t>is</w:t>
      </w:r>
      <w:r>
        <w:rPr>
          <w:spacing w:val="-6"/>
          <w:sz w:val="20"/>
        </w:rPr>
        <w:t xml:space="preserve"> </w:t>
      </w:r>
      <w:r>
        <w:rPr>
          <w:sz w:val="20"/>
        </w:rPr>
        <w:t>insufficient</w:t>
      </w:r>
      <w:r>
        <w:rPr>
          <w:spacing w:val="-6"/>
          <w:sz w:val="20"/>
        </w:rPr>
        <w:t xml:space="preserve"> </w:t>
      </w:r>
      <w:r>
        <w:rPr>
          <w:sz w:val="20"/>
        </w:rPr>
        <w:t>evidence</w:t>
      </w:r>
      <w:r>
        <w:rPr>
          <w:spacing w:val="-5"/>
          <w:sz w:val="20"/>
        </w:rPr>
        <w:t xml:space="preserve"> </w:t>
      </w:r>
      <w:r>
        <w:rPr>
          <w:sz w:val="20"/>
        </w:rPr>
        <w:t>to</w:t>
      </w:r>
      <w:r>
        <w:rPr>
          <w:spacing w:val="-5"/>
          <w:sz w:val="20"/>
        </w:rPr>
        <w:t xml:space="preserve"> </w:t>
      </w:r>
      <w:r>
        <w:rPr>
          <w:sz w:val="20"/>
        </w:rPr>
        <w:t>recommend</w:t>
      </w:r>
      <w:r>
        <w:rPr>
          <w:spacing w:val="-3"/>
          <w:sz w:val="20"/>
        </w:rPr>
        <w:t xml:space="preserve"> </w:t>
      </w:r>
      <w:r>
        <w:rPr>
          <w:sz w:val="20"/>
        </w:rPr>
        <w:t>special</w:t>
      </w:r>
      <w:r>
        <w:rPr>
          <w:spacing w:val="-3"/>
          <w:sz w:val="20"/>
        </w:rPr>
        <w:t xml:space="preserve"> </w:t>
      </w:r>
      <w:r>
        <w:rPr>
          <w:sz w:val="20"/>
        </w:rPr>
        <w:t>screening</w:t>
      </w:r>
      <w:r>
        <w:rPr>
          <w:spacing w:val="-6"/>
          <w:sz w:val="20"/>
        </w:rPr>
        <w:t xml:space="preserve"> </w:t>
      </w:r>
      <w:r>
        <w:rPr>
          <w:sz w:val="20"/>
        </w:rPr>
        <w:t>for</w:t>
      </w:r>
      <w:r>
        <w:rPr>
          <w:spacing w:val="-5"/>
          <w:sz w:val="20"/>
        </w:rPr>
        <w:t xml:space="preserve"> </w:t>
      </w:r>
      <w:r>
        <w:rPr>
          <w:sz w:val="20"/>
        </w:rPr>
        <w:t>members</w:t>
      </w:r>
      <w:r>
        <w:rPr>
          <w:spacing w:val="-4"/>
          <w:sz w:val="20"/>
        </w:rPr>
        <w:t xml:space="preserve"> </w:t>
      </w:r>
      <w:r>
        <w:rPr>
          <w:sz w:val="20"/>
        </w:rPr>
        <w:t>of any cultural or racial group or gender. [I]</w:t>
      </w:r>
    </w:p>
    <w:p w14:paraId="57C6EFCE" w14:textId="77777777" w:rsidR="004B176F" w:rsidRDefault="00C15B4D">
      <w:pPr>
        <w:spacing w:before="117"/>
        <w:ind w:left="560"/>
        <w:rPr>
          <w:rFonts w:ascii="Cambria"/>
          <w:sz w:val="18"/>
        </w:rPr>
      </w:pPr>
      <w:r>
        <w:pict w14:anchorId="14BC903A">
          <v:rect id="docshape28" o:spid="_x0000_s2248" style="position:absolute;left:0;text-align:left;margin-left:88.55pt;margin-top:17.5pt;width:452.9pt;height:.5pt;z-index:-15720960;mso-wrap-distance-left:0;mso-wrap-distance-right:0;mso-position-horizontal-relative:page" fillcolor="#4f81bd" stroked="f">
            <w10:wrap type="topAndBottom" anchorx="page"/>
          </v:rect>
        </w:pict>
      </w:r>
      <w:r>
        <w:rPr>
          <w:rFonts w:ascii="Cambria"/>
          <w:color w:val="4F81BD"/>
          <w:spacing w:val="-2"/>
          <w:sz w:val="18"/>
        </w:rPr>
        <w:t>DISCUSSION</w:t>
      </w:r>
    </w:p>
    <w:p w14:paraId="05EA8383" w14:textId="77777777" w:rsidR="004B176F" w:rsidRDefault="00C15B4D">
      <w:pPr>
        <w:pStyle w:val="BodyText"/>
        <w:ind w:left="920" w:right="582"/>
      </w:pPr>
      <w:r>
        <w:t>The</w:t>
      </w:r>
      <w:r>
        <w:rPr>
          <w:spacing w:val="-6"/>
        </w:rPr>
        <w:t xml:space="preserve"> </w:t>
      </w:r>
      <w:r>
        <w:t>benefit</w:t>
      </w:r>
      <w:r>
        <w:rPr>
          <w:spacing w:val="-4"/>
        </w:rPr>
        <w:t xml:space="preserve"> </w:t>
      </w:r>
      <w:r>
        <w:t>of</w:t>
      </w:r>
      <w:r>
        <w:rPr>
          <w:spacing w:val="-3"/>
        </w:rPr>
        <w:t xml:space="preserve"> </w:t>
      </w:r>
      <w:r>
        <w:t>screening</w:t>
      </w:r>
      <w:r>
        <w:rPr>
          <w:spacing w:val="-7"/>
        </w:rPr>
        <w:t xml:space="preserve"> </w:t>
      </w:r>
      <w:r>
        <w:t>is</w:t>
      </w:r>
      <w:r>
        <w:rPr>
          <w:spacing w:val="-6"/>
        </w:rPr>
        <w:t xml:space="preserve"> </w:t>
      </w:r>
      <w:r>
        <w:t>well</w:t>
      </w:r>
      <w:r>
        <w:rPr>
          <w:spacing w:val="-2"/>
        </w:rPr>
        <w:t xml:space="preserve"> </w:t>
      </w:r>
      <w:r>
        <w:t>established</w:t>
      </w:r>
      <w:r>
        <w:rPr>
          <w:spacing w:val="-4"/>
        </w:rPr>
        <w:t xml:space="preserve"> </w:t>
      </w:r>
      <w:r>
        <w:t>for</w:t>
      </w:r>
      <w:r>
        <w:rPr>
          <w:spacing w:val="-6"/>
        </w:rPr>
        <w:t xml:space="preserve"> </w:t>
      </w:r>
      <w:r>
        <w:t>diseases</w:t>
      </w:r>
      <w:r>
        <w:rPr>
          <w:spacing w:val="-3"/>
        </w:rPr>
        <w:t xml:space="preserve"> </w:t>
      </w:r>
      <w:r>
        <w:t>with</w:t>
      </w:r>
      <w:r>
        <w:rPr>
          <w:spacing w:val="-4"/>
        </w:rPr>
        <w:t xml:space="preserve"> </w:t>
      </w:r>
      <w:r>
        <w:t>high</w:t>
      </w:r>
      <w:r>
        <w:rPr>
          <w:spacing w:val="-4"/>
        </w:rPr>
        <w:t xml:space="preserve"> </w:t>
      </w:r>
      <w:r>
        <w:t>prevalence.</w:t>
      </w:r>
      <w:r>
        <w:rPr>
          <w:spacing w:val="-3"/>
        </w:rPr>
        <w:t xml:space="preserve"> </w:t>
      </w:r>
      <w:r>
        <w:t>In</w:t>
      </w:r>
      <w:r>
        <w:rPr>
          <w:spacing w:val="-2"/>
        </w:rPr>
        <w:t xml:space="preserve"> </w:t>
      </w:r>
      <w:r>
        <w:t>one study (Taubman et al., 2001), 23 percent of patients presenting</w:t>
      </w:r>
      <w:r>
        <w:rPr>
          <w:spacing w:val="-1"/>
        </w:rPr>
        <w:t xml:space="preserve"> </w:t>
      </w:r>
      <w:r>
        <w:t>in the primary care setting reported exposure to traumatic events, and 39 percent of those met criteria for PTSD. Screening strategies should, however, balance efficacy with practical conc</w:t>
      </w:r>
      <w:r>
        <w:t>erns (e.g., staffing, time constraints, and current clinical practices). Brevity, simplicity, and ease of implementation should encourage compliance with recommended screening. Care should be exercised in implementing screening in ways that avoid social st</w:t>
      </w:r>
      <w:r>
        <w:t xml:space="preserve">igmatization and adverse occupational effects of positive </w:t>
      </w:r>
      <w:r>
        <w:rPr>
          <w:spacing w:val="-2"/>
        </w:rPr>
        <w:t>screens.</w:t>
      </w:r>
    </w:p>
    <w:p w14:paraId="10C3EB9F" w14:textId="77777777" w:rsidR="004B176F" w:rsidRDefault="00C15B4D">
      <w:pPr>
        <w:pStyle w:val="BodyText"/>
        <w:spacing w:before="119"/>
        <w:ind w:left="919" w:right="515"/>
      </w:pPr>
      <w:r>
        <w:t>Brewin</w:t>
      </w:r>
      <w:r>
        <w:rPr>
          <w:spacing w:val="-4"/>
        </w:rPr>
        <w:t xml:space="preserve"> </w:t>
      </w:r>
      <w:r>
        <w:t>(2005)</w:t>
      </w:r>
      <w:r>
        <w:rPr>
          <w:spacing w:val="-4"/>
        </w:rPr>
        <w:t xml:space="preserve"> </w:t>
      </w:r>
      <w:r>
        <w:t>reviewed</w:t>
      </w:r>
      <w:r>
        <w:rPr>
          <w:spacing w:val="-2"/>
        </w:rPr>
        <w:t xml:space="preserve"> </w:t>
      </w:r>
      <w:r>
        <w:t>published</w:t>
      </w:r>
      <w:r>
        <w:rPr>
          <w:spacing w:val="-5"/>
        </w:rPr>
        <w:t xml:space="preserve"> </w:t>
      </w:r>
      <w:r>
        <w:t>screening</w:t>
      </w:r>
      <w:r>
        <w:rPr>
          <w:spacing w:val="-5"/>
        </w:rPr>
        <w:t xml:space="preserve"> </w:t>
      </w:r>
      <w:r>
        <w:t>instruments</w:t>
      </w:r>
      <w:r>
        <w:rPr>
          <w:spacing w:val="-6"/>
        </w:rPr>
        <w:t xml:space="preserve"> </w:t>
      </w:r>
      <w:r>
        <w:t>for</w:t>
      </w:r>
      <w:r>
        <w:rPr>
          <w:spacing w:val="-6"/>
        </w:rPr>
        <w:t xml:space="preserve"> </w:t>
      </w:r>
      <w:r>
        <w:t>civilian</w:t>
      </w:r>
      <w:r>
        <w:rPr>
          <w:spacing w:val="-4"/>
        </w:rPr>
        <w:t xml:space="preserve"> </w:t>
      </w:r>
      <w:r>
        <w:t>PTSD,</w:t>
      </w:r>
      <w:r>
        <w:rPr>
          <w:spacing w:val="-6"/>
        </w:rPr>
        <w:t xml:space="preserve"> </w:t>
      </w:r>
      <w:r>
        <w:t>consisting of 30 items or fewer, that were validated against structured clinical interviews.</w:t>
      </w:r>
    </w:p>
    <w:p w14:paraId="4732DAA0" w14:textId="77777777" w:rsidR="004B176F" w:rsidRDefault="00C15B4D">
      <w:pPr>
        <w:pStyle w:val="BodyText"/>
        <w:spacing w:before="1"/>
        <w:ind w:left="919" w:right="515"/>
      </w:pPr>
      <w:r>
        <w:t>Thirteen instruments were identified as meeting these criteria, all consisting of symptoms of traumatic stress. The review concluded that the performance of some currently</w:t>
      </w:r>
      <w:r>
        <w:rPr>
          <w:spacing w:val="-6"/>
        </w:rPr>
        <w:t xml:space="preserve"> </w:t>
      </w:r>
      <w:r>
        <w:t>available</w:t>
      </w:r>
      <w:r>
        <w:rPr>
          <w:spacing w:val="-6"/>
        </w:rPr>
        <w:t xml:space="preserve"> </w:t>
      </w:r>
      <w:r>
        <w:t>instruments</w:t>
      </w:r>
      <w:r>
        <w:rPr>
          <w:spacing w:val="-6"/>
        </w:rPr>
        <w:t xml:space="preserve"> </w:t>
      </w:r>
      <w:r>
        <w:t>is</w:t>
      </w:r>
      <w:r>
        <w:rPr>
          <w:spacing w:val="-6"/>
        </w:rPr>
        <w:t xml:space="preserve"> </w:t>
      </w:r>
      <w:r>
        <w:t>near</w:t>
      </w:r>
      <w:r>
        <w:rPr>
          <w:spacing w:val="-4"/>
        </w:rPr>
        <w:t xml:space="preserve"> </w:t>
      </w:r>
      <w:r>
        <w:t>their</w:t>
      </w:r>
      <w:r>
        <w:rPr>
          <w:spacing w:val="-6"/>
        </w:rPr>
        <w:t xml:space="preserve"> </w:t>
      </w:r>
      <w:r>
        <w:t>maximal</w:t>
      </w:r>
      <w:r>
        <w:rPr>
          <w:spacing w:val="-2"/>
        </w:rPr>
        <w:t xml:space="preserve"> </w:t>
      </w:r>
      <w:r>
        <w:t>potential</w:t>
      </w:r>
      <w:r>
        <w:rPr>
          <w:spacing w:val="-2"/>
        </w:rPr>
        <w:t xml:space="preserve"> </w:t>
      </w:r>
      <w:r>
        <w:t>effectiveness</w:t>
      </w:r>
      <w:r>
        <w:rPr>
          <w:spacing w:val="-3"/>
        </w:rPr>
        <w:t xml:space="preserve"> </w:t>
      </w:r>
      <w:r>
        <w:t>and</w:t>
      </w:r>
      <w:r>
        <w:rPr>
          <w:spacing w:val="-5"/>
        </w:rPr>
        <w:t xml:space="preserve"> </w:t>
      </w:r>
      <w:r>
        <w:t>that instrum</w:t>
      </w:r>
      <w:r>
        <w:t>ents</w:t>
      </w:r>
      <w:r>
        <w:rPr>
          <w:spacing w:val="-1"/>
        </w:rPr>
        <w:t xml:space="preserve"> </w:t>
      </w:r>
      <w:r>
        <w:t>with fewer items, simpler</w:t>
      </w:r>
      <w:r>
        <w:rPr>
          <w:spacing w:val="-1"/>
        </w:rPr>
        <w:t xml:space="preserve"> </w:t>
      </w:r>
      <w:r>
        <w:t>response scales,</w:t>
      </w:r>
      <w:r>
        <w:rPr>
          <w:spacing w:val="-1"/>
        </w:rPr>
        <w:t xml:space="preserve"> </w:t>
      </w:r>
      <w:r>
        <w:t>and simpler</w:t>
      </w:r>
      <w:r>
        <w:rPr>
          <w:spacing w:val="-1"/>
        </w:rPr>
        <w:t xml:space="preserve"> </w:t>
      </w:r>
      <w:r>
        <w:t>scoring methods perform as well as, if not better, than longer and more complex measures.</w:t>
      </w:r>
    </w:p>
    <w:p w14:paraId="04F9F7E2" w14:textId="77777777" w:rsidR="004B176F" w:rsidRDefault="004B176F">
      <w:pPr>
        <w:sectPr w:rsidR="004B176F">
          <w:pgSz w:w="12240" w:h="15840"/>
          <w:pgMar w:top="1380" w:right="940" w:bottom="960" w:left="1240" w:header="723" w:footer="769" w:gutter="0"/>
          <w:cols w:space="720"/>
        </w:sectPr>
      </w:pPr>
    </w:p>
    <w:p w14:paraId="04A73EB8" w14:textId="77777777" w:rsidR="004B176F" w:rsidRDefault="00C15B4D">
      <w:pPr>
        <w:spacing w:before="118"/>
        <w:ind w:left="920"/>
        <w:rPr>
          <w:i/>
          <w:sz w:val="20"/>
        </w:rPr>
      </w:pPr>
      <w:r>
        <w:rPr>
          <w:b/>
          <w:sz w:val="20"/>
        </w:rPr>
        <w:lastRenderedPageBreak/>
        <w:t>Screening</w:t>
      </w:r>
      <w:r>
        <w:rPr>
          <w:b/>
          <w:spacing w:val="-10"/>
          <w:sz w:val="20"/>
        </w:rPr>
        <w:t xml:space="preserve"> </w:t>
      </w:r>
      <w:r>
        <w:rPr>
          <w:b/>
          <w:sz w:val="20"/>
        </w:rPr>
        <w:t>Tools:</w:t>
      </w:r>
      <w:r>
        <w:rPr>
          <w:b/>
          <w:spacing w:val="-7"/>
          <w:sz w:val="20"/>
        </w:rPr>
        <w:t xml:space="preserve"> </w:t>
      </w:r>
      <w:r>
        <w:rPr>
          <w:i/>
          <w:sz w:val="20"/>
        </w:rPr>
        <w:t>(See</w:t>
      </w:r>
      <w:r>
        <w:rPr>
          <w:i/>
          <w:spacing w:val="-8"/>
          <w:sz w:val="20"/>
        </w:rPr>
        <w:t xml:space="preserve"> </w:t>
      </w:r>
      <w:r>
        <w:rPr>
          <w:i/>
          <w:sz w:val="20"/>
        </w:rPr>
        <w:t>Appendix</w:t>
      </w:r>
      <w:r>
        <w:rPr>
          <w:i/>
          <w:spacing w:val="-9"/>
          <w:sz w:val="20"/>
        </w:rPr>
        <w:t xml:space="preserve"> </w:t>
      </w:r>
      <w:r>
        <w:rPr>
          <w:i/>
          <w:spacing w:val="-5"/>
          <w:sz w:val="20"/>
        </w:rPr>
        <w:t>C)</w:t>
      </w:r>
    </w:p>
    <w:p w14:paraId="1F1DD35D" w14:textId="77777777" w:rsidR="004B176F" w:rsidRDefault="00C15B4D">
      <w:pPr>
        <w:pStyle w:val="BodyText"/>
        <w:spacing w:before="119"/>
        <w:ind w:left="920" w:right="515" w:hanging="1"/>
      </w:pPr>
      <w:r>
        <w:rPr>
          <w:i/>
        </w:rPr>
        <w:t xml:space="preserve">Primary Care PTSD Screen (PC-PTSD): </w:t>
      </w:r>
      <w:r>
        <w:t>This</w:t>
      </w:r>
      <w:r>
        <w:rPr>
          <w:spacing w:val="-1"/>
        </w:rPr>
        <w:t xml:space="preserve"> </w:t>
      </w:r>
      <w:r>
        <w:t>is</w:t>
      </w:r>
      <w:r>
        <w:rPr>
          <w:spacing w:val="-1"/>
        </w:rPr>
        <w:t xml:space="preserve"> </w:t>
      </w:r>
      <w:r>
        <w:t>a 4-item screen that was designed for use in primary care and other medical settings and is currently used to screen for PTSD in veterans at the VA. The screen includes an introductory sentence to cue respondents</w:t>
      </w:r>
      <w:r>
        <w:t xml:space="preserve"> to traumatic events. The authors suggest that in most circumstances, the</w:t>
      </w:r>
      <w:r>
        <w:rPr>
          <w:spacing w:val="-3"/>
        </w:rPr>
        <w:t xml:space="preserve"> </w:t>
      </w:r>
      <w:r>
        <w:t>results</w:t>
      </w:r>
      <w:r>
        <w:rPr>
          <w:spacing w:val="-3"/>
        </w:rPr>
        <w:t xml:space="preserve"> </w:t>
      </w:r>
      <w:r>
        <w:t>of the</w:t>
      </w:r>
      <w:r>
        <w:rPr>
          <w:spacing w:val="-3"/>
        </w:rPr>
        <w:t xml:space="preserve"> </w:t>
      </w:r>
      <w:r>
        <w:t>PC-PTSD</w:t>
      </w:r>
      <w:r>
        <w:rPr>
          <w:spacing w:val="-2"/>
        </w:rPr>
        <w:t xml:space="preserve"> </w:t>
      </w:r>
      <w:r>
        <w:t>should</w:t>
      </w:r>
      <w:r>
        <w:rPr>
          <w:spacing w:val="-2"/>
        </w:rPr>
        <w:t xml:space="preserve"> </w:t>
      </w:r>
      <w:r>
        <w:t>be</w:t>
      </w:r>
      <w:r>
        <w:rPr>
          <w:spacing w:val="-3"/>
        </w:rPr>
        <w:t xml:space="preserve"> </w:t>
      </w:r>
      <w:r>
        <w:t>considered</w:t>
      </w:r>
      <w:r>
        <w:rPr>
          <w:spacing w:val="-2"/>
        </w:rPr>
        <w:t xml:space="preserve"> </w:t>
      </w:r>
      <w:r>
        <w:t>"positive"</w:t>
      </w:r>
      <w:r>
        <w:rPr>
          <w:spacing w:val="-2"/>
        </w:rPr>
        <w:t xml:space="preserve"> </w:t>
      </w:r>
      <w:r>
        <w:t>if</w:t>
      </w:r>
      <w:r>
        <w:rPr>
          <w:spacing w:val="-3"/>
        </w:rPr>
        <w:t xml:space="preserve"> </w:t>
      </w:r>
      <w:r>
        <w:t>a</w:t>
      </w:r>
      <w:r>
        <w:rPr>
          <w:spacing w:val="-2"/>
        </w:rPr>
        <w:t xml:space="preserve"> </w:t>
      </w:r>
      <w:r>
        <w:t>patient</w:t>
      </w:r>
      <w:r>
        <w:rPr>
          <w:spacing w:val="-2"/>
        </w:rPr>
        <w:t xml:space="preserve"> </w:t>
      </w:r>
      <w:r>
        <w:t>answers "yes" to</w:t>
      </w:r>
      <w:r>
        <w:rPr>
          <w:spacing w:val="-4"/>
        </w:rPr>
        <w:t xml:space="preserve"> </w:t>
      </w:r>
      <w:r>
        <w:t>any</w:t>
      </w:r>
      <w:r>
        <w:rPr>
          <w:spacing w:val="-4"/>
        </w:rPr>
        <w:t xml:space="preserve"> </w:t>
      </w:r>
      <w:r>
        <w:t>3</w:t>
      </w:r>
      <w:r>
        <w:rPr>
          <w:spacing w:val="-3"/>
        </w:rPr>
        <w:t xml:space="preserve"> </w:t>
      </w:r>
      <w:r>
        <w:t>items.</w:t>
      </w:r>
      <w:r>
        <w:rPr>
          <w:spacing w:val="-4"/>
        </w:rPr>
        <w:t xml:space="preserve"> </w:t>
      </w:r>
      <w:r>
        <w:t>Those</w:t>
      </w:r>
      <w:r>
        <w:rPr>
          <w:spacing w:val="-4"/>
        </w:rPr>
        <w:t xml:space="preserve"> </w:t>
      </w:r>
      <w:r>
        <w:t>who</w:t>
      </w:r>
      <w:r>
        <w:rPr>
          <w:spacing w:val="-4"/>
        </w:rPr>
        <w:t xml:space="preserve"> </w:t>
      </w:r>
      <w:r>
        <w:t>screen</w:t>
      </w:r>
      <w:r>
        <w:rPr>
          <w:spacing w:val="-2"/>
        </w:rPr>
        <w:t xml:space="preserve"> </w:t>
      </w:r>
      <w:r>
        <w:t>positive</w:t>
      </w:r>
      <w:r>
        <w:rPr>
          <w:spacing w:val="-4"/>
        </w:rPr>
        <w:t xml:space="preserve"> </w:t>
      </w:r>
      <w:r>
        <w:t>should</w:t>
      </w:r>
      <w:r>
        <w:rPr>
          <w:spacing w:val="-3"/>
        </w:rPr>
        <w:t xml:space="preserve"> </w:t>
      </w:r>
      <w:r>
        <w:t>then</w:t>
      </w:r>
      <w:r>
        <w:rPr>
          <w:spacing w:val="-2"/>
        </w:rPr>
        <w:t xml:space="preserve"> </w:t>
      </w:r>
      <w:r>
        <w:t>be</w:t>
      </w:r>
      <w:r>
        <w:rPr>
          <w:spacing w:val="-4"/>
        </w:rPr>
        <w:t xml:space="preserve"> </w:t>
      </w:r>
      <w:r>
        <w:t>assessed with</w:t>
      </w:r>
      <w:r>
        <w:rPr>
          <w:spacing w:val="-5"/>
        </w:rPr>
        <w:t xml:space="preserve"> </w:t>
      </w:r>
      <w:r>
        <w:t>a</w:t>
      </w:r>
      <w:r>
        <w:rPr>
          <w:spacing w:val="-3"/>
        </w:rPr>
        <w:t xml:space="preserve"> </w:t>
      </w:r>
      <w:r>
        <w:t>structured interview</w:t>
      </w:r>
      <w:r>
        <w:rPr>
          <w:spacing w:val="-1"/>
        </w:rPr>
        <w:t xml:space="preserve"> </w:t>
      </w:r>
      <w:r>
        <w:t>for PT</w:t>
      </w:r>
      <w:r>
        <w:t>SD. The screen does not</w:t>
      </w:r>
      <w:r>
        <w:rPr>
          <w:spacing w:val="-1"/>
        </w:rPr>
        <w:t xml:space="preserve"> </w:t>
      </w:r>
      <w:r>
        <w:t>include</w:t>
      </w:r>
      <w:r>
        <w:rPr>
          <w:spacing w:val="-2"/>
        </w:rPr>
        <w:t xml:space="preserve"> </w:t>
      </w:r>
      <w:r>
        <w:t>a</w:t>
      </w:r>
      <w:r>
        <w:rPr>
          <w:spacing w:val="-1"/>
        </w:rPr>
        <w:t xml:space="preserve"> </w:t>
      </w:r>
      <w:r>
        <w:t>list of</w:t>
      </w:r>
      <w:r>
        <w:rPr>
          <w:spacing w:val="-2"/>
        </w:rPr>
        <w:t xml:space="preserve"> </w:t>
      </w:r>
      <w:r>
        <w:t>potentially</w:t>
      </w:r>
      <w:r>
        <w:rPr>
          <w:spacing w:val="-2"/>
        </w:rPr>
        <w:t xml:space="preserve"> </w:t>
      </w:r>
      <w:r>
        <w:t>traumatic</w:t>
      </w:r>
      <w:r>
        <w:rPr>
          <w:spacing w:val="-2"/>
        </w:rPr>
        <w:t xml:space="preserve"> </w:t>
      </w:r>
      <w:r>
        <w:t>events (Prins et al., 2003). Internal consistency (KR20=.79) and test-retest reliability (r=.84) of the PC-PTSD were found to be good (Prins et al., 1999). The operating characteristics of the</w:t>
      </w:r>
      <w:r>
        <w:t xml:space="preserve"> screen suggest that the overall efficiency (i.e., optimal sensitivity and specificity =.87) is best when any two items are endorsed. The PC- PTSD</w:t>
      </w:r>
      <w:r>
        <w:rPr>
          <w:spacing w:val="-1"/>
        </w:rPr>
        <w:t xml:space="preserve"> </w:t>
      </w:r>
      <w:r>
        <w:t>screen</w:t>
      </w:r>
      <w:r>
        <w:rPr>
          <w:spacing w:val="-2"/>
        </w:rPr>
        <w:t xml:space="preserve"> </w:t>
      </w:r>
      <w:r>
        <w:t>has</w:t>
      </w:r>
      <w:r>
        <w:rPr>
          <w:spacing w:val="-4"/>
        </w:rPr>
        <w:t xml:space="preserve"> </w:t>
      </w:r>
      <w:r>
        <w:t>been</w:t>
      </w:r>
      <w:r>
        <w:rPr>
          <w:spacing w:val="-2"/>
        </w:rPr>
        <w:t xml:space="preserve"> </w:t>
      </w:r>
      <w:r>
        <w:t>validated</w:t>
      </w:r>
      <w:r>
        <w:rPr>
          <w:spacing w:val="-5"/>
        </w:rPr>
        <w:t xml:space="preserve"> </w:t>
      </w:r>
      <w:r>
        <w:t>in</w:t>
      </w:r>
      <w:r>
        <w:rPr>
          <w:spacing w:val="-2"/>
        </w:rPr>
        <w:t xml:space="preserve"> </w:t>
      </w:r>
      <w:r>
        <w:t>a</w:t>
      </w:r>
      <w:r>
        <w:rPr>
          <w:spacing w:val="-3"/>
        </w:rPr>
        <w:t xml:space="preserve"> </w:t>
      </w:r>
      <w:r>
        <w:t>military</w:t>
      </w:r>
      <w:r>
        <w:rPr>
          <w:spacing w:val="-4"/>
        </w:rPr>
        <w:t xml:space="preserve"> </w:t>
      </w:r>
      <w:r>
        <w:t>population</w:t>
      </w:r>
      <w:r>
        <w:rPr>
          <w:spacing w:val="-2"/>
        </w:rPr>
        <w:t xml:space="preserve"> </w:t>
      </w:r>
      <w:r>
        <w:t>(Bliese</w:t>
      </w:r>
      <w:r>
        <w:rPr>
          <w:spacing w:val="-4"/>
        </w:rPr>
        <w:t xml:space="preserve"> </w:t>
      </w:r>
      <w:r>
        <w:t>et</w:t>
      </w:r>
      <w:r>
        <w:rPr>
          <w:spacing w:val="-2"/>
        </w:rPr>
        <w:t xml:space="preserve"> </w:t>
      </w:r>
      <w:r>
        <w:t>al.,</w:t>
      </w:r>
      <w:r>
        <w:rPr>
          <w:spacing w:val="-4"/>
        </w:rPr>
        <w:t xml:space="preserve"> </w:t>
      </w:r>
      <w:r>
        <w:t>2008)</w:t>
      </w:r>
      <w:r>
        <w:rPr>
          <w:spacing w:val="-2"/>
        </w:rPr>
        <w:t xml:space="preserve"> </w:t>
      </w:r>
      <w:r>
        <w:t>and</w:t>
      </w:r>
      <w:r>
        <w:rPr>
          <w:spacing w:val="-3"/>
        </w:rPr>
        <w:t xml:space="preserve"> </w:t>
      </w:r>
      <w:r>
        <w:t>has been used extensively in post-deployment screening efforts (Hoge, 2004).</w:t>
      </w:r>
    </w:p>
    <w:p w14:paraId="56426B4E" w14:textId="77777777" w:rsidR="004B176F" w:rsidRDefault="00C15B4D">
      <w:pPr>
        <w:pStyle w:val="BodyText"/>
        <w:spacing w:before="121"/>
        <w:ind w:left="920" w:right="585"/>
      </w:pPr>
      <w:r>
        <w:rPr>
          <w:i/>
        </w:rPr>
        <w:t xml:space="preserve">PTSD Brief Screen: </w:t>
      </w:r>
      <w:r>
        <w:t>The PTSD Brief Screen was developed using the rationally derived approach, based on data from the National Co-morbidity Survey. Construct validity has generally</w:t>
      </w:r>
      <w:r>
        <w:t xml:space="preserve"> been adequate. The overall efficiency of this screen was good (.78),</w:t>
      </w:r>
      <w:r>
        <w:rPr>
          <w:spacing w:val="-5"/>
        </w:rPr>
        <w:t xml:space="preserve"> </w:t>
      </w:r>
      <w:r>
        <w:t>whereas</w:t>
      </w:r>
      <w:r>
        <w:rPr>
          <w:spacing w:val="-5"/>
        </w:rPr>
        <w:t xml:space="preserve"> </w:t>
      </w:r>
      <w:r>
        <w:t>the</w:t>
      </w:r>
      <w:r>
        <w:rPr>
          <w:spacing w:val="-3"/>
        </w:rPr>
        <w:t xml:space="preserve"> </w:t>
      </w:r>
      <w:r>
        <w:t>correlations</w:t>
      </w:r>
      <w:r>
        <w:rPr>
          <w:spacing w:val="-5"/>
        </w:rPr>
        <w:t xml:space="preserve"> </w:t>
      </w:r>
      <w:r>
        <w:t>were</w:t>
      </w:r>
      <w:r>
        <w:rPr>
          <w:spacing w:val="-3"/>
        </w:rPr>
        <w:t xml:space="preserve"> </w:t>
      </w:r>
      <w:r>
        <w:t>significantly</w:t>
      </w:r>
      <w:r>
        <w:rPr>
          <w:spacing w:val="-7"/>
        </w:rPr>
        <w:t xml:space="preserve"> </w:t>
      </w:r>
      <w:r>
        <w:t>lower</w:t>
      </w:r>
      <w:r>
        <w:rPr>
          <w:spacing w:val="-3"/>
        </w:rPr>
        <w:t xml:space="preserve"> </w:t>
      </w:r>
      <w:r>
        <w:t>or</w:t>
      </w:r>
      <w:r>
        <w:rPr>
          <w:spacing w:val="-5"/>
        </w:rPr>
        <w:t xml:space="preserve"> </w:t>
      </w:r>
      <w:r>
        <w:t>negative</w:t>
      </w:r>
      <w:r>
        <w:rPr>
          <w:spacing w:val="-3"/>
        </w:rPr>
        <w:t xml:space="preserve"> </w:t>
      </w:r>
      <w:r>
        <w:t>for</w:t>
      </w:r>
      <w:r>
        <w:rPr>
          <w:spacing w:val="-3"/>
        </w:rPr>
        <w:t xml:space="preserve"> </w:t>
      </w:r>
      <w:r>
        <w:t>other</w:t>
      </w:r>
      <w:r>
        <w:rPr>
          <w:spacing w:val="-3"/>
        </w:rPr>
        <w:t xml:space="preserve"> </w:t>
      </w:r>
      <w:r>
        <w:t>mental disorders, indicating good construct validity (Leskin et al., 1999</w:t>
      </w:r>
      <w:r>
        <w:rPr>
          <w:i/>
        </w:rPr>
        <w:t>)</w:t>
      </w:r>
      <w:r>
        <w:t>.</w:t>
      </w:r>
    </w:p>
    <w:p w14:paraId="4D1B64FA" w14:textId="77777777" w:rsidR="004B176F" w:rsidRDefault="00C15B4D">
      <w:pPr>
        <w:pStyle w:val="BodyText"/>
        <w:spacing w:before="119"/>
        <w:ind w:left="920"/>
      </w:pPr>
      <w:r>
        <w:rPr>
          <w:i/>
        </w:rPr>
        <w:t xml:space="preserve">PTSD Checklist (PCL): </w:t>
      </w:r>
      <w:r>
        <w:t>The PCL has been</w:t>
      </w:r>
      <w:r>
        <w:t xml:space="preserve"> used extensively in military and civilian populations,</w:t>
      </w:r>
      <w:r>
        <w:rPr>
          <w:spacing w:val="-5"/>
        </w:rPr>
        <w:t xml:space="preserve"> </w:t>
      </w:r>
      <w:r>
        <w:t>and</w:t>
      </w:r>
      <w:r>
        <w:rPr>
          <w:spacing w:val="-4"/>
        </w:rPr>
        <w:t xml:space="preserve"> </w:t>
      </w:r>
      <w:r>
        <w:t>there</w:t>
      </w:r>
      <w:r>
        <w:rPr>
          <w:spacing w:val="-3"/>
        </w:rPr>
        <w:t xml:space="preserve"> </w:t>
      </w:r>
      <w:r>
        <w:t>are</w:t>
      </w:r>
      <w:r>
        <w:rPr>
          <w:spacing w:val="-3"/>
        </w:rPr>
        <w:t xml:space="preserve"> </w:t>
      </w:r>
      <w:r>
        <w:t>numerous</w:t>
      </w:r>
      <w:r>
        <w:rPr>
          <w:spacing w:val="-3"/>
        </w:rPr>
        <w:t xml:space="preserve"> </w:t>
      </w:r>
      <w:r>
        <w:t>validation</w:t>
      </w:r>
      <w:r>
        <w:rPr>
          <w:spacing w:val="-6"/>
        </w:rPr>
        <w:t xml:space="preserve"> </w:t>
      </w:r>
      <w:r>
        <w:t>studies,</w:t>
      </w:r>
      <w:r>
        <w:rPr>
          <w:spacing w:val="-5"/>
        </w:rPr>
        <w:t xml:space="preserve"> </w:t>
      </w:r>
      <w:r>
        <w:t>including</w:t>
      </w:r>
      <w:r>
        <w:rPr>
          <w:spacing w:val="-4"/>
        </w:rPr>
        <w:t xml:space="preserve"> </w:t>
      </w:r>
      <w:r>
        <w:t>studies</w:t>
      </w:r>
      <w:r>
        <w:rPr>
          <w:spacing w:val="-5"/>
        </w:rPr>
        <w:t xml:space="preserve"> </w:t>
      </w:r>
      <w:r>
        <w:t>in</w:t>
      </w:r>
      <w:r>
        <w:rPr>
          <w:spacing w:val="-3"/>
        </w:rPr>
        <w:t xml:space="preserve"> </w:t>
      </w:r>
      <w:r>
        <w:t>military populations (Terhakopian et al., 2008).</w:t>
      </w:r>
    </w:p>
    <w:p w14:paraId="2EFDBC43" w14:textId="77777777" w:rsidR="004B176F" w:rsidRDefault="00C15B4D">
      <w:pPr>
        <w:spacing w:before="121"/>
        <w:ind w:left="919"/>
        <w:rPr>
          <w:b/>
          <w:i/>
          <w:sz w:val="20"/>
        </w:rPr>
      </w:pPr>
      <w:r>
        <w:rPr>
          <w:b/>
          <w:i/>
          <w:sz w:val="20"/>
        </w:rPr>
        <w:t>Special</w:t>
      </w:r>
      <w:r>
        <w:rPr>
          <w:b/>
          <w:i/>
          <w:spacing w:val="-7"/>
          <w:sz w:val="20"/>
        </w:rPr>
        <w:t xml:space="preserve"> </w:t>
      </w:r>
      <w:r>
        <w:rPr>
          <w:b/>
          <w:i/>
          <w:sz w:val="20"/>
        </w:rPr>
        <w:t>Screening</w:t>
      </w:r>
      <w:r>
        <w:rPr>
          <w:b/>
          <w:i/>
          <w:spacing w:val="-8"/>
          <w:sz w:val="20"/>
        </w:rPr>
        <w:t xml:space="preserve"> </w:t>
      </w:r>
      <w:r>
        <w:rPr>
          <w:b/>
          <w:i/>
          <w:sz w:val="20"/>
        </w:rPr>
        <w:t>of</w:t>
      </w:r>
      <w:r>
        <w:rPr>
          <w:b/>
          <w:i/>
          <w:spacing w:val="-6"/>
          <w:sz w:val="20"/>
        </w:rPr>
        <w:t xml:space="preserve"> </w:t>
      </w:r>
      <w:r>
        <w:rPr>
          <w:b/>
          <w:i/>
          <w:sz w:val="20"/>
        </w:rPr>
        <w:t>Cultural</w:t>
      </w:r>
      <w:r>
        <w:rPr>
          <w:b/>
          <w:i/>
          <w:spacing w:val="-6"/>
          <w:sz w:val="20"/>
        </w:rPr>
        <w:t xml:space="preserve"> </w:t>
      </w:r>
      <w:r>
        <w:rPr>
          <w:b/>
          <w:i/>
          <w:sz w:val="20"/>
        </w:rPr>
        <w:t>or</w:t>
      </w:r>
      <w:r>
        <w:rPr>
          <w:b/>
          <w:i/>
          <w:spacing w:val="-7"/>
          <w:sz w:val="20"/>
        </w:rPr>
        <w:t xml:space="preserve"> </w:t>
      </w:r>
      <w:r>
        <w:rPr>
          <w:b/>
          <w:i/>
          <w:sz w:val="20"/>
        </w:rPr>
        <w:t>Racial</w:t>
      </w:r>
      <w:r>
        <w:rPr>
          <w:b/>
          <w:i/>
          <w:spacing w:val="-6"/>
          <w:sz w:val="20"/>
        </w:rPr>
        <w:t xml:space="preserve"> </w:t>
      </w:r>
      <w:r>
        <w:rPr>
          <w:b/>
          <w:i/>
          <w:spacing w:val="-2"/>
          <w:sz w:val="20"/>
        </w:rPr>
        <w:t>Groups:</w:t>
      </w:r>
    </w:p>
    <w:p w14:paraId="572C3054" w14:textId="77777777" w:rsidR="004B176F" w:rsidRDefault="00C15B4D">
      <w:pPr>
        <w:pStyle w:val="BodyText"/>
        <w:spacing w:before="119"/>
        <w:ind w:left="919" w:right="515"/>
      </w:pPr>
      <w:r>
        <w:t>Research has centered on three broadly defined groups—Hispanics, Blacks/African- Americans, and Whites/Caucasians—in the attempt to answer two questions: First, are</w:t>
      </w:r>
      <w:r>
        <w:rPr>
          <w:spacing w:val="-3"/>
        </w:rPr>
        <w:t xml:space="preserve"> </w:t>
      </w:r>
      <w:r>
        <w:t>members</w:t>
      </w:r>
      <w:r>
        <w:rPr>
          <w:spacing w:val="-2"/>
        </w:rPr>
        <w:t xml:space="preserve"> </w:t>
      </w:r>
      <w:r>
        <w:t>of</w:t>
      </w:r>
      <w:r>
        <w:rPr>
          <w:spacing w:val="-2"/>
        </w:rPr>
        <w:t xml:space="preserve"> </w:t>
      </w:r>
      <w:r>
        <w:t>one</w:t>
      </w:r>
      <w:r>
        <w:rPr>
          <w:spacing w:val="-3"/>
        </w:rPr>
        <w:t xml:space="preserve"> </w:t>
      </w:r>
      <w:r>
        <w:t>or</w:t>
      </w:r>
      <w:r>
        <w:rPr>
          <w:spacing w:val="-3"/>
        </w:rPr>
        <w:t xml:space="preserve"> </w:t>
      </w:r>
      <w:r>
        <w:t>more</w:t>
      </w:r>
      <w:r>
        <w:rPr>
          <w:spacing w:val="-5"/>
        </w:rPr>
        <w:t xml:space="preserve"> </w:t>
      </w:r>
      <w:r>
        <w:t>groups</w:t>
      </w:r>
      <w:r>
        <w:rPr>
          <w:spacing w:val="-2"/>
        </w:rPr>
        <w:t xml:space="preserve"> </w:t>
      </w:r>
      <w:r>
        <w:t>more</w:t>
      </w:r>
      <w:r>
        <w:rPr>
          <w:spacing w:val="-3"/>
        </w:rPr>
        <w:t xml:space="preserve"> </w:t>
      </w:r>
      <w:r>
        <w:t>susceptible</w:t>
      </w:r>
      <w:r>
        <w:rPr>
          <w:spacing w:val="-5"/>
        </w:rPr>
        <w:t xml:space="preserve"> </w:t>
      </w:r>
      <w:r>
        <w:t>to</w:t>
      </w:r>
      <w:r>
        <w:rPr>
          <w:spacing w:val="-5"/>
        </w:rPr>
        <w:t xml:space="preserve"> </w:t>
      </w:r>
      <w:r>
        <w:t>developing</w:t>
      </w:r>
      <w:r>
        <w:rPr>
          <w:spacing w:val="-4"/>
        </w:rPr>
        <w:t xml:space="preserve"> </w:t>
      </w:r>
      <w:r>
        <w:t>PTSD?</w:t>
      </w:r>
      <w:r>
        <w:rPr>
          <w:spacing w:val="-5"/>
        </w:rPr>
        <w:t xml:space="preserve"> </w:t>
      </w:r>
      <w:r>
        <w:t>Second, are the symptoms</w:t>
      </w:r>
      <w:r>
        <w:t xml:space="preserve"> shown by members of any group more severe or otherwise different from symptoms shown by other veterans with PTSD?</w:t>
      </w:r>
    </w:p>
    <w:p w14:paraId="5546E620" w14:textId="77777777" w:rsidR="004B176F" w:rsidRDefault="00C15B4D">
      <w:pPr>
        <w:pStyle w:val="BodyText"/>
        <w:spacing w:before="122"/>
        <w:ind w:left="919" w:right="585"/>
      </w:pPr>
      <w:r>
        <w:t>There are data to suggest that Blacks/</w:t>
      </w:r>
      <w:proofErr w:type="gramStart"/>
      <w:r>
        <w:t>African-Americans</w:t>
      </w:r>
      <w:proofErr w:type="gramEnd"/>
      <w:r>
        <w:t xml:space="preserve"> and Hispanics experience higher rates of PTSD than do Whites/Caucasians (Frueh et al.</w:t>
      </w:r>
      <w:r>
        <w:t>, 1998; Ortega &amp; Rosenheck, 2000). But, as Frueh and his colleagues note in a systematic review, “secondary analyses within the existing epidemiological studies suggest that differential rates of PTSD between racial groups may be a function of differential</w:t>
      </w:r>
      <w:r>
        <w:t xml:space="preserve"> rates of traumatic stressors and other pre-existing conditions. This finding, in combination with the general paucity of empirical data and certain methodological limitations,</w:t>
      </w:r>
      <w:r>
        <w:rPr>
          <w:spacing w:val="-5"/>
        </w:rPr>
        <w:t xml:space="preserve"> </w:t>
      </w:r>
      <w:r>
        <w:t>significantly</w:t>
      </w:r>
      <w:r>
        <w:rPr>
          <w:spacing w:val="-7"/>
        </w:rPr>
        <w:t xml:space="preserve"> </w:t>
      </w:r>
      <w:r>
        <w:t>moderates</w:t>
      </w:r>
      <w:r>
        <w:rPr>
          <w:spacing w:val="-5"/>
        </w:rPr>
        <w:t xml:space="preserve"> </w:t>
      </w:r>
      <w:r>
        <w:t>the</w:t>
      </w:r>
      <w:r>
        <w:rPr>
          <w:spacing w:val="-3"/>
        </w:rPr>
        <w:t xml:space="preserve"> </w:t>
      </w:r>
      <w:r>
        <w:t>conclusions</w:t>
      </w:r>
      <w:r>
        <w:rPr>
          <w:spacing w:val="-5"/>
        </w:rPr>
        <w:t xml:space="preserve"> </w:t>
      </w:r>
      <w:r>
        <w:t>that</w:t>
      </w:r>
      <w:r>
        <w:rPr>
          <w:spacing w:val="-3"/>
        </w:rPr>
        <w:t xml:space="preserve"> </w:t>
      </w:r>
      <w:r>
        <w:t>should</w:t>
      </w:r>
      <w:r>
        <w:rPr>
          <w:spacing w:val="-4"/>
        </w:rPr>
        <w:t xml:space="preserve"> </w:t>
      </w:r>
      <w:r>
        <w:t>be</w:t>
      </w:r>
      <w:r>
        <w:rPr>
          <w:spacing w:val="-5"/>
        </w:rPr>
        <w:t xml:space="preserve"> </w:t>
      </w:r>
      <w:r>
        <w:t>reached</w:t>
      </w:r>
      <w:r>
        <w:rPr>
          <w:spacing w:val="-1"/>
        </w:rPr>
        <w:t xml:space="preserve"> </w:t>
      </w:r>
      <w:r>
        <w:t>from</w:t>
      </w:r>
      <w:r>
        <w:rPr>
          <w:spacing w:val="-1"/>
        </w:rPr>
        <w:t xml:space="preserve"> </w:t>
      </w:r>
      <w:r>
        <w:t>this body o</w:t>
      </w:r>
      <w:r>
        <w:t>f literature.” Studies in military samples have generally shown no or minimal race/ethnic differences in PTSD prevalence.</w:t>
      </w:r>
    </w:p>
    <w:p w14:paraId="1BF72AC6" w14:textId="77777777" w:rsidR="004B176F" w:rsidRDefault="00C15B4D">
      <w:pPr>
        <w:pStyle w:val="BodyText"/>
        <w:spacing w:before="118"/>
        <w:ind w:left="919" w:right="515"/>
      </w:pPr>
      <w:r>
        <w:t>In</w:t>
      </w:r>
      <w:r>
        <w:rPr>
          <w:spacing w:val="-3"/>
        </w:rPr>
        <w:t xml:space="preserve"> </w:t>
      </w:r>
      <w:r>
        <w:t>terms</w:t>
      </w:r>
      <w:r>
        <w:rPr>
          <w:spacing w:val="-2"/>
        </w:rPr>
        <w:t xml:space="preserve"> </w:t>
      </w:r>
      <w:r>
        <w:t>of</w:t>
      </w:r>
      <w:r>
        <w:rPr>
          <w:spacing w:val="-2"/>
        </w:rPr>
        <w:t xml:space="preserve"> </w:t>
      </w:r>
      <w:r>
        <w:t>symptom</w:t>
      </w:r>
      <w:r>
        <w:rPr>
          <w:spacing w:val="-2"/>
        </w:rPr>
        <w:t xml:space="preserve"> </w:t>
      </w:r>
      <w:r>
        <w:t>severity</w:t>
      </w:r>
      <w:r>
        <w:rPr>
          <w:spacing w:val="-5"/>
        </w:rPr>
        <w:t xml:space="preserve"> </w:t>
      </w:r>
      <w:r>
        <w:t>and</w:t>
      </w:r>
      <w:r>
        <w:rPr>
          <w:spacing w:val="-3"/>
        </w:rPr>
        <w:t xml:space="preserve"> </w:t>
      </w:r>
      <w:r>
        <w:t>clinical</w:t>
      </w:r>
      <w:r>
        <w:rPr>
          <w:spacing w:val="-2"/>
        </w:rPr>
        <w:t xml:space="preserve"> </w:t>
      </w:r>
      <w:r>
        <w:t>course,</w:t>
      </w:r>
      <w:r>
        <w:rPr>
          <w:spacing w:val="-5"/>
        </w:rPr>
        <w:t xml:space="preserve"> </w:t>
      </w:r>
      <w:r>
        <w:t>the</w:t>
      </w:r>
      <w:r>
        <w:rPr>
          <w:spacing w:val="-3"/>
        </w:rPr>
        <w:t xml:space="preserve"> </w:t>
      </w:r>
      <w:r>
        <w:t>evidence</w:t>
      </w:r>
      <w:r>
        <w:rPr>
          <w:spacing w:val="-5"/>
        </w:rPr>
        <w:t xml:space="preserve"> </w:t>
      </w:r>
      <w:r>
        <w:t>is</w:t>
      </w:r>
      <w:r>
        <w:rPr>
          <w:spacing w:val="-5"/>
        </w:rPr>
        <w:t xml:space="preserve"> </w:t>
      </w:r>
      <w:r>
        <w:t>also</w:t>
      </w:r>
      <w:r>
        <w:rPr>
          <w:spacing w:val="-3"/>
        </w:rPr>
        <w:t xml:space="preserve"> </w:t>
      </w:r>
      <w:r>
        <w:t>mixed.</w:t>
      </w:r>
      <w:r>
        <w:rPr>
          <w:spacing w:val="-5"/>
        </w:rPr>
        <w:t xml:space="preserve"> </w:t>
      </w:r>
      <w:r>
        <w:t>Among the studies reviewed here, the following conclusio</w:t>
      </w:r>
      <w:r>
        <w:t>ns were reached:</w:t>
      </w:r>
    </w:p>
    <w:p w14:paraId="7430BCE7" w14:textId="77777777" w:rsidR="004B176F" w:rsidRDefault="00C15B4D">
      <w:pPr>
        <w:pStyle w:val="ListParagraph"/>
        <w:numPr>
          <w:ilvl w:val="0"/>
          <w:numId w:val="64"/>
        </w:numPr>
        <w:tabs>
          <w:tab w:val="left" w:pos="1279"/>
          <w:tab w:val="left" w:pos="1280"/>
        </w:tabs>
        <w:spacing w:before="123" w:line="237" w:lineRule="auto"/>
        <w:ind w:right="621"/>
        <w:rPr>
          <w:sz w:val="20"/>
        </w:rPr>
      </w:pPr>
      <w:r>
        <w:rPr>
          <w:sz w:val="20"/>
        </w:rPr>
        <w:t>Two</w:t>
      </w:r>
      <w:r>
        <w:rPr>
          <w:spacing w:val="-4"/>
          <w:sz w:val="20"/>
        </w:rPr>
        <w:t xml:space="preserve"> </w:t>
      </w:r>
      <w:r>
        <w:rPr>
          <w:sz w:val="20"/>
        </w:rPr>
        <w:t>studies</w:t>
      </w:r>
      <w:r>
        <w:rPr>
          <w:spacing w:val="-6"/>
          <w:sz w:val="20"/>
        </w:rPr>
        <w:t xml:space="preserve"> </w:t>
      </w:r>
      <w:r>
        <w:rPr>
          <w:sz w:val="20"/>
        </w:rPr>
        <w:t>found</w:t>
      </w:r>
      <w:r>
        <w:rPr>
          <w:spacing w:val="-5"/>
          <w:sz w:val="20"/>
        </w:rPr>
        <w:t xml:space="preserve"> </w:t>
      </w:r>
      <w:r>
        <w:rPr>
          <w:sz w:val="20"/>
        </w:rPr>
        <w:t>Black/</w:t>
      </w:r>
      <w:proofErr w:type="gramStart"/>
      <w:r>
        <w:rPr>
          <w:sz w:val="20"/>
        </w:rPr>
        <w:t>African-American</w:t>
      </w:r>
      <w:proofErr w:type="gramEnd"/>
      <w:r>
        <w:rPr>
          <w:spacing w:val="-4"/>
          <w:sz w:val="20"/>
        </w:rPr>
        <w:t xml:space="preserve"> </w:t>
      </w:r>
      <w:r>
        <w:rPr>
          <w:sz w:val="20"/>
        </w:rPr>
        <w:t>veterans</w:t>
      </w:r>
      <w:r>
        <w:rPr>
          <w:spacing w:val="-6"/>
          <w:sz w:val="20"/>
        </w:rPr>
        <w:t xml:space="preserve"> </w:t>
      </w:r>
      <w:r>
        <w:rPr>
          <w:sz w:val="20"/>
        </w:rPr>
        <w:t>to</w:t>
      </w:r>
      <w:r>
        <w:rPr>
          <w:spacing w:val="-6"/>
          <w:sz w:val="20"/>
        </w:rPr>
        <w:t xml:space="preserve"> </w:t>
      </w:r>
      <w:r>
        <w:rPr>
          <w:sz w:val="20"/>
        </w:rPr>
        <w:t>be</w:t>
      </w:r>
      <w:r>
        <w:rPr>
          <w:spacing w:val="-6"/>
          <w:sz w:val="20"/>
        </w:rPr>
        <w:t xml:space="preserve"> </w:t>
      </w:r>
      <w:r>
        <w:rPr>
          <w:sz w:val="20"/>
        </w:rPr>
        <w:t>more</w:t>
      </w:r>
      <w:r>
        <w:rPr>
          <w:spacing w:val="-4"/>
          <w:sz w:val="20"/>
        </w:rPr>
        <w:t xml:space="preserve"> </w:t>
      </w:r>
      <w:r>
        <w:rPr>
          <w:sz w:val="20"/>
        </w:rPr>
        <w:t>severely</w:t>
      </w:r>
      <w:r>
        <w:rPr>
          <w:spacing w:val="-3"/>
          <w:sz w:val="20"/>
        </w:rPr>
        <w:t xml:space="preserve"> </w:t>
      </w:r>
      <w:r>
        <w:rPr>
          <w:sz w:val="20"/>
        </w:rPr>
        <w:t>affected than Hispanics or Whites/Caucasians (Frueh et al., 1996; Penk et al., 1989)</w:t>
      </w:r>
    </w:p>
    <w:p w14:paraId="0CCBD4FE" w14:textId="77777777" w:rsidR="004B176F" w:rsidRDefault="00C15B4D">
      <w:pPr>
        <w:pStyle w:val="ListParagraph"/>
        <w:numPr>
          <w:ilvl w:val="0"/>
          <w:numId w:val="64"/>
        </w:numPr>
        <w:tabs>
          <w:tab w:val="left" w:pos="1279"/>
          <w:tab w:val="left" w:pos="1280"/>
        </w:tabs>
        <w:spacing w:before="59"/>
        <w:ind w:right="626"/>
        <w:rPr>
          <w:sz w:val="20"/>
        </w:rPr>
      </w:pPr>
      <w:r>
        <w:rPr>
          <w:sz w:val="20"/>
        </w:rPr>
        <w:t>The</w:t>
      </w:r>
      <w:r>
        <w:rPr>
          <w:spacing w:val="-6"/>
          <w:sz w:val="20"/>
        </w:rPr>
        <w:t xml:space="preserve"> </w:t>
      </w:r>
      <w:r>
        <w:rPr>
          <w:sz w:val="20"/>
        </w:rPr>
        <w:t>National</w:t>
      </w:r>
      <w:r>
        <w:rPr>
          <w:spacing w:val="-3"/>
          <w:sz w:val="20"/>
        </w:rPr>
        <w:t xml:space="preserve"> </w:t>
      </w:r>
      <w:r>
        <w:rPr>
          <w:sz w:val="20"/>
        </w:rPr>
        <w:t>Vietnam</w:t>
      </w:r>
      <w:r>
        <w:rPr>
          <w:spacing w:val="-5"/>
          <w:sz w:val="20"/>
        </w:rPr>
        <w:t xml:space="preserve"> </w:t>
      </w:r>
      <w:r>
        <w:rPr>
          <w:sz w:val="20"/>
        </w:rPr>
        <w:t>Veterans</w:t>
      </w:r>
      <w:r>
        <w:rPr>
          <w:spacing w:val="-6"/>
          <w:sz w:val="20"/>
        </w:rPr>
        <w:t xml:space="preserve"> </w:t>
      </w:r>
      <w:r>
        <w:rPr>
          <w:sz w:val="20"/>
        </w:rPr>
        <w:t>Readjustment</w:t>
      </w:r>
      <w:r>
        <w:rPr>
          <w:spacing w:val="-4"/>
          <w:sz w:val="20"/>
        </w:rPr>
        <w:t xml:space="preserve"> </w:t>
      </w:r>
      <w:r>
        <w:rPr>
          <w:sz w:val="20"/>
        </w:rPr>
        <w:t>Study</w:t>
      </w:r>
      <w:r>
        <w:rPr>
          <w:spacing w:val="-6"/>
          <w:sz w:val="20"/>
        </w:rPr>
        <w:t xml:space="preserve"> </w:t>
      </w:r>
      <w:r>
        <w:rPr>
          <w:color w:val="212121"/>
          <w:sz w:val="20"/>
        </w:rPr>
        <w:t>(NVVRS)</w:t>
      </w:r>
      <w:r>
        <w:rPr>
          <w:color w:val="212121"/>
          <w:spacing w:val="-5"/>
          <w:sz w:val="20"/>
        </w:rPr>
        <w:t xml:space="preserve"> </w:t>
      </w:r>
      <w:r>
        <w:rPr>
          <w:sz w:val="20"/>
        </w:rPr>
        <w:t>found</w:t>
      </w:r>
      <w:r>
        <w:rPr>
          <w:spacing w:val="-5"/>
          <w:sz w:val="20"/>
        </w:rPr>
        <w:t xml:space="preserve"> </w:t>
      </w:r>
      <w:r>
        <w:rPr>
          <w:sz w:val="20"/>
        </w:rPr>
        <w:t>higher</w:t>
      </w:r>
      <w:r>
        <w:rPr>
          <w:spacing w:val="-5"/>
          <w:sz w:val="20"/>
        </w:rPr>
        <w:t xml:space="preserve"> </w:t>
      </w:r>
      <w:r>
        <w:rPr>
          <w:sz w:val="20"/>
        </w:rPr>
        <w:t>PTSD prevalence among Hispanic veterans than among Whites or Blacks after controlling for combat exposure (Kulka et al., 1990; Schlenger et al., 1992).</w:t>
      </w:r>
    </w:p>
    <w:p w14:paraId="02B6DD7C" w14:textId="77777777" w:rsidR="004B176F" w:rsidRDefault="00C15B4D">
      <w:pPr>
        <w:pStyle w:val="ListParagraph"/>
        <w:numPr>
          <w:ilvl w:val="0"/>
          <w:numId w:val="64"/>
        </w:numPr>
        <w:tabs>
          <w:tab w:val="left" w:pos="1279"/>
          <w:tab w:val="left" w:pos="1280"/>
        </w:tabs>
        <w:spacing w:before="59"/>
        <w:ind w:right="655"/>
        <w:rPr>
          <w:sz w:val="20"/>
        </w:rPr>
      </w:pPr>
      <w:r>
        <w:rPr>
          <w:sz w:val="20"/>
        </w:rPr>
        <w:t>One</w:t>
      </w:r>
      <w:r>
        <w:rPr>
          <w:spacing w:val="-4"/>
          <w:sz w:val="20"/>
        </w:rPr>
        <w:t xml:space="preserve"> </w:t>
      </w:r>
      <w:r>
        <w:rPr>
          <w:sz w:val="20"/>
        </w:rPr>
        <w:t>study</w:t>
      </w:r>
      <w:r>
        <w:rPr>
          <w:spacing w:val="-6"/>
          <w:sz w:val="20"/>
        </w:rPr>
        <w:t xml:space="preserve"> </w:t>
      </w:r>
      <w:r>
        <w:rPr>
          <w:sz w:val="20"/>
        </w:rPr>
        <w:t>found</w:t>
      </w:r>
      <w:r>
        <w:rPr>
          <w:spacing w:val="-4"/>
          <w:sz w:val="20"/>
        </w:rPr>
        <w:t xml:space="preserve"> </w:t>
      </w:r>
      <w:r>
        <w:rPr>
          <w:sz w:val="20"/>
        </w:rPr>
        <w:t>Hispanics</w:t>
      </w:r>
      <w:r>
        <w:rPr>
          <w:spacing w:val="-6"/>
          <w:sz w:val="20"/>
        </w:rPr>
        <w:t xml:space="preserve"> </w:t>
      </w:r>
      <w:r>
        <w:rPr>
          <w:sz w:val="20"/>
        </w:rPr>
        <w:t>to</w:t>
      </w:r>
      <w:r>
        <w:rPr>
          <w:spacing w:val="-6"/>
          <w:sz w:val="20"/>
        </w:rPr>
        <w:t xml:space="preserve"> </w:t>
      </w:r>
      <w:r>
        <w:rPr>
          <w:sz w:val="20"/>
        </w:rPr>
        <w:t>be</w:t>
      </w:r>
      <w:r>
        <w:rPr>
          <w:spacing w:val="-4"/>
          <w:sz w:val="20"/>
        </w:rPr>
        <w:t xml:space="preserve"> </w:t>
      </w:r>
      <w:r>
        <w:rPr>
          <w:sz w:val="20"/>
        </w:rPr>
        <w:t>more</w:t>
      </w:r>
      <w:r>
        <w:rPr>
          <w:spacing w:val="-4"/>
          <w:sz w:val="20"/>
        </w:rPr>
        <w:t xml:space="preserve"> </w:t>
      </w:r>
      <w:r>
        <w:rPr>
          <w:sz w:val="20"/>
        </w:rPr>
        <w:t>severely</w:t>
      </w:r>
      <w:r>
        <w:rPr>
          <w:spacing w:val="-6"/>
          <w:sz w:val="20"/>
        </w:rPr>
        <w:t xml:space="preserve"> </w:t>
      </w:r>
      <w:r>
        <w:rPr>
          <w:sz w:val="20"/>
        </w:rPr>
        <w:t>affected</w:t>
      </w:r>
      <w:r>
        <w:rPr>
          <w:spacing w:val="-5"/>
          <w:sz w:val="20"/>
        </w:rPr>
        <w:t xml:space="preserve"> </w:t>
      </w:r>
      <w:r>
        <w:rPr>
          <w:sz w:val="20"/>
        </w:rPr>
        <w:t>than</w:t>
      </w:r>
      <w:r>
        <w:rPr>
          <w:spacing w:val="-4"/>
          <w:sz w:val="20"/>
        </w:rPr>
        <w:t xml:space="preserve"> </w:t>
      </w:r>
      <w:r>
        <w:rPr>
          <w:sz w:val="20"/>
        </w:rPr>
        <w:t>Whites/Caucasians but not to suffer from higher functional impairment levels than Whites/Caucasians (Ortega and Rosenheck, 2000).</w:t>
      </w:r>
    </w:p>
    <w:p w14:paraId="3C5B7CEB" w14:textId="77777777" w:rsidR="004B176F" w:rsidRDefault="004B176F">
      <w:pPr>
        <w:rPr>
          <w:sz w:val="20"/>
        </w:rPr>
        <w:sectPr w:rsidR="004B176F">
          <w:pgSz w:w="12240" w:h="15840"/>
          <w:pgMar w:top="1380" w:right="940" w:bottom="960" w:left="1240" w:header="723" w:footer="769" w:gutter="0"/>
          <w:cols w:space="720"/>
        </w:sectPr>
      </w:pPr>
    </w:p>
    <w:p w14:paraId="1CD416EC" w14:textId="77777777" w:rsidR="004B176F" w:rsidRDefault="00C15B4D">
      <w:pPr>
        <w:pStyle w:val="ListParagraph"/>
        <w:numPr>
          <w:ilvl w:val="0"/>
          <w:numId w:val="64"/>
        </w:numPr>
        <w:tabs>
          <w:tab w:val="left" w:pos="1279"/>
          <w:tab w:val="left" w:pos="1280"/>
        </w:tabs>
        <w:spacing w:line="237" w:lineRule="auto"/>
        <w:ind w:right="551"/>
        <w:rPr>
          <w:sz w:val="20"/>
        </w:rPr>
      </w:pPr>
      <w:r>
        <w:rPr>
          <w:sz w:val="20"/>
        </w:rPr>
        <w:lastRenderedPageBreak/>
        <w:t>Three studies found no significant clinical differences between Black/African- American</w:t>
      </w:r>
      <w:r>
        <w:rPr>
          <w:spacing w:val="-5"/>
          <w:sz w:val="20"/>
        </w:rPr>
        <w:t xml:space="preserve"> </w:t>
      </w:r>
      <w:r>
        <w:rPr>
          <w:sz w:val="20"/>
        </w:rPr>
        <w:t>veterans</w:t>
      </w:r>
      <w:r>
        <w:rPr>
          <w:spacing w:val="-7"/>
          <w:sz w:val="20"/>
        </w:rPr>
        <w:t xml:space="preserve"> </w:t>
      </w:r>
      <w:r>
        <w:rPr>
          <w:sz w:val="20"/>
        </w:rPr>
        <w:t>and</w:t>
      </w:r>
      <w:r>
        <w:rPr>
          <w:spacing w:val="-3"/>
          <w:sz w:val="20"/>
        </w:rPr>
        <w:t xml:space="preserve"> </w:t>
      </w:r>
      <w:r>
        <w:rPr>
          <w:sz w:val="20"/>
        </w:rPr>
        <w:t>White/Cauca</w:t>
      </w:r>
      <w:r>
        <w:rPr>
          <w:sz w:val="20"/>
        </w:rPr>
        <w:t>sian</w:t>
      </w:r>
      <w:r>
        <w:rPr>
          <w:spacing w:val="-5"/>
          <w:sz w:val="20"/>
        </w:rPr>
        <w:t xml:space="preserve"> </w:t>
      </w:r>
      <w:r>
        <w:rPr>
          <w:sz w:val="20"/>
        </w:rPr>
        <w:t>veterans</w:t>
      </w:r>
      <w:r>
        <w:rPr>
          <w:spacing w:val="-7"/>
          <w:sz w:val="20"/>
        </w:rPr>
        <w:t xml:space="preserve"> </w:t>
      </w:r>
      <w:r>
        <w:rPr>
          <w:sz w:val="20"/>
        </w:rPr>
        <w:t>(Frueh</w:t>
      </w:r>
      <w:r>
        <w:rPr>
          <w:spacing w:val="-3"/>
          <w:sz w:val="20"/>
        </w:rPr>
        <w:t xml:space="preserve"> </w:t>
      </w:r>
      <w:r>
        <w:rPr>
          <w:sz w:val="20"/>
        </w:rPr>
        <w:t>et</w:t>
      </w:r>
      <w:r>
        <w:rPr>
          <w:spacing w:val="-5"/>
          <w:sz w:val="20"/>
        </w:rPr>
        <w:t xml:space="preserve"> </w:t>
      </w:r>
      <w:r>
        <w:rPr>
          <w:sz w:val="20"/>
        </w:rPr>
        <w:t>al.,</w:t>
      </w:r>
      <w:r>
        <w:rPr>
          <w:spacing w:val="-7"/>
          <w:sz w:val="20"/>
        </w:rPr>
        <w:t xml:space="preserve"> </w:t>
      </w:r>
      <w:r>
        <w:rPr>
          <w:sz w:val="20"/>
        </w:rPr>
        <w:t>1997;</w:t>
      </w:r>
      <w:r>
        <w:rPr>
          <w:spacing w:val="-3"/>
          <w:sz w:val="20"/>
        </w:rPr>
        <w:t xml:space="preserve"> </w:t>
      </w:r>
      <w:r>
        <w:rPr>
          <w:sz w:val="20"/>
        </w:rPr>
        <w:t>Rosenheck and Fontana, 1996; Trent et al., 2000).</w:t>
      </w:r>
    </w:p>
    <w:p w14:paraId="0F801429" w14:textId="77777777" w:rsidR="004B176F" w:rsidRDefault="00C15B4D">
      <w:pPr>
        <w:pStyle w:val="ListParagraph"/>
        <w:numPr>
          <w:ilvl w:val="0"/>
          <w:numId w:val="64"/>
        </w:numPr>
        <w:tabs>
          <w:tab w:val="left" w:pos="1279"/>
          <w:tab w:val="left" w:pos="1280"/>
        </w:tabs>
        <w:spacing w:before="66" w:line="237" w:lineRule="auto"/>
        <w:ind w:right="1341"/>
        <w:rPr>
          <w:sz w:val="20"/>
        </w:rPr>
      </w:pPr>
      <w:r>
        <w:rPr>
          <w:sz w:val="20"/>
        </w:rPr>
        <w:t>One</w:t>
      </w:r>
      <w:r>
        <w:rPr>
          <w:spacing w:val="-5"/>
          <w:sz w:val="20"/>
        </w:rPr>
        <w:t xml:space="preserve"> </w:t>
      </w:r>
      <w:r>
        <w:rPr>
          <w:sz w:val="20"/>
        </w:rPr>
        <w:t>review</w:t>
      </w:r>
      <w:r>
        <w:rPr>
          <w:spacing w:val="-5"/>
          <w:sz w:val="20"/>
        </w:rPr>
        <w:t xml:space="preserve"> </w:t>
      </w:r>
      <w:r>
        <w:rPr>
          <w:sz w:val="20"/>
        </w:rPr>
        <w:t>found</w:t>
      </w:r>
      <w:r>
        <w:rPr>
          <w:spacing w:val="-5"/>
          <w:sz w:val="20"/>
        </w:rPr>
        <w:t xml:space="preserve"> </w:t>
      </w:r>
      <w:r>
        <w:rPr>
          <w:sz w:val="20"/>
        </w:rPr>
        <w:t>no</w:t>
      </w:r>
      <w:r>
        <w:rPr>
          <w:spacing w:val="-6"/>
          <w:sz w:val="20"/>
        </w:rPr>
        <w:t xml:space="preserve"> </w:t>
      </w:r>
      <w:r>
        <w:rPr>
          <w:sz w:val="20"/>
        </w:rPr>
        <w:t>clinical</w:t>
      </w:r>
      <w:r>
        <w:rPr>
          <w:spacing w:val="-3"/>
          <w:sz w:val="20"/>
        </w:rPr>
        <w:t xml:space="preserve"> </w:t>
      </w:r>
      <w:r>
        <w:rPr>
          <w:sz w:val="20"/>
        </w:rPr>
        <w:t>differences</w:t>
      </w:r>
      <w:r>
        <w:rPr>
          <w:spacing w:val="-6"/>
          <w:sz w:val="20"/>
        </w:rPr>
        <w:t xml:space="preserve"> </w:t>
      </w:r>
      <w:r>
        <w:rPr>
          <w:sz w:val="20"/>
        </w:rPr>
        <w:t>among</w:t>
      </w:r>
      <w:r>
        <w:rPr>
          <w:spacing w:val="-5"/>
          <w:sz w:val="20"/>
        </w:rPr>
        <w:t xml:space="preserve"> </w:t>
      </w:r>
      <w:r>
        <w:rPr>
          <w:sz w:val="20"/>
        </w:rPr>
        <w:t>Hispanics,</w:t>
      </w:r>
      <w:r>
        <w:rPr>
          <w:spacing w:val="-6"/>
          <w:sz w:val="20"/>
        </w:rPr>
        <w:t xml:space="preserve"> </w:t>
      </w:r>
      <w:r>
        <w:rPr>
          <w:sz w:val="20"/>
        </w:rPr>
        <w:t>Blacks/African- Americans, and Whites/Caucasians (Frueh et al., 1998)</w:t>
      </w:r>
    </w:p>
    <w:p w14:paraId="3F9213C1" w14:textId="77777777" w:rsidR="004B176F" w:rsidRDefault="00C15B4D">
      <w:pPr>
        <w:pStyle w:val="ListParagraph"/>
        <w:numPr>
          <w:ilvl w:val="0"/>
          <w:numId w:val="64"/>
        </w:numPr>
        <w:tabs>
          <w:tab w:val="left" w:pos="1279"/>
          <w:tab w:val="left" w:pos="1280"/>
        </w:tabs>
        <w:spacing w:before="61" w:line="237" w:lineRule="auto"/>
        <w:ind w:left="1280" w:right="1085" w:hanging="361"/>
        <w:rPr>
          <w:sz w:val="20"/>
        </w:rPr>
      </w:pPr>
      <w:r>
        <w:rPr>
          <w:sz w:val="20"/>
        </w:rPr>
        <w:t>One</w:t>
      </w:r>
      <w:r>
        <w:rPr>
          <w:spacing w:val="-5"/>
          <w:sz w:val="20"/>
        </w:rPr>
        <w:t xml:space="preserve"> </w:t>
      </w:r>
      <w:r>
        <w:rPr>
          <w:sz w:val="20"/>
        </w:rPr>
        <w:t>study</w:t>
      </w:r>
      <w:r>
        <w:rPr>
          <w:spacing w:val="-7"/>
          <w:sz w:val="20"/>
        </w:rPr>
        <w:t xml:space="preserve"> </w:t>
      </w:r>
      <w:r>
        <w:rPr>
          <w:sz w:val="20"/>
        </w:rPr>
        <w:t>found</w:t>
      </w:r>
      <w:r>
        <w:rPr>
          <w:spacing w:val="-5"/>
          <w:sz w:val="20"/>
        </w:rPr>
        <w:t xml:space="preserve"> </w:t>
      </w:r>
      <w:r>
        <w:rPr>
          <w:sz w:val="20"/>
        </w:rPr>
        <w:t>that</w:t>
      </w:r>
      <w:r>
        <w:rPr>
          <w:spacing w:val="-5"/>
          <w:sz w:val="20"/>
        </w:rPr>
        <w:t xml:space="preserve"> </w:t>
      </w:r>
      <w:r>
        <w:rPr>
          <w:sz w:val="20"/>
        </w:rPr>
        <w:t>American-of-Japanese</w:t>
      </w:r>
      <w:r>
        <w:rPr>
          <w:spacing w:val="-4"/>
          <w:sz w:val="20"/>
        </w:rPr>
        <w:t xml:space="preserve"> </w:t>
      </w:r>
      <w:r>
        <w:rPr>
          <w:sz w:val="20"/>
        </w:rPr>
        <w:t>Ancestry</w:t>
      </w:r>
      <w:r>
        <w:rPr>
          <w:spacing w:val="-4"/>
          <w:sz w:val="20"/>
        </w:rPr>
        <w:t xml:space="preserve"> </w:t>
      </w:r>
      <w:r>
        <w:rPr>
          <w:sz w:val="20"/>
        </w:rPr>
        <w:t>Vietnam</w:t>
      </w:r>
      <w:r>
        <w:rPr>
          <w:spacing w:val="-6"/>
          <w:sz w:val="20"/>
        </w:rPr>
        <w:t xml:space="preserve"> </w:t>
      </w:r>
      <w:r>
        <w:rPr>
          <w:sz w:val="20"/>
        </w:rPr>
        <w:t>Veterans</w:t>
      </w:r>
      <w:r>
        <w:rPr>
          <w:spacing w:val="-7"/>
          <w:sz w:val="20"/>
        </w:rPr>
        <w:t xml:space="preserve"> </w:t>
      </w:r>
      <w:r>
        <w:rPr>
          <w:sz w:val="20"/>
        </w:rPr>
        <w:t>had lower PTSD prevalence than Caucasians (Friedman et al., 2004).</w:t>
      </w:r>
    </w:p>
    <w:p w14:paraId="620CA90E" w14:textId="77777777" w:rsidR="004B176F" w:rsidRDefault="00C15B4D">
      <w:pPr>
        <w:pStyle w:val="ListParagraph"/>
        <w:numPr>
          <w:ilvl w:val="0"/>
          <w:numId w:val="64"/>
        </w:numPr>
        <w:tabs>
          <w:tab w:val="left" w:pos="1280"/>
          <w:tab w:val="left" w:pos="1281"/>
        </w:tabs>
        <w:spacing w:before="62"/>
        <w:ind w:right="785"/>
        <w:rPr>
          <w:sz w:val="20"/>
        </w:rPr>
      </w:pPr>
      <w:r>
        <w:rPr>
          <w:sz w:val="20"/>
        </w:rPr>
        <w:t>Among</w:t>
      </w:r>
      <w:r>
        <w:rPr>
          <w:spacing w:val="-4"/>
          <w:sz w:val="20"/>
        </w:rPr>
        <w:t xml:space="preserve"> </w:t>
      </w:r>
      <w:r>
        <w:rPr>
          <w:sz w:val="20"/>
        </w:rPr>
        <w:t>Vietnam</w:t>
      </w:r>
      <w:r>
        <w:rPr>
          <w:spacing w:val="-4"/>
          <w:sz w:val="20"/>
        </w:rPr>
        <w:t xml:space="preserve"> </w:t>
      </w:r>
      <w:r>
        <w:rPr>
          <w:sz w:val="20"/>
        </w:rPr>
        <w:t>Veterans,</w:t>
      </w:r>
      <w:r>
        <w:rPr>
          <w:spacing w:val="-5"/>
          <w:sz w:val="20"/>
        </w:rPr>
        <w:t xml:space="preserve"> </w:t>
      </w:r>
      <w:r>
        <w:rPr>
          <w:sz w:val="20"/>
        </w:rPr>
        <w:t>American</w:t>
      </w:r>
      <w:r>
        <w:rPr>
          <w:spacing w:val="-3"/>
          <w:sz w:val="20"/>
        </w:rPr>
        <w:t xml:space="preserve"> </w:t>
      </w:r>
      <w:r>
        <w:rPr>
          <w:sz w:val="20"/>
        </w:rPr>
        <w:t>Indians</w:t>
      </w:r>
      <w:r>
        <w:rPr>
          <w:spacing w:val="-5"/>
          <w:sz w:val="20"/>
        </w:rPr>
        <w:t xml:space="preserve"> </w:t>
      </w:r>
      <w:r>
        <w:rPr>
          <w:sz w:val="20"/>
        </w:rPr>
        <w:t>and</w:t>
      </w:r>
      <w:r>
        <w:rPr>
          <w:spacing w:val="-4"/>
          <w:sz w:val="20"/>
        </w:rPr>
        <w:t xml:space="preserve"> </w:t>
      </w:r>
      <w:r>
        <w:rPr>
          <w:sz w:val="20"/>
        </w:rPr>
        <w:t>Native</w:t>
      </w:r>
      <w:r>
        <w:rPr>
          <w:spacing w:val="-5"/>
          <w:sz w:val="20"/>
        </w:rPr>
        <w:t xml:space="preserve"> </w:t>
      </w:r>
      <w:r>
        <w:rPr>
          <w:sz w:val="20"/>
        </w:rPr>
        <w:t>Americans</w:t>
      </w:r>
      <w:r>
        <w:rPr>
          <w:spacing w:val="-5"/>
          <w:sz w:val="20"/>
        </w:rPr>
        <w:t xml:space="preserve"> </w:t>
      </w:r>
      <w:r>
        <w:rPr>
          <w:sz w:val="20"/>
        </w:rPr>
        <w:t>have</w:t>
      </w:r>
      <w:r>
        <w:rPr>
          <w:spacing w:val="-5"/>
          <w:sz w:val="20"/>
        </w:rPr>
        <w:t xml:space="preserve"> </w:t>
      </w:r>
      <w:r>
        <w:rPr>
          <w:sz w:val="20"/>
        </w:rPr>
        <w:t xml:space="preserve">higher rates than Caucasian veterans whereas American of Japanese ancestry have lower PTSD prevalence than Caucasians (Beals et al., 2002; Friedman et al., </w:t>
      </w:r>
      <w:r>
        <w:rPr>
          <w:spacing w:val="-2"/>
          <w:sz w:val="20"/>
        </w:rPr>
        <w:t>2004).</w:t>
      </w:r>
    </w:p>
    <w:p w14:paraId="1ABE650A" w14:textId="77777777" w:rsidR="004B176F" w:rsidRDefault="00C15B4D">
      <w:pPr>
        <w:pStyle w:val="BodyText"/>
        <w:spacing w:before="58"/>
        <w:ind w:left="919" w:right="515"/>
      </w:pPr>
      <w:r>
        <w:t>These results support Frueh et al. (1998) in their conclusion that “despite t</w:t>
      </w:r>
      <w:r>
        <w:t>he prevailing zeitgeist and clinical lore, the limited extant empirical evidence suggests that</w:t>
      </w:r>
      <w:r>
        <w:rPr>
          <w:spacing w:val="-3"/>
        </w:rPr>
        <w:t xml:space="preserve"> </w:t>
      </w:r>
      <w:r>
        <w:t>veterans</w:t>
      </w:r>
      <w:r>
        <w:rPr>
          <w:spacing w:val="-2"/>
        </w:rPr>
        <w:t xml:space="preserve"> </w:t>
      </w:r>
      <w:r>
        <w:t>of</w:t>
      </w:r>
      <w:r>
        <w:rPr>
          <w:spacing w:val="-5"/>
        </w:rPr>
        <w:t xml:space="preserve"> </w:t>
      </w:r>
      <w:r>
        <w:t>different</w:t>
      </w:r>
      <w:r>
        <w:rPr>
          <w:spacing w:val="-3"/>
        </w:rPr>
        <w:t xml:space="preserve"> </w:t>
      </w:r>
      <w:r>
        <w:t>races</w:t>
      </w:r>
      <w:r>
        <w:rPr>
          <w:spacing w:val="-2"/>
        </w:rPr>
        <w:t xml:space="preserve"> </w:t>
      </w:r>
      <w:r>
        <w:t>are</w:t>
      </w:r>
      <w:r>
        <w:rPr>
          <w:spacing w:val="-5"/>
        </w:rPr>
        <w:t xml:space="preserve"> </w:t>
      </w:r>
      <w:r>
        <w:t>more</w:t>
      </w:r>
      <w:r>
        <w:rPr>
          <w:spacing w:val="-3"/>
        </w:rPr>
        <w:t xml:space="preserve"> </w:t>
      </w:r>
      <w:r>
        <w:t>similar</w:t>
      </w:r>
      <w:r>
        <w:rPr>
          <w:spacing w:val="-5"/>
        </w:rPr>
        <w:t xml:space="preserve"> </w:t>
      </w:r>
      <w:r>
        <w:t>to</w:t>
      </w:r>
      <w:r>
        <w:rPr>
          <w:spacing w:val="-3"/>
        </w:rPr>
        <w:t xml:space="preserve"> </w:t>
      </w:r>
      <w:r>
        <w:t>each</w:t>
      </w:r>
      <w:r>
        <w:rPr>
          <w:spacing w:val="-1"/>
        </w:rPr>
        <w:t xml:space="preserve"> </w:t>
      </w:r>
      <w:r>
        <w:t>other</w:t>
      </w:r>
      <w:r>
        <w:rPr>
          <w:spacing w:val="-5"/>
        </w:rPr>
        <w:t xml:space="preserve"> </w:t>
      </w:r>
      <w:r>
        <w:t>than</w:t>
      </w:r>
      <w:r>
        <w:rPr>
          <w:spacing w:val="-3"/>
        </w:rPr>
        <w:t xml:space="preserve"> </w:t>
      </w:r>
      <w:r>
        <w:t>they</w:t>
      </w:r>
      <w:r>
        <w:rPr>
          <w:spacing w:val="-2"/>
        </w:rPr>
        <w:t xml:space="preserve"> </w:t>
      </w:r>
      <w:r>
        <w:t>are</w:t>
      </w:r>
      <w:r>
        <w:rPr>
          <w:spacing w:val="-5"/>
        </w:rPr>
        <w:t xml:space="preserve"> </w:t>
      </w:r>
      <w:r>
        <w:t>different when it comes to the clinical manifestation and response to treatment of combat- related PTSD and associated features.”</w:t>
      </w:r>
    </w:p>
    <w:p w14:paraId="1536FA24" w14:textId="77777777" w:rsidR="004B176F" w:rsidRDefault="00C15B4D">
      <w:pPr>
        <w:spacing w:before="118"/>
        <w:ind w:left="560"/>
        <w:rPr>
          <w:rFonts w:ascii="Cambria"/>
          <w:sz w:val="18"/>
        </w:rPr>
      </w:pPr>
      <w:r>
        <w:pict w14:anchorId="20F5C4E2">
          <v:rect id="docshape29" o:spid="_x0000_s2247" style="position:absolute;left:0;text-align:left;margin-left:88.55pt;margin-top:17.55pt;width:452.9pt;height:.5pt;z-index:-15720448;mso-wrap-distance-left:0;mso-wrap-distance-right:0;mso-position-horizontal-relative:page" fillcolor="#4f81bd" stroked="f">
            <w10:wrap type="topAndBottom" anchorx="page"/>
          </v:rect>
        </w:pict>
      </w:r>
      <w:r>
        <w:rPr>
          <w:rFonts w:ascii="Cambria"/>
          <w:color w:val="4F81BD"/>
          <w:spacing w:val="-2"/>
          <w:sz w:val="18"/>
        </w:rPr>
        <w:t>EVIDENCE</w:t>
      </w:r>
    </w:p>
    <w:p w14:paraId="7926F1D2" w14:textId="77777777" w:rsidR="004B176F" w:rsidRDefault="004B176F">
      <w:pPr>
        <w:pStyle w:val="BodyText"/>
        <w:spacing w:before="2"/>
        <w:ind w:left="0"/>
        <w:rPr>
          <w:rFonts w:ascii="Cambria"/>
          <w:sz w:val="10"/>
        </w:rPr>
      </w:pPr>
    </w:p>
    <w:tbl>
      <w:tblPr>
        <w:tblW w:w="0" w:type="auto"/>
        <w:tblInd w:w="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
        <w:gridCol w:w="3384"/>
        <w:gridCol w:w="2796"/>
        <w:gridCol w:w="684"/>
        <w:gridCol w:w="732"/>
        <w:gridCol w:w="624"/>
      </w:tblGrid>
      <w:tr w:rsidR="004B176F" w14:paraId="0ADA0581" w14:textId="77777777">
        <w:trPr>
          <w:trHeight w:val="249"/>
        </w:trPr>
        <w:tc>
          <w:tcPr>
            <w:tcW w:w="324" w:type="dxa"/>
            <w:shd w:val="clear" w:color="auto" w:fill="DADADA"/>
          </w:tcPr>
          <w:p w14:paraId="6617EEB6" w14:textId="77777777" w:rsidR="004B176F" w:rsidRDefault="004B176F">
            <w:pPr>
              <w:pStyle w:val="TableParagraph"/>
              <w:ind w:left="0"/>
              <w:rPr>
                <w:sz w:val="18"/>
              </w:rPr>
            </w:pPr>
          </w:p>
        </w:tc>
        <w:tc>
          <w:tcPr>
            <w:tcW w:w="3384" w:type="dxa"/>
            <w:shd w:val="clear" w:color="auto" w:fill="DADADA"/>
          </w:tcPr>
          <w:p w14:paraId="3F2DABD6" w14:textId="77777777" w:rsidR="004B176F" w:rsidRDefault="00C15B4D">
            <w:pPr>
              <w:pStyle w:val="TableParagraph"/>
              <w:spacing w:line="225" w:lineRule="exact"/>
              <w:rPr>
                <w:sz w:val="20"/>
              </w:rPr>
            </w:pPr>
            <w:r>
              <w:rPr>
                <w:spacing w:val="-2"/>
                <w:sz w:val="20"/>
              </w:rPr>
              <w:t>Evidence</w:t>
            </w:r>
          </w:p>
        </w:tc>
        <w:tc>
          <w:tcPr>
            <w:tcW w:w="2796" w:type="dxa"/>
            <w:shd w:val="clear" w:color="auto" w:fill="DADADA"/>
          </w:tcPr>
          <w:p w14:paraId="562603E9" w14:textId="77777777" w:rsidR="004B176F" w:rsidRDefault="00C15B4D">
            <w:pPr>
              <w:pStyle w:val="TableParagraph"/>
              <w:spacing w:line="225" w:lineRule="exact"/>
              <w:rPr>
                <w:sz w:val="20"/>
              </w:rPr>
            </w:pPr>
            <w:r>
              <w:rPr>
                <w:spacing w:val="-2"/>
                <w:sz w:val="20"/>
              </w:rPr>
              <w:t>Sources</w:t>
            </w:r>
          </w:p>
        </w:tc>
        <w:tc>
          <w:tcPr>
            <w:tcW w:w="684" w:type="dxa"/>
            <w:shd w:val="clear" w:color="auto" w:fill="DADADA"/>
          </w:tcPr>
          <w:p w14:paraId="0B70F350" w14:textId="77777777" w:rsidR="004B176F" w:rsidRDefault="00C15B4D">
            <w:pPr>
              <w:pStyle w:val="TableParagraph"/>
              <w:spacing w:line="225" w:lineRule="exact"/>
              <w:rPr>
                <w:sz w:val="20"/>
              </w:rPr>
            </w:pPr>
            <w:r>
              <w:rPr>
                <w:spacing w:val="-5"/>
                <w:sz w:val="20"/>
              </w:rPr>
              <w:t>LE</w:t>
            </w:r>
          </w:p>
        </w:tc>
        <w:tc>
          <w:tcPr>
            <w:tcW w:w="732" w:type="dxa"/>
            <w:shd w:val="clear" w:color="auto" w:fill="DADADA"/>
          </w:tcPr>
          <w:p w14:paraId="07330C99" w14:textId="77777777" w:rsidR="004B176F" w:rsidRDefault="00C15B4D">
            <w:pPr>
              <w:pStyle w:val="TableParagraph"/>
              <w:spacing w:line="225" w:lineRule="exact"/>
              <w:rPr>
                <w:sz w:val="20"/>
              </w:rPr>
            </w:pPr>
            <w:r>
              <w:rPr>
                <w:spacing w:val="-5"/>
                <w:sz w:val="20"/>
              </w:rPr>
              <w:t>QE</w:t>
            </w:r>
          </w:p>
        </w:tc>
        <w:tc>
          <w:tcPr>
            <w:tcW w:w="624" w:type="dxa"/>
            <w:shd w:val="clear" w:color="auto" w:fill="DADADA"/>
          </w:tcPr>
          <w:p w14:paraId="4C76F677" w14:textId="77777777" w:rsidR="004B176F" w:rsidRDefault="00C15B4D">
            <w:pPr>
              <w:pStyle w:val="TableParagraph"/>
              <w:spacing w:line="225" w:lineRule="exact"/>
              <w:rPr>
                <w:sz w:val="20"/>
              </w:rPr>
            </w:pPr>
            <w:r>
              <w:rPr>
                <w:spacing w:val="-5"/>
                <w:sz w:val="20"/>
              </w:rPr>
              <w:t>SR</w:t>
            </w:r>
          </w:p>
        </w:tc>
      </w:tr>
      <w:tr w:rsidR="004B176F" w14:paraId="3C000E2F" w14:textId="77777777">
        <w:trPr>
          <w:trHeight w:val="1000"/>
        </w:trPr>
        <w:tc>
          <w:tcPr>
            <w:tcW w:w="324" w:type="dxa"/>
          </w:tcPr>
          <w:p w14:paraId="6911EA45" w14:textId="77777777" w:rsidR="004B176F" w:rsidRDefault="00C15B4D">
            <w:pPr>
              <w:pStyle w:val="TableParagraph"/>
              <w:spacing w:line="225" w:lineRule="exact"/>
              <w:ind w:left="1"/>
              <w:jc w:val="center"/>
              <w:rPr>
                <w:sz w:val="20"/>
              </w:rPr>
            </w:pPr>
            <w:r>
              <w:rPr>
                <w:w w:val="99"/>
                <w:sz w:val="20"/>
              </w:rPr>
              <w:t>1</w:t>
            </w:r>
          </w:p>
        </w:tc>
        <w:tc>
          <w:tcPr>
            <w:tcW w:w="3384" w:type="dxa"/>
          </w:tcPr>
          <w:p w14:paraId="6F55530C" w14:textId="77777777" w:rsidR="004B176F" w:rsidRDefault="00C15B4D">
            <w:pPr>
              <w:pStyle w:val="TableParagraph"/>
              <w:spacing w:line="242" w:lineRule="auto"/>
              <w:rPr>
                <w:sz w:val="20"/>
              </w:rPr>
            </w:pPr>
            <w:r>
              <w:rPr>
                <w:sz w:val="20"/>
              </w:rPr>
              <w:t>Screening</w:t>
            </w:r>
            <w:r>
              <w:rPr>
                <w:spacing w:val="-11"/>
                <w:sz w:val="20"/>
              </w:rPr>
              <w:t xml:space="preserve"> </w:t>
            </w:r>
            <w:r>
              <w:rPr>
                <w:sz w:val="20"/>
              </w:rPr>
              <w:t>all</w:t>
            </w:r>
            <w:r>
              <w:rPr>
                <w:spacing w:val="-10"/>
                <w:sz w:val="20"/>
              </w:rPr>
              <w:t xml:space="preserve"> </w:t>
            </w:r>
            <w:r>
              <w:rPr>
                <w:sz w:val="20"/>
              </w:rPr>
              <w:t>patients</w:t>
            </w:r>
            <w:r>
              <w:rPr>
                <w:spacing w:val="-9"/>
                <w:sz w:val="20"/>
              </w:rPr>
              <w:t xml:space="preserve"> </w:t>
            </w:r>
            <w:r>
              <w:rPr>
                <w:sz w:val="20"/>
              </w:rPr>
              <w:t>for</w:t>
            </w:r>
            <w:r>
              <w:rPr>
                <w:spacing w:val="-9"/>
                <w:sz w:val="20"/>
              </w:rPr>
              <w:t xml:space="preserve"> </w:t>
            </w:r>
            <w:r>
              <w:rPr>
                <w:sz w:val="20"/>
              </w:rPr>
              <w:t xml:space="preserve">PTSD </w:t>
            </w:r>
            <w:r>
              <w:rPr>
                <w:spacing w:val="-2"/>
                <w:sz w:val="20"/>
              </w:rPr>
              <w:t>symptoms.</w:t>
            </w:r>
          </w:p>
        </w:tc>
        <w:tc>
          <w:tcPr>
            <w:tcW w:w="2796" w:type="dxa"/>
          </w:tcPr>
          <w:p w14:paraId="375FE879" w14:textId="77777777" w:rsidR="004B176F" w:rsidRDefault="00C15B4D">
            <w:pPr>
              <w:pStyle w:val="TableParagraph"/>
              <w:spacing w:line="261" w:lineRule="auto"/>
              <w:ind w:right="627"/>
              <w:rPr>
                <w:sz w:val="20"/>
              </w:rPr>
            </w:pPr>
            <w:r>
              <w:rPr>
                <w:sz w:val="20"/>
              </w:rPr>
              <w:t>Breslau et al., 1999a Leskin</w:t>
            </w:r>
            <w:r>
              <w:rPr>
                <w:spacing w:val="-13"/>
                <w:sz w:val="20"/>
              </w:rPr>
              <w:t xml:space="preserve"> </w:t>
            </w:r>
            <w:r>
              <w:rPr>
                <w:sz w:val="20"/>
              </w:rPr>
              <w:t>&amp;</w:t>
            </w:r>
            <w:r>
              <w:rPr>
                <w:spacing w:val="-12"/>
                <w:sz w:val="20"/>
              </w:rPr>
              <w:t xml:space="preserve"> </w:t>
            </w:r>
            <w:r>
              <w:rPr>
                <w:sz w:val="20"/>
              </w:rPr>
              <w:t>Westrup,</w:t>
            </w:r>
            <w:r>
              <w:rPr>
                <w:spacing w:val="-11"/>
                <w:sz w:val="20"/>
              </w:rPr>
              <w:t xml:space="preserve"> </w:t>
            </w:r>
            <w:r>
              <w:rPr>
                <w:sz w:val="20"/>
              </w:rPr>
              <w:t>1999 Prins et al., 1999</w:t>
            </w:r>
          </w:p>
          <w:p w14:paraId="75664032" w14:textId="77777777" w:rsidR="004B176F" w:rsidRDefault="00C15B4D">
            <w:pPr>
              <w:pStyle w:val="TableParagraph"/>
              <w:spacing w:line="229" w:lineRule="exact"/>
              <w:rPr>
                <w:sz w:val="20"/>
              </w:rPr>
            </w:pPr>
            <w:r>
              <w:rPr>
                <w:sz w:val="20"/>
              </w:rPr>
              <w:t>Taubman</w:t>
            </w:r>
            <w:r>
              <w:rPr>
                <w:spacing w:val="-6"/>
                <w:sz w:val="20"/>
              </w:rPr>
              <w:t xml:space="preserve"> </w:t>
            </w:r>
            <w:r>
              <w:rPr>
                <w:sz w:val="20"/>
              </w:rPr>
              <w:t>et</w:t>
            </w:r>
            <w:r>
              <w:rPr>
                <w:spacing w:val="-4"/>
                <w:sz w:val="20"/>
              </w:rPr>
              <w:t xml:space="preserve"> </w:t>
            </w:r>
            <w:r>
              <w:rPr>
                <w:sz w:val="20"/>
              </w:rPr>
              <w:t>al.,</w:t>
            </w:r>
            <w:r>
              <w:rPr>
                <w:spacing w:val="-3"/>
                <w:sz w:val="20"/>
              </w:rPr>
              <w:t xml:space="preserve"> </w:t>
            </w:r>
            <w:r>
              <w:rPr>
                <w:spacing w:val="-4"/>
                <w:sz w:val="20"/>
              </w:rPr>
              <w:t>2001</w:t>
            </w:r>
          </w:p>
        </w:tc>
        <w:tc>
          <w:tcPr>
            <w:tcW w:w="684" w:type="dxa"/>
          </w:tcPr>
          <w:p w14:paraId="6EB9C0FD" w14:textId="77777777" w:rsidR="004B176F" w:rsidRDefault="00C15B4D">
            <w:pPr>
              <w:pStyle w:val="TableParagraph"/>
              <w:spacing w:line="225" w:lineRule="exact"/>
              <w:rPr>
                <w:sz w:val="20"/>
              </w:rPr>
            </w:pPr>
            <w:r>
              <w:rPr>
                <w:w w:val="95"/>
                <w:sz w:val="20"/>
              </w:rPr>
              <w:t>II-</w:t>
            </w:r>
            <w:r>
              <w:rPr>
                <w:spacing w:val="-10"/>
                <w:sz w:val="20"/>
              </w:rPr>
              <w:t>2</w:t>
            </w:r>
          </w:p>
        </w:tc>
        <w:tc>
          <w:tcPr>
            <w:tcW w:w="732" w:type="dxa"/>
          </w:tcPr>
          <w:p w14:paraId="672D8971" w14:textId="77777777" w:rsidR="004B176F" w:rsidRDefault="00C15B4D">
            <w:pPr>
              <w:pStyle w:val="TableParagraph"/>
              <w:spacing w:line="225" w:lineRule="exact"/>
              <w:rPr>
                <w:sz w:val="20"/>
              </w:rPr>
            </w:pPr>
            <w:r>
              <w:rPr>
                <w:spacing w:val="-4"/>
                <w:sz w:val="20"/>
              </w:rPr>
              <w:t>Fair</w:t>
            </w:r>
          </w:p>
        </w:tc>
        <w:tc>
          <w:tcPr>
            <w:tcW w:w="624" w:type="dxa"/>
          </w:tcPr>
          <w:p w14:paraId="58FEA4AB" w14:textId="77777777" w:rsidR="004B176F" w:rsidRDefault="00C15B4D">
            <w:pPr>
              <w:pStyle w:val="TableParagraph"/>
              <w:spacing w:line="225" w:lineRule="exact"/>
              <w:rPr>
                <w:sz w:val="20"/>
              </w:rPr>
            </w:pPr>
            <w:r>
              <w:rPr>
                <w:w w:val="99"/>
                <w:sz w:val="20"/>
              </w:rPr>
              <w:t>B</w:t>
            </w:r>
          </w:p>
        </w:tc>
      </w:tr>
      <w:tr w:rsidR="004B176F" w14:paraId="3E894914" w14:textId="77777777">
        <w:trPr>
          <w:trHeight w:val="1250"/>
        </w:trPr>
        <w:tc>
          <w:tcPr>
            <w:tcW w:w="324" w:type="dxa"/>
          </w:tcPr>
          <w:p w14:paraId="692D07A6" w14:textId="77777777" w:rsidR="004B176F" w:rsidRDefault="00C15B4D">
            <w:pPr>
              <w:pStyle w:val="TableParagraph"/>
              <w:spacing w:line="225" w:lineRule="exact"/>
              <w:ind w:left="1"/>
              <w:jc w:val="center"/>
              <w:rPr>
                <w:sz w:val="20"/>
              </w:rPr>
            </w:pPr>
            <w:r>
              <w:rPr>
                <w:w w:val="99"/>
                <w:sz w:val="20"/>
              </w:rPr>
              <w:t>2</w:t>
            </w:r>
          </w:p>
        </w:tc>
        <w:tc>
          <w:tcPr>
            <w:tcW w:w="3384" w:type="dxa"/>
          </w:tcPr>
          <w:p w14:paraId="7F8B5EB1" w14:textId="77777777" w:rsidR="004B176F" w:rsidRDefault="00C15B4D">
            <w:pPr>
              <w:pStyle w:val="TableParagraph"/>
              <w:spacing w:line="225" w:lineRule="exact"/>
              <w:rPr>
                <w:sz w:val="20"/>
              </w:rPr>
            </w:pPr>
            <w:r>
              <w:rPr>
                <w:sz w:val="20"/>
              </w:rPr>
              <w:t>Screening</w:t>
            </w:r>
            <w:r>
              <w:rPr>
                <w:spacing w:val="-12"/>
                <w:sz w:val="20"/>
              </w:rPr>
              <w:t xml:space="preserve"> </w:t>
            </w:r>
            <w:r>
              <w:rPr>
                <w:spacing w:val="-2"/>
                <w:sz w:val="20"/>
              </w:rPr>
              <w:t>tools:</w:t>
            </w:r>
          </w:p>
          <w:p w14:paraId="20BCA204" w14:textId="77777777" w:rsidR="004B176F" w:rsidRDefault="00C15B4D">
            <w:pPr>
              <w:pStyle w:val="TableParagraph"/>
              <w:spacing w:before="19" w:line="261" w:lineRule="auto"/>
              <w:ind w:left="208" w:right="529"/>
              <w:rPr>
                <w:sz w:val="20"/>
              </w:rPr>
            </w:pPr>
            <w:r>
              <w:rPr>
                <w:sz w:val="20"/>
              </w:rPr>
              <w:t>Primary</w:t>
            </w:r>
            <w:r>
              <w:rPr>
                <w:spacing w:val="-13"/>
                <w:sz w:val="20"/>
              </w:rPr>
              <w:t xml:space="preserve"> </w:t>
            </w:r>
            <w:r>
              <w:rPr>
                <w:sz w:val="20"/>
              </w:rPr>
              <w:t>Care</w:t>
            </w:r>
            <w:r>
              <w:rPr>
                <w:spacing w:val="-12"/>
                <w:sz w:val="20"/>
              </w:rPr>
              <w:t xml:space="preserve"> </w:t>
            </w:r>
            <w:r>
              <w:rPr>
                <w:sz w:val="20"/>
              </w:rPr>
              <w:t>PTSD</w:t>
            </w:r>
            <w:r>
              <w:rPr>
                <w:spacing w:val="-13"/>
                <w:sz w:val="20"/>
              </w:rPr>
              <w:t xml:space="preserve"> </w:t>
            </w:r>
            <w:r>
              <w:rPr>
                <w:sz w:val="20"/>
              </w:rPr>
              <w:t>Screen PTSD Brief Screen</w:t>
            </w:r>
          </w:p>
          <w:p w14:paraId="7FA034B6" w14:textId="77777777" w:rsidR="004B176F" w:rsidRDefault="00C15B4D">
            <w:pPr>
              <w:pStyle w:val="TableParagraph"/>
              <w:spacing w:line="228" w:lineRule="exact"/>
              <w:ind w:left="208"/>
              <w:rPr>
                <w:sz w:val="20"/>
              </w:rPr>
            </w:pPr>
            <w:r>
              <w:rPr>
                <w:sz w:val="20"/>
              </w:rPr>
              <w:t>Short</w:t>
            </w:r>
            <w:r>
              <w:rPr>
                <w:spacing w:val="-6"/>
                <w:sz w:val="20"/>
              </w:rPr>
              <w:t xml:space="preserve"> </w:t>
            </w:r>
            <w:r>
              <w:rPr>
                <w:sz w:val="20"/>
              </w:rPr>
              <w:t>Screening</w:t>
            </w:r>
            <w:r>
              <w:rPr>
                <w:spacing w:val="-5"/>
                <w:sz w:val="20"/>
              </w:rPr>
              <w:t xml:space="preserve"> </w:t>
            </w:r>
            <w:r>
              <w:rPr>
                <w:sz w:val="20"/>
              </w:rPr>
              <w:t>Scale</w:t>
            </w:r>
            <w:r>
              <w:rPr>
                <w:spacing w:val="-6"/>
                <w:sz w:val="20"/>
              </w:rPr>
              <w:t xml:space="preserve"> </w:t>
            </w:r>
            <w:r>
              <w:rPr>
                <w:sz w:val="20"/>
              </w:rPr>
              <w:t>for</w:t>
            </w:r>
            <w:r>
              <w:rPr>
                <w:spacing w:val="-5"/>
                <w:sz w:val="20"/>
              </w:rPr>
              <w:t xml:space="preserve"> </w:t>
            </w:r>
            <w:r>
              <w:rPr>
                <w:sz w:val="20"/>
              </w:rPr>
              <w:t>DSM</w:t>
            </w:r>
            <w:r>
              <w:rPr>
                <w:spacing w:val="-5"/>
                <w:sz w:val="20"/>
              </w:rPr>
              <w:t xml:space="preserve"> IV</w:t>
            </w:r>
          </w:p>
          <w:p w14:paraId="40133256" w14:textId="77777777" w:rsidR="004B176F" w:rsidRDefault="00C15B4D">
            <w:pPr>
              <w:pStyle w:val="TableParagraph"/>
              <w:spacing w:before="22"/>
              <w:ind w:left="208"/>
              <w:rPr>
                <w:sz w:val="20"/>
              </w:rPr>
            </w:pPr>
            <w:r>
              <w:rPr>
                <w:sz w:val="20"/>
              </w:rPr>
              <w:t>PTSD</w:t>
            </w:r>
            <w:r>
              <w:rPr>
                <w:spacing w:val="-9"/>
                <w:sz w:val="20"/>
              </w:rPr>
              <w:t xml:space="preserve"> </w:t>
            </w:r>
            <w:r>
              <w:rPr>
                <w:sz w:val="20"/>
              </w:rPr>
              <w:t>Checklist</w:t>
            </w:r>
            <w:r>
              <w:rPr>
                <w:spacing w:val="-8"/>
                <w:sz w:val="20"/>
              </w:rPr>
              <w:t xml:space="preserve"> </w:t>
            </w:r>
            <w:r>
              <w:rPr>
                <w:spacing w:val="-4"/>
                <w:sz w:val="20"/>
              </w:rPr>
              <w:t>(PCL)</w:t>
            </w:r>
          </w:p>
        </w:tc>
        <w:tc>
          <w:tcPr>
            <w:tcW w:w="2796" w:type="dxa"/>
          </w:tcPr>
          <w:p w14:paraId="3B7EEFC6" w14:textId="77777777" w:rsidR="004B176F" w:rsidRDefault="004B176F">
            <w:pPr>
              <w:pStyle w:val="TableParagraph"/>
              <w:spacing w:before="10"/>
              <w:ind w:left="0"/>
              <w:rPr>
                <w:rFonts w:ascii="Cambria"/>
                <w:sz w:val="20"/>
              </w:rPr>
            </w:pPr>
          </w:p>
          <w:p w14:paraId="0FC1534D" w14:textId="77777777" w:rsidR="004B176F" w:rsidRDefault="00C15B4D">
            <w:pPr>
              <w:pStyle w:val="TableParagraph"/>
              <w:spacing w:line="261" w:lineRule="auto"/>
              <w:ind w:right="627"/>
              <w:rPr>
                <w:sz w:val="20"/>
              </w:rPr>
            </w:pPr>
            <w:r>
              <w:rPr>
                <w:sz w:val="20"/>
              </w:rPr>
              <w:t>Breslau et al., 1999a Leskin</w:t>
            </w:r>
            <w:r>
              <w:rPr>
                <w:spacing w:val="-13"/>
                <w:sz w:val="20"/>
              </w:rPr>
              <w:t xml:space="preserve"> </w:t>
            </w:r>
            <w:r>
              <w:rPr>
                <w:sz w:val="20"/>
              </w:rPr>
              <w:t>&amp;</w:t>
            </w:r>
            <w:r>
              <w:rPr>
                <w:spacing w:val="-12"/>
                <w:sz w:val="20"/>
              </w:rPr>
              <w:t xml:space="preserve"> </w:t>
            </w:r>
            <w:r>
              <w:rPr>
                <w:sz w:val="20"/>
              </w:rPr>
              <w:t>Westrup,</w:t>
            </w:r>
            <w:r>
              <w:rPr>
                <w:spacing w:val="-11"/>
                <w:sz w:val="20"/>
              </w:rPr>
              <w:t xml:space="preserve"> </w:t>
            </w:r>
            <w:r>
              <w:rPr>
                <w:sz w:val="20"/>
              </w:rPr>
              <w:t>1999 Prins et al., 1999</w:t>
            </w:r>
          </w:p>
          <w:p w14:paraId="06A578AF" w14:textId="77777777" w:rsidR="004B176F" w:rsidRDefault="00C15B4D">
            <w:pPr>
              <w:pStyle w:val="TableParagraph"/>
              <w:spacing w:line="229" w:lineRule="exact"/>
              <w:rPr>
                <w:sz w:val="20"/>
              </w:rPr>
            </w:pPr>
            <w:r>
              <w:rPr>
                <w:sz w:val="20"/>
              </w:rPr>
              <w:t>Terhakopian,</w:t>
            </w:r>
            <w:r>
              <w:rPr>
                <w:spacing w:val="-5"/>
                <w:sz w:val="20"/>
              </w:rPr>
              <w:t xml:space="preserve"> </w:t>
            </w:r>
            <w:r>
              <w:rPr>
                <w:sz w:val="20"/>
              </w:rPr>
              <w:t>et</w:t>
            </w:r>
            <w:r>
              <w:rPr>
                <w:spacing w:val="-5"/>
                <w:sz w:val="20"/>
              </w:rPr>
              <w:t xml:space="preserve"> </w:t>
            </w:r>
            <w:r>
              <w:rPr>
                <w:sz w:val="20"/>
              </w:rPr>
              <w:t>al</w:t>
            </w:r>
            <w:r>
              <w:rPr>
                <w:spacing w:val="-5"/>
                <w:sz w:val="20"/>
              </w:rPr>
              <w:t xml:space="preserve"> </w:t>
            </w:r>
            <w:r>
              <w:rPr>
                <w:spacing w:val="-4"/>
                <w:sz w:val="20"/>
              </w:rPr>
              <w:t>2008</w:t>
            </w:r>
          </w:p>
        </w:tc>
        <w:tc>
          <w:tcPr>
            <w:tcW w:w="684" w:type="dxa"/>
          </w:tcPr>
          <w:p w14:paraId="15137E89" w14:textId="77777777" w:rsidR="004B176F" w:rsidRDefault="004B176F">
            <w:pPr>
              <w:pStyle w:val="TableParagraph"/>
              <w:spacing w:before="10"/>
              <w:ind w:left="0"/>
              <w:rPr>
                <w:rFonts w:ascii="Cambria"/>
                <w:sz w:val="20"/>
              </w:rPr>
            </w:pPr>
          </w:p>
          <w:p w14:paraId="27EA00A6" w14:textId="77777777" w:rsidR="004B176F" w:rsidRDefault="00C15B4D">
            <w:pPr>
              <w:pStyle w:val="TableParagraph"/>
              <w:rPr>
                <w:sz w:val="20"/>
              </w:rPr>
            </w:pPr>
            <w:r>
              <w:rPr>
                <w:w w:val="95"/>
                <w:sz w:val="20"/>
              </w:rPr>
              <w:t>II-</w:t>
            </w:r>
            <w:r>
              <w:rPr>
                <w:spacing w:val="-10"/>
                <w:sz w:val="20"/>
              </w:rPr>
              <w:t>2</w:t>
            </w:r>
          </w:p>
        </w:tc>
        <w:tc>
          <w:tcPr>
            <w:tcW w:w="732" w:type="dxa"/>
          </w:tcPr>
          <w:p w14:paraId="5727A098" w14:textId="77777777" w:rsidR="004B176F" w:rsidRDefault="004B176F">
            <w:pPr>
              <w:pStyle w:val="TableParagraph"/>
              <w:spacing w:before="10"/>
              <w:ind w:left="0"/>
              <w:rPr>
                <w:rFonts w:ascii="Cambria"/>
                <w:sz w:val="20"/>
              </w:rPr>
            </w:pPr>
          </w:p>
          <w:p w14:paraId="2648BB37" w14:textId="77777777" w:rsidR="004B176F" w:rsidRDefault="00C15B4D">
            <w:pPr>
              <w:pStyle w:val="TableParagraph"/>
              <w:rPr>
                <w:sz w:val="20"/>
              </w:rPr>
            </w:pPr>
            <w:r>
              <w:rPr>
                <w:spacing w:val="-4"/>
                <w:sz w:val="20"/>
              </w:rPr>
              <w:t>Fair</w:t>
            </w:r>
          </w:p>
        </w:tc>
        <w:tc>
          <w:tcPr>
            <w:tcW w:w="624" w:type="dxa"/>
          </w:tcPr>
          <w:p w14:paraId="4F42F835" w14:textId="77777777" w:rsidR="004B176F" w:rsidRDefault="004B176F">
            <w:pPr>
              <w:pStyle w:val="TableParagraph"/>
              <w:spacing w:before="10"/>
              <w:ind w:left="0"/>
              <w:rPr>
                <w:rFonts w:ascii="Cambria"/>
                <w:sz w:val="20"/>
              </w:rPr>
            </w:pPr>
          </w:p>
          <w:p w14:paraId="5738F12E" w14:textId="77777777" w:rsidR="004B176F" w:rsidRDefault="00C15B4D">
            <w:pPr>
              <w:pStyle w:val="TableParagraph"/>
              <w:rPr>
                <w:sz w:val="20"/>
              </w:rPr>
            </w:pPr>
            <w:r>
              <w:rPr>
                <w:w w:val="99"/>
                <w:sz w:val="20"/>
              </w:rPr>
              <w:t>B</w:t>
            </w:r>
          </w:p>
        </w:tc>
      </w:tr>
      <w:tr w:rsidR="004B176F" w14:paraId="5292DE1B" w14:textId="77777777">
        <w:trPr>
          <w:trHeight w:val="1499"/>
        </w:trPr>
        <w:tc>
          <w:tcPr>
            <w:tcW w:w="324" w:type="dxa"/>
          </w:tcPr>
          <w:p w14:paraId="33C5562A" w14:textId="77777777" w:rsidR="004B176F" w:rsidRDefault="00C15B4D">
            <w:pPr>
              <w:pStyle w:val="TableParagraph"/>
              <w:spacing w:line="225" w:lineRule="exact"/>
              <w:ind w:left="1"/>
              <w:jc w:val="center"/>
              <w:rPr>
                <w:sz w:val="20"/>
              </w:rPr>
            </w:pPr>
            <w:r>
              <w:rPr>
                <w:w w:val="99"/>
                <w:sz w:val="20"/>
              </w:rPr>
              <w:t>3</w:t>
            </w:r>
          </w:p>
        </w:tc>
        <w:tc>
          <w:tcPr>
            <w:tcW w:w="3384" w:type="dxa"/>
          </w:tcPr>
          <w:p w14:paraId="34875131" w14:textId="77777777" w:rsidR="004B176F" w:rsidRDefault="00C15B4D">
            <w:pPr>
              <w:pStyle w:val="TableParagraph"/>
              <w:spacing w:line="242" w:lineRule="auto"/>
              <w:rPr>
                <w:sz w:val="20"/>
              </w:rPr>
            </w:pPr>
            <w:r>
              <w:rPr>
                <w:sz w:val="20"/>
              </w:rPr>
              <w:t>Special</w:t>
            </w:r>
            <w:r>
              <w:rPr>
                <w:spacing w:val="-8"/>
                <w:sz w:val="20"/>
              </w:rPr>
              <w:t xml:space="preserve"> </w:t>
            </w:r>
            <w:r>
              <w:rPr>
                <w:sz w:val="20"/>
              </w:rPr>
              <w:t>screening</w:t>
            </w:r>
            <w:r>
              <w:rPr>
                <w:spacing w:val="-8"/>
                <w:sz w:val="20"/>
              </w:rPr>
              <w:t xml:space="preserve"> </w:t>
            </w:r>
            <w:r>
              <w:rPr>
                <w:sz w:val="20"/>
              </w:rPr>
              <w:t>for</w:t>
            </w:r>
            <w:r>
              <w:rPr>
                <w:spacing w:val="-6"/>
                <w:sz w:val="20"/>
              </w:rPr>
              <w:t xml:space="preserve"> </w:t>
            </w:r>
            <w:r>
              <w:rPr>
                <w:sz w:val="20"/>
              </w:rPr>
              <w:t>members</w:t>
            </w:r>
            <w:r>
              <w:rPr>
                <w:spacing w:val="-9"/>
                <w:sz w:val="20"/>
              </w:rPr>
              <w:t xml:space="preserve"> </w:t>
            </w:r>
            <w:r>
              <w:rPr>
                <w:sz w:val="20"/>
              </w:rPr>
              <w:t>of</w:t>
            </w:r>
            <w:r>
              <w:rPr>
                <w:spacing w:val="-10"/>
                <w:sz w:val="20"/>
              </w:rPr>
              <w:t xml:space="preserve"> </w:t>
            </w:r>
            <w:r>
              <w:rPr>
                <w:sz w:val="20"/>
              </w:rPr>
              <w:t>any cultural or racial group</w:t>
            </w:r>
          </w:p>
        </w:tc>
        <w:tc>
          <w:tcPr>
            <w:tcW w:w="2796" w:type="dxa"/>
          </w:tcPr>
          <w:p w14:paraId="464286AA" w14:textId="77777777" w:rsidR="004B176F" w:rsidRDefault="00C15B4D">
            <w:pPr>
              <w:pStyle w:val="TableParagraph"/>
              <w:spacing w:line="261" w:lineRule="auto"/>
              <w:ind w:right="121"/>
              <w:rPr>
                <w:sz w:val="20"/>
              </w:rPr>
            </w:pPr>
            <w:r>
              <w:rPr>
                <w:sz w:val="20"/>
              </w:rPr>
              <w:t>Frueh</w:t>
            </w:r>
            <w:r>
              <w:rPr>
                <w:spacing w:val="-8"/>
                <w:sz w:val="20"/>
              </w:rPr>
              <w:t xml:space="preserve"> </w:t>
            </w:r>
            <w:r>
              <w:rPr>
                <w:sz w:val="20"/>
              </w:rPr>
              <w:t>et</w:t>
            </w:r>
            <w:r>
              <w:rPr>
                <w:spacing w:val="-8"/>
                <w:sz w:val="20"/>
              </w:rPr>
              <w:t xml:space="preserve"> </w:t>
            </w:r>
            <w:r>
              <w:rPr>
                <w:sz w:val="20"/>
              </w:rPr>
              <w:t>al.,</w:t>
            </w:r>
            <w:r>
              <w:rPr>
                <w:spacing w:val="-7"/>
                <w:sz w:val="20"/>
              </w:rPr>
              <w:t xml:space="preserve"> </w:t>
            </w:r>
            <w:r>
              <w:rPr>
                <w:sz w:val="20"/>
              </w:rPr>
              <w:t>1996,</w:t>
            </w:r>
            <w:r>
              <w:rPr>
                <w:spacing w:val="-7"/>
                <w:sz w:val="20"/>
              </w:rPr>
              <w:t xml:space="preserve"> </w:t>
            </w:r>
            <w:r>
              <w:rPr>
                <w:sz w:val="20"/>
              </w:rPr>
              <w:t>1997,</w:t>
            </w:r>
            <w:r>
              <w:rPr>
                <w:spacing w:val="-9"/>
                <w:sz w:val="20"/>
              </w:rPr>
              <w:t xml:space="preserve"> </w:t>
            </w:r>
            <w:r>
              <w:rPr>
                <w:sz w:val="20"/>
              </w:rPr>
              <w:t>1998 Ortega &amp; Rosenheck, 2000 Penk et al., 1989</w:t>
            </w:r>
          </w:p>
          <w:p w14:paraId="0134F4A3" w14:textId="77777777" w:rsidR="004B176F" w:rsidRDefault="00C15B4D">
            <w:pPr>
              <w:pStyle w:val="TableParagraph"/>
              <w:spacing w:line="264" w:lineRule="auto"/>
              <w:ind w:right="121"/>
              <w:rPr>
                <w:sz w:val="20"/>
              </w:rPr>
            </w:pPr>
            <w:r>
              <w:rPr>
                <w:sz w:val="20"/>
              </w:rPr>
              <w:t>Rosenheck</w:t>
            </w:r>
            <w:r>
              <w:rPr>
                <w:spacing w:val="-13"/>
                <w:sz w:val="20"/>
              </w:rPr>
              <w:t xml:space="preserve"> </w:t>
            </w:r>
            <w:r>
              <w:rPr>
                <w:sz w:val="20"/>
              </w:rPr>
              <w:t>&amp;</w:t>
            </w:r>
            <w:r>
              <w:rPr>
                <w:spacing w:val="-11"/>
                <w:sz w:val="20"/>
              </w:rPr>
              <w:t xml:space="preserve"> </w:t>
            </w:r>
            <w:r>
              <w:rPr>
                <w:sz w:val="20"/>
              </w:rPr>
              <w:t>Fontana,</w:t>
            </w:r>
            <w:r>
              <w:rPr>
                <w:spacing w:val="-12"/>
                <w:sz w:val="20"/>
              </w:rPr>
              <w:t xml:space="preserve"> </w:t>
            </w:r>
            <w:r>
              <w:rPr>
                <w:sz w:val="20"/>
              </w:rPr>
              <w:t>1996 Trent et al., 2000</w:t>
            </w:r>
          </w:p>
          <w:p w14:paraId="6799D2A0" w14:textId="77777777" w:rsidR="004B176F" w:rsidRDefault="00C15B4D">
            <w:pPr>
              <w:pStyle w:val="TableParagraph"/>
              <w:spacing w:line="226" w:lineRule="exact"/>
              <w:rPr>
                <w:sz w:val="20"/>
              </w:rPr>
            </w:pPr>
            <w:r>
              <w:rPr>
                <w:sz w:val="20"/>
              </w:rPr>
              <w:t>Friedman</w:t>
            </w:r>
            <w:r>
              <w:rPr>
                <w:spacing w:val="-12"/>
                <w:sz w:val="20"/>
              </w:rPr>
              <w:t xml:space="preserve"> </w:t>
            </w:r>
            <w:r>
              <w:rPr>
                <w:spacing w:val="-4"/>
                <w:sz w:val="20"/>
              </w:rPr>
              <w:t>2004</w:t>
            </w:r>
          </w:p>
        </w:tc>
        <w:tc>
          <w:tcPr>
            <w:tcW w:w="684" w:type="dxa"/>
          </w:tcPr>
          <w:p w14:paraId="133233EC" w14:textId="77777777" w:rsidR="004B176F" w:rsidRDefault="00C15B4D">
            <w:pPr>
              <w:pStyle w:val="TableParagraph"/>
              <w:spacing w:line="225" w:lineRule="exact"/>
              <w:rPr>
                <w:sz w:val="20"/>
              </w:rPr>
            </w:pPr>
            <w:r>
              <w:rPr>
                <w:spacing w:val="-5"/>
                <w:sz w:val="20"/>
              </w:rPr>
              <w:t>III</w:t>
            </w:r>
          </w:p>
        </w:tc>
        <w:tc>
          <w:tcPr>
            <w:tcW w:w="732" w:type="dxa"/>
          </w:tcPr>
          <w:p w14:paraId="07FEA3FA" w14:textId="77777777" w:rsidR="004B176F" w:rsidRDefault="00C15B4D">
            <w:pPr>
              <w:pStyle w:val="TableParagraph"/>
              <w:spacing w:line="225" w:lineRule="exact"/>
              <w:rPr>
                <w:sz w:val="20"/>
              </w:rPr>
            </w:pPr>
            <w:r>
              <w:rPr>
                <w:spacing w:val="-4"/>
                <w:sz w:val="20"/>
              </w:rPr>
              <w:t>Poor</w:t>
            </w:r>
          </w:p>
        </w:tc>
        <w:tc>
          <w:tcPr>
            <w:tcW w:w="624" w:type="dxa"/>
          </w:tcPr>
          <w:p w14:paraId="4EE56CFC" w14:textId="77777777" w:rsidR="004B176F" w:rsidRDefault="00C15B4D">
            <w:pPr>
              <w:pStyle w:val="TableParagraph"/>
              <w:spacing w:line="225" w:lineRule="exact"/>
              <w:rPr>
                <w:sz w:val="20"/>
              </w:rPr>
            </w:pPr>
            <w:r>
              <w:rPr>
                <w:w w:val="99"/>
                <w:sz w:val="20"/>
              </w:rPr>
              <w:t>I</w:t>
            </w:r>
          </w:p>
        </w:tc>
      </w:tr>
    </w:tbl>
    <w:p w14:paraId="675F947D" w14:textId="77777777" w:rsidR="004B176F" w:rsidRDefault="00C15B4D">
      <w:pPr>
        <w:ind w:left="920"/>
        <w:rPr>
          <w:rFonts w:ascii="Calibri" w:hAnsi="Calibri"/>
          <w:i/>
          <w:sz w:val="18"/>
        </w:rPr>
      </w:pPr>
      <w:bookmarkStart w:id="7" w:name="_bookmark5"/>
      <w:bookmarkEnd w:id="7"/>
      <w:r>
        <w:rPr>
          <w:rFonts w:ascii="Calibri" w:hAnsi="Calibri"/>
          <w:i/>
          <w:sz w:val="18"/>
        </w:rPr>
        <w:t>LE</w:t>
      </w:r>
      <w:r>
        <w:rPr>
          <w:rFonts w:ascii="Calibri" w:hAnsi="Calibri"/>
          <w:i/>
          <w:spacing w:val="-3"/>
          <w:sz w:val="18"/>
        </w:rPr>
        <w:t xml:space="preserve"> </w:t>
      </w:r>
      <w:r>
        <w:rPr>
          <w:rFonts w:ascii="Calibri" w:hAnsi="Calibri"/>
          <w:i/>
          <w:sz w:val="18"/>
        </w:rPr>
        <w:t>–</w:t>
      </w:r>
      <w:r>
        <w:rPr>
          <w:rFonts w:ascii="Calibri" w:hAnsi="Calibri"/>
          <w:i/>
          <w:spacing w:val="-3"/>
          <w:sz w:val="18"/>
        </w:rPr>
        <w:t xml:space="preserve"> </w:t>
      </w:r>
      <w:r>
        <w:rPr>
          <w:rFonts w:ascii="Calibri" w:hAnsi="Calibri"/>
          <w:i/>
          <w:sz w:val="18"/>
        </w:rPr>
        <w:t>Level</w:t>
      </w:r>
      <w:r>
        <w:rPr>
          <w:rFonts w:ascii="Calibri" w:hAnsi="Calibri"/>
          <w:i/>
          <w:spacing w:val="-2"/>
          <w:sz w:val="18"/>
        </w:rPr>
        <w:t xml:space="preserve"> </w:t>
      </w:r>
      <w:r>
        <w:rPr>
          <w:rFonts w:ascii="Calibri" w:hAnsi="Calibri"/>
          <w:i/>
          <w:sz w:val="18"/>
        </w:rPr>
        <w:t>of</w:t>
      </w:r>
      <w:r>
        <w:rPr>
          <w:rFonts w:ascii="Calibri" w:hAnsi="Calibri"/>
          <w:i/>
          <w:spacing w:val="-2"/>
          <w:sz w:val="18"/>
        </w:rPr>
        <w:t xml:space="preserve"> </w:t>
      </w:r>
      <w:r>
        <w:rPr>
          <w:rFonts w:ascii="Calibri" w:hAnsi="Calibri"/>
          <w:i/>
          <w:sz w:val="18"/>
        </w:rPr>
        <w:t>Evidence;</w:t>
      </w:r>
      <w:r>
        <w:rPr>
          <w:rFonts w:ascii="Calibri" w:hAnsi="Calibri"/>
          <w:i/>
          <w:spacing w:val="-1"/>
          <w:sz w:val="18"/>
        </w:rPr>
        <w:t xml:space="preserve"> </w:t>
      </w:r>
      <w:r>
        <w:rPr>
          <w:rFonts w:ascii="Calibri" w:hAnsi="Calibri"/>
          <w:i/>
          <w:sz w:val="18"/>
        </w:rPr>
        <w:t>QE</w:t>
      </w:r>
      <w:r>
        <w:rPr>
          <w:rFonts w:ascii="Calibri" w:hAnsi="Calibri"/>
          <w:i/>
          <w:spacing w:val="-1"/>
          <w:sz w:val="18"/>
        </w:rPr>
        <w:t xml:space="preserve"> </w:t>
      </w:r>
      <w:r>
        <w:rPr>
          <w:rFonts w:ascii="Calibri" w:hAnsi="Calibri"/>
          <w:i/>
          <w:sz w:val="18"/>
        </w:rPr>
        <w:t>=</w:t>
      </w:r>
      <w:r>
        <w:rPr>
          <w:rFonts w:ascii="Calibri" w:hAnsi="Calibri"/>
          <w:i/>
          <w:spacing w:val="-2"/>
          <w:sz w:val="18"/>
        </w:rPr>
        <w:t xml:space="preserve"> </w:t>
      </w:r>
      <w:r>
        <w:rPr>
          <w:rFonts w:ascii="Calibri" w:hAnsi="Calibri"/>
          <w:i/>
          <w:sz w:val="18"/>
        </w:rPr>
        <w:t>Quality</w:t>
      </w:r>
      <w:r>
        <w:rPr>
          <w:rFonts w:ascii="Calibri" w:hAnsi="Calibri"/>
          <w:i/>
          <w:spacing w:val="-1"/>
          <w:sz w:val="18"/>
        </w:rPr>
        <w:t xml:space="preserve"> </w:t>
      </w:r>
      <w:r>
        <w:rPr>
          <w:rFonts w:ascii="Calibri" w:hAnsi="Calibri"/>
          <w:i/>
          <w:sz w:val="18"/>
        </w:rPr>
        <w:t>of</w:t>
      </w:r>
      <w:r>
        <w:rPr>
          <w:rFonts w:ascii="Calibri" w:hAnsi="Calibri"/>
          <w:i/>
          <w:spacing w:val="-1"/>
          <w:sz w:val="18"/>
        </w:rPr>
        <w:t xml:space="preserve"> </w:t>
      </w:r>
      <w:r>
        <w:rPr>
          <w:rFonts w:ascii="Calibri" w:hAnsi="Calibri"/>
          <w:i/>
          <w:sz w:val="18"/>
        </w:rPr>
        <w:t>Evidence;</w:t>
      </w:r>
      <w:r>
        <w:rPr>
          <w:rFonts w:ascii="Calibri" w:hAnsi="Calibri"/>
          <w:i/>
          <w:spacing w:val="-2"/>
          <w:sz w:val="18"/>
        </w:rPr>
        <w:t xml:space="preserve"> </w:t>
      </w:r>
      <w:r>
        <w:rPr>
          <w:rFonts w:ascii="Calibri" w:hAnsi="Calibri"/>
          <w:i/>
          <w:sz w:val="18"/>
        </w:rPr>
        <w:t>SR</w:t>
      </w:r>
      <w:r>
        <w:rPr>
          <w:rFonts w:ascii="Calibri" w:hAnsi="Calibri"/>
          <w:i/>
          <w:spacing w:val="-1"/>
          <w:sz w:val="18"/>
        </w:rPr>
        <w:t xml:space="preserve"> </w:t>
      </w:r>
      <w:r>
        <w:rPr>
          <w:rFonts w:ascii="Calibri" w:hAnsi="Calibri"/>
          <w:i/>
          <w:sz w:val="18"/>
        </w:rPr>
        <w:t>=</w:t>
      </w:r>
      <w:r>
        <w:rPr>
          <w:rFonts w:ascii="Calibri" w:hAnsi="Calibri"/>
          <w:i/>
          <w:spacing w:val="-3"/>
          <w:sz w:val="18"/>
        </w:rPr>
        <w:t xml:space="preserve"> </w:t>
      </w:r>
      <w:r>
        <w:rPr>
          <w:rFonts w:ascii="Calibri" w:hAnsi="Calibri"/>
          <w:i/>
          <w:sz w:val="18"/>
        </w:rPr>
        <w:t>Strength</w:t>
      </w:r>
      <w:r>
        <w:rPr>
          <w:rFonts w:ascii="Calibri" w:hAnsi="Calibri"/>
          <w:i/>
          <w:spacing w:val="-3"/>
          <w:sz w:val="18"/>
        </w:rPr>
        <w:t xml:space="preserve"> </w:t>
      </w:r>
      <w:r>
        <w:rPr>
          <w:rFonts w:ascii="Calibri" w:hAnsi="Calibri"/>
          <w:i/>
          <w:sz w:val="18"/>
        </w:rPr>
        <w:t>of</w:t>
      </w:r>
      <w:r>
        <w:rPr>
          <w:rFonts w:ascii="Calibri" w:hAnsi="Calibri"/>
          <w:i/>
          <w:spacing w:val="-2"/>
          <w:sz w:val="18"/>
        </w:rPr>
        <w:t xml:space="preserve"> </w:t>
      </w:r>
      <w:r>
        <w:rPr>
          <w:rFonts w:ascii="Calibri" w:hAnsi="Calibri"/>
          <w:i/>
          <w:sz w:val="18"/>
        </w:rPr>
        <w:t>Recommendation (see</w:t>
      </w:r>
      <w:r>
        <w:rPr>
          <w:rFonts w:ascii="Calibri" w:hAnsi="Calibri"/>
          <w:i/>
          <w:spacing w:val="-2"/>
          <w:sz w:val="18"/>
        </w:rPr>
        <w:t xml:space="preserve"> </w:t>
      </w:r>
      <w:r>
        <w:rPr>
          <w:rFonts w:ascii="Calibri" w:hAnsi="Calibri"/>
          <w:i/>
          <w:sz w:val="18"/>
        </w:rPr>
        <w:t>Appendix</w:t>
      </w:r>
      <w:r>
        <w:rPr>
          <w:rFonts w:ascii="Calibri" w:hAnsi="Calibri"/>
          <w:i/>
          <w:spacing w:val="-2"/>
          <w:sz w:val="18"/>
        </w:rPr>
        <w:t xml:space="preserve"> </w:t>
      </w:r>
      <w:r>
        <w:rPr>
          <w:rFonts w:ascii="Calibri" w:hAnsi="Calibri"/>
          <w:i/>
          <w:spacing w:val="-5"/>
          <w:sz w:val="18"/>
        </w:rPr>
        <w:t>A)</w:t>
      </w:r>
    </w:p>
    <w:p w14:paraId="58D061B7" w14:textId="77777777" w:rsidR="004B176F" w:rsidRDefault="004B176F">
      <w:pPr>
        <w:pStyle w:val="BodyText"/>
        <w:spacing w:before="0"/>
        <w:ind w:left="0"/>
        <w:rPr>
          <w:rFonts w:ascii="Calibri"/>
          <w:i/>
          <w:sz w:val="18"/>
        </w:rPr>
      </w:pPr>
    </w:p>
    <w:p w14:paraId="4D418F4F" w14:textId="77777777" w:rsidR="004B176F" w:rsidRDefault="00C15B4D">
      <w:pPr>
        <w:pStyle w:val="Heading4"/>
        <w:numPr>
          <w:ilvl w:val="0"/>
          <w:numId w:val="67"/>
        </w:numPr>
        <w:tabs>
          <w:tab w:val="left" w:pos="920"/>
        </w:tabs>
        <w:spacing w:before="144"/>
        <w:ind w:left="919" w:hanging="360"/>
      </w:pPr>
      <w:r>
        <w:pict w14:anchorId="0F8ED457">
          <v:rect id="docshape30" o:spid="_x0000_s2246" style="position:absolute;left:0;text-align:left;margin-left:88.55pt;margin-top:19.8pt;width:452.9pt;height:.95pt;z-index:-15719936;mso-wrap-distance-left:0;mso-wrap-distance-right:0;mso-position-horizontal-relative:page" fillcolor="#4f81bd" stroked="f">
            <w10:wrap type="topAndBottom" anchorx="page"/>
          </v:rect>
        </w:pict>
      </w:r>
      <w:r>
        <w:rPr>
          <w:color w:val="365F91"/>
        </w:rPr>
        <w:t>Are</w:t>
      </w:r>
      <w:r>
        <w:rPr>
          <w:color w:val="365F91"/>
          <w:spacing w:val="-11"/>
        </w:rPr>
        <w:t xml:space="preserve"> </w:t>
      </w:r>
      <w:r>
        <w:rPr>
          <w:color w:val="365F91"/>
        </w:rPr>
        <w:t>Trauma-Related</w:t>
      </w:r>
      <w:r>
        <w:rPr>
          <w:color w:val="365F91"/>
          <w:spacing w:val="-11"/>
        </w:rPr>
        <w:t xml:space="preserve"> </w:t>
      </w:r>
      <w:r>
        <w:rPr>
          <w:color w:val="365F91"/>
        </w:rPr>
        <w:t>Symptoms</w:t>
      </w:r>
      <w:r>
        <w:rPr>
          <w:color w:val="365F91"/>
          <w:spacing w:val="-10"/>
        </w:rPr>
        <w:t xml:space="preserve"> </w:t>
      </w:r>
      <w:r>
        <w:rPr>
          <w:color w:val="365F91"/>
          <w:spacing w:val="-2"/>
        </w:rPr>
        <w:t>Present?</w:t>
      </w:r>
    </w:p>
    <w:p w14:paraId="67239DC4" w14:textId="77777777" w:rsidR="004B176F" w:rsidRDefault="00C15B4D">
      <w:pPr>
        <w:spacing w:before="119" w:after="20"/>
        <w:ind w:left="560"/>
        <w:rPr>
          <w:rFonts w:ascii="Cambria"/>
          <w:sz w:val="18"/>
        </w:rPr>
      </w:pPr>
      <w:r>
        <w:rPr>
          <w:rFonts w:ascii="Cambria"/>
          <w:color w:val="4F81BD"/>
          <w:spacing w:val="-2"/>
          <w:sz w:val="18"/>
        </w:rPr>
        <w:t>OBJECTIVE</w:t>
      </w:r>
    </w:p>
    <w:p w14:paraId="5C6860C3" w14:textId="77777777" w:rsidR="004B176F" w:rsidRDefault="00C15B4D">
      <w:pPr>
        <w:pStyle w:val="BodyText"/>
        <w:spacing w:before="0" w:line="20" w:lineRule="exact"/>
        <w:ind w:left="531"/>
        <w:rPr>
          <w:rFonts w:ascii="Cambria"/>
          <w:sz w:val="2"/>
        </w:rPr>
      </w:pPr>
      <w:r>
        <w:rPr>
          <w:rFonts w:ascii="Cambria"/>
          <w:sz w:val="2"/>
        </w:rPr>
      </w:r>
      <w:r>
        <w:rPr>
          <w:rFonts w:ascii="Cambria"/>
          <w:sz w:val="2"/>
        </w:rPr>
        <w:pict w14:anchorId="1E676E8A">
          <v:group id="docshapegroup31" o:spid="_x0000_s2244" style="width:452.9pt;height:.5pt;mso-position-horizontal-relative:char;mso-position-vertical-relative:line" coordsize="9058,10">
            <v:rect id="docshape32" o:spid="_x0000_s2245" style="position:absolute;width:9058;height:10" fillcolor="#4f81bd" stroked="f"/>
            <w10:anchorlock/>
          </v:group>
        </w:pict>
      </w:r>
    </w:p>
    <w:p w14:paraId="2B54FCA5" w14:textId="77777777" w:rsidR="004B176F" w:rsidRDefault="00C15B4D">
      <w:pPr>
        <w:pStyle w:val="BodyText"/>
        <w:spacing w:before="110"/>
        <w:ind w:left="920" w:right="515"/>
      </w:pPr>
      <w:r>
        <w:t>Identify people exposed to trauma who are at risk for developing acute stress reactions</w:t>
      </w:r>
      <w:r>
        <w:rPr>
          <w:spacing w:val="-6"/>
        </w:rPr>
        <w:t xml:space="preserve"> </w:t>
      </w:r>
      <w:r>
        <w:t>(ASR),</w:t>
      </w:r>
      <w:r>
        <w:rPr>
          <w:spacing w:val="-6"/>
        </w:rPr>
        <w:t xml:space="preserve"> </w:t>
      </w:r>
      <w:r>
        <w:t>acute</w:t>
      </w:r>
      <w:r>
        <w:rPr>
          <w:spacing w:val="-4"/>
        </w:rPr>
        <w:t xml:space="preserve"> </w:t>
      </w:r>
      <w:r>
        <w:t>stress</w:t>
      </w:r>
      <w:r>
        <w:rPr>
          <w:spacing w:val="-6"/>
        </w:rPr>
        <w:t xml:space="preserve"> </w:t>
      </w:r>
      <w:r>
        <w:t>disorder</w:t>
      </w:r>
      <w:r>
        <w:rPr>
          <w:spacing w:val="-6"/>
        </w:rPr>
        <w:t xml:space="preserve"> </w:t>
      </w:r>
      <w:r>
        <w:t>(ASD),</w:t>
      </w:r>
      <w:r>
        <w:rPr>
          <w:spacing w:val="-3"/>
        </w:rPr>
        <w:t xml:space="preserve"> </w:t>
      </w:r>
      <w:r>
        <w:t>or</w:t>
      </w:r>
      <w:r>
        <w:rPr>
          <w:spacing w:val="-4"/>
        </w:rPr>
        <w:t xml:space="preserve"> </w:t>
      </w:r>
      <w:r>
        <w:t>Post-Traumatic</w:t>
      </w:r>
      <w:r>
        <w:rPr>
          <w:spacing w:val="-6"/>
        </w:rPr>
        <w:t xml:space="preserve"> </w:t>
      </w:r>
      <w:r>
        <w:t>Stress</w:t>
      </w:r>
      <w:r>
        <w:rPr>
          <w:spacing w:val="-1"/>
        </w:rPr>
        <w:t xml:space="preserve"> </w:t>
      </w:r>
      <w:r>
        <w:t xml:space="preserve">Disorder </w:t>
      </w:r>
      <w:r>
        <w:rPr>
          <w:spacing w:val="-2"/>
        </w:rPr>
        <w:t>(PTSD).</w:t>
      </w:r>
    </w:p>
    <w:p w14:paraId="766D1DAE" w14:textId="77777777" w:rsidR="004B176F" w:rsidRDefault="00C15B4D">
      <w:pPr>
        <w:spacing w:before="119"/>
        <w:ind w:left="560"/>
        <w:rPr>
          <w:rFonts w:ascii="Cambria"/>
          <w:sz w:val="18"/>
        </w:rPr>
      </w:pPr>
      <w:r>
        <w:pict w14:anchorId="01086F97">
          <v:rect id="docshape33" o:spid="_x0000_s2243" style="position:absolute;left:0;text-align:left;margin-left:88.55pt;margin-top:17.6pt;width:452.9pt;height:.5pt;z-index:-15718912;mso-wrap-distance-left:0;mso-wrap-distance-right:0;mso-position-horizontal-relative:page" fillcolor="#4f81bd" stroked="f">
            <w10:wrap type="topAndBottom" anchorx="page"/>
          </v:rect>
        </w:pict>
      </w:r>
      <w:r>
        <w:rPr>
          <w:rFonts w:ascii="Cambria"/>
          <w:color w:val="4F81BD"/>
          <w:spacing w:val="-2"/>
          <w:sz w:val="18"/>
        </w:rPr>
        <w:t>BACKGROUND</w:t>
      </w:r>
    </w:p>
    <w:p w14:paraId="531890F3" w14:textId="77777777" w:rsidR="004B176F" w:rsidRDefault="00C15B4D">
      <w:pPr>
        <w:spacing w:before="120"/>
        <w:ind w:left="920"/>
        <w:rPr>
          <w:i/>
          <w:sz w:val="20"/>
        </w:rPr>
      </w:pPr>
      <w:r>
        <w:rPr>
          <w:i/>
          <w:sz w:val="20"/>
        </w:rPr>
        <w:t>Warning</w:t>
      </w:r>
      <w:r>
        <w:rPr>
          <w:i/>
          <w:spacing w:val="-7"/>
          <w:sz w:val="20"/>
        </w:rPr>
        <w:t xml:space="preserve"> </w:t>
      </w:r>
      <w:r>
        <w:rPr>
          <w:i/>
          <w:sz w:val="20"/>
        </w:rPr>
        <w:t>Signs</w:t>
      </w:r>
      <w:r>
        <w:rPr>
          <w:i/>
          <w:spacing w:val="-9"/>
          <w:sz w:val="20"/>
        </w:rPr>
        <w:t xml:space="preserve"> </w:t>
      </w:r>
      <w:r>
        <w:rPr>
          <w:i/>
          <w:sz w:val="20"/>
        </w:rPr>
        <w:t>of</w:t>
      </w:r>
      <w:r>
        <w:rPr>
          <w:i/>
          <w:spacing w:val="-8"/>
          <w:sz w:val="20"/>
        </w:rPr>
        <w:t xml:space="preserve"> </w:t>
      </w:r>
      <w:r>
        <w:rPr>
          <w:i/>
          <w:sz w:val="20"/>
        </w:rPr>
        <w:t>Trauma-Related</w:t>
      </w:r>
      <w:r>
        <w:rPr>
          <w:i/>
          <w:spacing w:val="-8"/>
          <w:sz w:val="20"/>
        </w:rPr>
        <w:t xml:space="preserve"> </w:t>
      </w:r>
      <w:r>
        <w:rPr>
          <w:i/>
          <w:sz w:val="20"/>
        </w:rPr>
        <w:t>Stress</w:t>
      </w:r>
      <w:r>
        <w:rPr>
          <w:i/>
          <w:spacing w:val="-9"/>
          <w:sz w:val="20"/>
        </w:rPr>
        <w:t xml:space="preserve"> </w:t>
      </w:r>
      <w:r>
        <w:rPr>
          <w:i/>
          <w:spacing w:val="-4"/>
          <w:sz w:val="20"/>
        </w:rPr>
        <w:t>(APA)</w:t>
      </w:r>
    </w:p>
    <w:p w14:paraId="707D941D" w14:textId="77777777" w:rsidR="004B176F" w:rsidRDefault="00C15B4D">
      <w:pPr>
        <w:pStyle w:val="BodyText"/>
        <w:ind w:left="920" w:right="539"/>
      </w:pPr>
      <w:r>
        <w:t xml:space="preserve">Individuals who have experienced </w:t>
      </w:r>
      <w:r>
        <w:t>a traumatic event often experience psychological stress</w:t>
      </w:r>
      <w:r>
        <w:rPr>
          <w:spacing w:val="-2"/>
        </w:rPr>
        <w:t xml:space="preserve"> </w:t>
      </w:r>
      <w:r>
        <w:t>reactions</w:t>
      </w:r>
      <w:r>
        <w:rPr>
          <w:spacing w:val="-2"/>
        </w:rPr>
        <w:t xml:space="preserve"> </w:t>
      </w:r>
      <w:r>
        <w:t>related</w:t>
      </w:r>
      <w:r>
        <w:rPr>
          <w:spacing w:val="-1"/>
        </w:rPr>
        <w:t xml:space="preserve"> </w:t>
      </w:r>
      <w:r>
        <w:t>to</w:t>
      </w:r>
      <w:r>
        <w:rPr>
          <w:spacing w:val="-5"/>
        </w:rPr>
        <w:t xml:space="preserve"> </w:t>
      </w:r>
      <w:r>
        <w:t>the</w:t>
      </w:r>
      <w:r>
        <w:rPr>
          <w:spacing w:val="-5"/>
        </w:rPr>
        <w:t xml:space="preserve"> </w:t>
      </w:r>
      <w:r>
        <w:t>incident.</w:t>
      </w:r>
      <w:r>
        <w:rPr>
          <w:spacing w:val="-5"/>
        </w:rPr>
        <w:t xml:space="preserve"> </w:t>
      </w:r>
      <w:r>
        <w:t>In</w:t>
      </w:r>
      <w:r>
        <w:rPr>
          <w:spacing w:val="-3"/>
        </w:rPr>
        <w:t xml:space="preserve"> </w:t>
      </w:r>
      <w:r>
        <w:t>most</w:t>
      </w:r>
      <w:r>
        <w:rPr>
          <w:spacing w:val="-1"/>
        </w:rPr>
        <w:t xml:space="preserve"> </w:t>
      </w:r>
      <w:r>
        <w:t>instances,</w:t>
      </w:r>
      <w:r>
        <w:rPr>
          <w:spacing w:val="-5"/>
        </w:rPr>
        <w:t xml:space="preserve"> </w:t>
      </w:r>
      <w:r>
        <w:t>these</w:t>
      </w:r>
      <w:r>
        <w:rPr>
          <w:spacing w:val="-5"/>
        </w:rPr>
        <w:t xml:space="preserve"> </w:t>
      </w:r>
      <w:r>
        <w:t>are</w:t>
      </w:r>
      <w:r>
        <w:rPr>
          <w:spacing w:val="-5"/>
        </w:rPr>
        <w:t xml:space="preserve"> </w:t>
      </w:r>
      <w:r>
        <w:t>common</w:t>
      </w:r>
      <w:r>
        <w:rPr>
          <w:spacing w:val="-3"/>
        </w:rPr>
        <w:t xml:space="preserve"> </w:t>
      </w:r>
      <w:r>
        <w:t>normal reactions to extreme situations. Individuals who feel they are unable to regain control of their lives or who experience the following symptoms for more than a</w:t>
      </w:r>
    </w:p>
    <w:p w14:paraId="1CA81493" w14:textId="77777777" w:rsidR="004B176F" w:rsidRDefault="004B176F">
      <w:pPr>
        <w:sectPr w:rsidR="004B176F">
          <w:pgSz w:w="12240" w:h="15840"/>
          <w:pgMar w:top="1380" w:right="940" w:bottom="960" w:left="1240" w:header="723" w:footer="769" w:gutter="0"/>
          <w:cols w:space="720"/>
        </w:sectPr>
      </w:pPr>
    </w:p>
    <w:p w14:paraId="7729FE93" w14:textId="77777777" w:rsidR="004B176F" w:rsidRDefault="00C15B4D">
      <w:pPr>
        <w:pStyle w:val="BodyText"/>
        <w:spacing w:before="118"/>
        <w:ind w:left="920" w:right="531"/>
      </w:pPr>
      <w:r>
        <w:lastRenderedPageBreak/>
        <w:t>month</w:t>
      </w:r>
      <w:r>
        <w:rPr>
          <w:spacing w:val="-5"/>
        </w:rPr>
        <w:t xml:space="preserve"> </w:t>
      </w:r>
      <w:r>
        <w:t>should</w:t>
      </w:r>
      <w:r>
        <w:rPr>
          <w:spacing w:val="-6"/>
        </w:rPr>
        <w:t xml:space="preserve"> </w:t>
      </w:r>
      <w:r>
        <w:t>consider</w:t>
      </w:r>
      <w:r>
        <w:rPr>
          <w:spacing w:val="-5"/>
        </w:rPr>
        <w:t xml:space="preserve"> </w:t>
      </w:r>
      <w:r>
        <w:t>seeking</w:t>
      </w:r>
      <w:r>
        <w:rPr>
          <w:spacing w:val="-6"/>
        </w:rPr>
        <w:t xml:space="preserve"> </w:t>
      </w:r>
      <w:r>
        <w:t>outside</w:t>
      </w:r>
      <w:r>
        <w:rPr>
          <w:spacing w:val="-7"/>
        </w:rPr>
        <w:t xml:space="preserve"> </w:t>
      </w:r>
      <w:r>
        <w:t>professional</w:t>
      </w:r>
      <w:r>
        <w:rPr>
          <w:spacing w:val="-3"/>
        </w:rPr>
        <w:t xml:space="preserve"> </w:t>
      </w:r>
      <w:r>
        <w:t>mental</w:t>
      </w:r>
      <w:r>
        <w:rPr>
          <w:spacing w:val="-3"/>
        </w:rPr>
        <w:t xml:space="preserve"> </w:t>
      </w:r>
      <w:r>
        <w:t>health</w:t>
      </w:r>
      <w:r>
        <w:rPr>
          <w:spacing w:val="-5"/>
        </w:rPr>
        <w:t xml:space="preserve"> </w:t>
      </w:r>
      <w:r>
        <w:t>assistance</w:t>
      </w:r>
      <w:r>
        <w:t>.</w:t>
      </w:r>
      <w:r>
        <w:rPr>
          <w:spacing w:val="-7"/>
        </w:rPr>
        <w:t xml:space="preserve"> </w:t>
      </w:r>
      <w:r>
        <w:t>Some symptoms to watch out for include:</w:t>
      </w:r>
    </w:p>
    <w:p w14:paraId="21184FEE" w14:textId="77777777" w:rsidR="004B176F" w:rsidRDefault="00C15B4D">
      <w:pPr>
        <w:pStyle w:val="ListParagraph"/>
        <w:numPr>
          <w:ilvl w:val="0"/>
          <w:numId w:val="63"/>
        </w:numPr>
        <w:tabs>
          <w:tab w:val="left" w:pos="1279"/>
          <w:tab w:val="left" w:pos="1280"/>
        </w:tabs>
        <w:spacing w:before="118"/>
        <w:ind w:hanging="361"/>
        <w:rPr>
          <w:sz w:val="20"/>
        </w:rPr>
      </w:pPr>
      <w:r>
        <w:rPr>
          <w:sz w:val="20"/>
        </w:rPr>
        <w:t>Recurring</w:t>
      </w:r>
      <w:r>
        <w:rPr>
          <w:spacing w:val="-8"/>
          <w:sz w:val="20"/>
        </w:rPr>
        <w:t xml:space="preserve"> </w:t>
      </w:r>
      <w:r>
        <w:rPr>
          <w:sz w:val="20"/>
        </w:rPr>
        <w:t>thoughts,</w:t>
      </w:r>
      <w:r>
        <w:rPr>
          <w:spacing w:val="-8"/>
          <w:sz w:val="20"/>
        </w:rPr>
        <w:t xml:space="preserve"> </w:t>
      </w:r>
      <w:r>
        <w:rPr>
          <w:sz w:val="20"/>
        </w:rPr>
        <w:t>mental</w:t>
      </w:r>
      <w:r>
        <w:rPr>
          <w:spacing w:val="-7"/>
          <w:sz w:val="20"/>
        </w:rPr>
        <w:t xml:space="preserve"> </w:t>
      </w:r>
      <w:r>
        <w:rPr>
          <w:sz w:val="20"/>
        </w:rPr>
        <w:t>images,</w:t>
      </w:r>
      <w:r>
        <w:rPr>
          <w:spacing w:val="-8"/>
          <w:sz w:val="20"/>
        </w:rPr>
        <w:t xml:space="preserve"> </w:t>
      </w:r>
      <w:r>
        <w:rPr>
          <w:sz w:val="20"/>
        </w:rPr>
        <w:t>or</w:t>
      </w:r>
      <w:r>
        <w:rPr>
          <w:spacing w:val="-8"/>
          <w:sz w:val="20"/>
        </w:rPr>
        <w:t xml:space="preserve"> </w:t>
      </w:r>
      <w:r>
        <w:rPr>
          <w:sz w:val="20"/>
        </w:rPr>
        <w:t>nightmares</w:t>
      </w:r>
      <w:r>
        <w:rPr>
          <w:spacing w:val="-8"/>
          <w:sz w:val="20"/>
        </w:rPr>
        <w:t xml:space="preserve"> </w:t>
      </w:r>
      <w:r>
        <w:rPr>
          <w:sz w:val="20"/>
        </w:rPr>
        <w:t>about</w:t>
      </w:r>
      <w:r>
        <w:rPr>
          <w:spacing w:val="-6"/>
          <w:sz w:val="20"/>
        </w:rPr>
        <w:t xml:space="preserve"> </w:t>
      </w:r>
      <w:r>
        <w:rPr>
          <w:sz w:val="20"/>
        </w:rPr>
        <w:t>the</w:t>
      </w:r>
      <w:r>
        <w:rPr>
          <w:spacing w:val="-6"/>
          <w:sz w:val="20"/>
        </w:rPr>
        <w:t xml:space="preserve"> </w:t>
      </w:r>
      <w:r>
        <w:rPr>
          <w:spacing w:val="-2"/>
          <w:sz w:val="20"/>
        </w:rPr>
        <w:t>event</w:t>
      </w:r>
    </w:p>
    <w:p w14:paraId="3CBF211F" w14:textId="77777777" w:rsidR="004B176F" w:rsidRDefault="00C15B4D">
      <w:pPr>
        <w:pStyle w:val="ListParagraph"/>
        <w:numPr>
          <w:ilvl w:val="0"/>
          <w:numId w:val="63"/>
        </w:numPr>
        <w:tabs>
          <w:tab w:val="left" w:pos="1279"/>
          <w:tab w:val="left" w:pos="1280"/>
        </w:tabs>
        <w:spacing w:before="60"/>
        <w:ind w:hanging="361"/>
        <w:rPr>
          <w:sz w:val="20"/>
        </w:rPr>
      </w:pPr>
      <w:r>
        <w:rPr>
          <w:sz w:val="20"/>
        </w:rPr>
        <w:t>Having</w:t>
      </w:r>
      <w:r>
        <w:rPr>
          <w:spacing w:val="-8"/>
          <w:sz w:val="20"/>
        </w:rPr>
        <w:t xml:space="preserve"> </w:t>
      </w:r>
      <w:r>
        <w:rPr>
          <w:sz w:val="20"/>
        </w:rPr>
        <w:t>trouble</w:t>
      </w:r>
      <w:r>
        <w:rPr>
          <w:spacing w:val="-8"/>
          <w:sz w:val="20"/>
        </w:rPr>
        <w:t xml:space="preserve"> </w:t>
      </w:r>
      <w:r>
        <w:rPr>
          <w:spacing w:val="-2"/>
          <w:sz w:val="20"/>
        </w:rPr>
        <w:t>sleeping</w:t>
      </w:r>
    </w:p>
    <w:p w14:paraId="0B667CEE" w14:textId="77777777" w:rsidR="004B176F" w:rsidRDefault="00C15B4D">
      <w:pPr>
        <w:pStyle w:val="ListParagraph"/>
        <w:numPr>
          <w:ilvl w:val="0"/>
          <w:numId w:val="63"/>
        </w:numPr>
        <w:tabs>
          <w:tab w:val="left" w:pos="1279"/>
          <w:tab w:val="left" w:pos="1280"/>
        </w:tabs>
        <w:spacing w:before="58"/>
        <w:ind w:hanging="361"/>
        <w:rPr>
          <w:sz w:val="20"/>
        </w:rPr>
      </w:pPr>
      <w:r>
        <w:rPr>
          <w:sz w:val="20"/>
        </w:rPr>
        <w:t>Changes</w:t>
      </w:r>
      <w:r>
        <w:rPr>
          <w:spacing w:val="-7"/>
          <w:sz w:val="20"/>
        </w:rPr>
        <w:t xml:space="preserve"> </w:t>
      </w:r>
      <w:r>
        <w:rPr>
          <w:sz w:val="20"/>
        </w:rPr>
        <w:t>in</w:t>
      </w:r>
      <w:r>
        <w:rPr>
          <w:spacing w:val="-4"/>
          <w:sz w:val="20"/>
        </w:rPr>
        <w:t xml:space="preserve"> </w:t>
      </w:r>
      <w:r>
        <w:rPr>
          <w:spacing w:val="-2"/>
          <w:sz w:val="20"/>
        </w:rPr>
        <w:t>appetite</w:t>
      </w:r>
    </w:p>
    <w:p w14:paraId="75D361B1" w14:textId="77777777" w:rsidR="004B176F" w:rsidRDefault="00C15B4D">
      <w:pPr>
        <w:pStyle w:val="ListParagraph"/>
        <w:numPr>
          <w:ilvl w:val="0"/>
          <w:numId w:val="63"/>
        </w:numPr>
        <w:tabs>
          <w:tab w:val="left" w:pos="1279"/>
          <w:tab w:val="left" w:pos="1280"/>
        </w:tabs>
        <w:spacing w:before="59" w:line="237" w:lineRule="auto"/>
        <w:ind w:right="830"/>
        <w:rPr>
          <w:sz w:val="20"/>
        </w:rPr>
      </w:pPr>
      <w:r>
        <w:rPr>
          <w:sz w:val="20"/>
        </w:rPr>
        <w:t>Experiencing</w:t>
      </w:r>
      <w:r>
        <w:rPr>
          <w:spacing w:val="-5"/>
          <w:sz w:val="20"/>
        </w:rPr>
        <w:t xml:space="preserve"> </w:t>
      </w:r>
      <w:r>
        <w:rPr>
          <w:sz w:val="20"/>
        </w:rPr>
        <w:t>anxiety</w:t>
      </w:r>
      <w:r>
        <w:rPr>
          <w:spacing w:val="-5"/>
          <w:sz w:val="20"/>
        </w:rPr>
        <w:t xml:space="preserve"> </w:t>
      </w:r>
      <w:r>
        <w:rPr>
          <w:sz w:val="20"/>
        </w:rPr>
        <w:t>and</w:t>
      </w:r>
      <w:r>
        <w:rPr>
          <w:spacing w:val="-5"/>
          <w:sz w:val="20"/>
        </w:rPr>
        <w:t xml:space="preserve"> </w:t>
      </w:r>
      <w:r>
        <w:rPr>
          <w:sz w:val="20"/>
        </w:rPr>
        <w:t>fear,</w:t>
      </w:r>
      <w:r>
        <w:rPr>
          <w:spacing w:val="-3"/>
          <w:sz w:val="20"/>
        </w:rPr>
        <w:t xml:space="preserve"> </w:t>
      </w:r>
      <w:r>
        <w:rPr>
          <w:sz w:val="20"/>
        </w:rPr>
        <w:t>especially</w:t>
      </w:r>
      <w:r>
        <w:rPr>
          <w:spacing w:val="-5"/>
          <w:sz w:val="20"/>
        </w:rPr>
        <w:t xml:space="preserve"> </w:t>
      </w:r>
      <w:r>
        <w:rPr>
          <w:sz w:val="20"/>
        </w:rPr>
        <w:t>when</w:t>
      </w:r>
      <w:r>
        <w:rPr>
          <w:spacing w:val="-4"/>
          <w:sz w:val="20"/>
        </w:rPr>
        <w:t xml:space="preserve"> </w:t>
      </w:r>
      <w:r>
        <w:rPr>
          <w:sz w:val="20"/>
        </w:rPr>
        <w:t>exposed</w:t>
      </w:r>
      <w:r>
        <w:rPr>
          <w:spacing w:val="-5"/>
          <w:sz w:val="20"/>
        </w:rPr>
        <w:t xml:space="preserve"> </w:t>
      </w:r>
      <w:r>
        <w:rPr>
          <w:sz w:val="20"/>
        </w:rPr>
        <w:t>to</w:t>
      </w:r>
      <w:r>
        <w:rPr>
          <w:spacing w:val="-4"/>
          <w:sz w:val="20"/>
        </w:rPr>
        <w:t xml:space="preserve"> </w:t>
      </w:r>
      <w:r>
        <w:rPr>
          <w:sz w:val="20"/>
        </w:rPr>
        <w:t>events</w:t>
      </w:r>
      <w:r>
        <w:rPr>
          <w:spacing w:val="-3"/>
          <w:sz w:val="20"/>
        </w:rPr>
        <w:t xml:space="preserve"> </w:t>
      </w:r>
      <w:r>
        <w:rPr>
          <w:sz w:val="20"/>
        </w:rPr>
        <w:t>or</w:t>
      </w:r>
      <w:r>
        <w:rPr>
          <w:spacing w:val="-5"/>
          <w:sz w:val="20"/>
        </w:rPr>
        <w:t xml:space="preserve"> </w:t>
      </w:r>
      <w:r>
        <w:rPr>
          <w:sz w:val="20"/>
        </w:rPr>
        <w:t>situations reminiscent of the trauma</w:t>
      </w:r>
    </w:p>
    <w:p w14:paraId="4957BC16" w14:textId="77777777" w:rsidR="004B176F" w:rsidRDefault="00C15B4D">
      <w:pPr>
        <w:pStyle w:val="ListParagraph"/>
        <w:numPr>
          <w:ilvl w:val="0"/>
          <w:numId w:val="63"/>
        </w:numPr>
        <w:tabs>
          <w:tab w:val="left" w:pos="1279"/>
          <w:tab w:val="left" w:pos="1280"/>
        </w:tabs>
        <w:spacing w:before="62"/>
        <w:ind w:hanging="361"/>
        <w:rPr>
          <w:sz w:val="20"/>
        </w:rPr>
      </w:pPr>
      <w:r>
        <w:rPr>
          <w:sz w:val="20"/>
        </w:rPr>
        <w:t>Feeling</w:t>
      </w:r>
      <w:r>
        <w:rPr>
          <w:spacing w:val="-7"/>
          <w:sz w:val="20"/>
        </w:rPr>
        <w:t xml:space="preserve"> </w:t>
      </w:r>
      <w:r>
        <w:rPr>
          <w:sz w:val="20"/>
        </w:rPr>
        <w:t>on</w:t>
      </w:r>
      <w:r>
        <w:rPr>
          <w:spacing w:val="-6"/>
          <w:sz w:val="20"/>
        </w:rPr>
        <w:t xml:space="preserve"> </w:t>
      </w:r>
      <w:r>
        <w:rPr>
          <w:sz w:val="20"/>
        </w:rPr>
        <w:t>edge,</w:t>
      </w:r>
      <w:r>
        <w:rPr>
          <w:spacing w:val="-7"/>
          <w:sz w:val="20"/>
        </w:rPr>
        <w:t xml:space="preserve"> </w:t>
      </w:r>
      <w:r>
        <w:rPr>
          <w:sz w:val="20"/>
        </w:rPr>
        <w:t>being</w:t>
      </w:r>
      <w:r>
        <w:rPr>
          <w:spacing w:val="-7"/>
          <w:sz w:val="20"/>
        </w:rPr>
        <w:t xml:space="preserve"> </w:t>
      </w:r>
      <w:r>
        <w:rPr>
          <w:sz w:val="20"/>
        </w:rPr>
        <w:t>easily</w:t>
      </w:r>
      <w:r>
        <w:rPr>
          <w:spacing w:val="-8"/>
          <w:sz w:val="20"/>
        </w:rPr>
        <w:t xml:space="preserve"> </w:t>
      </w:r>
      <w:r>
        <w:rPr>
          <w:sz w:val="20"/>
        </w:rPr>
        <w:t>startled,</w:t>
      </w:r>
      <w:r>
        <w:rPr>
          <w:spacing w:val="-7"/>
          <w:sz w:val="20"/>
        </w:rPr>
        <w:t xml:space="preserve"> </w:t>
      </w:r>
      <w:r>
        <w:rPr>
          <w:sz w:val="20"/>
        </w:rPr>
        <w:t>or</w:t>
      </w:r>
      <w:r>
        <w:rPr>
          <w:spacing w:val="-6"/>
          <w:sz w:val="20"/>
        </w:rPr>
        <w:t xml:space="preserve"> </w:t>
      </w:r>
      <w:r>
        <w:rPr>
          <w:sz w:val="20"/>
        </w:rPr>
        <w:t>becoming</w:t>
      </w:r>
      <w:r>
        <w:rPr>
          <w:spacing w:val="-6"/>
          <w:sz w:val="20"/>
        </w:rPr>
        <w:t xml:space="preserve"> </w:t>
      </w:r>
      <w:r>
        <w:rPr>
          <w:sz w:val="20"/>
        </w:rPr>
        <w:t>overly</w:t>
      </w:r>
      <w:r>
        <w:rPr>
          <w:spacing w:val="-7"/>
          <w:sz w:val="20"/>
        </w:rPr>
        <w:t xml:space="preserve"> </w:t>
      </w:r>
      <w:r>
        <w:rPr>
          <w:spacing w:val="-2"/>
          <w:sz w:val="20"/>
        </w:rPr>
        <w:t>alert</w:t>
      </w:r>
    </w:p>
    <w:p w14:paraId="45D76A57" w14:textId="77777777" w:rsidR="004B176F" w:rsidRDefault="00C15B4D">
      <w:pPr>
        <w:pStyle w:val="ListParagraph"/>
        <w:numPr>
          <w:ilvl w:val="0"/>
          <w:numId w:val="63"/>
        </w:numPr>
        <w:tabs>
          <w:tab w:val="left" w:pos="1279"/>
          <w:tab w:val="left" w:pos="1280"/>
        </w:tabs>
        <w:spacing w:before="57"/>
        <w:ind w:hanging="361"/>
        <w:rPr>
          <w:sz w:val="20"/>
        </w:rPr>
      </w:pPr>
      <w:r>
        <w:rPr>
          <w:sz w:val="20"/>
        </w:rPr>
        <w:t>Feeling</w:t>
      </w:r>
      <w:r>
        <w:rPr>
          <w:spacing w:val="-7"/>
          <w:sz w:val="20"/>
        </w:rPr>
        <w:t xml:space="preserve"> </w:t>
      </w:r>
      <w:r>
        <w:rPr>
          <w:sz w:val="20"/>
        </w:rPr>
        <w:t>depressed</w:t>
      </w:r>
      <w:r>
        <w:rPr>
          <w:spacing w:val="-3"/>
          <w:sz w:val="20"/>
        </w:rPr>
        <w:t xml:space="preserve"> </w:t>
      </w:r>
      <w:r>
        <w:rPr>
          <w:sz w:val="20"/>
        </w:rPr>
        <w:t>or</w:t>
      </w:r>
      <w:r>
        <w:rPr>
          <w:spacing w:val="-5"/>
          <w:sz w:val="20"/>
        </w:rPr>
        <w:t xml:space="preserve"> </w:t>
      </w:r>
      <w:r>
        <w:rPr>
          <w:sz w:val="20"/>
        </w:rPr>
        <w:t>sad</w:t>
      </w:r>
      <w:r>
        <w:rPr>
          <w:spacing w:val="-6"/>
          <w:sz w:val="20"/>
        </w:rPr>
        <w:t xml:space="preserve"> </w:t>
      </w:r>
      <w:r>
        <w:rPr>
          <w:sz w:val="20"/>
        </w:rPr>
        <w:t>and</w:t>
      </w:r>
      <w:r>
        <w:rPr>
          <w:spacing w:val="-7"/>
          <w:sz w:val="20"/>
        </w:rPr>
        <w:t xml:space="preserve"> </w:t>
      </w:r>
      <w:r>
        <w:rPr>
          <w:sz w:val="20"/>
        </w:rPr>
        <w:t>having</w:t>
      </w:r>
      <w:r>
        <w:rPr>
          <w:spacing w:val="-8"/>
          <w:sz w:val="20"/>
        </w:rPr>
        <w:t xml:space="preserve"> </w:t>
      </w:r>
      <w:r>
        <w:rPr>
          <w:sz w:val="20"/>
        </w:rPr>
        <w:t>low</w:t>
      </w:r>
      <w:r>
        <w:rPr>
          <w:spacing w:val="-6"/>
          <w:sz w:val="20"/>
        </w:rPr>
        <w:t xml:space="preserve"> </w:t>
      </w:r>
      <w:r>
        <w:rPr>
          <w:spacing w:val="-2"/>
          <w:sz w:val="20"/>
        </w:rPr>
        <w:t>energy</w:t>
      </w:r>
    </w:p>
    <w:p w14:paraId="741756FB" w14:textId="77777777" w:rsidR="004B176F" w:rsidRDefault="00C15B4D">
      <w:pPr>
        <w:pStyle w:val="ListParagraph"/>
        <w:numPr>
          <w:ilvl w:val="0"/>
          <w:numId w:val="63"/>
        </w:numPr>
        <w:tabs>
          <w:tab w:val="left" w:pos="1278"/>
          <w:tab w:val="left" w:pos="1279"/>
        </w:tabs>
        <w:spacing w:before="58"/>
        <w:ind w:left="1278" w:right="871"/>
        <w:rPr>
          <w:sz w:val="20"/>
        </w:rPr>
      </w:pPr>
      <w:r>
        <w:rPr>
          <w:sz w:val="20"/>
        </w:rPr>
        <w:t>Experiencing</w:t>
      </w:r>
      <w:r>
        <w:rPr>
          <w:spacing w:val="-6"/>
          <w:sz w:val="20"/>
        </w:rPr>
        <w:t xml:space="preserve"> </w:t>
      </w:r>
      <w:r>
        <w:rPr>
          <w:sz w:val="20"/>
        </w:rPr>
        <w:t>memory</w:t>
      </w:r>
      <w:r>
        <w:rPr>
          <w:spacing w:val="-7"/>
          <w:sz w:val="20"/>
        </w:rPr>
        <w:t xml:space="preserve"> </w:t>
      </w:r>
      <w:r>
        <w:rPr>
          <w:sz w:val="20"/>
        </w:rPr>
        <w:t>problems,</w:t>
      </w:r>
      <w:r>
        <w:rPr>
          <w:spacing w:val="-4"/>
          <w:sz w:val="20"/>
        </w:rPr>
        <w:t xml:space="preserve"> </w:t>
      </w:r>
      <w:r>
        <w:rPr>
          <w:sz w:val="20"/>
        </w:rPr>
        <w:t>including</w:t>
      </w:r>
      <w:r>
        <w:rPr>
          <w:spacing w:val="-5"/>
          <w:sz w:val="20"/>
        </w:rPr>
        <w:t xml:space="preserve"> </w:t>
      </w:r>
      <w:r>
        <w:rPr>
          <w:sz w:val="20"/>
        </w:rPr>
        <w:t>difficulty</w:t>
      </w:r>
      <w:r>
        <w:rPr>
          <w:spacing w:val="-7"/>
          <w:sz w:val="20"/>
        </w:rPr>
        <w:t xml:space="preserve"> </w:t>
      </w:r>
      <w:r>
        <w:rPr>
          <w:sz w:val="20"/>
        </w:rPr>
        <w:t>in</w:t>
      </w:r>
      <w:r>
        <w:rPr>
          <w:spacing w:val="-5"/>
          <w:sz w:val="20"/>
        </w:rPr>
        <w:t xml:space="preserve"> </w:t>
      </w:r>
      <w:r>
        <w:rPr>
          <w:sz w:val="20"/>
        </w:rPr>
        <w:t>remembering</w:t>
      </w:r>
      <w:r>
        <w:rPr>
          <w:spacing w:val="-6"/>
          <w:sz w:val="20"/>
        </w:rPr>
        <w:t xml:space="preserve"> </w:t>
      </w:r>
      <w:r>
        <w:rPr>
          <w:sz w:val="20"/>
        </w:rPr>
        <w:t>aspects</w:t>
      </w:r>
      <w:r>
        <w:rPr>
          <w:spacing w:val="-4"/>
          <w:sz w:val="20"/>
        </w:rPr>
        <w:t xml:space="preserve"> </w:t>
      </w:r>
      <w:r>
        <w:rPr>
          <w:sz w:val="20"/>
        </w:rPr>
        <w:t>of the trauma</w:t>
      </w:r>
    </w:p>
    <w:p w14:paraId="3E70D10C" w14:textId="77777777" w:rsidR="004B176F" w:rsidRDefault="00C15B4D">
      <w:pPr>
        <w:pStyle w:val="ListParagraph"/>
        <w:numPr>
          <w:ilvl w:val="0"/>
          <w:numId w:val="63"/>
        </w:numPr>
        <w:tabs>
          <w:tab w:val="left" w:pos="1278"/>
          <w:tab w:val="left" w:pos="1279"/>
        </w:tabs>
        <w:spacing w:before="59"/>
        <w:ind w:left="1278" w:hanging="361"/>
        <w:rPr>
          <w:sz w:val="20"/>
        </w:rPr>
      </w:pPr>
      <w:r>
        <w:rPr>
          <w:sz w:val="20"/>
        </w:rPr>
        <w:t>Feeling</w:t>
      </w:r>
      <w:r>
        <w:rPr>
          <w:spacing w:val="-7"/>
          <w:sz w:val="20"/>
        </w:rPr>
        <w:t xml:space="preserve"> </w:t>
      </w:r>
      <w:r>
        <w:rPr>
          <w:sz w:val="20"/>
        </w:rPr>
        <w:t>"scattered"</w:t>
      </w:r>
      <w:r>
        <w:rPr>
          <w:spacing w:val="-6"/>
          <w:sz w:val="20"/>
        </w:rPr>
        <w:t xml:space="preserve"> </w:t>
      </w:r>
      <w:r>
        <w:rPr>
          <w:sz w:val="20"/>
        </w:rPr>
        <w:t>and</w:t>
      </w:r>
      <w:r>
        <w:rPr>
          <w:spacing w:val="-3"/>
          <w:sz w:val="20"/>
        </w:rPr>
        <w:t xml:space="preserve"> </w:t>
      </w:r>
      <w:r>
        <w:rPr>
          <w:sz w:val="20"/>
        </w:rPr>
        <w:t>unable</w:t>
      </w:r>
      <w:r>
        <w:rPr>
          <w:spacing w:val="-7"/>
          <w:sz w:val="20"/>
        </w:rPr>
        <w:t xml:space="preserve"> </w:t>
      </w:r>
      <w:r>
        <w:rPr>
          <w:sz w:val="20"/>
        </w:rPr>
        <w:t>to</w:t>
      </w:r>
      <w:r>
        <w:rPr>
          <w:spacing w:val="-7"/>
          <w:sz w:val="20"/>
        </w:rPr>
        <w:t xml:space="preserve"> </w:t>
      </w:r>
      <w:r>
        <w:rPr>
          <w:sz w:val="20"/>
        </w:rPr>
        <w:t>focus</w:t>
      </w:r>
      <w:r>
        <w:rPr>
          <w:spacing w:val="-5"/>
          <w:sz w:val="20"/>
        </w:rPr>
        <w:t xml:space="preserve"> </w:t>
      </w:r>
      <w:r>
        <w:rPr>
          <w:sz w:val="20"/>
        </w:rPr>
        <w:t>on</w:t>
      </w:r>
      <w:r>
        <w:rPr>
          <w:spacing w:val="-3"/>
          <w:sz w:val="20"/>
        </w:rPr>
        <w:t xml:space="preserve"> </w:t>
      </w:r>
      <w:r>
        <w:rPr>
          <w:sz w:val="20"/>
        </w:rPr>
        <w:t>work</w:t>
      </w:r>
      <w:r>
        <w:rPr>
          <w:spacing w:val="-4"/>
          <w:sz w:val="20"/>
        </w:rPr>
        <w:t xml:space="preserve"> </w:t>
      </w:r>
      <w:r>
        <w:rPr>
          <w:sz w:val="20"/>
        </w:rPr>
        <w:t>or</w:t>
      </w:r>
      <w:r>
        <w:rPr>
          <w:spacing w:val="-6"/>
          <w:sz w:val="20"/>
        </w:rPr>
        <w:t xml:space="preserve"> </w:t>
      </w:r>
      <w:r>
        <w:rPr>
          <w:sz w:val="20"/>
        </w:rPr>
        <w:t>daily</w:t>
      </w:r>
      <w:r>
        <w:rPr>
          <w:spacing w:val="-7"/>
          <w:sz w:val="20"/>
        </w:rPr>
        <w:t xml:space="preserve"> </w:t>
      </w:r>
      <w:r>
        <w:rPr>
          <w:spacing w:val="-2"/>
          <w:sz w:val="20"/>
        </w:rPr>
        <w:t>activities</w:t>
      </w:r>
    </w:p>
    <w:p w14:paraId="09108890" w14:textId="77777777" w:rsidR="004B176F" w:rsidRDefault="00C15B4D">
      <w:pPr>
        <w:pStyle w:val="ListParagraph"/>
        <w:numPr>
          <w:ilvl w:val="0"/>
          <w:numId w:val="63"/>
        </w:numPr>
        <w:tabs>
          <w:tab w:val="left" w:pos="1278"/>
          <w:tab w:val="left" w:pos="1279"/>
        </w:tabs>
        <w:spacing w:before="57"/>
        <w:ind w:left="1278" w:hanging="361"/>
        <w:rPr>
          <w:sz w:val="20"/>
        </w:rPr>
      </w:pPr>
      <w:r>
        <w:rPr>
          <w:sz w:val="20"/>
        </w:rPr>
        <w:t>Having</w:t>
      </w:r>
      <w:r>
        <w:rPr>
          <w:spacing w:val="-8"/>
          <w:sz w:val="20"/>
        </w:rPr>
        <w:t xml:space="preserve"> </w:t>
      </w:r>
      <w:r>
        <w:rPr>
          <w:sz w:val="20"/>
        </w:rPr>
        <w:t>difficulty</w:t>
      </w:r>
      <w:r>
        <w:rPr>
          <w:spacing w:val="-9"/>
          <w:sz w:val="20"/>
        </w:rPr>
        <w:t xml:space="preserve"> </w:t>
      </w:r>
      <w:r>
        <w:rPr>
          <w:sz w:val="20"/>
        </w:rPr>
        <w:t>making</w:t>
      </w:r>
      <w:r>
        <w:rPr>
          <w:spacing w:val="-9"/>
          <w:sz w:val="20"/>
        </w:rPr>
        <w:t xml:space="preserve"> </w:t>
      </w:r>
      <w:r>
        <w:rPr>
          <w:spacing w:val="-2"/>
          <w:sz w:val="20"/>
        </w:rPr>
        <w:t>decisions</w:t>
      </w:r>
    </w:p>
    <w:p w14:paraId="5A53AF90" w14:textId="77777777" w:rsidR="004B176F" w:rsidRDefault="00C15B4D">
      <w:pPr>
        <w:pStyle w:val="ListParagraph"/>
        <w:numPr>
          <w:ilvl w:val="0"/>
          <w:numId w:val="63"/>
        </w:numPr>
        <w:tabs>
          <w:tab w:val="left" w:pos="1278"/>
          <w:tab w:val="left" w:pos="1279"/>
        </w:tabs>
        <w:spacing w:before="58"/>
        <w:ind w:left="1278" w:hanging="361"/>
        <w:rPr>
          <w:sz w:val="20"/>
        </w:rPr>
      </w:pPr>
      <w:r>
        <w:rPr>
          <w:sz w:val="20"/>
        </w:rPr>
        <w:t>Feeling</w:t>
      </w:r>
      <w:r>
        <w:rPr>
          <w:spacing w:val="-9"/>
          <w:sz w:val="20"/>
        </w:rPr>
        <w:t xml:space="preserve"> </w:t>
      </w:r>
      <w:r>
        <w:rPr>
          <w:sz w:val="20"/>
        </w:rPr>
        <w:t>irritable,</w:t>
      </w:r>
      <w:r>
        <w:rPr>
          <w:spacing w:val="-7"/>
          <w:sz w:val="20"/>
        </w:rPr>
        <w:t xml:space="preserve"> </w:t>
      </w:r>
      <w:r>
        <w:rPr>
          <w:sz w:val="20"/>
        </w:rPr>
        <w:t>easily</w:t>
      </w:r>
      <w:r>
        <w:rPr>
          <w:spacing w:val="-9"/>
          <w:sz w:val="20"/>
        </w:rPr>
        <w:t xml:space="preserve"> </w:t>
      </w:r>
      <w:r>
        <w:rPr>
          <w:sz w:val="20"/>
        </w:rPr>
        <w:t>agitated,</w:t>
      </w:r>
      <w:r>
        <w:rPr>
          <w:spacing w:val="-7"/>
          <w:sz w:val="20"/>
        </w:rPr>
        <w:t xml:space="preserve"> </w:t>
      </w:r>
      <w:r>
        <w:rPr>
          <w:sz w:val="20"/>
        </w:rPr>
        <w:t>or</w:t>
      </w:r>
      <w:r>
        <w:rPr>
          <w:spacing w:val="-8"/>
          <w:sz w:val="20"/>
        </w:rPr>
        <w:t xml:space="preserve"> </w:t>
      </w:r>
      <w:r>
        <w:rPr>
          <w:sz w:val="20"/>
        </w:rPr>
        <w:t>angry</w:t>
      </w:r>
      <w:r>
        <w:rPr>
          <w:spacing w:val="-7"/>
          <w:sz w:val="20"/>
        </w:rPr>
        <w:t xml:space="preserve"> </w:t>
      </w:r>
      <w:r>
        <w:rPr>
          <w:sz w:val="20"/>
        </w:rPr>
        <w:t>and</w:t>
      </w:r>
      <w:r>
        <w:rPr>
          <w:spacing w:val="-3"/>
          <w:sz w:val="20"/>
        </w:rPr>
        <w:t xml:space="preserve"> </w:t>
      </w:r>
      <w:r>
        <w:rPr>
          <w:spacing w:val="-2"/>
          <w:sz w:val="20"/>
        </w:rPr>
        <w:t>resentful</w:t>
      </w:r>
    </w:p>
    <w:p w14:paraId="57830A71" w14:textId="77777777" w:rsidR="004B176F" w:rsidRDefault="00C15B4D">
      <w:pPr>
        <w:pStyle w:val="ListParagraph"/>
        <w:numPr>
          <w:ilvl w:val="0"/>
          <w:numId w:val="63"/>
        </w:numPr>
        <w:tabs>
          <w:tab w:val="left" w:pos="1278"/>
          <w:tab w:val="left" w:pos="1279"/>
        </w:tabs>
        <w:spacing w:before="59"/>
        <w:ind w:left="1278" w:hanging="361"/>
        <w:rPr>
          <w:sz w:val="20"/>
        </w:rPr>
      </w:pPr>
      <w:r>
        <w:rPr>
          <w:sz w:val="20"/>
        </w:rPr>
        <w:t>Feeling</w:t>
      </w:r>
      <w:r>
        <w:rPr>
          <w:spacing w:val="-10"/>
          <w:sz w:val="20"/>
        </w:rPr>
        <w:t xml:space="preserve"> </w:t>
      </w:r>
      <w:r>
        <w:rPr>
          <w:sz w:val="20"/>
        </w:rPr>
        <w:t>emotionally</w:t>
      </w:r>
      <w:r>
        <w:rPr>
          <w:spacing w:val="-10"/>
          <w:sz w:val="20"/>
        </w:rPr>
        <w:t xml:space="preserve"> </w:t>
      </w:r>
      <w:r>
        <w:rPr>
          <w:sz w:val="20"/>
        </w:rPr>
        <w:t>"numb,"</w:t>
      </w:r>
      <w:r>
        <w:rPr>
          <w:spacing w:val="-9"/>
          <w:sz w:val="20"/>
        </w:rPr>
        <w:t xml:space="preserve"> </w:t>
      </w:r>
      <w:r>
        <w:rPr>
          <w:sz w:val="20"/>
        </w:rPr>
        <w:t>withdrawn,</w:t>
      </w:r>
      <w:r>
        <w:rPr>
          <w:spacing w:val="-10"/>
          <w:sz w:val="20"/>
        </w:rPr>
        <w:t xml:space="preserve"> </w:t>
      </w:r>
      <w:r>
        <w:rPr>
          <w:sz w:val="20"/>
        </w:rPr>
        <w:t>disconnected,</w:t>
      </w:r>
      <w:r>
        <w:rPr>
          <w:spacing w:val="-10"/>
          <w:sz w:val="20"/>
        </w:rPr>
        <w:t xml:space="preserve"> </w:t>
      </w:r>
      <w:r>
        <w:rPr>
          <w:sz w:val="20"/>
        </w:rPr>
        <w:t>or</w:t>
      </w:r>
      <w:r>
        <w:rPr>
          <w:spacing w:val="-10"/>
          <w:sz w:val="20"/>
        </w:rPr>
        <w:t xml:space="preserve"> </w:t>
      </w:r>
      <w:r>
        <w:rPr>
          <w:sz w:val="20"/>
        </w:rPr>
        <w:t>different</w:t>
      </w:r>
      <w:r>
        <w:rPr>
          <w:spacing w:val="-8"/>
          <w:sz w:val="20"/>
        </w:rPr>
        <w:t xml:space="preserve"> </w:t>
      </w:r>
      <w:r>
        <w:rPr>
          <w:sz w:val="20"/>
        </w:rPr>
        <w:t>from</w:t>
      </w:r>
      <w:r>
        <w:rPr>
          <w:spacing w:val="-9"/>
          <w:sz w:val="20"/>
        </w:rPr>
        <w:t xml:space="preserve"> </w:t>
      </w:r>
      <w:r>
        <w:rPr>
          <w:spacing w:val="-2"/>
          <w:sz w:val="20"/>
        </w:rPr>
        <w:t>others</w:t>
      </w:r>
    </w:p>
    <w:p w14:paraId="593476CD" w14:textId="77777777" w:rsidR="004B176F" w:rsidRDefault="00C15B4D">
      <w:pPr>
        <w:pStyle w:val="ListParagraph"/>
        <w:numPr>
          <w:ilvl w:val="0"/>
          <w:numId w:val="63"/>
        </w:numPr>
        <w:tabs>
          <w:tab w:val="left" w:pos="1278"/>
          <w:tab w:val="left" w:pos="1279"/>
        </w:tabs>
        <w:spacing w:before="58"/>
        <w:ind w:left="1278" w:hanging="361"/>
        <w:rPr>
          <w:sz w:val="20"/>
        </w:rPr>
      </w:pPr>
      <w:r>
        <w:rPr>
          <w:sz w:val="20"/>
        </w:rPr>
        <w:t>Spontaneously</w:t>
      </w:r>
      <w:r>
        <w:rPr>
          <w:spacing w:val="-8"/>
          <w:sz w:val="20"/>
        </w:rPr>
        <w:t xml:space="preserve"> </w:t>
      </w:r>
      <w:r>
        <w:rPr>
          <w:sz w:val="20"/>
        </w:rPr>
        <w:t>crying,</w:t>
      </w:r>
      <w:r>
        <w:rPr>
          <w:spacing w:val="-8"/>
          <w:sz w:val="20"/>
        </w:rPr>
        <w:t xml:space="preserve"> </w:t>
      </w:r>
      <w:r>
        <w:rPr>
          <w:sz w:val="20"/>
        </w:rPr>
        <w:t>feeling</w:t>
      </w:r>
      <w:r>
        <w:rPr>
          <w:spacing w:val="-7"/>
          <w:sz w:val="20"/>
        </w:rPr>
        <w:t xml:space="preserve"> </w:t>
      </w:r>
      <w:r>
        <w:rPr>
          <w:sz w:val="20"/>
        </w:rPr>
        <w:t>a</w:t>
      </w:r>
      <w:r>
        <w:rPr>
          <w:spacing w:val="-7"/>
          <w:sz w:val="20"/>
        </w:rPr>
        <w:t xml:space="preserve"> </w:t>
      </w:r>
      <w:r>
        <w:rPr>
          <w:sz w:val="20"/>
        </w:rPr>
        <w:t>sense</w:t>
      </w:r>
      <w:r>
        <w:rPr>
          <w:spacing w:val="-6"/>
          <w:sz w:val="20"/>
        </w:rPr>
        <w:t xml:space="preserve"> </w:t>
      </w:r>
      <w:r>
        <w:rPr>
          <w:sz w:val="20"/>
        </w:rPr>
        <w:t>of</w:t>
      </w:r>
      <w:r>
        <w:rPr>
          <w:spacing w:val="-5"/>
          <w:sz w:val="20"/>
        </w:rPr>
        <w:t xml:space="preserve"> </w:t>
      </w:r>
      <w:r>
        <w:rPr>
          <w:sz w:val="20"/>
        </w:rPr>
        <w:t>despair</w:t>
      </w:r>
      <w:r>
        <w:rPr>
          <w:spacing w:val="-8"/>
          <w:sz w:val="20"/>
        </w:rPr>
        <w:t xml:space="preserve"> </w:t>
      </w:r>
      <w:r>
        <w:rPr>
          <w:sz w:val="20"/>
        </w:rPr>
        <w:t>and</w:t>
      </w:r>
      <w:r>
        <w:rPr>
          <w:spacing w:val="-7"/>
          <w:sz w:val="20"/>
        </w:rPr>
        <w:t xml:space="preserve"> </w:t>
      </w:r>
      <w:r>
        <w:rPr>
          <w:spacing w:val="-2"/>
          <w:sz w:val="20"/>
        </w:rPr>
        <w:t>hopelessness</w:t>
      </w:r>
    </w:p>
    <w:p w14:paraId="4CBE89F0" w14:textId="77777777" w:rsidR="004B176F" w:rsidRDefault="00C15B4D">
      <w:pPr>
        <w:pStyle w:val="ListParagraph"/>
        <w:numPr>
          <w:ilvl w:val="0"/>
          <w:numId w:val="63"/>
        </w:numPr>
        <w:tabs>
          <w:tab w:val="left" w:pos="1278"/>
          <w:tab w:val="left" w:pos="1279"/>
        </w:tabs>
        <w:spacing w:before="57"/>
        <w:ind w:left="1278" w:hanging="361"/>
        <w:rPr>
          <w:sz w:val="20"/>
        </w:rPr>
      </w:pPr>
      <w:r>
        <w:rPr>
          <w:sz w:val="20"/>
        </w:rPr>
        <w:t>Feeling</w:t>
      </w:r>
      <w:r>
        <w:rPr>
          <w:spacing w:val="-7"/>
          <w:sz w:val="20"/>
        </w:rPr>
        <w:t xml:space="preserve"> </w:t>
      </w:r>
      <w:r>
        <w:rPr>
          <w:sz w:val="20"/>
        </w:rPr>
        <w:t>extremely</w:t>
      </w:r>
      <w:r>
        <w:rPr>
          <w:spacing w:val="-7"/>
          <w:sz w:val="20"/>
        </w:rPr>
        <w:t xml:space="preserve"> </w:t>
      </w:r>
      <w:r>
        <w:rPr>
          <w:sz w:val="20"/>
        </w:rPr>
        <w:t>protective</w:t>
      </w:r>
      <w:r>
        <w:rPr>
          <w:spacing w:val="-8"/>
          <w:sz w:val="20"/>
        </w:rPr>
        <w:t xml:space="preserve"> </w:t>
      </w:r>
      <w:r>
        <w:rPr>
          <w:sz w:val="20"/>
        </w:rPr>
        <w:t>of,</w:t>
      </w:r>
      <w:r>
        <w:rPr>
          <w:spacing w:val="-7"/>
          <w:sz w:val="20"/>
        </w:rPr>
        <w:t xml:space="preserve"> </w:t>
      </w:r>
      <w:r>
        <w:rPr>
          <w:sz w:val="20"/>
        </w:rPr>
        <w:t>or</w:t>
      </w:r>
      <w:r>
        <w:rPr>
          <w:spacing w:val="-6"/>
          <w:sz w:val="20"/>
        </w:rPr>
        <w:t xml:space="preserve"> </w:t>
      </w:r>
      <w:r>
        <w:rPr>
          <w:sz w:val="20"/>
        </w:rPr>
        <w:t>fearful</w:t>
      </w:r>
      <w:r>
        <w:rPr>
          <w:spacing w:val="-3"/>
          <w:sz w:val="20"/>
        </w:rPr>
        <w:t xml:space="preserve"> </w:t>
      </w:r>
      <w:r>
        <w:rPr>
          <w:sz w:val="20"/>
        </w:rPr>
        <w:t>for,</w:t>
      </w:r>
      <w:r>
        <w:rPr>
          <w:spacing w:val="-8"/>
          <w:sz w:val="20"/>
        </w:rPr>
        <w:t xml:space="preserve"> </w:t>
      </w:r>
      <w:r>
        <w:rPr>
          <w:sz w:val="20"/>
        </w:rPr>
        <w:t>the</w:t>
      </w:r>
      <w:r>
        <w:rPr>
          <w:spacing w:val="-7"/>
          <w:sz w:val="20"/>
        </w:rPr>
        <w:t xml:space="preserve"> </w:t>
      </w:r>
      <w:r>
        <w:rPr>
          <w:sz w:val="20"/>
        </w:rPr>
        <w:t>safety</w:t>
      </w:r>
      <w:r>
        <w:rPr>
          <w:spacing w:val="-5"/>
          <w:sz w:val="20"/>
        </w:rPr>
        <w:t xml:space="preserve"> </w:t>
      </w:r>
      <w:r>
        <w:rPr>
          <w:sz w:val="20"/>
        </w:rPr>
        <w:t>of</w:t>
      </w:r>
      <w:r>
        <w:rPr>
          <w:spacing w:val="-4"/>
          <w:sz w:val="20"/>
        </w:rPr>
        <w:t xml:space="preserve"> </w:t>
      </w:r>
      <w:r>
        <w:rPr>
          <w:sz w:val="20"/>
        </w:rPr>
        <w:t>loved</w:t>
      </w:r>
      <w:r>
        <w:rPr>
          <w:spacing w:val="-4"/>
          <w:sz w:val="20"/>
        </w:rPr>
        <w:t xml:space="preserve"> ones</w:t>
      </w:r>
    </w:p>
    <w:p w14:paraId="44BE9281" w14:textId="77777777" w:rsidR="004B176F" w:rsidRDefault="00C15B4D">
      <w:pPr>
        <w:pStyle w:val="ListParagraph"/>
        <w:numPr>
          <w:ilvl w:val="0"/>
          <w:numId w:val="63"/>
        </w:numPr>
        <w:tabs>
          <w:tab w:val="left" w:pos="1278"/>
          <w:tab w:val="left" w:pos="1279"/>
        </w:tabs>
        <w:spacing w:before="57"/>
        <w:ind w:left="1278" w:right="1144"/>
        <w:rPr>
          <w:sz w:val="20"/>
        </w:rPr>
      </w:pPr>
      <w:r>
        <w:rPr>
          <w:sz w:val="20"/>
        </w:rPr>
        <w:t>Not</w:t>
      </w:r>
      <w:r>
        <w:rPr>
          <w:spacing w:val="-3"/>
          <w:sz w:val="20"/>
        </w:rPr>
        <w:t xml:space="preserve"> </w:t>
      </w:r>
      <w:r>
        <w:rPr>
          <w:sz w:val="20"/>
        </w:rPr>
        <w:t>being</w:t>
      </w:r>
      <w:r>
        <w:rPr>
          <w:spacing w:val="-4"/>
          <w:sz w:val="20"/>
        </w:rPr>
        <w:t xml:space="preserve"> </w:t>
      </w:r>
      <w:r>
        <w:rPr>
          <w:sz w:val="20"/>
        </w:rPr>
        <w:t>able</w:t>
      </w:r>
      <w:r>
        <w:rPr>
          <w:spacing w:val="-5"/>
          <w:sz w:val="20"/>
        </w:rPr>
        <w:t xml:space="preserve"> </w:t>
      </w:r>
      <w:r>
        <w:rPr>
          <w:sz w:val="20"/>
        </w:rPr>
        <w:t>to</w:t>
      </w:r>
      <w:r>
        <w:rPr>
          <w:spacing w:val="-5"/>
          <w:sz w:val="20"/>
        </w:rPr>
        <w:t xml:space="preserve"> </w:t>
      </w:r>
      <w:r>
        <w:rPr>
          <w:sz w:val="20"/>
        </w:rPr>
        <w:t>face</w:t>
      </w:r>
      <w:r>
        <w:rPr>
          <w:spacing w:val="-3"/>
          <w:sz w:val="20"/>
        </w:rPr>
        <w:t xml:space="preserve"> </w:t>
      </w:r>
      <w:r>
        <w:rPr>
          <w:sz w:val="20"/>
        </w:rPr>
        <w:t>certain</w:t>
      </w:r>
      <w:r>
        <w:rPr>
          <w:spacing w:val="-3"/>
          <w:sz w:val="20"/>
        </w:rPr>
        <w:t xml:space="preserve"> </w:t>
      </w:r>
      <w:r>
        <w:rPr>
          <w:sz w:val="20"/>
        </w:rPr>
        <w:t>aspects</w:t>
      </w:r>
      <w:r>
        <w:rPr>
          <w:spacing w:val="-2"/>
          <w:sz w:val="20"/>
        </w:rPr>
        <w:t xml:space="preserve"> </w:t>
      </w:r>
      <w:r>
        <w:rPr>
          <w:sz w:val="20"/>
        </w:rPr>
        <w:t>of</w:t>
      </w:r>
      <w:r>
        <w:rPr>
          <w:spacing w:val="-5"/>
          <w:sz w:val="20"/>
        </w:rPr>
        <w:t xml:space="preserve"> </w:t>
      </w:r>
      <w:r>
        <w:rPr>
          <w:sz w:val="20"/>
        </w:rPr>
        <w:t>the</w:t>
      </w:r>
      <w:r>
        <w:rPr>
          <w:spacing w:val="-3"/>
          <w:sz w:val="20"/>
        </w:rPr>
        <w:t xml:space="preserve"> </w:t>
      </w:r>
      <w:r>
        <w:rPr>
          <w:sz w:val="20"/>
        </w:rPr>
        <w:t>trauma</w:t>
      </w:r>
      <w:r>
        <w:rPr>
          <w:spacing w:val="-4"/>
          <w:sz w:val="20"/>
        </w:rPr>
        <w:t xml:space="preserve"> </w:t>
      </w:r>
      <w:r>
        <w:rPr>
          <w:sz w:val="20"/>
        </w:rPr>
        <w:t>and</w:t>
      </w:r>
      <w:r>
        <w:rPr>
          <w:spacing w:val="-4"/>
          <w:sz w:val="20"/>
        </w:rPr>
        <w:t xml:space="preserve"> </w:t>
      </w:r>
      <w:r>
        <w:rPr>
          <w:sz w:val="20"/>
        </w:rPr>
        <w:t>avoiding</w:t>
      </w:r>
      <w:r>
        <w:rPr>
          <w:spacing w:val="-4"/>
          <w:sz w:val="20"/>
        </w:rPr>
        <w:t xml:space="preserve"> </w:t>
      </w:r>
      <w:r>
        <w:rPr>
          <w:sz w:val="20"/>
        </w:rPr>
        <w:t>activities, places, or even people that remind you of the event.</w:t>
      </w:r>
    </w:p>
    <w:p w14:paraId="5E07424B" w14:textId="77777777" w:rsidR="004B176F" w:rsidRDefault="00C15B4D">
      <w:pPr>
        <w:spacing w:before="119"/>
        <w:ind w:left="560"/>
        <w:rPr>
          <w:rFonts w:ascii="Cambria"/>
          <w:sz w:val="18"/>
        </w:rPr>
      </w:pPr>
      <w:r>
        <w:pict w14:anchorId="3BADA3F6">
          <v:rect id="docshape34" o:spid="_x0000_s2242" style="position:absolute;left:0;text-align:left;margin-left:88.55pt;margin-top:17.5pt;width:452.9pt;height:.5pt;z-index:-15718400;mso-wrap-distance-left:0;mso-wrap-distance-right:0;mso-position-horizontal-relative:page" fillcolor="#4f81bd" stroked="f">
            <w10:wrap type="topAndBottom" anchorx="page"/>
          </v:rect>
        </w:pict>
      </w:r>
      <w:r>
        <w:rPr>
          <w:rFonts w:ascii="Cambria"/>
          <w:color w:val="4F81BD"/>
          <w:spacing w:val="-2"/>
          <w:sz w:val="18"/>
        </w:rPr>
        <w:t>RECOMMENDATIONS</w:t>
      </w:r>
    </w:p>
    <w:p w14:paraId="57871282" w14:textId="77777777" w:rsidR="004B176F" w:rsidRDefault="00C15B4D">
      <w:pPr>
        <w:pStyle w:val="ListParagraph"/>
        <w:numPr>
          <w:ilvl w:val="1"/>
          <w:numId w:val="67"/>
        </w:numPr>
        <w:tabs>
          <w:tab w:val="left" w:pos="1280"/>
        </w:tabs>
        <w:ind w:right="588"/>
        <w:rPr>
          <w:sz w:val="20"/>
        </w:rPr>
      </w:pPr>
      <w:r>
        <w:rPr>
          <w:sz w:val="20"/>
        </w:rPr>
        <w:t>Individuals</w:t>
      </w:r>
      <w:r>
        <w:rPr>
          <w:spacing w:val="-4"/>
          <w:sz w:val="20"/>
        </w:rPr>
        <w:t xml:space="preserve"> </w:t>
      </w:r>
      <w:r>
        <w:rPr>
          <w:sz w:val="20"/>
        </w:rPr>
        <w:t>who</w:t>
      </w:r>
      <w:r>
        <w:rPr>
          <w:spacing w:val="-4"/>
          <w:sz w:val="20"/>
        </w:rPr>
        <w:t xml:space="preserve"> </w:t>
      </w:r>
      <w:r>
        <w:rPr>
          <w:sz w:val="20"/>
        </w:rPr>
        <w:t>are</w:t>
      </w:r>
      <w:r>
        <w:rPr>
          <w:spacing w:val="-4"/>
          <w:sz w:val="20"/>
        </w:rPr>
        <w:t xml:space="preserve"> </w:t>
      </w:r>
      <w:r>
        <w:rPr>
          <w:sz w:val="20"/>
        </w:rPr>
        <w:t>presumed</w:t>
      </w:r>
      <w:r>
        <w:rPr>
          <w:spacing w:val="-3"/>
          <w:sz w:val="20"/>
        </w:rPr>
        <w:t xml:space="preserve"> </w:t>
      </w:r>
      <w:r>
        <w:rPr>
          <w:sz w:val="20"/>
        </w:rPr>
        <w:t>to</w:t>
      </w:r>
      <w:r>
        <w:rPr>
          <w:spacing w:val="-4"/>
          <w:sz w:val="20"/>
        </w:rPr>
        <w:t xml:space="preserve"> </w:t>
      </w:r>
      <w:r>
        <w:rPr>
          <w:sz w:val="20"/>
        </w:rPr>
        <w:t>have</w:t>
      </w:r>
      <w:r>
        <w:rPr>
          <w:spacing w:val="-4"/>
          <w:sz w:val="20"/>
        </w:rPr>
        <w:t xml:space="preserve"> </w:t>
      </w:r>
      <w:r>
        <w:rPr>
          <w:sz w:val="20"/>
        </w:rPr>
        <w:t>symptoms</w:t>
      </w:r>
      <w:r>
        <w:rPr>
          <w:spacing w:val="-4"/>
          <w:sz w:val="20"/>
        </w:rPr>
        <w:t xml:space="preserve"> </w:t>
      </w:r>
      <w:r>
        <w:rPr>
          <w:sz w:val="20"/>
        </w:rPr>
        <w:t>of</w:t>
      </w:r>
      <w:r>
        <w:rPr>
          <w:spacing w:val="-4"/>
          <w:sz w:val="20"/>
        </w:rPr>
        <w:t xml:space="preserve"> </w:t>
      </w:r>
      <w:r>
        <w:rPr>
          <w:sz w:val="20"/>
        </w:rPr>
        <w:t>PTSD</w:t>
      </w:r>
      <w:r>
        <w:rPr>
          <w:spacing w:val="-1"/>
          <w:sz w:val="20"/>
        </w:rPr>
        <w:t xml:space="preserve"> </w:t>
      </w:r>
      <w:r>
        <w:rPr>
          <w:sz w:val="20"/>
        </w:rPr>
        <w:t>or</w:t>
      </w:r>
      <w:r>
        <w:rPr>
          <w:spacing w:val="-2"/>
          <w:sz w:val="20"/>
        </w:rPr>
        <w:t xml:space="preserve"> </w:t>
      </w:r>
      <w:r>
        <w:rPr>
          <w:sz w:val="20"/>
        </w:rPr>
        <w:t>who</w:t>
      </w:r>
      <w:r>
        <w:rPr>
          <w:spacing w:val="-4"/>
          <w:sz w:val="20"/>
        </w:rPr>
        <w:t xml:space="preserve"> </w:t>
      </w:r>
      <w:r>
        <w:rPr>
          <w:sz w:val="20"/>
        </w:rPr>
        <w:t>are</w:t>
      </w:r>
      <w:r>
        <w:rPr>
          <w:spacing w:val="-2"/>
          <w:sz w:val="20"/>
        </w:rPr>
        <w:t xml:space="preserve"> </w:t>
      </w:r>
      <w:r>
        <w:rPr>
          <w:sz w:val="20"/>
        </w:rPr>
        <w:t>positive</w:t>
      </w:r>
      <w:r>
        <w:rPr>
          <w:spacing w:val="-4"/>
          <w:sz w:val="20"/>
        </w:rPr>
        <w:t xml:space="preserve"> </w:t>
      </w:r>
      <w:r>
        <w:rPr>
          <w:sz w:val="20"/>
        </w:rPr>
        <w:t xml:space="preserve">for PTSD on the initial screening should receive a more detailed assessment of their </w:t>
      </w:r>
      <w:r>
        <w:rPr>
          <w:spacing w:val="-2"/>
          <w:sz w:val="20"/>
        </w:rPr>
        <w:t>symptoms.</w:t>
      </w:r>
    </w:p>
    <w:p w14:paraId="73DDE834" w14:textId="77777777" w:rsidR="004B176F" w:rsidRDefault="00C15B4D">
      <w:pPr>
        <w:pStyle w:val="ListParagraph"/>
        <w:numPr>
          <w:ilvl w:val="1"/>
          <w:numId w:val="67"/>
        </w:numPr>
        <w:tabs>
          <w:tab w:val="left" w:pos="1280"/>
        </w:tabs>
        <w:spacing w:before="121"/>
        <w:ind w:right="752"/>
        <w:rPr>
          <w:sz w:val="20"/>
        </w:rPr>
      </w:pPr>
      <w:r>
        <w:rPr>
          <w:sz w:val="20"/>
        </w:rPr>
        <w:t>Useful</w:t>
      </w:r>
      <w:r>
        <w:rPr>
          <w:spacing w:val="-2"/>
          <w:sz w:val="20"/>
        </w:rPr>
        <w:t xml:space="preserve"> </w:t>
      </w:r>
      <w:r>
        <w:rPr>
          <w:sz w:val="20"/>
        </w:rPr>
        <w:t>symptom-related</w:t>
      </w:r>
      <w:r>
        <w:rPr>
          <w:spacing w:val="-4"/>
          <w:sz w:val="20"/>
        </w:rPr>
        <w:t xml:space="preserve"> </w:t>
      </w:r>
      <w:r>
        <w:rPr>
          <w:sz w:val="20"/>
        </w:rPr>
        <w:t>information</w:t>
      </w:r>
      <w:r>
        <w:rPr>
          <w:spacing w:val="-4"/>
          <w:sz w:val="20"/>
        </w:rPr>
        <w:t xml:space="preserve"> </w:t>
      </w:r>
      <w:r>
        <w:rPr>
          <w:sz w:val="20"/>
        </w:rPr>
        <w:t>may</w:t>
      </w:r>
      <w:r>
        <w:rPr>
          <w:spacing w:val="-6"/>
          <w:sz w:val="20"/>
        </w:rPr>
        <w:t xml:space="preserve"> </w:t>
      </w:r>
      <w:r>
        <w:rPr>
          <w:sz w:val="20"/>
        </w:rPr>
        <w:t>include</w:t>
      </w:r>
      <w:r>
        <w:rPr>
          <w:spacing w:val="-6"/>
          <w:sz w:val="20"/>
        </w:rPr>
        <w:t xml:space="preserve"> </w:t>
      </w:r>
      <w:r>
        <w:rPr>
          <w:sz w:val="20"/>
        </w:rPr>
        <w:t>details,</w:t>
      </w:r>
      <w:r>
        <w:rPr>
          <w:spacing w:val="-6"/>
          <w:sz w:val="20"/>
        </w:rPr>
        <w:t xml:space="preserve"> </w:t>
      </w:r>
      <w:r>
        <w:rPr>
          <w:sz w:val="20"/>
        </w:rPr>
        <w:t>such</w:t>
      </w:r>
      <w:r>
        <w:rPr>
          <w:spacing w:val="-4"/>
          <w:sz w:val="20"/>
        </w:rPr>
        <w:t xml:space="preserve"> </w:t>
      </w:r>
      <w:r>
        <w:rPr>
          <w:sz w:val="20"/>
        </w:rPr>
        <w:t>as</w:t>
      </w:r>
      <w:r>
        <w:rPr>
          <w:spacing w:val="-3"/>
          <w:sz w:val="20"/>
        </w:rPr>
        <w:t xml:space="preserve"> </w:t>
      </w:r>
      <w:r>
        <w:rPr>
          <w:sz w:val="20"/>
        </w:rPr>
        <w:t>time</w:t>
      </w:r>
      <w:r>
        <w:rPr>
          <w:spacing w:val="-6"/>
          <w:sz w:val="20"/>
        </w:rPr>
        <w:t xml:space="preserve"> </w:t>
      </w:r>
      <w:r>
        <w:rPr>
          <w:sz w:val="20"/>
        </w:rPr>
        <w:t>of</w:t>
      </w:r>
      <w:r>
        <w:rPr>
          <w:spacing w:val="-6"/>
          <w:sz w:val="20"/>
        </w:rPr>
        <w:t xml:space="preserve"> </w:t>
      </w:r>
      <w:r>
        <w:rPr>
          <w:sz w:val="20"/>
        </w:rPr>
        <w:t xml:space="preserve">onset, frequency, course, severity, level of distress, and degree of functional </w:t>
      </w:r>
      <w:r>
        <w:rPr>
          <w:spacing w:val="-2"/>
          <w:sz w:val="20"/>
        </w:rPr>
        <w:t>impairment.</w:t>
      </w:r>
    </w:p>
    <w:p w14:paraId="23221112" w14:textId="77777777" w:rsidR="004B176F" w:rsidRDefault="00C15B4D">
      <w:pPr>
        <w:pStyle w:val="ListParagraph"/>
        <w:numPr>
          <w:ilvl w:val="1"/>
          <w:numId w:val="67"/>
        </w:numPr>
        <w:tabs>
          <w:tab w:val="left" w:pos="1280"/>
        </w:tabs>
        <w:ind w:right="1225"/>
        <w:rPr>
          <w:sz w:val="20"/>
        </w:rPr>
      </w:pPr>
      <w:r>
        <w:rPr>
          <w:sz w:val="20"/>
        </w:rPr>
        <w:t>The</w:t>
      </w:r>
      <w:r>
        <w:rPr>
          <w:spacing w:val="-3"/>
          <w:sz w:val="20"/>
        </w:rPr>
        <w:t xml:space="preserve"> </w:t>
      </w:r>
      <w:r>
        <w:rPr>
          <w:sz w:val="20"/>
        </w:rPr>
        <w:t>elapsed</w:t>
      </w:r>
      <w:r>
        <w:rPr>
          <w:spacing w:val="-4"/>
          <w:sz w:val="20"/>
        </w:rPr>
        <w:t xml:space="preserve"> </w:t>
      </w:r>
      <w:r>
        <w:rPr>
          <w:sz w:val="20"/>
        </w:rPr>
        <w:t>time</w:t>
      </w:r>
      <w:r>
        <w:rPr>
          <w:spacing w:val="-5"/>
          <w:sz w:val="20"/>
        </w:rPr>
        <w:t xml:space="preserve"> </w:t>
      </w:r>
      <w:r>
        <w:rPr>
          <w:sz w:val="20"/>
        </w:rPr>
        <w:t>since</w:t>
      </w:r>
      <w:r>
        <w:rPr>
          <w:spacing w:val="-5"/>
          <w:sz w:val="20"/>
        </w:rPr>
        <w:t xml:space="preserve"> </w:t>
      </w:r>
      <w:r>
        <w:rPr>
          <w:sz w:val="20"/>
        </w:rPr>
        <w:t>the</w:t>
      </w:r>
      <w:r>
        <w:rPr>
          <w:spacing w:val="-5"/>
          <w:sz w:val="20"/>
        </w:rPr>
        <w:t xml:space="preserve"> </w:t>
      </w:r>
      <w:r>
        <w:rPr>
          <w:sz w:val="20"/>
        </w:rPr>
        <w:t>exposure</w:t>
      </w:r>
      <w:r>
        <w:rPr>
          <w:spacing w:val="-5"/>
          <w:sz w:val="20"/>
        </w:rPr>
        <w:t xml:space="preserve"> </w:t>
      </w:r>
      <w:r>
        <w:rPr>
          <w:sz w:val="20"/>
        </w:rPr>
        <w:t>to</w:t>
      </w:r>
      <w:r>
        <w:rPr>
          <w:spacing w:val="-3"/>
          <w:sz w:val="20"/>
        </w:rPr>
        <w:t xml:space="preserve"> </w:t>
      </w:r>
      <w:r>
        <w:rPr>
          <w:sz w:val="20"/>
        </w:rPr>
        <w:t>trauma</w:t>
      </w:r>
      <w:r>
        <w:rPr>
          <w:spacing w:val="-2"/>
          <w:sz w:val="20"/>
        </w:rPr>
        <w:t xml:space="preserve"> </w:t>
      </w:r>
      <w:r>
        <w:rPr>
          <w:sz w:val="20"/>
        </w:rPr>
        <w:t>should</w:t>
      </w:r>
      <w:r>
        <w:rPr>
          <w:spacing w:val="-4"/>
          <w:sz w:val="20"/>
        </w:rPr>
        <w:t xml:space="preserve"> </w:t>
      </w:r>
      <w:r>
        <w:rPr>
          <w:sz w:val="20"/>
        </w:rPr>
        <w:t>be</w:t>
      </w:r>
      <w:r>
        <w:rPr>
          <w:spacing w:val="-5"/>
          <w:sz w:val="20"/>
        </w:rPr>
        <w:t xml:space="preserve"> </w:t>
      </w:r>
      <w:r>
        <w:rPr>
          <w:sz w:val="20"/>
        </w:rPr>
        <w:t>considered</w:t>
      </w:r>
      <w:r>
        <w:rPr>
          <w:spacing w:val="-1"/>
          <w:sz w:val="20"/>
        </w:rPr>
        <w:t xml:space="preserve"> </w:t>
      </w:r>
      <w:r>
        <w:rPr>
          <w:sz w:val="20"/>
        </w:rPr>
        <w:t>when assessing the risk of developing PTSD and determining the diagnosis and appropriate intervention.</w:t>
      </w:r>
    </w:p>
    <w:p w14:paraId="6CF5B4E1" w14:textId="77777777" w:rsidR="004B176F" w:rsidRDefault="004B176F">
      <w:pPr>
        <w:pStyle w:val="BodyText"/>
        <w:spacing w:before="9"/>
        <w:ind w:left="0"/>
        <w:rPr>
          <w:sz w:val="19"/>
        </w:rPr>
      </w:pPr>
    </w:p>
    <w:p w14:paraId="292917AC" w14:textId="77777777" w:rsidR="004B176F" w:rsidRDefault="00C15B4D">
      <w:pPr>
        <w:pStyle w:val="BodyText"/>
        <w:spacing w:before="1"/>
        <w:ind w:left="919" w:right="515"/>
      </w:pPr>
      <w:r>
        <w:t>The</w:t>
      </w:r>
      <w:r>
        <w:rPr>
          <w:spacing w:val="-6"/>
        </w:rPr>
        <w:t xml:space="preserve"> </w:t>
      </w:r>
      <w:r>
        <w:t>following</w:t>
      </w:r>
      <w:r>
        <w:rPr>
          <w:spacing w:val="-5"/>
        </w:rPr>
        <w:t xml:space="preserve"> </w:t>
      </w:r>
      <w:r>
        <w:t>definitions</w:t>
      </w:r>
      <w:r>
        <w:rPr>
          <w:spacing w:val="-6"/>
        </w:rPr>
        <w:t xml:space="preserve"> </w:t>
      </w:r>
      <w:r>
        <w:t>will</w:t>
      </w:r>
      <w:r>
        <w:rPr>
          <w:spacing w:val="-2"/>
        </w:rPr>
        <w:t xml:space="preserve"> </w:t>
      </w:r>
      <w:r>
        <w:t>help</w:t>
      </w:r>
      <w:r>
        <w:rPr>
          <w:spacing w:val="-5"/>
        </w:rPr>
        <w:t xml:space="preserve"> </w:t>
      </w:r>
      <w:r>
        <w:t>providers</w:t>
      </w:r>
      <w:r>
        <w:rPr>
          <w:spacing w:val="-6"/>
        </w:rPr>
        <w:t xml:space="preserve"> </w:t>
      </w:r>
      <w:r>
        <w:t>select</w:t>
      </w:r>
      <w:r>
        <w:rPr>
          <w:spacing w:val="-4"/>
        </w:rPr>
        <w:t xml:space="preserve"> </w:t>
      </w:r>
      <w:r>
        <w:t>the</w:t>
      </w:r>
      <w:r>
        <w:rPr>
          <w:spacing w:val="-6"/>
        </w:rPr>
        <w:t xml:space="preserve"> </w:t>
      </w:r>
      <w:r>
        <w:t>appropriate</w:t>
      </w:r>
      <w:r>
        <w:rPr>
          <w:spacing w:val="-6"/>
        </w:rPr>
        <w:t xml:space="preserve"> </w:t>
      </w:r>
      <w:r>
        <w:t xml:space="preserve">treatment </w:t>
      </w:r>
      <w:r>
        <w:rPr>
          <w:spacing w:val="-2"/>
        </w:rPr>
        <w:t>algorithm:</w:t>
      </w:r>
    </w:p>
    <w:p w14:paraId="287DE5BF" w14:textId="77777777" w:rsidR="004B176F" w:rsidRDefault="004B176F">
      <w:pPr>
        <w:pStyle w:val="BodyText"/>
        <w:spacing w:before="9"/>
        <w:ind w:left="0"/>
        <w:rPr>
          <w:sz w:val="19"/>
        </w:rPr>
      </w:pPr>
    </w:p>
    <w:p w14:paraId="00E39613" w14:textId="77777777" w:rsidR="004B176F" w:rsidRDefault="00C15B4D">
      <w:pPr>
        <w:pStyle w:val="Heading2"/>
        <w:spacing w:before="0" w:line="350" w:lineRule="auto"/>
        <w:ind w:right="3275"/>
      </w:pPr>
      <w:r>
        <w:t>Stress-Related</w:t>
      </w:r>
      <w:r>
        <w:rPr>
          <w:spacing w:val="-10"/>
        </w:rPr>
        <w:t xml:space="preserve"> </w:t>
      </w:r>
      <w:r>
        <w:t>Disorders</w:t>
      </w:r>
      <w:r>
        <w:rPr>
          <w:spacing w:val="-11"/>
        </w:rPr>
        <w:t xml:space="preserve"> </w:t>
      </w:r>
      <w:r>
        <w:t>and</w:t>
      </w:r>
      <w:r>
        <w:rPr>
          <w:spacing w:val="-10"/>
        </w:rPr>
        <w:t xml:space="preserve"> </w:t>
      </w:r>
      <w:r>
        <w:t>Syndromes</w:t>
      </w:r>
      <w:r>
        <w:rPr>
          <w:spacing w:val="-8"/>
        </w:rPr>
        <w:t xml:space="preserve"> </w:t>
      </w:r>
      <w:r>
        <w:t>Definitions</w:t>
      </w:r>
      <w:r>
        <w:t xml:space="preserve"> </w:t>
      </w:r>
      <w:r>
        <w:rPr>
          <w:spacing w:val="-2"/>
        </w:rPr>
        <w:t>Trauma</w:t>
      </w:r>
    </w:p>
    <w:p w14:paraId="36010788" w14:textId="77777777" w:rsidR="004B176F" w:rsidRDefault="00C15B4D">
      <w:pPr>
        <w:pStyle w:val="BodyText"/>
        <w:spacing w:before="1"/>
        <w:ind w:left="920" w:right="496"/>
        <w:jc w:val="both"/>
      </w:pPr>
      <w:r>
        <w:t xml:space="preserve">An </w:t>
      </w:r>
      <w:r>
        <w:t>extreme traumatic stressor involving direct personal experience of an event that involves actual or threatened death or serious injury or another threat to one's physical integrity; witnessing an event that involves death, injury, or a threat to the physic</w:t>
      </w:r>
      <w:r>
        <w:t>al integrity of another person; or learning about unexpected or violent death, serious harm, or threat of death or injury experienced by a family member or other close associate. According to DSM-IV-TM criteria, the person's response to the event must invo</w:t>
      </w:r>
      <w:r>
        <w:t>lve intense fear, helplessness, or horror. However, there is evidence that military personnel do not always respond in the same way as civilian victims of traumatic events, and the criteria for “fear, helpless, or horror” are being reconsidered in the prop</w:t>
      </w:r>
      <w:r>
        <w:t>osed future DSM criteria (Adler, 2008).</w:t>
      </w:r>
    </w:p>
    <w:p w14:paraId="608AC1D3" w14:textId="77777777" w:rsidR="004B176F" w:rsidRDefault="004B176F">
      <w:pPr>
        <w:jc w:val="both"/>
        <w:sectPr w:rsidR="004B176F">
          <w:pgSz w:w="12240" w:h="15840"/>
          <w:pgMar w:top="1380" w:right="940" w:bottom="960" w:left="1240" w:header="723" w:footer="769" w:gutter="0"/>
          <w:cols w:space="720"/>
        </w:sectPr>
      </w:pPr>
    </w:p>
    <w:p w14:paraId="463AA3A7" w14:textId="77777777" w:rsidR="004B176F" w:rsidRDefault="00C15B4D">
      <w:pPr>
        <w:pStyle w:val="Heading2"/>
        <w:spacing w:before="117"/>
      </w:pPr>
      <w:r>
        <w:lastRenderedPageBreak/>
        <w:t>Acute</w:t>
      </w:r>
      <w:r>
        <w:rPr>
          <w:spacing w:val="-6"/>
        </w:rPr>
        <w:t xml:space="preserve"> </w:t>
      </w:r>
      <w:r>
        <w:t>Stress</w:t>
      </w:r>
      <w:r>
        <w:rPr>
          <w:spacing w:val="-5"/>
        </w:rPr>
        <w:t xml:space="preserve"> </w:t>
      </w:r>
      <w:r>
        <w:t>Reaction</w:t>
      </w:r>
      <w:r>
        <w:rPr>
          <w:spacing w:val="-5"/>
        </w:rPr>
        <w:t xml:space="preserve"> </w:t>
      </w:r>
      <w:r>
        <w:rPr>
          <w:spacing w:val="-2"/>
        </w:rPr>
        <w:t>(ASR)</w:t>
      </w:r>
    </w:p>
    <w:p w14:paraId="52A51C00" w14:textId="77777777" w:rsidR="004B176F" w:rsidRDefault="00C15B4D">
      <w:pPr>
        <w:pStyle w:val="BodyText"/>
        <w:ind w:left="919" w:right="515"/>
      </w:pPr>
      <w:r>
        <w:t>Acute</w:t>
      </w:r>
      <w:r>
        <w:rPr>
          <w:spacing w:val="-5"/>
        </w:rPr>
        <w:t xml:space="preserve"> </w:t>
      </w:r>
      <w:r>
        <w:t>stress</w:t>
      </w:r>
      <w:r>
        <w:rPr>
          <w:spacing w:val="-2"/>
        </w:rPr>
        <w:t xml:space="preserve"> </w:t>
      </w:r>
      <w:r>
        <w:t>reaction</w:t>
      </w:r>
      <w:r>
        <w:rPr>
          <w:spacing w:val="-3"/>
        </w:rPr>
        <w:t xml:space="preserve"> </w:t>
      </w:r>
      <w:r>
        <w:t>is</w:t>
      </w:r>
      <w:r>
        <w:rPr>
          <w:spacing w:val="-5"/>
        </w:rPr>
        <w:t xml:space="preserve"> </w:t>
      </w:r>
      <w:r>
        <w:t>a</w:t>
      </w:r>
      <w:r>
        <w:rPr>
          <w:spacing w:val="-4"/>
        </w:rPr>
        <w:t xml:space="preserve"> </w:t>
      </w:r>
      <w:r>
        <w:t>transient</w:t>
      </w:r>
      <w:r>
        <w:rPr>
          <w:spacing w:val="-3"/>
        </w:rPr>
        <w:t xml:space="preserve"> </w:t>
      </w:r>
      <w:r>
        <w:t>condition</w:t>
      </w:r>
      <w:r>
        <w:rPr>
          <w:spacing w:val="-3"/>
        </w:rPr>
        <w:t xml:space="preserve"> </w:t>
      </w:r>
      <w:r>
        <w:t>that</w:t>
      </w:r>
      <w:r>
        <w:rPr>
          <w:spacing w:val="-3"/>
        </w:rPr>
        <w:t xml:space="preserve"> </w:t>
      </w:r>
      <w:r>
        <w:t>develops</w:t>
      </w:r>
      <w:r>
        <w:rPr>
          <w:spacing w:val="-5"/>
        </w:rPr>
        <w:t xml:space="preserve"> </w:t>
      </w:r>
      <w:r>
        <w:t>in</w:t>
      </w:r>
      <w:r>
        <w:rPr>
          <w:spacing w:val="-3"/>
        </w:rPr>
        <w:t xml:space="preserve"> </w:t>
      </w:r>
      <w:r>
        <w:t>response</w:t>
      </w:r>
      <w:r>
        <w:rPr>
          <w:spacing w:val="-3"/>
        </w:rPr>
        <w:t xml:space="preserve"> </w:t>
      </w:r>
      <w:r>
        <w:t>to</w:t>
      </w:r>
      <w:r>
        <w:rPr>
          <w:spacing w:val="-5"/>
        </w:rPr>
        <w:t xml:space="preserve"> </w:t>
      </w:r>
      <w:r>
        <w:t>a</w:t>
      </w:r>
      <w:r>
        <w:rPr>
          <w:spacing w:val="-4"/>
        </w:rPr>
        <w:t xml:space="preserve"> </w:t>
      </w:r>
      <w:r>
        <w:t xml:space="preserve">traumatic event. Onset of at least some signs and symptoms may be simultaneous with the trauma itself or within minutes of the traumatic event and may follow the trauma after an interval of hours or days. In most cases, symptoms will disappear within days </w:t>
      </w:r>
      <w:r>
        <w:t>(even hours). Symptoms include a varying mixture of the following:</w:t>
      </w:r>
    </w:p>
    <w:p w14:paraId="23302024" w14:textId="77777777" w:rsidR="004B176F" w:rsidRDefault="00C15B4D">
      <w:pPr>
        <w:pStyle w:val="BodyText"/>
        <w:spacing w:before="121"/>
        <w:ind w:left="1351" w:right="637"/>
      </w:pPr>
      <w:r>
        <w:t>A</w:t>
      </w:r>
      <w:r>
        <w:rPr>
          <w:spacing w:val="-4"/>
        </w:rPr>
        <w:t xml:space="preserve"> </w:t>
      </w:r>
      <w:r>
        <w:t>broad</w:t>
      </w:r>
      <w:r>
        <w:rPr>
          <w:spacing w:val="-1"/>
        </w:rPr>
        <w:t xml:space="preserve"> </w:t>
      </w:r>
      <w:r>
        <w:t>group</w:t>
      </w:r>
      <w:r>
        <w:rPr>
          <w:spacing w:val="-4"/>
        </w:rPr>
        <w:t xml:space="preserve"> </w:t>
      </w:r>
      <w:r>
        <w:t>of</w:t>
      </w:r>
      <w:r>
        <w:rPr>
          <w:spacing w:val="-5"/>
        </w:rPr>
        <w:t xml:space="preserve"> </w:t>
      </w:r>
      <w:r>
        <w:t>physical,</w:t>
      </w:r>
      <w:r>
        <w:rPr>
          <w:spacing w:val="-5"/>
        </w:rPr>
        <w:t xml:space="preserve"> </w:t>
      </w:r>
      <w:r>
        <w:t>mental,</w:t>
      </w:r>
      <w:r>
        <w:rPr>
          <w:spacing w:val="-5"/>
        </w:rPr>
        <w:t xml:space="preserve"> </w:t>
      </w:r>
      <w:r>
        <w:t>and</w:t>
      </w:r>
      <w:r>
        <w:rPr>
          <w:spacing w:val="-4"/>
        </w:rPr>
        <w:t xml:space="preserve"> </w:t>
      </w:r>
      <w:r>
        <w:t>emotional</w:t>
      </w:r>
      <w:r>
        <w:rPr>
          <w:spacing w:val="-1"/>
        </w:rPr>
        <w:t xml:space="preserve"> </w:t>
      </w:r>
      <w:r>
        <w:t>signs</w:t>
      </w:r>
      <w:r>
        <w:rPr>
          <w:spacing w:val="-5"/>
        </w:rPr>
        <w:t xml:space="preserve"> </w:t>
      </w:r>
      <w:r>
        <w:t>and</w:t>
      </w:r>
      <w:r>
        <w:rPr>
          <w:spacing w:val="-4"/>
        </w:rPr>
        <w:t xml:space="preserve"> </w:t>
      </w:r>
      <w:r>
        <w:t>symptoms</w:t>
      </w:r>
      <w:r>
        <w:rPr>
          <w:spacing w:val="-2"/>
        </w:rPr>
        <w:t xml:space="preserve"> </w:t>
      </w:r>
      <w:r>
        <w:t>that result from heavy mental and emotional work during exposure to difficult potentially traumatic conditions.</w:t>
      </w:r>
    </w:p>
    <w:p w14:paraId="084DCD63" w14:textId="77777777" w:rsidR="004B176F" w:rsidRDefault="00C15B4D">
      <w:pPr>
        <w:pStyle w:val="BodyText"/>
        <w:spacing w:before="118"/>
        <w:ind w:left="1351" w:right="531"/>
      </w:pPr>
      <w:r>
        <w:t xml:space="preserve">Symptoms </w:t>
      </w:r>
      <w:r>
        <w:t>may include depression, fatigue, anxiety, decreased concentration/memory,</w:t>
      </w:r>
      <w:r>
        <w:rPr>
          <w:spacing w:val="-2"/>
        </w:rPr>
        <w:t xml:space="preserve"> </w:t>
      </w:r>
      <w:r>
        <w:t>hyperarousal,</w:t>
      </w:r>
      <w:r>
        <w:rPr>
          <w:spacing w:val="-7"/>
        </w:rPr>
        <w:t xml:space="preserve"> </w:t>
      </w:r>
      <w:r>
        <w:t>or</w:t>
      </w:r>
      <w:r>
        <w:rPr>
          <w:spacing w:val="-5"/>
        </w:rPr>
        <w:t xml:space="preserve"> </w:t>
      </w:r>
      <w:r>
        <w:t>any</w:t>
      </w:r>
      <w:r>
        <w:rPr>
          <w:spacing w:val="-4"/>
        </w:rPr>
        <w:t xml:space="preserve"> </w:t>
      </w:r>
      <w:r>
        <w:t>of</w:t>
      </w:r>
      <w:r>
        <w:rPr>
          <w:spacing w:val="-4"/>
        </w:rPr>
        <w:t xml:space="preserve"> </w:t>
      </w:r>
      <w:r>
        <w:t>the</w:t>
      </w:r>
      <w:r>
        <w:rPr>
          <w:spacing w:val="-7"/>
        </w:rPr>
        <w:t xml:space="preserve"> </w:t>
      </w:r>
      <w:r>
        <w:t>four</w:t>
      </w:r>
      <w:r>
        <w:rPr>
          <w:spacing w:val="-7"/>
        </w:rPr>
        <w:t xml:space="preserve"> </w:t>
      </w:r>
      <w:r>
        <w:t>categories</w:t>
      </w:r>
      <w:r>
        <w:rPr>
          <w:spacing w:val="-4"/>
        </w:rPr>
        <w:t xml:space="preserve"> </w:t>
      </w:r>
      <w:r>
        <w:t>of</w:t>
      </w:r>
      <w:r>
        <w:rPr>
          <w:spacing w:val="-4"/>
        </w:rPr>
        <w:t xml:space="preserve"> </w:t>
      </w:r>
      <w:r>
        <w:t xml:space="preserve">reactions (See </w:t>
      </w:r>
      <w:r>
        <w:rPr>
          <w:color w:val="3333FF"/>
        </w:rPr>
        <w:t>Table CORE - 1</w:t>
      </w:r>
      <w:r>
        <w:t>) that have not resolved within four days after the event, after a rule-out of other disorders.</w:t>
      </w:r>
    </w:p>
    <w:p w14:paraId="2BCD0D4F" w14:textId="77777777" w:rsidR="004B176F" w:rsidRDefault="00C15B4D">
      <w:pPr>
        <w:pStyle w:val="BodyText"/>
        <w:spacing w:before="122"/>
        <w:ind w:left="1351" w:right="531"/>
      </w:pPr>
      <w:r>
        <w:t>The</w:t>
      </w:r>
      <w:r>
        <w:rPr>
          <w:spacing w:val="-5"/>
        </w:rPr>
        <w:t xml:space="preserve"> </w:t>
      </w:r>
      <w:r>
        <w:t>trauma</w:t>
      </w:r>
      <w:r>
        <w:t>tic</w:t>
      </w:r>
      <w:r>
        <w:rPr>
          <w:spacing w:val="-5"/>
        </w:rPr>
        <w:t xml:space="preserve"> </w:t>
      </w:r>
      <w:r>
        <w:t>events</w:t>
      </w:r>
      <w:r>
        <w:rPr>
          <w:spacing w:val="-2"/>
        </w:rPr>
        <w:t xml:space="preserve"> </w:t>
      </w:r>
      <w:r>
        <w:t>that</w:t>
      </w:r>
      <w:r>
        <w:rPr>
          <w:spacing w:val="-3"/>
        </w:rPr>
        <w:t xml:space="preserve"> </w:t>
      </w:r>
      <w:r>
        <w:t>can</w:t>
      </w:r>
      <w:r>
        <w:rPr>
          <w:spacing w:val="-3"/>
        </w:rPr>
        <w:t xml:space="preserve"> </w:t>
      </w:r>
      <w:r>
        <w:t>lead</w:t>
      </w:r>
      <w:r>
        <w:rPr>
          <w:spacing w:val="-4"/>
        </w:rPr>
        <w:t xml:space="preserve"> </w:t>
      </w:r>
      <w:r>
        <w:t>to</w:t>
      </w:r>
      <w:r>
        <w:rPr>
          <w:spacing w:val="-5"/>
        </w:rPr>
        <w:t xml:space="preserve"> </w:t>
      </w:r>
      <w:r>
        <w:t>an</w:t>
      </w:r>
      <w:r>
        <w:rPr>
          <w:spacing w:val="-3"/>
        </w:rPr>
        <w:t xml:space="preserve"> </w:t>
      </w:r>
      <w:r>
        <w:t>acute</w:t>
      </w:r>
      <w:r>
        <w:rPr>
          <w:spacing w:val="-3"/>
        </w:rPr>
        <w:t xml:space="preserve"> </w:t>
      </w:r>
      <w:r>
        <w:t>stress</w:t>
      </w:r>
      <w:r>
        <w:rPr>
          <w:spacing w:val="-2"/>
        </w:rPr>
        <w:t xml:space="preserve"> </w:t>
      </w:r>
      <w:r>
        <w:t>reaction</w:t>
      </w:r>
      <w:r>
        <w:rPr>
          <w:spacing w:val="-3"/>
        </w:rPr>
        <w:t xml:space="preserve"> </w:t>
      </w:r>
      <w:r>
        <w:t>are</w:t>
      </w:r>
      <w:r>
        <w:rPr>
          <w:spacing w:val="-3"/>
        </w:rPr>
        <w:t xml:space="preserve"> </w:t>
      </w:r>
      <w:r>
        <w:t>of</w:t>
      </w:r>
      <w:r>
        <w:rPr>
          <w:spacing w:val="-2"/>
        </w:rPr>
        <w:t xml:space="preserve"> </w:t>
      </w:r>
      <w:r>
        <w:t>similar severity to those involved in post-traumatic stress disorder.</w:t>
      </w:r>
    </w:p>
    <w:p w14:paraId="748447F8" w14:textId="77777777" w:rsidR="004B176F" w:rsidRDefault="00C15B4D">
      <w:pPr>
        <w:pStyle w:val="Heading2"/>
        <w:spacing w:before="118"/>
      </w:pPr>
      <w:r>
        <w:t>Combat</w:t>
      </w:r>
      <w:r>
        <w:rPr>
          <w:spacing w:val="-9"/>
        </w:rPr>
        <w:t xml:space="preserve"> </w:t>
      </w:r>
      <w:r>
        <w:t>and</w:t>
      </w:r>
      <w:r>
        <w:rPr>
          <w:spacing w:val="-7"/>
        </w:rPr>
        <w:t xml:space="preserve"> </w:t>
      </w:r>
      <w:r>
        <w:t>Operational</w:t>
      </w:r>
      <w:r>
        <w:rPr>
          <w:spacing w:val="-9"/>
        </w:rPr>
        <w:t xml:space="preserve"> </w:t>
      </w:r>
      <w:r>
        <w:t>Stress</w:t>
      </w:r>
      <w:r>
        <w:rPr>
          <w:spacing w:val="-5"/>
        </w:rPr>
        <w:t xml:space="preserve"> </w:t>
      </w:r>
      <w:r>
        <w:t>Reaction</w:t>
      </w:r>
      <w:r>
        <w:rPr>
          <w:spacing w:val="-6"/>
        </w:rPr>
        <w:t xml:space="preserve"> </w:t>
      </w:r>
      <w:r>
        <w:t>(COSR)</w:t>
      </w:r>
      <w:r>
        <w:rPr>
          <w:spacing w:val="-10"/>
        </w:rPr>
        <w:t xml:space="preserve"> </w:t>
      </w:r>
      <w:r>
        <w:t>during</w:t>
      </w:r>
      <w:r>
        <w:rPr>
          <w:spacing w:val="-6"/>
        </w:rPr>
        <w:t xml:space="preserve"> </w:t>
      </w:r>
      <w:r>
        <w:t>an</w:t>
      </w:r>
      <w:r>
        <w:rPr>
          <w:spacing w:val="-6"/>
        </w:rPr>
        <w:t xml:space="preserve"> </w:t>
      </w:r>
      <w:r>
        <w:t>Ongoing</w:t>
      </w:r>
      <w:r>
        <w:rPr>
          <w:spacing w:val="-6"/>
        </w:rPr>
        <w:t xml:space="preserve"> </w:t>
      </w:r>
      <w:r>
        <w:t>Military</w:t>
      </w:r>
      <w:r>
        <w:rPr>
          <w:spacing w:val="-5"/>
        </w:rPr>
        <w:t xml:space="preserve"> </w:t>
      </w:r>
      <w:r>
        <w:rPr>
          <w:spacing w:val="-2"/>
        </w:rPr>
        <w:t>Operation</w:t>
      </w:r>
    </w:p>
    <w:p w14:paraId="11C9DEBF" w14:textId="77777777" w:rsidR="004B176F" w:rsidRDefault="00C15B4D">
      <w:pPr>
        <w:pStyle w:val="BodyText"/>
        <w:spacing w:before="122"/>
        <w:ind w:left="920" w:right="515"/>
      </w:pPr>
      <w:r>
        <w:t>COSR is the term used to describe an acute stress reaction in the combat environment</w:t>
      </w:r>
      <w:r>
        <w:rPr>
          <w:spacing w:val="-3"/>
        </w:rPr>
        <w:t xml:space="preserve"> </w:t>
      </w:r>
      <w:r>
        <w:t>and</w:t>
      </w:r>
      <w:r>
        <w:rPr>
          <w:spacing w:val="-4"/>
        </w:rPr>
        <w:t xml:space="preserve"> </w:t>
      </w:r>
      <w:r>
        <w:t>can</w:t>
      </w:r>
      <w:r>
        <w:rPr>
          <w:spacing w:val="-3"/>
        </w:rPr>
        <w:t xml:space="preserve"> </w:t>
      </w:r>
      <w:r>
        <w:t>include</w:t>
      </w:r>
      <w:r>
        <w:rPr>
          <w:spacing w:val="-5"/>
        </w:rPr>
        <w:t xml:space="preserve"> </w:t>
      </w:r>
      <w:r>
        <w:t>virtually</w:t>
      </w:r>
      <w:r>
        <w:rPr>
          <w:spacing w:val="-5"/>
        </w:rPr>
        <w:t xml:space="preserve"> </w:t>
      </w:r>
      <w:r>
        <w:t>any</w:t>
      </w:r>
      <w:r>
        <w:rPr>
          <w:spacing w:val="-5"/>
        </w:rPr>
        <w:t xml:space="preserve"> </w:t>
      </w:r>
      <w:r>
        <w:t>symptom</w:t>
      </w:r>
      <w:r>
        <w:rPr>
          <w:spacing w:val="-4"/>
        </w:rPr>
        <w:t xml:space="preserve"> </w:t>
      </w:r>
      <w:r>
        <w:t>and</w:t>
      </w:r>
      <w:r>
        <w:rPr>
          <w:spacing w:val="-4"/>
        </w:rPr>
        <w:t xml:space="preserve"> </w:t>
      </w:r>
      <w:r>
        <w:t>sign,</w:t>
      </w:r>
      <w:r>
        <w:rPr>
          <w:spacing w:val="-5"/>
        </w:rPr>
        <w:t xml:space="preserve"> </w:t>
      </w:r>
      <w:r>
        <w:t>including</w:t>
      </w:r>
      <w:r>
        <w:rPr>
          <w:spacing w:val="-4"/>
        </w:rPr>
        <w:t xml:space="preserve"> </w:t>
      </w:r>
      <w:r>
        <w:t>physical</w:t>
      </w:r>
      <w:r>
        <w:rPr>
          <w:spacing w:val="-1"/>
        </w:rPr>
        <w:t xml:space="preserve"> </w:t>
      </w:r>
      <w:r>
        <w:t xml:space="preserve">and neurological symptoms, resulting from exposure to extremely stressful events or combat experiences. </w:t>
      </w:r>
      <w:r>
        <w:t>It may result from specific traumatic experiences in combat or exhaustion due to the cumulative effects of one or more factors, including sleep deprivation,</w:t>
      </w:r>
      <w:r>
        <w:rPr>
          <w:spacing w:val="-5"/>
        </w:rPr>
        <w:t xml:space="preserve"> </w:t>
      </w:r>
      <w:r>
        <w:t>extreme</w:t>
      </w:r>
      <w:r>
        <w:rPr>
          <w:spacing w:val="-5"/>
        </w:rPr>
        <w:t xml:space="preserve"> </w:t>
      </w:r>
      <w:r>
        <w:t>physical</w:t>
      </w:r>
      <w:r>
        <w:rPr>
          <w:spacing w:val="-1"/>
        </w:rPr>
        <w:t xml:space="preserve"> </w:t>
      </w:r>
      <w:r>
        <w:t>stress,</w:t>
      </w:r>
      <w:r>
        <w:rPr>
          <w:spacing w:val="-5"/>
        </w:rPr>
        <w:t xml:space="preserve"> </w:t>
      </w:r>
      <w:r>
        <w:t>poor</w:t>
      </w:r>
      <w:r>
        <w:rPr>
          <w:spacing w:val="-3"/>
        </w:rPr>
        <w:t xml:space="preserve"> </w:t>
      </w:r>
      <w:r>
        <w:t>sanitary</w:t>
      </w:r>
      <w:r>
        <w:rPr>
          <w:spacing w:val="-2"/>
        </w:rPr>
        <w:t xml:space="preserve"> </w:t>
      </w:r>
      <w:r>
        <w:t>conditions,</w:t>
      </w:r>
      <w:r>
        <w:rPr>
          <w:spacing w:val="-5"/>
        </w:rPr>
        <w:t xml:space="preserve"> </w:t>
      </w:r>
      <w:r>
        <w:t>limited</w:t>
      </w:r>
      <w:r>
        <w:rPr>
          <w:spacing w:val="-4"/>
        </w:rPr>
        <w:t xml:space="preserve"> </w:t>
      </w:r>
      <w:r>
        <w:t>caloric</w:t>
      </w:r>
      <w:r>
        <w:rPr>
          <w:spacing w:val="-5"/>
        </w:rPr>
        <w:t xml:space="preserve"> </w:t>
      </w:r>
      <w:r>
        <w:t>intake, dehydration, or extremes of environmental conditions.</w:t>
      </w:r>
    </w:p>
    <w:p w14:paraId="0872FD5D" w14:textId="77777777" w:rsidR="004B176F" w:rsidRDefault="00C15B4D">
      <w:pPr>
        <w:pStyle w:val="Heading2"/>
        <w:spacing w:before="117"/>
      </w:pPr>
      <w:r>
        <w:t>Acute</w:t>
      </w:r>
      <w:r>
        <w:rPr>
          <w:spacing w:val="-6"/>
        </w:rPr>
        <w:t xml:space="preserve"> </w:t>
      </w:r>
      <w:r>
        <w:t>Stress</w:t>
      </w:r>
      <w:r>
        <w:rPr>
          <w:spacing w:val="-6"/>
        </w:rPr>
        <w:t xml:space="preserve"> </w:t>
      </w:r>
      <w:r>
        <w:t>Disorder</w:t>
      </w:r>
      <w:r>
        <w:rPr>
          <w:spacing w:val="-5"/>
        </w:rPr>
        <w:t xml:space="preserve"> </w:t>
      </w:r>
      <w:r>
        <w:rPr>
          <w:spacing w:val="-2"/>
        </w:rPr>
        <w:t>(ASD)</w:t>
      </w:r>
    </w:p>
    <w:p w14:paraId="3E6E8033" w14:textId="77777777" w:rsidR="004B176F" w:rsidRDefault="00C15B4D">
      <w:pPr>
        <w:pStyle w:val="BodyText"/>
        <w:spacing w:before="122"/>
        <w:ind w:left="920" w:right="582"/>
      </w:pPr>
      <w:r>
        <w:t>ASD refers to clinically significant (causing significant distress or impairment in social,</w:t>
      </w:r>
      <w:r>
        <w:rPr>
          <w:spacing w:val="-5"/>
        </w:rPr>
        <w:t xml:space="preserve"> </w:t>
      </w:r>
      <w:r>
        <w:t>occupational,</w:t>
      </w:r>
      <w:r>
        <w:rPr>
          <w:spacing w:val="-5"/>
        </w:rPr>
        <w:t xml:space="preserve"> </w:t>
      </w:r>
      <w:r>
        <w:t>or</w:t>
      </w:r>
      <w:r>
        <w:rPr>
          <w:spacing w:val="-4"/>
        </w:rPr>
        <w:t xml:space="preserve"> </w:t>
      </w:r>
      <w:r>
        <w:t>other</w:t>
      </w:r>
      <w:r>
        <w:rPr>
          <w:spacing w:val="-4"/>
        </w:rPr>
        <w:t xml:space="preserve"> </w:t>
      </w:r>
      <w:r>
        <w:t>important</w:t>
      </w:r>
      <w:r>
        <w:rPr>
          <w:spacing w:val="-4"/>
        </w:rPr>
        <w:t xml:space="preserve"> </w:t>
      </w:r>
      <w:r>
        <w:t>areas</w:t>
      </w:r>
      <w:r>
        <w:rPr>
          <w:spacing w:val="-3"/>
        </w:rPr>
        <w:t xml:space="preserve"> </w:t>
      </w:r>
      <w:r>
        <w:t>of</w:t>
      </w:r>
      <w:r>
        <w:rPr>
          <w:spacing w:val="-5"/>
        </w:rPr>
        <w:t xml:space="preserve"> </w:t>
      </w:r>
      <w:r>
        <w:t>functioning)</w:t>
      </w:r>
      <w:r>
        <w:rPr>
          <w:spacing w:val="-4"/>
        </w:rPr>
        <w:t xml:space="preserve"> </w:t>
      </w:r>
      <w:r>
        <w:t>symptoms</w:t>
      </w:r>
      <w:r>
        <w:rPr>
          <w:spacing w:val="-5"/>
        </w:rPr>
        <w:t xml:space="preserve"> </w:t>
      </w:r>
      <w:r>
        <w:t>&gt;2</w:t>
      </w:r>
      <w:r>
        <w:rPr>
          <w:spacing w:val="-4"/>
        </w:rPr>
        <w:t xml:space="preserve"> </w:t>
      </w:r>
      <w:r>
        <w:t>days</w:t>
      </w:r>
      <w:r>
        <w:rPr>
          <w:spacing w:val="-5"/>
        </w:rPr>
        <w:t xml:space="preserve"> </w:t>
      </w:r>
      <w:r>
        <w:t>bu</w:t>
      </w:r>
      <w:r>
        <w:t>t</w:t>
      </w:r>
    </w:p>
    <w:p w14:paraId="3038ECD6" w14:textId="77777777" w:rsidR="004B176F" w:rsidRDefault="00C15B4D">
      <w:pPr>
        <w:pStyle w:val="BodyText"/>
        <w:spacing w:before="1"/>
        <w:ind w:left="920"/>
      </w:pPr>
      <w:r>
        <w:t>&lt;1</w:t>
      </w:r>
      <w:r>
        <w:rPr>
          <w:spacing w:val="-3"/>
        </w:rPr>
        <w:t xml:space="preserve"> </w:t>
      </w:r>
      <w:r>
        <w:t>month</w:t>
      </w:r>
      <w:r>
        <w:rPr>
          <w:spacing w:val="-3"/>
        </w:rPr>
        <w:t xml:space="preserve"> </w:t>
      </w:r>
      <w:r>
        <w:t>after</w:t>
      </w:r>
      <w:r>
        <w:rPr>
          <w:spacing w:val="-3"/>
        </w:rPr>
        <w:t xml:space="preserve"> </w:t>
      </w:r>
      <w:r>
        <w:t>exposure</w:t>
      </w:r>
      <w:r>
        <w:rPr>
          <w:spacing w:val="-4"/>
        </w:rPr>
        <w:t xml:space="preserve"> </w:t>
      </w:r>
      <w:r>
        <w:t>to</w:t>
      </w:r>
      <w:r>
        <w:rPr>
          <w:spacing w:val="-3"/>
        </w:rPr>
        <w:t xml:space="preserve"> </w:t>
      </w:r>
      <w:r>
        <w:t>a</w:t>
      </w:r>
      <w:r>
        <w:rPr>
          <w:spacing w:val="-3"/>
        </w:rPr>
        <w:t xml:space="preserve"> </w:t>
      </w:r>
      <w:r>
        <w:t>trauma,</w:t>
      </w:r>
      <w:r>
        <w:rPr>
          <w:spacing w:val="-4"/>
        </w:rPr>
        <w:t xml:space="preserve"> </w:t>
      </w:r>
      <w:r>
        <w:t>as</w:t>
      </w:r>
      <w:r>
        <w:rPr>
          <w:spacing w:val="-2"/>
        </w:rPr>
        <w:t xml:space="preserve"> </w:t>
      </w:r>
      <w:r>
        <w:t>defined</w:t>
      </w:r>
      <w:r>
        <w:rPr>
          <w:spacing w:val="-3"/>
        </w:rPr>
        <w:t xml:space="preserve"> </w:t>
      </w:r>
      <w:r>
        <w:t>above</w:t>
      </w:r>
      <w:r>
        <w:rPr>
          <w:spacing w:val="-4"/>
        </w:rPr>
        <w:t xml:space="preserve"> </w:t>
      </w:r>
      <w:r>
        <w:t>(may</w:t>
      </w:r>
      <w:r>
        <w:rPr>
          <w:spacing w:val="-2"/>
        </w:rPr>
        <w:t xml:space="preserve"> </w:t>
      </w:r>
      <w:r>
        <w:t>progress</w:t>
      </w:r>
      <w:r>
        <w:rPr>
          <w:spacing w:val="-2"/>
        </w:rPr>
        <w:t xml:space="preserve"> </w:t>
      </w:r>
      <w:r>
        <w:t>to</w:t>
      </w:r>
      <w:r>
        <w:rPr>
          <w:spacing w:val="-4"/>
        </w:rPr>
        <w:t xml:space="preserve"> </w:t>
      </w:r>
      <w:r>
        <w:t>PTSD</w:t>
      </w:r>
      <w:r>
        <w:rPr>
          <w:spacing w:val="-3"/>
        </w:rPr>
        <w:t xml:space="preserve"> </w:t>
      </w:r>
      <w:r>
        <w:t>if symptoms last &gt;1 month). Criteria for diagnosis include:</w:t>
      </w:r>
    </w:p>
    <w:p w14:paraId="12E28C16" w14:textId="77777777" w:rsidR="004B176F" w:rsidRDefault="00C15B4D">
      <w:pPr>
        <w:pStyle w:val="ListParagraph"/>
        <w:numPr>
          <w:ilvl w:val="0"/>
          <w:numId w:val="63"/>
        </w:numPr>
        <w:tabs>
          <w:tab w:val="left" w:pos="1279"/>
          <w:tab w:val="left" w:pos="1280"/>
        </w:tabs>
        <w:spacing w:before="119"/>
        <w:rPr>
          <w:sz w:val="20"/>
        </w:rPr>
      </w:pPr>
      <w:r>
        <w:rPr>
          <w:sz w:val="20"/>
        </w:rPr>
        <w:t>Exposure</w:t>
      </w:r>
      <w:r>
        <w:rPr>
          <w:spacing w:val="-8"/>
          <w:sz w:val="20"/>
        </w:rPr>
        <w:t xml:space="preserve"> </w:t>
      </w:r>
      <w:r>
        <w:rPr>
          <w:sz w:val="20"/>
        </w:rPr>
        <w:t>to</w:t>
      </w:r>
      <w:r>
        <w:rPr>
          <w:spacing w:val="-7"/>
          <w:sz w:val="20"/>
        </w:rPr>
        <w:t xml:space="preserve"> </w:t>
      </w:r>
      <w:r>
        <w:rPr>
          <w:sz w:val="20"/>
        </w:rPr>
        <w:t>trauma,</w:t>
      </w:r>
      <w:r>
        <w:rPr>
          <w:spacing w:val="-7"/>
          <w:sz w:val="20"/>
        </w:rPr>
        <w:t xml:space="preserve"> </w:t>
      </w:r>
      <w:r>
        <w:rPr>
          <w:sz w:val="20"/>
        </w:rPr>
        <w:t>as</w:t>
      </w:r>
      <w:r>
        <w:rPr>
          <w:spacing w:val="-2"/>
          <w:sz w:val="20"/>
        </w:rPr>
        <w:t xml:space="preserve"> </w:t>
      </w:r>
      <w:r>
        <w:rPr>
          <w:sz w:val="20"/>
        </w:rPr>
        <w:t>defined</w:t>
      </w:r>
      <w:r>
        <w:rPr>
          <w:spacing w:val="-6"/>
          <w:sz w:val="20"/>
        </w:rPr>
        <w:t xml:space="preserve"> </w:t>
      </w:r>
      <w:r>
        <w:rPr>
          <w:spacing w:val="-4"/>
          <w:sz w:val="20"/>
        </w:rPr>
        <w:t>above</w:t>
      </w:r>
    </w:p>
    <w:p w14:paraId="1824E044" w14:textId="77777777" w:rsidR="004B176F" w:rsidRDefault="00C15B4D">
      <w:pPr>
        <w:pStyle w:val="ListParagraph"/>
        <w:numPr>
          <w:ilvl w:val="0"/>
          <w:numId w:val="63"/>
        </w:numPr>
        <w:tabs>
          <w:tab w:val="left" w:pos="1279"/>
          <w:tab w:val="left" w:pos="1280"/>
        </w:tabs>
        <w:spacing w:before="57"/>
        <w:ind w:right="1436"/>
        <w:rPr>
          <w:sz w:val="20"/>
        </w:rPr>
      </w:pPr>
      <w:r>
        <w:rPr>
          <w:sz w:val="20"/>
        </w:rPr>
        <w:t>Either</w:t>
      </w:r>
      <w:r>
        <w:rPr>
          <w:spacing w:val="-6"/>
          <w:sz w:val="20"/>
        </w:rPr>
        <w:t xml:space="preserve"> </w:t>
      </w:r>
      <w:r>
        <w:rPr>
          <w:sz w:val="20"/>
        </w:rPr>
        <w:t>while</w:t>
      </w:r>
      <w:r>
        <w:rPr>
          <w:spacing w:val="-6"/>
          <w:sz w:val="20"/>
        </w:rPr>
        <w:t xml:space="preserve"> </w:t>
      </w:r>
      <w:r>
        <w:rPr>
          <w:sz w:val="20"/>
        </w:rPr>
        <w:t>experiencing</w:t>
      </w:r>
      <w:r>
        <w:rPr>
          <w:spacing w:val="-5"/>
          <w:sz w:val="20"/>
        </w:rPr>
        <w:t xml:space="preserve"> </w:t>
      </w:r>
      <w:r>
        <w:rPr>
          <w:sz w:val="20"/>
        </w:rPr>
        <w:t>or</w:t>
      </w:r>
      <w:r>
        <w:rPr>
          <w:spacing w:val="-4"/>
          <w:sz w:val="20"/>
        </w:rPr>
        <w:t xml:space="preserve"> </w:t>
      </w:r>
      <w:r>
        <w:rPr>
          <w:sz w:val="20"/>
        </w:rPr>
        <w:t>after</w:t>
      </w:r>
      <w:r>
        <w:rPr>
          <w:spacing w:val="-4"/>
          <w:sz w:val="20"/>
        </w:rPr>
        <w:t xml:space="preserve"> </w:t>
      </w:r>
      <w:r>
        <w:rPr>
          <w:sz w:val="20"/>
        </w:rPr>
        <w:t>experiencing</w:t>
      </w:r>
      <w:r>
        <w:rPr>
          <w:spacing w:val="-5"/>
          <w:sz w:val="20"/>
        </w:rPr>
        <w:t xml:space="preserve"> </w:t>
      </w:r>
      <w:r>
        <w:rPr>
          <w:sz w:val="20"/>
        </w:rPr>
        <w:t>the</w:t>
      </w:r>
      <w:r>
        <w:rPr>
          <w:spacing w:val="-6"/>
          <w:sz w:val="20"/>
        </w:rPr>
        <w:t xml:space="preserve"> </w:t>
      </w:r>
      <w:r>
        <w:rPr>
          <w:sz w:val="20"/>
        </w:rPr>
        <w:t>distressing</w:t>
      </w:r>
      <w:r>
        <w:rPr>
          <w:spacing w:val="-5"/>
          <w:sz w:val="20"/>
        </w:rPr>
        <w:t xml:space="preserve"> </w:t>
      </w:r>
      <w:r>
        <w:rPr>
          <w:sz w:val="20"/>
        </w:rPr>
        <w:t>event,</w:t>
      </w:r>
      <w:r>
        <w:rPr>
          <w:spacing w:val="-6"/>
          <w:sz w:val="20"/>
        </w:rPr>
        <w:t xml:space="preserve"> </w:t>
      </w:r>
      <w:r>
        <w:rPr>
          <w:sz w:val="20"/>
        </w:rPr>
        <w:t>the individual has at least three of the following dissociative symptoms:</w:t>
      </w:r>
    </w:p>
    <w:p w14:paraId="59BC53FD" w14:textId="77777777" w:rsidR="004B176F" w:rsidRDefault="00C15B4D">
      <w:pPr>
        <w:pStyle w:val="ListParagraph"/>
        <w:numPr>
          <w:ilvl w:val="1"/>
          <w:numId w:val="63"/>
        </w:numPr>
        <w:tabs>
          <w:tab w:val="left" w:pos="2000"/>
        </w:tabs>
        <w:spacing w:before="72" w:line="223" w:lineRule="auto"/>
        <w:ind w:right="622"/>
        <w:rPr>
          <w:sz w:val="20"/>
        </w:rPr>
      </w:pPr>
      <w:r>
        <w:rPr>
          <w:sz w:val="20"/>
        </w:rPr>
        <w:t>A</w:t>
      </w:r>
      <w:r>
        <w:rPr>
          <w:spacing w:val="-5"/>
          <w:sz w:val="20"/>
        </w:rPr>
        <w:t xml:space="preserve"> </w:t>
      </w:r>
      <w:r>
        <w:rPr>
          <w:sz w:val="20"/>
        </w:rPr>
        <w:t>subjective</w:t>
      </w:r>
      <w:r>
        <w:rPr>
          <w:spacing w:val="-4"/>
          <w:sz w:val="20"/>
        </w:rPr>
        <w:t xml:space="preserve"> </w:t>
      </w:r>
      <w:r>
        <w:rPr>
          <w:sz w:val="20"/>
        </w:rPr>
        <w:t>sense</w:t>
      </w:r>
      <w:r>
        <w:rPr>
          <w:spacing w:val="-4"/>
          <w:sz w:val="20"/>
        </w:rPr>
        <w:t xml:space="preserve"> </w:t>
      </w:r>
      <w:r>
        <w:rPr>
          <w:sz w:val="20"/>
        </w:rPr>
        <w:t>of</w:t>
      </w:r>
      <w:r>
        <w:rPr>
          <w:spacing w:val="-6"/>
          <w:sz w:val="20"/>
        </w:rPr>
        <w:t xml:space="preserve"> </w:t>
      </w:r>
      <w:r>
        <w:rPr>
          <w:sz w:val="20"/>
        </w:rPr>
        <w:t>numbing,</w:t>
      </w:r>
      <w:r>
        <w:rPr>
          <w:spacing w:val="-6"/>
          <w:sz w:val="20"/>
        </w:rPr>
        <w:t xml:space="preserve"> </w:t>
      </w:r>
      <w:r>
        <w:rPr>
          <w:sz w:val="20"/>
        </w:rPr>
        <w:t>detachment,</w:t>
      </w:r>
      <w:r>
        <w:rPr>
          <w:spacing w:val="-6"/>
          <w:sz w:val="20"/>
        </w:rPr>
        <w:t xml:space="preserve"> </w:t>
      </w:r>
      <w:r>
        <w:rPr>
          <w:sz w:val="20"/>
        </w:rPr>
        <w:t>and/or</w:t>
      </w:r>
      <w:r>
        <w:rPr>
          <w:spacing w:val="-6"/>
          <w:sz w:val="20"/>
        </w:rPr>
        <w:t xml:space="preserve"> </w:t>
      </w:r>
      <w:r>
        <w:rPr>
          <w:sz w:val="20"/>
        </w:rPr>
        <w:t>absence</w:t>
      </w:r>
      <w:r>
        <w:rPr>
          <w:spacing w:val="-4"/>
          <w:sz w:val="20"/>
        </w:rPr>
        <w:t xml:space="preserve"> </w:t>
      </w:r>
      <w:r>
        <w:rPr>
          <w:sz w:val="20"/>
        </w:rPr>
        <w:t>of</w:t>
      </w:r>
      <w:r>
        <w:rPr>
          <w:spacing w:val="-3"/>
          <w:sz w:val="20"/>
        </w:rPr>
        <w:t xml:space="preserve"> </w:t>
      </w:r>
      <w:r>
        <w:rPr>
          <w:sz w:val="20"/>
        </w:rPr>
        <w:t xml:space="preserve">emotional </w:t>
      </w:r>
      <w:r>
        <w:rPr>
          <w:spacing w:val="-2"/>
          <w:sz w:val="20"/>
        </w:rPr>
        <w:t>responsiveness</w:t>
      </w:r>
    </w:p>
    <w:p w14:paraId="28EEEF19" w14:textId="77777777" w:rsidR="004B176F" w:rsidRDefault="00C15B4D">
      <w:pPr>
        <w:pStyle w:val="ListParagraph"/>
        <w:numPr>
          <w:ilvl w:val="1"/>
          <w:numId w:val="63"/>
        </w:numPr>
        <w:tabs>
          <w:tab w:val="left" w:pos="2000"/>
        </w:tabs>
        <w:spacing w:before="62"/>
        <w:ind w:hanging="361"/>
        <w:rPr>
          <w:sz w:val="20"/>
        </w:rPr>
      </w:pPr>
      <w:r>
        <w:rPr>
          <w:sz w:val="20"/>
        </w:rPr>
        <w:t>A</w:t>
      </w:r>
      <w:r>
        <w:rPr>
          <w:spacing w:val="-6"/>
          <w:sz w:val="20"/>
        </w:rPr>
        <w:t xml:space="preserve"> </w:t>
      </w:r>
      <w:r>
        <w:rPr>
          <w:sz w:val="20"/>
        </w:rPr>
        <w:t>reduction</w:t>
      </w:r>
      <w:r>
        <w:rPr>
          <w:spacing w:val="-5"/>
          <w:sz w:val="20"/>
        </w:rPr>
        <w:t xml:space="preserve"> </w:t>
      </w:r>
      <w:r>
        <w:rPr>
          <w:sz w:val="20"/>
        </w:rPr>
        <w:t>in</w:t>
      </w:r>
      <w:r>
        <w:rPr>
          <w:spacing w:val="-5"/>
          <w:sz w:val="20"/>
        </w:rPr>
        <w:t xml:space="preserve"> </w:t>
      </w:r>
      <w:r>
        <w:rPr>
          <w:sz w:val="20"/>
        </w:rPr>
        <w:t>awareness</w:t>
      </w:r>
      <w:r>
        <w:rPr>
          <w:spacing w:val="-7"/>
          <w:sz w:val="20"/>
        </w:rPr>
        <w:t xml:space="preserve"> </w:t>
      </w:r>
      <w:r>
        <w:rPr>
          <w:sz w:val="20"/>
        </w:rPr>
        <w:t>of</w:t>
      </w:r>
      <w:r>
        <w:rPr>
          <w:spacing w:val="-7"/>
          <w:sz w:val="20"/>
        </w:rPr>
        <w:t xml:space="preserve"> </w:t>
      </w:r>
      <w:r>
        <w:rPr>
          <w:sz w:val="20"/>
        </w:rPr>
        <w:t>his/her</w:t>
      </w:r>
      <w:r>
        <w:rPr>
          <w:spacing w:val="-7"/>
          <w:sz w:val="20"/>
        </w:rPr>
        <w:t xml:space="preserve"> </w:t>
      </w:r>
      <w:r>
        <w:rPr>
          <w:sz w:val="20"/>
        </w:rPr>
        <w:t>surroundings</w:t>
      </w:r>
      <w:r>
        <w:rPr>
          <w:spacing w:val="-7"/>
          <w:sz w:val="20"/>
        </w:rPr>
        <w:t xml:space="preserve"> </w:t>
      </w:r>
      <w:r>
        <w:rPr>
          <w:sz w:val="20"/>
        </w:rPr>
        <w:t>(e.g.,</w:t>
      </w:r>
      <w:r>
        <w:rPr>
          <w:spacing w:val="-4"/>
          <w:sz w:val="20"/>
        </w:rPr>
        <w:t xml:space="preserve"> </w:t>
      </w:r>
      <w:r>
        <w:rPr>
          <w:sz w:val="20"/>
        </w:rPr>
        <w:t>"being</w:t>
      </w:r>
      <w:r>
        <w:rPr>
          <w:spacing w:val="-6"/>
          <w:sz w:val="20"/>
        </w:rPr>
        <w:t xml:space="preserve"> </w:t>
      </w:r>
      <w:r>
        <w:rPr>
          <w:sz w:val="20"/>
        </w:rPr>
        <w:t>in</w:t>
      </w:r>
      <w:r>
        <w:rPr>
          <w:spacing w:val="-5"/>
          <w:sz w:val="20"/>
        </w:rPr>
        <w:t xml:space="preserve"> </w:t>
      </w:r>
      <w:r>
        <w:rPr>
          <w:sz w:val="20"/>
        </w:rPr>
        <w:t>a</w:t>
      </w:r>
      <w:r>
        <w:rPr>
          <w:spacing w:val="-6"/>
          <w:sz w:val="20"/>
        </w:rPr>
        <w:t xml:space="preserve"> </w:t>
      </w:r>
      <w:r>
        <w:rPr>
          <w:spacing w:val="-2"/>
          <w:sz w:val="20"/>
        </w:rPr>
        <w:t>daze").</w:t>
      </w:r>
    </w:p>
    <w:p w14:paraId="715751EB" w14:textId="77777777" w:rsidR="004B176F" w:rsidRDefault="00C15B4D">
      <w:pPr>
        <w:pStyle w:val="ListParagraph"/>
        <w:numPr>
          <w:ilvl w:val="1"/>
          <w:numId w:val="63"/>
        </w:numPr>
        <w:tabs>
          <w:tab w:val="left" w:pos="2000"/>
        </w:tabs>
        <w:spacing w:before="57" w:line="223" w:lineRule="auto"/>
        <w:ind w:right="729"/>
        <w:rPr>
          <w:sz w:val="20"/>
        </w:rPr>
      </w:pPr>
      <w:r>
        <w:rPr>
          <w:sz w:val="20"/>
        </w:rPr>
        <w:t>Derealization</w:t>
      </w:r>
      <w:r>
        <w:rPr>
          <w:spacing w:val="-3"/>
          <w:sz w:val="20"/>
        </w:rPr>
        <w:t xml:space="preserve"> </w:t>
      </w:r>
      <w:r>
        <w:rPr>
          <w:sz w:val="20"/>
        </w:rPr>
        <w:t>(the</w:t>
      </w:r>
      <w:r>
        <w:rPr>
          <w:spacing w:val="-5"/>
          <w:sz w:val="20"/>
        </w:rPr>
        <w:t xml:space="preserve"> </w:t>
      </w:r>
      <w:r>
        <w:rPr>
          <w:sz w:val="20"/>
        </w:rPr>
        <w:t>f</w:t>
      </w:r>
      <w:r>
        <w:rPr>
          <w:sz w:val="20"/>
        </w:rPr>
        <w:t>eeling</w:t>
      </w:r>
      <w:r>
        <w:rPr>
          <w:spacing w:val="-4"/>
          <w:sz w:val="20"/>
        </w:rPr>
        <w:t xml:space="preserve"> </w:t>
      </w:r>
      <w:r>
        <w:rPr>
          <w:sz w:val="20"/>
        </w:rPr>
        <w:t>that</w:t>
      </w:r>
      <w:r>
        <w:rPr>
          <w:spacing w:val="-4"/>
          <w:sz w:val="20"/>
        </w:rPr>
        <w:t xml:space="preserve"> </w:t>
      </w:r>
      <w:r>
        <w:rPr>
          <w:sz w:val="20"/>
        </w:rPr>
        <w:t>familiar</w:t>
      </w:r>
      <w:r>
        <w:rPr>
          <w:spacing w:val="-5"/>
          <w:sz w:val="20"/>
        </w:rPr>
        <w:t xml:space="preserve"> </w:t>
      </w:r>
      <w:r>
        <w:rPr>
          <w:sz w:val="20"/>
        </w:rPr>
        <w:t>surroundings</w:t>
      </w:r>
      <w:r>
        <w:rPr>
          <w:spacing w:val="-5"/>
          <w:sz w:val="20"/>
        </w:rPr>
        <w:t xml:space="preserve"> </w:t>
      </w:r>
      <w:r>
        <w:rPr>
          <w:sz w:val="20"/>
        </w:rPr>
        <w:t>or</w:t>
      </w:r>
      <w:r>
        <w:rPr>
          <w:spacing w:val="-5"/>
          <w:sz w:val="20"/>
        </w:rPr>
        <w:t xml:space="preserve"> </w:t>
      </w:r>
      <w:r>
        <w:rPr>
          <w:sz w:val="20"/>
        </w:rPr>
        <w:t>people</w:t>
      </w:r>
      <w:r>
        <w:rPr>
          <w:spacing w:val="-5"/>
          <w:sz w:val="20"/>
        </w:rPr>
        <w:t xml:space="preserve"> </w:t>
      </w:r>
      <w:r>
        <w:rPr>
          <w:sz w:val="20"/>
        </w:rPr>
        <w:t>are</w:t>
      </w:r>
      <w:r>
        <w:rPr>
          <w:spacing w:val="-5"/>
          <w:sz w:val="20"/>
        </w:rPr>
        <w:t xml:space="preserve"> </w:t>
      </w:r>
      <w:r>
        <w:rPr>
          <w:sz w:val="20"/>
        </w:rPr>
        <w:t>unreal or have become strange)</w:t>
      </w:r>
    </w:p>
    <w:p w14:paraId="3DEE9B48" w14:textId="77777777" w:rsidR="004B176F" w:rsidRDefault="00C15B4D">
      <w:pPr>
        <w:pStyle w:val="ListParagraph"/>
        <w:numPr>
          <w:ilvl w:val="1"/>
          <w:numId w:val="63"/>
        </w:numPr>
        <w:tabs>
          <w:tab w:val="left" w:pos="2000"/>
        </w:tabs>
        <w:spacing w:before="67" w:line="232" w:lineRule="auto"/>
        <w:ind w:right="936"/>
        <w:rPr>
          <w:sz w:val="20"/>
        </w:rPr>
      </w:pPr>
      <w:r>
        <w:rPr>
          <w:sz w:val="20"/>
        </w:rPr>
        <w:t>Depersonalization (the feeling in an individual that (s)he is no longer him/herself.</w:t>
      </w:r>
      <w:r>
        <w:rPr>
          <w:spacing w:val="-7"/>
          <w:sz w:val="20"/>
        </w:rPr>
        <w:t xml:space="preserve"> </w:t>
      </w:r>
      <w:r>
        <w:rPr>
          <w:sz w:val="20"/>
        </w:rPr>
        <w:t>His/Her</w:t>
      </w:r>
      <w:r>
        <w:rPr>
          <w:spacing w:val="-7"/>
          <w:sz w:val="20"/>
        </w:rPr>
        <w:t xml:space="preserve"> </w:t>
      </w:r>
      <w:r>
        <w:rPr>
          <w:sz w:val="20"/>
        </w:rPr>
        <w:t>personality,</w:t>
      </w:r>
      <w:r>
        <w:rPr>
          <w:spacing w:val="-7"/>
          <w:sz w:val="20"/>
        </w:rPr>
        <w:t xml:space="preserve"> </w:t>
      </w:r>
      <w:r>
        <w:rPr>
          <w:sz w:val="20"/>
        </w:rPr>
        <w:t>body,</w:t>
      </w:r>
      <w:r>
        <w:rPr>
          <w:spacing w:val="-4"/>
          <w:sz w:val="20"/>
        </w:rPr>
        <w:t xml:space="preserve"> </w:t>
      </w:r>
      <w:r>
        <w:rPr>
          <w:sz w:val="20"/>
        </w:rPr>
        <w:t>external</w:t>
      </w:r>
      <w:r>
        <w:rPr>
          <w:spacing w:val="-3"/>
          <w:sz w:val="20"/>
        </w:rPr>
        <w:t xml:space="preserve"> </w:t>
      </w:r>
      <w:r>
        <w:rPr>
          <w:sz w:val="20"/>
        </w:rPr>
        <w:t>events,</w:t>
      </w:r>
      <w:r>
        <w:rPr>
          <w:spacing w:val="-4"/>
          <w:sz w:val="20"/>
        </w:rPr>
        <w:t xml:space="preserve"> </w:t>
      </w:r>
      <w:r>
        <w:rPr>
          <w:sz w:val="20"/>
        </w:rPr>
        <w:t>and</w:t>
      </w:r>
      <w:r>
        <w:rPr>
          <w:spacing w:val="-5"/>
          <w:sz w:val="20"/>
        </w:rPr>
        <w:t xml:space="preserve"> </w:t>
      </w:r>
      <w:r>
        <w:rPr>
          <w:sz w:val="20"/>
        </w:rPr>
        <w:t>the</w:t>
      </w:r>
      <w:r>
        <w:rPr>
          <w:spacing w:val="-5"/>
          <w:sz w:val="20"/>
        </w:rPr>
        <w:t xml:space="preserve"> </w:t>
      </w:r>
      <w:r>
        <w:rPr>
          <w:sz w:val="20"/>
        </w:rPr>
        <w:t>whole world may no longer appear to be real)</w:t>
      </w:r>
    </w:p>
    <w:p w14:paraId="05C7FD30" w14:textId="77777777" w:rsidR="004B176F" w:rsidRDefault="00C15B4D">
      <w:pPr>
        <w:pStyle w:val="ListParagraph"/>
        <w:numPr>
          <w:ilvl w:val="1"/>
          <w:numId w:val="63"/>
        </w:numPr>
        <w:tabs>
          <w:tab w:val="left" w:pos="2000"/>
        </w:tabs>
        <w:spacing w:before="71" w:line="223" w:lineRule="auto"/>
        <w:ind w:right="523"/>
        <w:rPr>
          <w:sz w:val="20"/>
        </w:rPr>
      </w:pPr>
      <w:r>
        <w:rPr>
          <w:sz w:val="20"/>
        </w:rPr>
        <w:t>Dissociative</w:t>
      </w:r>
      <w:r>
        <w:rPr>
          <w:spacing w:val="-5"/>
          <w:sz w:val="20"/>
        </w:rPr>
        <w:t xml:space="preserve"> </w:t>
      </w:r>
      <w:r>
        <w:rPr>
          <w:sz w:val="20"/>
        </w:rPr>
        <w:t>amnesia</w:t>
      </w:r>
      <w:r>
        <w:rPr>
          <w:spacing w:val="-4"/>
          <w:sz w:val="20"/>
        </w:rPr>
        <w:t xml:space="preserve"> </w:t>
      </w:r>
      <w:r>
        <w:rPr>
          <w:sz w:val="20"/>
        </w:rPr>
        <w:t>(i.e.,</w:t>
      </w:r>
      <w:r>
        <w:rPr>
          <w:spacing w:val="-2"/>
          <w:sz w:val="20"/>
        </w:rPr>
        <w:t xml:space="preserve"> </w:t>
      </w:r>
      <w:r>
        <w:rPr>
          <w:sz w:val="20"/>
        </w:rPr>
        <w:t>the</w:t>
      </w:r>
      <w:r>
        <w:rPr>
          <w:spacing w:val="-5"/>
          <w:sz w:val="20"/>
        </w:rPr>
        <w:t xml:space="preserve"> </w:t>
      </w:r>
      <w:r>
        <w:rPr>
          <w:sz w:val="20"/>
        </w:rPr>
        <w:t>inability</w:t>
      </w:r>
      <w:r>
        <w:rPr>
          <w:spacing w:val="-5"/>
          <w:sz w:val="20"/>
        </w:rPr>
        <w:t xml:space="preserve"> </w:t>
      </w:r>
      <w:r>
        <w:rPr>
          <w:sz w:val="20"/>
        </w:rPr>
        <w:t>to</w:t>
      </w:r>
      <w:r>
        <w:rPr>
          <w:spacing w:val="-3"/>
          <w:sz w:val="20"/>
        </w:rPr>
        <w:t xml:space="preserve"> </w:t>
      </w:r>
      <w:r>
        <w:rPr>
          <w:sz w:val="20"/>
        </w:rPr>
        <w:t>recall</w:t>
      </w:r>
      <w:r>
        <w:rPr>
          <w:spacing w:val="-4"/>
          <w:sz w:val="20"/>
        </w:rPr>
        <w:t xml:space="preserve"> </w:t>
      </w:r>
      <w:r>
        <w:rPr>
          <w:sz w:val="20"/>
        </w:rPr>
        <w:t>an</w:t>
      </w:r>
      <w:r>
        <w:rPr>
          <w:spacing w:val="-3"/>
          <w:sz w:val="20"/>
        </w:rPr>
        <w:t xml:space="preserve"> </w:t>
      </w:r>
      <w:r>
        <w:rPr>
          <w:sz w:val="20"/>
        </w:rPr>
        <w:t>important</w:t>
      </w:r>
      <w:r>
        <w:rPr>
          <w:spacing w:val="-3"/>
          <w:sz w:val="20"/>
        </w:rPr>
        <w:t xml:space="preserve"> </w:t>
      </w:r>
      <w:r>
        <w:rPr>
          <w:sz w:val="20"/>
        </w:rPr>
        <w:t>aspect</w:t>
      </w:r>
      <w:r>
        <w:rPr>
          <w:spacing w:val="-3"/>
          <w:sz w:val="20"/>
        </w:rPr>
        <w:t xml:space="preserve"> </w:t>
      </w:r>
      <w:r>
        <w:rPr>
          <w:sz w:val="20"/>
        </w:rPr>
        <w:t>of</w:t>
      </w:r>
      <w:r>
        <w:rPr>
          <w:spacing w:val="-2"/>
          <w:sz w:val="20"/>
        </w:rPr>
        <w:t xml:space="preserve"> </w:t>
      </w:r>
      <w:r>
        <w:rPr>
          <w:sz w:val="20"/>
        </w:rPr>
        <w:t xml:space="preserve">the </w:t>
      </w:r>
      <w:r>
        <w:rPr>
          <w:spacing w:val="-2"/>
          <w:sz w:val="20"/>
        </w:rPr>
        <w:t>trauma).</w:t>
      </w:r>
    </w:p>
    <w:p w14:paraId="6448E0B8" w14:textId="77777777" w:rsidR="004B176F" w:rsidRDefault="00C15B4D">
      <w:pPr>
        <w:pStyle w:val="ListParagraph"/>
        <w:numPr>
          <w:ilvl w:val="0"/>
          <w:numId w:val="63"/>
        </w:numPr>
        <w:tabs>
          <w:tab w:val="left" w:pos="1279"/>
          <w:tab w:val="left" w:pos="1280"/>
        </w:tabs>
        <w:spacing w:before="65"/>
        <w:ind w:right="566"/>
        <w:rPr>
          <w:sz w:val="20"/>
        </w:rPr>
      </w:pPr>
      <w:r>
        <w:rPr>
          <w:sz w:val="20"/>
        </w:rPr>
        <w:t>The</w:t>
      </w:r>
      <w:r>
        <w:rPr>
          <w:spacing w:val="-5"/>
          <w:sz w:val="20"/>
        </w:rPr>
        <w:t xml:space="preserve"> </w:t>
      </w:r>
      <w:r>
        <w:rPr>
          <w:sz w:val="20"/>
        </w:rPr>
        <w:t>traumatic</w:t>
      </w:r>
      <w:r>
        <w:rPr>
          <w:spacing w:val="-5"/>
          <w:sz w:val="20"/>
        </w:rPr>
        <w:t xml:space="preserve"> </w:t>
      </w:r>
      <w:r>
        <w:rPr>
          <w:sz w:val="20"/>
        </w:rPr>
        <w:t>event</w:t>
      </w:r>
      <w:r>
        <w:rPr>
          <w:spacing w:val="-3"/>
          <w:sz w:val="20"/>
        </w:rPr>
        <w:t xml:space="preserve"> </w:t>
      </w:r>
      <w:r>
        <w:rPr>
          <w:sz w:val="20"/>
        </w:rPr>
        <w:t>is</w:t>
      </w:r>
      <w:r>
        <w:rPr>
          <w:spacing w:val="-2"/>
          <w:sz w:val="20"/>
        </w:rPr>
        <w:t xml:space="preserve"> </w:t>
      </w:r>
      <w:r>
        <w:rPr>
          <w:sz w:val="20"/>
        </w:rPr>
        <w:t>persistently</w:t>
      </w:r>
      <w:r>
        <w:rPr>
          <w:spacing w:val="-5"/>
          <w:sz w:val="20"/>
        </w:rPr>
        <w:t xml:space="preserve"> </w:t>
      </w:r>
      <w:r>
        <w:rPr>
          <w:sz w:val="20"/>
        </w:rPr>
        <w:t>re-experienced</w:t>
      </w:r>
      <w:r>
        <w:rPr>
          <w:spacing w:val="-4"/>
          <w:sz w:val="20"/>
        </w:rPr>
        <w:t xml:space="preserve"> </w:t>
      </w:r>
      <w:r>
        <w:rPr>
          <w:sz w:val="20"/>
        </w:rPr>
        <w:t>in</w:t>
      </w:r>
      <w:r>
        <w:rPr>
          <w:spacing w:val="-3"/>
          <w:sz w:val="20"/>
        </w:rPr>
        <w:t xml:space="preserve"> </w:t>
      </w:r>
      <w:r>
        <w:rPr>
          <w:sz w:val="20"/>
        </w:rPr>
        <w:t>at</w:t>
      </w:r>
      <w:r>
        <w:rPr>
          <w:spacing w:val="-3"/>
          <w:sz w:val="20"/>
        </w:rPr>
        <w:t xml:space="preserve"> </w:t>
      </w:r>
      <w:r>
        <w:rPr>
          <w:sz w:val="20"/>
        </w:rPr>
        <w:t>least</w:t>
      </w:r>
      <w:r>
        <w:rPr>
          <w:spacing w:val="-3"/>
          <w:sz w:val="20"/>
        </w:rPr>
        <w:t xml:space="preserve"> </w:t>
      </w:r>
      <w:r>
        <w:rPr>
          <w:sz w:val="20"/>
        </w:rPr>
        <w:t>one</w:t>
      </w:r>
      <w:r>
        <w:rPr>
          <w:spacing w:val="-3"/>
          <w:sz w:val="20"/>
        </w:rPr>
        <w:t xml:space="preserve"> </w:t>
      </w:r>
      <w:r>
        <w:rPr>
          <w:sz w:val="20"/>
        </w:rPr>
        <w:t>of</w:t>
      </w:r>
      <w:r>
        <w:rPr>
          <w:spacing w:val="-5"/>
          <w:sz w:val="20"/>
        </w:rPr>
        <w:t xml:space="preserve"> </w:t>
      </w:r>
      <w:r>
        <w:rPr>
          <w:sz w:val="20"/>
        </w:rPr>
        <w:t>the</w:t>
      </w:r>
      <w:r>
        <w:rPr>
          <w:spacing w:val="-5"/>
          <w:sz w:val="20"/>
        </w:rPr>
        <w:t xml:space="preserve"> </w:t>
      </w:r>
      <w:r>
        <w:rPr>
          <w:sz w:val="20"/>
        </w:rPr>
        <w:t>following ways: recurrent images, thoughts, dreams, illusions, flashback episodes, or a sense of reliving the experience or distress on exposure to reminders of the traumatic event.</w:t>
      </w:r>
    </w:p>
    <w:p w14:paraId="5AE1DB38" w14:textId="77777777" w:rsidR="004B176F" w:rsidRDefault="004B176F">
      <w:pPr>
        <w:rPr>
          <w:sz w:val="20"/>
        </w:rPr>
        <w:sectPr w:rsidR="004B176F">
          <w:pgSz w:w="12240" w:h="15840"/>
          <w:pgMar w:top="1380" w:right="940" w:bottom="960" w:left="1240" w:header="723" w:footer="769" w:gutter="0"/>
          <w:cols w:space="720"/>
        </w:sectPr>
      </w:pPr>
    </w:p>
    <w:p w14:paraId="25A3CE29" w14:textId="77777777" w:rsidR="004B176F" w:rsidRDefault="00C15B4D">
      <w:pPr>
        <w:pStyle w:val="ListParagraph"/>
        <w:numPr>
          <w:ilvl w:val="0"/>
          <w:numId w:val="63"/>
        </w:numPr>
        <w:tabs>
          <w:tab w:val="left" w:pos="1279"/>
          <w:tab w:val="left" w:pos="1280"/>
        </w:tabs>
        <w:spacing w:line="237" w:lineRule="auto"/>
        <w:ind w:right="865"/>
        <w:rPr>
          <w:sz w:val="20"/>
        </w:rPr>
      </w:pPr>
      <w:r>
        <w:rPr>
          <w:sz w:val="20"/>
        </w:rPr>
        <w:lastRenderedPageBreak/>
        <w:t>Marked avoidance of stimuli that arouse recollections of the</w:t>
      </w:r>
      <w:r>
        <w:rPr>
          <w:sz w:val="20"/>
        </w:rPr>
        <w:t xml:space="preserve"> trauma (e.g., thoughts,</w:t>
      </w:r>
      <w:r>
        <w:rPr>
          <w:spacing w:val="-6"/>
          <w:sz w:val="20"/>
        </w:rPr>
        <w:t xml:space="preserve"> </w:t>
      </w:r>
      <w:r>
        <w:rPr>
          <w:sz w:val="20"/>
        </w:rPr>
        <w:t>feelings,</w:t>
      </w:r>
      <w:r>
        <w:rPr>
          <w:spacing w:val="-6"/>
          <w:sz w:val="20"/>
        </w:rPr>
        <w:t xml:space="preserve"> </w:t>
      </w:r>
      <w:r>
        <w:rPr>
          <w:sz w:val="20"/>
        </w:rPr>
        <w:t>conversations,</w:t>
      </w:r>
      <w:r>
        <w:rPr>
          <w:spacing w:val="-6"/>
          <w:sz w:val="20"/>
        </w:rPr>
        <w:t xml:space="preserve"> </w:t>
      </w:r>
      <w:r>
        <w:rPr>
          <w:sz w:val="20"/>
        </w:rPr>
        <w:t>activities,</w:t>
      </w:r>
      <w:r>
        <w:rPr>
          <w:spacing w:val="-6"/>
          <w:sz w:val="20"/>
        </w:rPr>
        <w:t xml:space="preserve"> </w:t>
      </w:r>
      <w:r>
        <w:rPr>
          <w:sz w:val="20"/>
        </w:rPr>
        <w:t>places,</w:t>
      </w:r>
      <w:r>
        <w:rPr>
          <w:spacing w:val="-6"/>
          <w:sz w:val="20"/>
        </w:rPr>
        <w:t xml:space="preserve"> </w:t>
      </w:r>
      <w:r>
        <w:rPr>
          <w:sz w:val="20"/>
        </w:rPr>
        <w:t>people,</w:t>
      </w:r>
      <w:r>
        <w:rPr>
          <w:spacing w:val="-3"/>
          <w:sz w:val="20"/>
        </w:rPr>
        <w:t xml:space="preserve"> </w:t>
      </w:r>
      <w:r>
        <w:rPr>
          <w:sz w:val="20"/>
        </w:rPr>
        <w:t>sounds,</w:t>
      </w:r>
      <w:r>
        <w:rPr>
          <w:spacing w:val="-3"/>
          <w:sz w:val="20"/>
        </w:rPr>
        <w:t xml:space="preserve"> </w:t>
      </w:r>
      <w:r>
        <w:rPr>
          <w:sz w:val="20"/>
        </w:rPr>
        <w:t>smells,</w:t>
      </w:r>
      <w:r>
        <w:rPr>
          <w:spacing w:val="-6"/>
          <w:sz w:val="20"/>
        </w:rPr>
        <w:t xml:space="preserve"> </w:t>
      </w:r>
      <w:r>
        <w:rPr>
          <w:sz w:val="20"/>
        </w:rPr>
        <w:t xml:space="preserve">or </w:t>
      </w:r>
      <w:r>
        <w:rPr>
          <w:spacing w:val="-2"/>
          <w:sz w:val="20"/>
        </w:rPr>
        <w:t>others).</w:t>
      </w:r>
    </w:p>
    <w:p w14:paraId="1828B411" w14:textId="77777777" w:rsidR="004B176F" w:rsidRDefault="00C15B4D">
      <w:pPr>
        <w:pStyle w:val="ListParagraph"/>
        <w:numPr>
          <w:ilvl w:val="0"/>
          <w:numId w:val="63"/>
        </w:numPr>
        <w:tabs>
          <w:tab w:val="left" w:pos="1279"/>
          <w:tab w:val="left" w:pos="1280"/>
        </w:tabs>
        <w:spacing w:before="66" w:line="237" w:lineRule="auto"/>
        <w:ind w:right="593"/>
        <w:rPr>
          <w:sz w:val="20"/>
        </w:rPr>
      </w:pPr>
      <w:r>
        <w:rPr>
          <w:sz w:val="20"/>
        </w:rPr>
        <w:t>Marked symptoms of anxiety or increased arousal (e.g., difficulty sleeping, irritability,</w:t>
      </w:r>
      <w:r>
        <w:rPr>
          <w:spacing w:val="-7"/>
          <w:sz w:val="20"/>
        </w:rPr>
        <w:t xml:space="preserve"> </w:t>
      </w:r>
      <w:r>
        <w:rPr>
          <w:sz w:val="20"/>
        </w:rPr>
        <w:t>poor</w:t>
      </w:r>
      <w:r>
        <w:rPr>
          <w:spacing w:val="-7"/>
          <w:sz w:val="20"/>
        </w:rPr>
        <w:t xml:space="preserve"> </w:t>
      </w:r>
      <w:r>
        <w:rPr>
          <w:sz w:val="20"/>
        </w:rPr>
        <w:t>concentration,</w:t>
      </w:r>
      <w:r>
        <w:rPr>
          <w:spacing w:val="-7"/>
          <w:sz w:val="20"/>
        </w:rPr>
        <w:t xml:space="preserve"> </w:t>
      </w:r>
      <w:r>
        <w:rPr>
          <w:sz w:val="20"/>
        </w:rPr>
        <w:t>hypervigilance,</w:t>
      </w:r>
      <w:r>
        <w:rPr>
          <w:spacing w:val="-7"/>
          <w:sz w:val="20"/>
        </w:rPr>
        <w:t xml:space="preserve"> </w:t>
      </w:r>
      <w:r>
        <w:rPr>
          <w:sz w:val="20"/>
        </w:rPr>
        <w:t>exaggerated</w:t>
      </w:r>
      <w:r>
        <w:rPr>
          <w:spacing w:val="-4"/>
          <w:sz w:val="20"/>
        </w:rPr>
        <w:t xml:space="preserve"> </w:t>
      </w:r>
      <w:r>
        <w:rPr>
          <w:sz w:val="20"/>
        </w:rPr>
        <w:t>startle</w:t>
      </w:r>
      <w:r>
        <w:rPr>
          <w:spacing w:val="-7"/>
          <w:sz w:val="20"/>
        </w:rPr>
        <w:t xml:space="preserve"> </w:t>
      </w:r>
      <w:r>
        <w:rPr>
          <w:sz w:val="20"/>
        </w:rPr>
        <w:t>response,</w:t>
      </w:r>
      <w:r>
        <w:rPr>
          <w:spacing w:val="-7"/>
          <w:sz w:val="20"/>
        </w:rPr>
        <w:t xml:space="preserve"> </w:t>
      </w:r>
      <w:r>
        <w:rPr>
          <w:sz w:val="20"/>
        </w:rPr>
        <w:t>and motor restlessness).</w:t>
      </w:r>
    </w:p>
    <w:p w14:paraId="6C90BA5A" w14:textId="77777777" w:rsidR="004B176F" w:rsidRDefault="00C15B4D">
      <w:pPr>
        <w:pStyle w:val="Heading2"/>
        <w:spacing w:before="120"/>
      </w:pPr>
      <w:r>
        <w:t>Post-Traumatic</w:t>
      </w:r>
      <w:r>
        <w:rPr>
          <w:spacing w:val="-9"/>
        </w:rPr>
        <w:t xml:space="preserve"> </w:t>
      </w:r>
      <w:r>
        <w:t>Stress</w:t>
      </w:r>
      <w:r>
        <w:rPr>
          <w:spacing w:val="-8"/>
        </w:rPr>
        <w:t xml:space="preserve"> </w:t>
      </w:r>
      <w:r>
        <w:t>Disorder</w:t>
      </w:r>
      <w:r>
        <w:rPr>
          <w:spacing w:val="-8"/>
        </w:rPr>
        <w:t xml:space="preserve"> </w:t>
      </w:r>
      <w:r>
        <w:rPr>
          <w:spacing w:val="-2"/>
        </w:rPr>
        <w:t>(PTSD)</w:t>
      </w:r>
    </w:p>
    <w:p w14:paraId="074A0828" w14:textId="77777777" w:rsidR="004B176F" w:rsidRDefault="004B176F">
      <w:pPr>
        <w:pStyle w:val="BodyText"/>
        <w:spacing w:before="11"/>
        <w:ind w:left="0"/>
        <w:rPr>
          <w:rFonts w:ascii="Cambria"/>
          <w:b/>
          <w:i/>
          <w:sz w:val="23"/>
        </w:rPr>
      </w:pPr>
    </w:p>
    <w:p w14:paraId="3E27AAF1" w14:textId="77777777" w:rsidR="004B176F" w:rsidRDefault="00C15B4D">
      <w:pPr>
        <w:pStyle w:val="BodyText"/>
        <w:spacing w:before="0"/>
        <w:ind w:left="919" w:right="483"/>
      </w:pPr>
      <w:r>
        <w:t>Clinically significant symptoms that</w:t>
      </w:r>
      <w:r>
        <w:t xml:space="preserve"> are causing significant distress or impairment in social,</w:t>
      </w:r>
      <w:r>
        <w:rPr>
          <w:spacing w:val="-5"/>
        </w:rPr>
        <w:t xml:space="preserve"> </w:t>
      </w:r>
      <w:r>
        <w:t>occupational,</w:t>
      </w:r>
      <w:r>
        <w:rPr>
          <w:spacing w:val="-5"/>
        </w:rPr>
        <w:t xml:space="preserve"> </w:t>
      </w:r>
      <w:r>
        <w:t>or</w:t>
      </w:r>
      <w:r>
        <w:rPr>
          <w:spacing w:val="-3"/>
        </w:rPr>
        <w:t xml:space="preserve"> </w:t>
      </w:r>
      <w:r>
        <w:t>other</w:t>
      </w:r>
      <w:r>
        <w:rPr>
          <w:spacing w:val="-3"/>
        </w:rPr>
        <w:t xml:space="preserve"> </w:t>
      </w:r>
      <w:r>
        <w:t>important</w:t>
      </w:r>
      <w:r>
        <w:rPr>
          <w:spacing w:val="-3"/>
        </w:rPr>
        <w:t xml:space="preserve"> </w:t>
      </w:r>
      <w:r>
        <w:t>areas</w:t>
      </w:r>
      <w:r>
        <w:rPr>
          <w:spacing w:val="-2"/>
        </w:rPr>
        <w:t xml:space="preserve"> </w:t>
      </w:r>
      <w:r>
        <w:t>of</w:t>
      </w:r>
      <w:r>
        <w:rPr>
          <w:spacing w:val="-5"/>
        </w:rPr>
        <w:t xml:space="preserve"> </w:t>
      </w:r>
      <w:r>
        <w:t>functioning</w:t>
      </w:r>
      <w:r>
        <w:rPr>
          <w:spacing w:val="-3"/>
        </w:rPr>
        <w:t xml:space="preserve"> </w:t>
      </w:r>
      <w:r>
        <w:t>and</w:t>
      </w:r>
      <w:r>
        <w:rPr>
          <w:spacing w:val="-4"/>
        </w:rPr>
        <w:t xml:space="preserve"> </w:t>
      </w:r>
      <w:r>
        <w:t>occur</w:t>
      </w:r>
      <w:r>
        <w:rPr>
          <w:spacing w:val="-1"/>
        </w:rPr>
        <w:t xml:space="preserve"> </w:t>
      </w:r>
      <w:r>
        <w:t>more</w:t>
      </w:r>
      <w:r>
        <w:rPr>
          <w:spacing w:val="-5"/>
        </w:rPr>
        <w:t xml:space="preserve"> </w:t>
      </w:r>
      <w:r>
        <w:t>than one month after exposure to a trauma. Symptoms may include:</w:t>
      </w:r>
    </w:p>
    <w:p w14:paraId="12D5B32D" w14:textId="77777777" w:rsidR="004B176F" w:rsidRDefault="004B176F">
      <w:pPr>
        <w:pStyle w:val="BodyText"/>
        <w:spacing w:before="2"/>
        <w:ind w:left="0"/>
        <w:rPr>
          <w:sz w:val="23"/>
        </w:rPr>
      </w:pPr>
    </w:p>
    <w:p w14:paraId="2B476DBC" w14:textId="77777777" w:rsidR="004B176F" w:rsidRDefault="00C15B4D">
      <w:pPr>
        <w:ind w:left="919" w:right="515"/>
        <w:rPr>
          <w:sz w:val="20"/>
        </w:rPr>
      </w:pPr>
      <w:r>
        <w:rPr>
          <w:sz w:val="20"/>
        </w:rPr>
        <w:t>The</w:t>
      </w:r>
      <w:r>
        <w:rPr>
          <w:spacing w:val="-5"/>
          <w:sz w:val="20"/>
        </w:rPr>
        <w:t xml:space="preserve"> </w:t>
      </w:r>
      <w:r>
        <w:rPr>
          <w:sz w:val="20"/>
        </w:rPr>
        <w:t>traumatic</w:t>
      </w:r>
      <w:r>
        <w:rPr>
          <w:spacing w:val="-5"/>
          <w:sz w:val="20"/>
        </w:rPr>
        <w:t xml:space="preserve"> </w:t>
      </w:r>
      <w:r>
        <w:rPr>
          <w:sz w:val="20"/>
        </w:rPr>
        <w:t>event</w:t>
      </w:r>
      <w:r>
        <w:rPr>
          <w:spacing w:val="-3"/>
          <w:sz w:val="20"/>
        </w:rPr>
        <w:t xml:space="preserve"> </w:t>
      </w:r>
      <w:r>
        <w:rPr>
          <w:sz w:val="20"/>
        </w:rPr>
        <w:t>is</w:t>
      </w:r>
      <w:r>
        <w:rPr>
          <w:spacing w:val="-2"/>
          <w:sz w:val="20"/>
        </w:rPr>
        <w:t xml:space="preserve"> </w:t>
      </w:r>
      <w:r>
        <w:rPr>
          <w:b/>
          <w:sz w:val="20"/>
        </w:rPr>
        <w:t>persistently</w:t>
      </w:r>
      <w:r>
        <w:rPr>
          <w:b/>
          <w:spacing w:val="-2"/>
          <w:sz w:val="20"/>
        </w:rPr>
        <w:t xml:space="preserve"> </w:t>
      </w:r>
      <w:r>
        <w:rPr>
          <w:b/>
          <w:sz w:val="20"/>
        </w:rPr>
        <w:t xml:space="preserve">re-experienced </w:t>
      </w:r>
      <w:r>
        <w:rPr>
          <w:sz w:val="20"/>
        </w:rPr>
        <w:t>in</w:t>
      </w:r>
      <w:r>
        <w:rPr>
          <w:spacing w:val="-3"/>
          <w:sz w:val="20"/>
        </w:rPr>
        <w:t xml:space="preserve"> </w:t>
      </w:r>
      <w:r>
        <w:rPr>
          <w:sz w:val="20"/>
        </w:rPr>
        <w:t>one</w:t>
      </w:r>
      <w:r>
        <w:rPr>
          <w:spacing w:val="-5"/>
          <w:sz w:val="20"/>
        </w:rPr>
        <w:t xml:space="preserve"> </w:t>
      </w:r>
      <w:r>
        <w:rPr>
          <w:sz w:val="20"/>
        </w:rPr>
        <w:t>(or</w:t>
      </w:r>
      <w:r>
        <w:rPr>
          <w:spacing w:val="-5"/>
          <w:sz w:val="20"/>
        </w:rPr>
        <w:t xml:space="preserve"> </w:t>
      </w:r>
      <w:r>
        <w:rPr>
          <w:sz w:val="20"/>
        </w:rPr>
        <w:t>more)</w:t>
      </w:r>
      <w:r>
        <w:rPr>
          <w:spacing w:val="-2"/>
          <w:sz w:val="20"/>
        </w:rPr>
        <w:t xml:space="preserve"> </w:t>
      </w:r>
      <w:r>
        <w:rPr>
          <w:sz w:val="20"/>
        </w:rPr>
        <w:t>of</w:t>
      </w:r>
      <w:r>
        <w:rPr>
          <w:spacing w:val="-5"/>
          <w:sz w:val="20"/>
        </w:rPr>
        <w:t xml:space="preserve"> </w:t>
      </w:r>
      <w:r>
        <w:rPr>
          <w:sz w:val="20"/>
        </w:rPr>
        <w:t>the following ways:</w:t>
      </w:r>
    </w:p>
    <w:p w14:paraId="6E499B76" w14:textId="77777777" w:rsidR="004B176F" w:rsidRDefault="00C15B4D">
      <w:pPr>
        <w:pStyle w:val="ListParagraph"/>
        <w:numPr>
          <w:ilvl w:val="0"/>
          <w:numId w:val="63"/>
        </w:numPr>
        <w:tabs>
          <w:tab w:val="left" w:pos="1279"/>
          <w:tab w:val="left" w:pos="1280"/>
        </w:tabs>
        <w:spacing w:before="3" w:line="237" w:lineRule="auto"/>
        <w:ind w:right="598"/>
        <w:rPr>
          <w:sz w:val="20"/>
        </w:rPr>
      </w:pPr>
      <w:r>
        <w:rPr>
          <w:sz w:val="20"/>
        </w:rPr>
        <w:t>Recurrent</w:t>
      </w:r>
      <w:r>
        <w:rPr>
          <w:spacing w:val="-3"/>
          <w:sz w:val="20"/>
        </w:rPr>
        <w:t xml:space="preserve"> </w:t>
      </w:r>
      <w:r>
        <w:rPr>
          <w:sz w:val="20"/>
        </w:rPr>
        <w:t>and</w:t>
      </w:r>
      <w:r>
        <w:rPr>
          <w:spacing w:val="-3"/>
          <w:sz w:val="20"/>
        </w:rPr>
        <w:t xml:space="preserve"> </w:t>
      </w:r>
      <w:r>
        <w:rPr>
          <w:sz w:val="20"/>
        </w:rPr>
        <w:t>intrusive</w:t>
      </w:r>
      <w:r>
        <w:rPr>
          <w:spacing w:val="-3"/>
          <w:sz w:val="20"/>
        </w:rPr>
        <w:t xml:space="preserve"> </w:t>
      </w:r>
      <w:r>
        <w:rPr>
          <w:sz w:val="20"/>
        </w:rPr>
        <w:t>recollections</w:t>
      </w:r>
      <w:r>
        <w:rPr>
          <w:spacing w:val="-5"/>
          <w:sz w:val="20"/>
        </w:rPr>
        <w:t xml:space="preserve"> </w:t>
      </w:r>
      <w:r>
        <w:rPr>
          <w:sz w:val="20"/>
        </w:rPr>
        <w:t>of</w:t>
      </w:r>
      <w:r>
        <w:rPr>
          <w:spacing w:val="-5"/>
          <w:sz w:val="20"/>
        </w:rPr>
        <w:t xml:space="preserve"> </w:t>
      </w:r>
      <w:r>
        <w:rPr>
          <w:sz w:val="20"/>
        </w:rPr>
        <w:t>the</w:t>
      </w:r>
      <w:r>
        <w:rPr>
          <w:spacing w:val="-3"/>
          <w:sz w:val="20"/>
        </w:rPr>
        <w:t xml:space="preserve"> </w:t>
      </w:r>
      <w:r>
        <w:rPr>
          <w:sz w:val="20"/>
        </w:rPr>
        <w:t>event,</w:t>
      </w:r>
      <w:r>
        <w:rPr>
          <w:spacing w:val="-5"/>
          <w:sz w:val="20"/>
        </w:rPr>
        <w:t xml:space="preserve"> </w:t>
      </w:r>
      <w:r>
        <w:rPr>
          <w:sz w:val="20"/>
        </w:rPr>
        <w:t>including</w:t>
      </w:r>
      <w:r>
        <w:rPr>
          <w:spacing w:val="-6"/>
          <w:sz w:val="20"/>
        </w:rPr>
        <w:t xml:space="preserve"> </w:t>
      </w:r>
      <w:r>
        <w:rPr>
          <w:sz w:val="20"/>
        </w:rPr>
        <w:t>images,</w:t>
      </w:r>
      <w:r>
        <w:rPr>
          <w:spacing w:val="-5"/>
          <w:sz w:val="20"/>
        </w:rPr>
        <w:t xml:space="preserve"> </w:t>
      </w:r>
      <w:r>
        <w:rPr>
          <w:sz w:val="20"/>
        </w:rPr>
        <w:t>thoughts,</w:t>
      </w:r>
      <w:r>
        <w:rPr>
          <w:spacing w:val="-5"/>
          <w:sz w:val="20"/>
        </w:rPr>
        <w:t xml:space="preserve"> </w:t>
      </w:r>
      <w:r>
        <w:rPr>
          <w:sz w:val="20"/>
        </w:rPr>
        <w:t xml:space="preserve">or </w:t>
      </w:r>
      <w:r>
        <w:rPr>
          <w:spacing w:val="-2"/>
          <w:sz w:val="20"/>
        </w:rPr>
        <w:t>perceptions</w:t>
      </w:r>
    </w:p>
    <w:p w14:paraId="18DDF9BA" w14:textId="77777777" w:rsidR="004B176F" w:rsidRDefault="00C15B4D">
      <w:pPr>
        <w:pStyle w:val="ListParagraph"/>
        <w:numPr>
          <w:ilvl w:val="0"/>
          <w:numId w:val="63"/>
        </w:numPr>
        <w:tabs>
          <w:tab w:val="left" w:pos="1279"/>
          <w:tab w:val="left" w:pos="1280"/>
        </w:tabs>
        <w:spacing w:before="0" w:line="245" w:lineRule="exact"/>
        <w:ind w:hanging="361"/>
        <w:rPr>
          <w:sz w:val="20"/>
        </w:rPr>
      </w:pPr>
      <w:r>
        <w:rPr>
          <w:sz w:val="20"/>
        </w:rPr>
        <w:t>Recurrent</w:t>
      </w:r>
      <w:r>
        <w:rPr>
          <w:spacing w:val="-8"/>
          <w:sz w:val="20"/>
        </w:rPr>
        <w:t xml:space="preserve"> </w:t>
      </w:r>
      <w:r>
        <w:rPr>
          <w:sz w:val="20"/>
        </w:rPr>
        <w:t>distressing</w:t>
      </w:r>
      <w:r>
        <w:rPr>
          <w:spacing w:val="-8"/>
          <w:sz w:val="20"/>
        </w:rPr>
        <w:t xml:space="preserve"> </w:t>
      </w:r>
      <w:r>
        <w:rPr>
          <w:sz w:val="20"/>
        </w:rPr>
        <w:t>dreams</w:t>
      </w:r>
      <w:r>
        <w:rPr>
          <w:spacing w:val="-6"/>
          <w:sz w:val="20"/>
        </w:rPr>
        <w:t xml:space="preserve"> </w:t>
      </w:r>
      <w:r>
        <w:rPr>
          <w:sz w:val="20"/>
        </w:rPr>
        <w:t>of</w:t>
      </w:r>
      <w:r>
        <w:rPr>
          <w:spacing w:val="-7"/>
          <w:sz w:val="20"/>
        </w:rPr>
        <w:t xml:space="preserve"> </w:t>
      </w:r>
      <w:r>
        <w:rPr>
          <w:sz w:val="20"/>
        </w:rPr>
        <w:t>the</w:t>
      </w:r>
      <w:r>
        <w:rPr>
          <w:spacing w:val="-7"/>
          <w:sz w:val="20"/>
        </w:rPr>
        <w:t xml:space="preserve"> </w:t>
      </w:r>
      <w:r>
        <w:rPr>
          <w:spacing w:val="-4"/>
          <w:sz w:val="20"/>
        </w:rPr>
        <w:t>event</w:t>
      </w:r>
    </w:p>
    <w:p w14:paraId="16C211CA" w14:textId="77777777" w:rsidR="004B176F" w:rsidRDefault="00C15B4D">
      <w:pPr>
        <w:pStyle w:val="ListParagraph"/>
        <w:numPr>
          <w:ilvl w:val="0"/>
          <w:numId w:val="63"/>
        </w:numPr>
        <w:tabs>
          <w:tab w:val="left" w:pos="1279"/>
          <w:tab w:val="left" w:pos="1280"/>
        </w:tabs>
        <w:spacing w:before="57"/>
        <w:ind w:right="975"/>
        <w:rPr>
          <w:sz w:val="20"/>
        </w:rPr>
      </w:pPr>
      <w:r>
        <w:rPr>
          <w:sz w:val="20"/>
        </w:rPr>
        <w:t>Acting</w:t>
      </w:r>
      <w:r>
        <w:rPr>
          <w:spacing w:val="-2"/>
          <w:sz w:val="20"/>
        </w:rPr>
        <w:t xml:space="preserve"> </w:t>
      </w:r>
      <w:r>
        <w:rPr>
          <w:sz w:val="20"/>
        </w:rPr>
        <w:t>or</w:t>
      </w:r>
      <w:r>
        <w:rPr>
          <w:spacing w:val="-4"/>
          <w:sz w:val="20"/>
        </w:rPr>
        <w:t xml:space="preserve"> </w:t>
      </w:r>
      <w:r>
        <w:rPr>
          <w:sz w:val="20"/>
        </w:rPr>
        <w:t>feeling</w:t>
      </w:r>
      <w:r>
        <w:rPr>
          <w:spacing w:val="-3"/>
          <w:sz w:val="20"/>
        </w:rPr>
        <w:t xml:space="preserve"> </w:t>
      </w:r>
      <w:r>
        <w:rPr>
          <w:sz w:val="20"/>
        </w:rPr>
        <w:t>as</w:t>
      </w:r>
      <w:r>
        <w:rPr>
          <w:spacing w:val="-6"/>
          <w:sz w:val="20"/>
        </w:rPr>
        <w:t xml:space="preserve"> </w:t>
      </w:r>
      <w:r>
        <w:rPr>
          <w:sz w:val="20"/>
        </w:rPr>
        <w:t>if</w:t>
      </w:r>
      <w:r>
        <w:rPr>
          <w:spacing w:val="-4"/>
          <w:sz w:val="20"/>
        </w:rPr>
        <w:t xml:space="preserve"> </w:t>
      </w:r>
      <w:r>
        <w:rPr>
          <w:sz w:val="20"/>
        </w:rPr>
        <w:t>the</w:t>
      </w:r>
      <w:r>
        <w:rPr>
          <w:spacing w:val="-4"/>
          <w:sz w:val="20"/>
        </w:rPr>
        <w:t xml:space="preserve"> </w:t>
      </w:r>
      <w:r>
        <w:rPr>
          <w:sz w:val="20"/>
        </w:rPr>
        <w:t>traumatic</w:t>
      </w:r>
      <w:r>
        <w:rPr>
          <w:spacing w:val="-4"/>
          <w:sz w:val="20"/>
        </w:rPr>
        <w:t xml:space="preserve"> </w:t>
      </w:r>
      <w:r>
        <w:rPr>
          <w:sz w:val="20"/>
        </w:rPr>
        <w:t>event</w:t>
      </w:r>
      <w:r>
        <w:rPr>
          <w:spacing w:val="-3"/>
          <w:sz w:val="20"/>
        </w:rPr>
        <w:t xml:space="preserve"> </w:t>
      </w:r>
      <w:r>
        <w:rPr>
          <w:sz w:val="20"/>
        </w:rPr>
        <w:t>were recurring</w:t>
      </w:r>
      <w:r>
        <w:rPr>
          <w:spacing w:val="-3"/>
          <w:sz w:val="20"/>
        </w:rPr>
        <w:t xml:space="preserve"> </w:t>
      </w:r>
      <w:r>
        <w:rPr>
          <w:sz w:val="20"/>
        </w:rPr>
        <w:t>(includes</w:t>
      </w:r>
      <w:r>
        <w:rPr>
          <w:spacing w:val="-4"/>
          <w:sz w:val="20"/>
        </w:rPr>
        <w:t xml:space="preserve"> </w:t>
      </w:r>
      <w:r>
        <w:rPr>
          <w:sz w:val="20"/>
        </w:rPr>
        <w:t>a</w:t>
      </w:r>
      <w:r>
        <w:rPr>
          <w:spacing w:val="-3"/>
          <w:sz w:val="20"/>
        </w:rPr>
        <w:t xml:space="preserve"> </w:t>
      </w:r>
      <w:r>
        <w:rPr>
          <w:sz w:val="20"/>
        </w:rPr>
        <w:t>sense</w:t>
      </w:r>
      <w:r>
        <w:rPr>
          <w:spacing w:val="-2"/>
          <w:sz w:val="20"/>
        </w:rPr>
        <w:t xml:space="preserve"> </w:t>
      </w:r>
      <w:r>
        <w:rPr>
          <w:sz w:val="20"/>
        </w:rPr>
        <w:t>of reliving the experience, illusions, hallucinations, and dissociative flashback episodes, including those that occur on awakening or when intoxicated)</w:t>
      </w:r>
    </w:p>
    <w:p w14:paraId="2E313538" w14:textId="77777777" w:rsidR="004B176F" w:rsidRDefault="00C15B4D">
      <w:pPr>
        <w:pStyle w:val="ListParagraph"/>
        <w:numPr>
          <w:ilvl w:val="0"/>
          <w:numId w:val="63"/>
        </w:numPr>
        <w:tabs>
          <w:tab w:val="left" w:pos="1279"/>
          <w:tab w:val="left" w:pos="1280"/>
        </w:tabs>
        <w:spacing w:before="59"/>
        <w:ind w:right="1188"/>
        <w:rPr>
          <w:sz w:val="20"/>
        </w:rPr>
      </w:pPr>
      <w:r>
        <w:rPr>
          <w:sz w:val="20"/>
        </w:rPr>
        <w:t>Intense</w:t>
      </w:r>
      <w:r>
        <w:rPr>
          <w:spacing w:val="-6"/>
          <w:sz w:val="20"/>
        </w:rPr>
        <w:t xml:space="preserve"> </w:t>
      </w:r>
      <w:r>
        <w:rPr>
          <w:sz w:val="20"/>
        </w:rPr>
        <w:t>psychological</w:t>
      </w:r>
      <w:r>
        <w:rPr>
          <w:spacing w:val="-3"/>
          <w:sz w:val="20"/>
        </w:rPr>
        <w:t xml:space="preserve"> </w:t>
      </w:r>
      <w:r>
        <w:rPr>
          <w:sz w:val="20"/>
        </w:rPr>
        <w:t>distress</w:t>
      </w:r>
      <w:r>
        <w:rPr>
          <w:spacing w:val="-4"/>
          <w:sz w:val="20"/>
        </w:rPr>
        <w:t xml:space="preserve"> </w:t>
      </w:r>
      <w:r>
        <w:rPr>
          <w:sz w:val="20"/>
        </w:rPr>
        <w:t>on</w:t>
      </w:r>
      <w:r>
        <w:rPr>
          <w:spacing w:val="-3"/>
          <w:sz w:val="20"/>
        </w:rPr>
        <w:t xml:space="preserve"> </w:t>
      </w:r>
      <w:r>
        <w:rPr>
          <w:sz w:val="20"/>
        </w:rPr>
        <w:t>exposure</w:t>
      </w:r>
      <w:r>
        <w:rPr>
          <w:spacing w:val="-6"/>
          <w:sz w:val="20"/>
        </w:rPr>
        <w:t xml:space="preserve"> </w:t>
      </w:r>
      <w:r>
        <w:rPr>
          <w:sz w:val="20"/>
        </w:rPr>
        <w:t>to</w:t>
      </w:r>
      <w:r>
        <w:rPr>
          <w:spacing w:val="-6"/>
          <w:sz w:val="20"/>
        </w:rPr>
        <w:t xml:space="preserve"> </w:t>
      </w:r>
      <w:r>
        <w:rPr>
          <w:sz w:val="20"/>
        </w:rPr>
        <w:t>internal</w:t>
      </w:r>
      <w:r>
        <w:rPr>
          <w:spacing w:val="-3"/>
          <w:sz w:val="20"/>
        </w:rPr>
        <w:t xml:space="preserve"> </w:t>
      </w:r>
      <w:r>
        <w:rPr>
          <w:sz w:val="20"/>
        </w:rPr>
        <w:t>or</w:t>
      </w:r>
      <w:r>
        <w:rPr>
          <w:spacing w:val="-5"/>
          <w:sz w:val="20"/>
        </w:rPr>
        <w:t xml:space="preserve"> </w:t>
      </w:r>
      <w:r>
        <w:rPr>
          <w:sz w:val="20"/>
        </w:rPr>
        <w:t>external</w:t>
      </w:r>
      <w:r>
        <w:rPr>
          <w:spacing w:val="-3"/>
          <w:sz w:val="20"/>
        </w:rPr>
        <w:t xml:space="preserve"> </w:t>
      </w:r>
      <w:r>
        <w:rPr>
          <w:sz w:val="20"/>
        </w:rPr>
        <w:t>cues</w:t>
      </w:r>
      <w:r>
        <w:rPr>
          <w:spacing w:val="-6"/>
          <w:sz w:val="20"/>
        </w:rPr>
        <w:t xml:space="preserve"> </w:t>
      </w:r>
      <w:r>
        <w:rPr>
          <w:sz w:val="20"/>
        </w:rPr>
        <w:t>that symbolize or resemble an aspect of the traumatic event</w:t>
      </w:r>
    </w:p>
    <w:p w14:paraId="30D38015" w14:textId="77777777" w:rsidR="004B176F" w:rsidRDefault="00C15B4D">
      <w:pPr>
        <w:pStyle w:val="ListParagraph"/>
        <w:numPr>
          <w:ilvl w:val="0"/>
          <w:numId w:val="63"/>
        </w:numPr>
        <w:tabs>
          <w:tab w:val="left" w:pos="1279"/>
          <w:tab w:val="left" w:pos="1280"/>
        </w:tabs>
        <w:spacing w:before="61" w:line="237" w:lineRule="auto"/>
        <w:ind w:right="572"/>
        <w:rPr>
          <w:sz w:val="20"/>
        </w:rPr>
      </w:pPr>
      <w:r>
        <w:rPr>
          <w:sz w:val="20"/>
        </w:rPr>
        <w:t>Physiological</w:t>
      </w:r>
      <w:r>
        <w:rPr>
          <w:spacing w:val="-2"/>
          <w:sz w:val="20"/>
        </w:rPr>
        <w:t xml:space="preserve"> </w:t>
      </w:r>
      <w:r>
        <w:rPr>
          <w:sz w:val="20"/>
        </w:rPr>
        <w:t>reactivity</w:t>
      </w:r>
      <w:r>
        <w:rPr>
          <w:spacing w:val="-6"/>
          <w:sz w:val="20"/>
        </w:rPr>
        <w:t xml:space="preserve"> </w:t>
      </w:r>
      <w:r>
        <w:rPr>
          <w:sz w:val="20"/>
        </w:rPr>
        <w:t>on</w:t>
      </w:r>
      <w:r>
        <w:rPr>
          <w:spacing w:val="-4"/>
          <w:sz w:val="20"/>
        </w:rPr>
        <w:t xml:space="preserve"> </w:t>
      </w:r>
      <w:r>
        <w:rPr>
          <w:sz w:val="20"/>
        </w:rPr>
        <w:t>exposure</w:t>
      </w:r>
      <w:r>
        <w:rPr>
          <w:spacing w:val="-4"/>
          <w:sz w:val="20"/>
        </w:rPr>
        <w:t xml:space="preserve"> </w:t>
      </w:r>
      <w:r>
        <w:rPr>
          <w:sz w:val="20"/>
        </w:rPr>
        <w:t>to</w:t>
      </w:r>
      <w:r>
        <w:rPr>
          <w:spacing w:val="-6"/>
          <w:sz w:val="20"/>
        </w:rPr>
        <w:t xml:space="preserve"> </w:t>
      </w:r>
      <w:r>
        <w:rPr>
          <w:sz w:val="20"/>
        </w:rPr>
        <w:t>internal</w:t>
      </w:r>
      <w:r>
        <w:rPr>
          <w:spacing w:val="-2"/>
          <w:sz w:val="20"/>
        </w:rPr>
        <w:t xml:space="preserve"> </w:t>
      </w:r>
      <w:r>
        <w:rPr>
          <w:sz w:val="20"/>
        </w:rPr>
        <w:t>or</w:t>
      </w:r>
      <w:r>
        <w:rPr>
          <w:spacing w:val="-4"/>
          <w:sz w:val="20"/>
        </w:rPr>
        <w:t xml:space="preserve"> </w:t>
      </w:r>
      <w:r>
        <w:rPr>
          <w:sz w:val="20"/>
        </w:rPr>
        <w:t>external</w:t>
      </w:r>
      <w:r>
        <w:rPr>
          <w:spacing w:val="-2"/>
          <w:sz w:val="20"/>
        </w:rPr>
        <w:t xml:space="preserve"> </w:t>
      </w:r>
      <w:r>
        <w:rPr>
          <w:sz w:val="20"/>
        </w:rPr>
        <w:t>cues</w:t>
      </w:r>
      <w:r>
        <w:rPr>
          <w:spacing w:val="-6"/>
          <w:sz w:val="20"/>
        </w:rPr>
        <w:t xml:space="preserve"> </w:t>
      </w:r>
      <w:r>
        <w:rPr>
          <w:sz w:val="20"/>
        </w:rPr>
        <w:t>that</w:t>
      </w:r>
      <w:r>
        <w:rPr>
          <w:spacing w:val="-4"/>
          <w:sz w:val="20"/>
        </w:rPr>
        <w:t xml:space="preserve"> </w:t>
      </w:r>
      <w:r>
        <w:rPr>
          <w:sz w:val="20"/>
        </w:rPr>
        <w:t>symbolize</w:t>
      </w:r>
      <w:r>
        <w:rPr>
          <w:spacing w:val="-6"/>
          <w:sz w:val="20"/>
        </w:rPr>
        <w:t xml:space="preserve"> </w:t>
      </w:r>
      <w:r>
        <w:rPr>
          <w:sz w:val="20"/>
        </w:rPr>
        <w:t>or resemble an aspect of the traumatic event.</w:t>
      </w:r>
    </w:p>
    <w:p w14:paraId="3CE57E32" w14:textId="77777777" w:rsidR="004B176F" w:rsidRDefault="004B176F">
      <w:pPr>
        <w:pStyle w:val="BodyText"/>
        <w:spacing w:before="10"/>
        <w:ind w:left="0"/>
        <w:rPr>
          <w:sz w:val="22"/>
        </w:rPr>
      </w:pPr>
    </w:p>
    <w:p w14:paraId="4B271277" w14:textId="77777777" w:rsidR="004B176F" w:rsidRDefault="00C15B4D">
      <w:pPr>
        <w:pStyle w:val="BodyText"/>
        <w:spacing w:before="0"/>
        <w:ind w:left="919"/>
      </w:pPr>
      <w:r>
        <w:t xml:space="preserve">Persistent </w:t>
      </w:r>
      <w:r>
        <w:rPr>
          <w:b/>
        </w:rPr>
        <w:t xml:space="preserve">avoidance </w:t>
      </w:r>
      <w:r>
        <w:t>of stimuli associated with the trauma and numbi</w:t>
      </w:r>
      <w:r>
        <w:t>ng of general responsiveness</w:t>
      </w:r>
      <w:r>
        <w:rPr>
          <w:spacing w:val="-2"/>
        </w:rPr>
        <w:t xml:space="preserve"> </w:t>
      </w:r>
      <w:r>
        <w:t>(not</w:t>
      </w:r>
      <w:r>
        <w:rPr>
          <w:spacing w:val="-3"/>
        </w:rPr>
        <w:t xml:space="preserve"> </w:t>
      </w:r>
      <w:r>
        <w:t>present</w:t>
      </w:r>
      <w:r>
        <w:rPr>
          <w:spacing w:val="-3"/>
        </w:rPr>
        <w:t xml:space="preserve"> </w:t>
      </w:r>
      <w:r>
        <w:t>before</w:t>
      </w:r>
      <w:r>
        <w:rPr>
          <w:spacing w:val="-5"/>
        </w:rPr>
        <w:t xml:space="preserve"> </w:t>
      </w:r>
      <w:r>
        <w:t>the</w:t>
      </w:r>
      <w:r>
        <w:rPr>
          <w:spacing w:val="-5"/>
        </w:rPr>
        <w:t xml:space="preserve"> </w:t>
      </w:r>
      <w:r>
        <w:t>trauma),</w:t>
      </w:r>
      <w:r>
        <w:rPr>
          <w:spacing w:val="-5"/>
        </w:rPr>
        <w:t xml:space="preserve"> </w:t>
      </w:r>
      <w:r>
        <w:t>as</w:t>
      </w:r>
      <w:r>
        <w:rPr>
          <w:spacing w:val="-5"/>
        </w:rPr>
        <w:t xml:space="preserve"> </w:t>
      </w:r>
      <w:r>
        <w:t>indicated</w:t>
      </w:r>
      <w:r>
        <w:rPr>
          <w:spacing w:val="-4"/>
        </w:rPr>
        <w:t xml:space="preserve"> </w:t>
      </w:r>
      <w:r>
        <w:t>by</w:t>
      </w:r>
      <w:r>
        <w:rPr>
          <w:spacing w:val="-5"/>
        </w:rPr>
        <w:t xml:space="preserve"> </w:t>
      </w:r>
      <w:r>
        <w:t>three</w:t>
      </w:r>
      <w:r>
        <w:rPr>
          <w:spacing w:val="-3"/>
        </w:rPr>
        <w:t xml:space="preserve"> </w:t>
      </w:r>
      <w:r>
        <w:t>or</w:t>
      </w:r>
      <w:r>
        <w:rPr>
          <w:spacing w:val="-5"/>
        </w:rPr>
        <w:t xml:space="preserve"> </w:t>
      </w:r>
      <w:r>
        <w:t>more</w:t>
      </w:r>
      <w:r>
        <w:rPr>
          <w:spacing w:val="-3"/>
        </w:rPr>
        <w:t xml:space="preserve"> </w:t>
      </w:r>
      <w:r>
        <w:t>of</w:t>
      </w:r>
      <w:r>
        <w:rPr>
          <w:spacing w:val="-1"/>
        </w:rPr>
        <w:t xml:space="preserve"> </w:t>
      </w:r>
      <w:r>
        <w:t xml:space="preserve">the </w:t>
      </w:r>
      <w:r>
        <w:rPr>
          <w:spacing w:val="-2"/>
        </w:rPr>
        <w:t>following:</w:t>
      </w:r>
    </w:p>
    <w:p w14:paraId="34FC31F4" w14:textId="77777777" w:rsidR="004B176F" w:rsidRDefault="00C15B4D">
      <w:pPr>
        <w:pStyle w:val="ListParagraph"/>
        <w:numPr>
          <w:ilvl w:val="0"/>
          <w:numId w:val="63"/>
        </w:numPr>
        <w:tabs>
          <w:tab w:val="left" w:pos="1279"/>
          <w:tab w:val="left" w:pos="1280"/>
        </w:tabs>
        <w:spacing w:before="3" w:line="244" w:lineRule="exact"/>
        <w:ind w:hanging="361"/>
        <w:rPr>
          <w:sz w:val="20"/>
        </w:rPr>
      </w:pPr>
      <w:r>
        <w:rPr>
          <w:sz w:val="20"/>
        </w:rPr>
        <w:t>Efforts</w:t>
      </w:r>
      <w:r>
        <w:rPr>
          <w:spacing w:val="-8"/>
          <w:sz w:val="20"/>
        </w:rPr>
        <w:t xml:space="preserve"> </w:t>
      </w:r>
      <w:r>
        <w:rPr>
          <w:sz w:val="20"/>
        </w:rPr>
        <w:t>to</w:t>
      </w:r>
      <w:r>
        <w:rPr>
          <w:spacing w:val="-6"/>
          <w:sz w:val="20"/>
        </w:rPr>
        <w:t xml:space="preserve"> </w:t>
      </w:r>
      <w:r>
        <w:rPr>
          <w:sz w:val="20"/>
        </w:rPr>
        <w:t>avoid</w:t>
      </w:r>
      <w:r>
        <w:rPr>
          <w:spacing w:val="-7"/>
          <w:sz w:val="20"/>
        </w:rPr>
        <w:t xml:space="preserve"> </w:t>
      </w:r>
      <w:r>
        <w:rPr>
          <w:sz w:val="20"/>
        </w:rPr>
        <w:t>thoughts,</w:t>
      </w:r>
      <w:r>
        <w:rPr>
          <w:spacing w:val="-8"/>
          <w:sz w:val="20"/>
        </w:rPr>
        <w:t xml:space="preserve"> </w:t>
      </w:r>
      <w:r>
        <w:rPr>
          <w:sz w:val="20"/>
        </w:rPr>
        <w:t>feeling,</w:t>
      </w:r>
      <w:r>
        <w:rPr>
          <w:spacing w:val="-7"/>
          <w:sz w:val="20"/>
        </w:rPr>
        <w:t xml:space="preserve"> </w:t>
      </w:r>
      <w:r>
        <w:rPr>
          <w:sz w:val="20"/>
        </w:rPr>
        <w:t>or</w:t>
      </w:r>
      <w:r>
        <w:rPr>
          <w:spacing w:val="-6"/>
          <w:sz w:val="20"/>
        </w:rPr>
        <w:t xml:space="preserve"> </w:t>
      </w:r>
      <w:r>
        <w:rPr>
          <w:sz w:val="20"/>
        </w:rPr>
        <w:t>conversations</w:t>
      </w:r>
      <w:r>
        <w:rPr>
          <w:spacing w:val="-8"/>
          <w:sz w:val="20"/>
        </w:rPr>
        <w:t xml:space="preserve"> </w:t>
      </w:r>
      <w:r>
        <w:rPr>
          <w:sz w:val="20"/>
        </w:rPr>
        <w:t>associated</w:t>
      </w:r>
      <w:r>
        <w:rPr>
          <w:spacing w:val="-7"/>
          <w:sz w:val="20"/>
        </w:rPr>
        <w:t xml:space="preserve"> </w:t>
      </w:r>
      <w:r>
        <w:rPr>
          <w:sz w:val="20"/>
        </w:rPr>
        <w:t>with</w:t>
      </w:r>
      <w:r>
        <w:rPr>
          <w:spacing w:val="-6"/>
          <w:sz w:val="20"/>
        </w:rPr>
        <w:t xml:space="preserve"> </w:t>
      </w:r>
      <w:r>
        <w:rPr>
          <w:sz w:val="20"/>
        </w:rPr>
        <w:t>the</w:t>
      </w:r>
      <w:r>
        <w:rPr>
          <w:spacing w:val="-7"/>
          <w:sz w:val="20"/>
        </w:rPr>
        <w:t xml:space="preserve"> </w:t>
      </w:r>
      <w:r>
        <w:rPr>
          <w:spacing w:val="-2"/>
          <w:sz w:val="20"/>
        </w:rPr>
        <w:t>trauma</w:t>
      </w:r>
    </w:p>
    <w:p w14:paraId="4A15257F" w14:textId="77777777" w:rsidR="004B176F" w:rsidRDefault="00C15B4D">
      <w:pPr>
        <w:pStyle w:val="ListParagraph"/>
        <w:numPr>
          <w:ilvl w:val="0"/>
          <w:numId w:val="63"/>
        </w:numPr>
        <w:tabs>
          <w:tab w:val="left" w:pos="1279"/>
          <w:tab w:val="left" w:pos="1280"/>
        </w:tabs>
        <w:spacing w:before="1" w:line="237" w:lineRule="auto"/>
        <w:ind w:right="1233"/>
        <w:rPr>
          <w:sz w:val="20"/>
        </w:rPr>
      </w:pPr>
      <w:r>
        <w:rPr>
          <w:sz w:val="20"/>
        </w:rPr>
        <w:t>Efforts</w:t>
      </w:r>
      <w:r>
        <w:rPr>
          <w:spacing w:val="-5"/>
          <w:sz w:val="20"/>
        </w:rPr>
        <w:t xml:space="preserve"> </w:t>
      </w:r>
      <w:r>
        <w:rPr>
          <w:sz w:val="20"/>
        </w:rPr>
        <w:t>to</w:t>
      </w:r>
      <w:r>
        <w:rPr>
          <w:spacing w:val="-3"/>
          <w:sz w:val="20"/>
        </w:rPr>
        <w:t xml:space="preserve"> </w:t>
      </w:r>
      <w:r>
        <w:rPr>
          <w:sz w:val="20"/>
        </w:rPr>
        <w:t>avoid</w:t>
      </w:r>
      <w:r>
        <w:rPr>
          <w:spacing w:val="-4"/>
          <w:sz w:val="20"/>
        </w:rPr>
        <w:t xml:space="preserve"> </w:t>
      </w:r>
      <w:r>
        <w:rPr>
          <w:sz w:val="20"/>
        </w:rPr>
        <w:t>activities,</w:t>
      </w:r>
      <w:r>
        <w:rPr>
          <w:spacing w:val="-5"/>
          <w:sz w:val="20"/>
        </w:rPr>
        <w:t xml:space="preserve"> </w:t>
      </w:r>
      <w:r>
        <w:rPr>
          <w:sz w:val="20"/>
        </w:rPr>
        <w:t>places,</w:t>
      </w:r>
      <w:r>
        <w:rPr>
          <w:spacing w:val="-3"/>
          <w:sz w:val="20"/>
        </w:rPr>
        <w:t xml:space="preserve"> </w:t>
      </w:r>
      <w:r>
        <w:rPr>
          <w:sz w:val="20"/>
        </w:rPr>
        <w:t>or</w:t>
      </w:r>
      <w:r>
        <w:rPr>
          <w:spacing w:val="-5"/>
          <w:sz w:val="20"/>
        </w:rPr>
        <w:t xml:space="preserve"> </w:t>
      </w:r>
      <w:r>
        <w:rPr>
          <w:sz w:val="20"/>
        </w:rPr>
        <w:t>people</w:t>
      </w:r>
      <w:r>
        <w:rPr>
          <w:spacing w:val="-5"/>
          <w:sz w:val="20"/>
        </w:rPr>
        <w:t xml:space="preserve"> </w:t>
      </w:r>
      <w:r>
        <w:rPr>
          <w:sz w:val="20"/>
        </w:rPr>
        <w:t>that</w:t>
      </w:r>
      <w:r>
        <w:rPr>
          <w:spacing w:val="-3"/>
          <w:sz w:val="20"/>
        </w:rPr>
        <w:t xml:space="preserve"> </w:t>
      </w:r>
      <w:r>
        <w:rPr>
          <w:sz w:val="20"/>
        </w:rPr>
        <w:t>arouse</w:t>
      </w:r>
      <w:r>
        <w:rPr>
          <w:spacing w:val="-4"/>
          <w:sz w:val="20"/>
        </w:rPr>
        <w:t xml:space="preserve"> </w:t>
      </w:r>
      <w:r>
        <w:rPr>
          <w:sz w:val="20"/>
        </w:rPr>
        <w:t>recollections</w:t>
      </w:r>
      <w:r>
        <w:rPr>
          <w:spacing w:val="-5"/>
          <w:sz w:val="20"/>
        </w:rPr>
        <w:t xml:space="preserve"> </w:t>
      </w:r>
      <w:r>
        <w:rPr>
          <w:sz w:val="20"/>
        </w:rPr>
        <w:t>of</w:t>
      </w:r>
      <w:r>
        <w:rPr>
          <w:spacing w:val="-1"/>
          <w:sz w:val="20"/>
        </w:rPr>
        <w:t xml:space="preserve"> </w:t>
      </w:r>
      <w:r>
        <w:rPr>
          <w:sz w:val="20"/>
        </w:rPr>
        <w:t xml:space="preserve">the </w:t>
      </w:r>
      <w:r>
        <w:rPr>
          <w:spacing w:val="-2"/>
          <w:sz w:val="20"/>
        </w:rPr>
        <w:t>trauma</w:t>
      </w:r>
    </w:p>
    <w:p w14:paraId="284C5A65" w14:textId="77777777" w:rsidR="004B176F" w:rsidRDefault="00C15B4D">
      <w:pPr>
        <w:pStyle w:val="ListParagraph"/>
        <w:numPr>
          <w:ilvl w:val="0"/>
          <w:numId w:val="63"/>
        </w:numPr>
        <w:tabs>
          <w:tab w:val="left" w:pos="1279"/>
          <w:tab w:val="left" w:pos="1280"/>
        </w:tabs>
        <w:spacing w:before="62"/>
        <w:ind w:hanging="361"/>
        <w:rPr>
          <w:sz w:val="20"/>
        </w:rPr>
      </w:pPr>
      <w:r>
        <w:rPr>
          <w:sz w:val="20"/>
        </w:rPr>
        <w:t>Inability</w:t>
      </w:r>
      <w:r>
        <w:rPr>
          <w:spacing w:val="-8"/>
          <w:sz w:val="20"/>
        </w:rPr>
        <w:t xml:space="preserve"> </w:t>
      </w:r>
      <w:r>
        <w:rPr>
          <w:sz w:val="20"/>
        </w:rPr>
        <w:t>to</w:t>
      </w:r>
      <w:r>
        <w:rPr>
          <w:spacing w:val="-7"/>
          <w:sz w:val="20"/>
        </w:rPr>
        <w:t xml:space="preserve"> </w:t>
      </w:r>
      <w:r>
        <w:rPr>
          <w:sz w:val="20"/>
        </w:rPr>
        <w:t>recall</w:t>
      </w:r>
      <w:r>
        <w:rPr>
          <w:spacing w:val="-3"/>
          <w:sz w:val="20"/>
        </w:rPr>
        <w:t xml:space="preserve"> </w:t>
      </w:r>
      <w:r>
        <w:rPr>
          <w:sz w:val="20"/>
        </w:rPr>
        <w:t>an</w:t>
      </w:r>
      <w:r>
        <w:rPr>
          <w:spacing w:val="-8"/>
          <w:sz w:val="20"/>
        </w:rPr>
        <w:t xml:space="preserve"> </w:t>
      </w:r>
      <w:r>
        <w:rPr>
          <w:sz w:val="20"/>
        </w:rPr>
        <w:t>important</w:t>
      </w:r>
      <w:r>
        <w:rPr>
          <w:spacing w:val="-5"/>
          <w:sz w:val="20"/>
        </w:rPr>
        <w:t xml:space="preserve"> </w:t>
      </w:r>
      <w:r>
        <w:rPr>
          <w:sz w:val="20"/>
        </w:rPr>
        <w:t>aspect</w:t>
      </w:r>
      <w:r>
        <w:rPr>
          <w:spacing w:val="-4"/>
          <w:sz w:val="20"/>
        </w:rPr>
        <w:t xml:space="preserve"> </w:t>
      </w:r>
      <w:r>
        <w:rPr>
          <w:sz w:val="20"/>
        </w:rPr>
        <w:t>of</w:t>
      </w:r>
      <w:r>
        <w:rPr>
          <w:spacing w:val="-4"/>
          <w:sz w:val="20"/>
        </w:rPr>
        <w:t xml:space="preserve"> </w:t>
      </w:r>
      <w:r>
        <w:rPr>
          <w:sz w:val="20"/>
        </w:rPr>
        <w:t>the</w:t>
      </w:r>
      <w:r>
        <w:rPr>
          <w:spacing w:val="-7"/>
          <w:sz w:val="20"/>
        </w:rPr>
        <w:t xml:space="preserve"> </w:t>
      </w:r>
      <w:r>
        <w:rPr>
          <w:spacing w:val="-2"/>
          <w:sz w:val="20"/>
        </w:rPr>
        <w:t>trauma</w:t>
      </w:r>
    </w:p>
    <w:p w14:paraId="1434A5B1" w14:textId="77777777" w:rsidR="004B176F" w:rsidRDefault="00C15B4D">
      <w:pPr>
        <w:pStyle w:val="ListParagraph"/>
        <w:numPr>
          <w:ilvl w:val="0"/>
          <w:numId w:val="63"/>
        </w:numPr>
        <w:tabs>
          <w:tab w:val="left" w:pos="1278"/>
          <w:tab w:val="left" w:pos="1279"/>
        </w:tabs>
        <w:spacing w:before="57"/>
        <w:ind w:left="1278"/>
        <w:rPr>
          <w:sz w:val="20"/>
        </w:rPr>
      </w:pPr>
      <w:r>
        <w:rPr>
          <w:sz w:val="20"/>
        </w:rPr>
        <w:t>Markedly</w:t>
      </w:r>
      <w:r>
        <w:rPr>
          <w:spacing w:val="-10"/>
          <w:sz w:val="20"/>
        </w:rPr>
        <w:t xml:space="preserve"> </w:t>
      </w:r>
      <w:r>
        <w:rPr>
          <w:sz w:val="20"/>
        </w:rPr>
        <w:t>diminished</w:t>
      </w:r>
      <w:r>
        <w:rPr>
          <w:spacing w:val="-10"/>
          <w:sz w:val="20"/>
        </w:rPr>
        <w:t xml:space="preserve"> </w:t>
      </w:r>
      <w:r>
        <w:rPr>
          <w:sz w:val="20"/>
        </w:rPr>
        <w:t>interest</w:t>
      </w:r>
      <w:r>
        <w:rPr>
          <w:spacing w:val="-6"/>
          <w:sz w:val="20"/>
        </w:rPr>
        <w:t xml:space="preserve"> </w:t>
      </w:r>
      <w:r>
        <w:rPr>
          <w:sz w:val="20"/>
        </w:rPr>
        <w:t>or</w:t>
      </w:r>
      <w:r>
        <w:rPr>
          <w:spacing w:val="-9"/>
          <w:sz w:val="20"/>
        </w:rPr>
        <w:t xml:space="preserve"> </w:t>
      </w:r>
      <w:r>
        <w:rPr>
          <w:sz w:val="20"/>
        </w:rPr>
        <w:t>participation</w:t>
      </w:r>
      <w:r>
        <w:rPr>
          <w:spacing w:val="-8"/>
          <w:sz w:val="20"/>
        </w:rPr>
        <w:t xml:space="preserve"> </w:t>
      </w:r>
      <w:r>
        <w:rPr>
          <w:sz w:val="20"/>
        </w:rPr>
        <w:t>in</w:t>
      </w:r>
      <w:r>
        <w:rPr>
          <w:spacing w:val="-8"/>
          <w:sz w:val="20"/>
        </w:rPr>
        <w:t xml:space="preserve"> </w:t>
      </w:r>
      <w:r>
        <w:rPr>
          <w:sz w:val="20"/>
        </w:rPr>
        <w:t>significant</w:t>
      </w:r>
      <w:r>
        <w:rPr>
          <w:spacing w:val="-8"/>
          <w:sz w:val="20"/>
        </w:rPr>
        <w:t xml:space="preserve"> </w:t>
      </w:r>
      <w:r>
        <w:rPr>
          <w:spacing w:val="-2"/>
          <w:sz w:val="20"/>
        </w:rPr>
        <w:t>activities</w:t>
      </w:r>
    </w:p>
    <w:p w14:paraId="42C53857" w14:textId="77777777" w:rsidR="004B176F" w:rsidRDefault="00C15B4D">
      <w:pPr>
        <w:pStyle w:val="ListParagraph"/>
        <w:numPr>
          <w:ilvl w:val="0"/>
          <w:numId w:val="63"/>
        </w:numPr>
        <w:tabs>
          <w:tab w:val="left" w:pos="1278"/>
          <w:tab w:val="left" w:pos="1279"/>
        </w:tabs>
        <w:spacing w:before="58"/>
        <w:ind w:left="1278" w:hanging="361"/>
        <w:rPr>
          <w:sz w:val="20"/>
        </w:rPr>
      </w:pPr>
      <w:r>
        <w:rPr>
          <w:sz w:val="20"/>
        </w:rPr>
        <w:t>Feeling</w:t>
      </w:r>
      <w:r>
        <w:rPr>
          <w:spacing w:val="-9"/>
          <w:sz w:val="20"/>
        </w:rPr>
        <w:t xml:space="preserve"> </w:t>
      </w:r>
      <w:r>
        <w:rPr>
          <w:sz w:val="20"/>
        </w:rPr>
        <w:t>of</w:t>
      </w:r>
      <w:r>
        <w:rPr>
          <w:spacing w:val="-10"/>
          <w:sz w:val="20"/>
        </w:rPr>
        <w:t xml:space="preserve"> </w:t>
      </w:r>
      <w:r>
        <w:rPr>
          <w:sz w:val="20"/>
        </w:rPr>
        <w:t>detachment</w:t>
      </w:r>
      <w:r>
        <w:rPr>
          <w:spacing w:val="-7"/>
          <w:sz w:val="20"/>
        </w:rPr>
        <w:t xml:space="preserve"> </w:t>
      </w:r>
      <w:r>
        <w:rPr>
          <w:sz w:val="20"/>
        </w:rPr>
        <w:t>or</w:t>
      </w:r>
      <w:r>
        <w:rPr>
          <w:spacing w:val="-8"/>
          <w:sz w:val="20"/>
        </w:rPr>
        <w:t xml:space="preserve"> </w:t>
      </w:r>
      <w:r>
        <w:rPr>
          <w:sz w:val="20"/>
        </w:rPr>
        <w:t>estrangement</w:t>
      </w:r>
      <w:r>
        <w:rPr>
          <w:spacing w:val="-6"/>
          <w:sz w:val="20"/>
        </w:rPr>
        <w:t xml:space="preserve"> </w:t>
      </w:r>
      <w:r>
        <w:rPr>
          <w:sz w:val="20"/>
        </w:rPr>
        <w:t>from</w:t>
      </w:r>
      <w:r>
        <w:rPr>
          <w:spacing w:val="-6"/>
          <w:sz w:val="20"/>
        </w:rPr>
        <w:t xml:space="preserve"> </w:t>
      </w:r>
      <w:r>
        <w:rPr>
          <w:spacing w:val="-2"/>
          <w:sz w:val="20"/>
        </w:rPr>
        <w:t>others</w:t>
      </w:r>
    </w:p>
    <w:p w14:paraId="230F2E8F" w14:textId="77777777" w:rsidR="004B176F" w:rsidRDefault="00C15B4D">
      <w:pPr>
        <w:pStyle w:val="ListParagraph"/>
        <w:numPr>
          <w:ilvl w:val="0"/>
          <w:numId w:val="63"/>
        </w:numPr>
        <w:tabs>
          <w:tab w:val="left" w:pos="1278"/>
          <w:tab w:val="left" w:pos="1279"/>
        </w:tabs>
        <w:spacing w:before="59"/>
        <w:ind w:left="1278" w:hanging="361"/>
        <w:rPr>
          <w:sz w:val="20"/>
        </w:rPr>
      </w:pPr>
      <w:r>
        <w:rPr>
          <w:sz w:val="20"/>
        </w:rPr>
        <w:t>Restricted</w:t>
      </w:r>
      <w:r>
        <w:rPr>
          <w:spacing w:val="-4"/>
          <w:sz w:val="20"/>
        </w:rPr>
        <w:t xml:space="preserve"> </w:t>
      </w:r>
      <w:r>
        <w:rPr>
          <w:sz w:val="20"/>
        </w:rPr>
        <w:t>range</w:t>
      </w:r>
      <w:r>
        <w:rPr>
          <w:spacing w:val="-5"/>
          <w:sz w:val="20"/>
        </w:rPr>
        <w:t xml:space="preserve"> </w:t>
      </w:r>
      <w:r>
        <w:rPr>
          <w:sz w:val="20"/>
        </w:rPr>
        <w:t>of</w:t>
      </w:r>
      <w:r>
        <w:rPr>
          <w:spacing w:val="-7"/>
          <w:sz w:val="20"/>
        </w:rPr>
        <w:t xml:space="preserve"> </w:t>
      </w:r>
      <w:r>
        <w:rPr>
          <w:sz w:val="20"/>
        </w:rPr>
        <w:t>affect</w:t>
      </w:r>
      <w:r>
        <w:rPr>
          <w:spacing w:val="-5"/>
          <w:sz w:val="20"/>
        </w:rPr>
        <w:t xml:space="preserve"> </w:t>
      </w:r>
      <w:r>
        <w:rPr>
          <w:sz w:val="20"/>
        </w:rPr>
        <w:t>(e.g.,</w:t>
      </w:r>
      <w:r>
        <w:rPr>
          <w:spacing w:val="-7"/>
          <w:sz w:val="20"/>
        </w:rPr>
        <w:t xml:space="preserve"> </w:t>
      </w:r>
      <w:r>
        <w:rPr>
          <w:sz w:val="20"/>
        </w:rPr>
        <w:t>unable</w:t>
      </w:r>
      <w:r>
        <w:rPr>
          <w:spacing w:val="-7"/>
          <w:sz w:val="20"/>
        </w:rPr>
        <w:t xml:space="preserve"> </w:t>
      </w:r>
      <w:r>
        <w:rPr>
          <w:sz w:val="20"/>
        </w:rPr>
        <w:t>to</w:t>
      </w:r>
      <w:r>
        <w:rPr>
          <w:spacing w:val="-7"/>
          <w:sz w:val="20"/>
        </w:rPr>
        <w:t xml:space="preserve"> </w:t>
      </w:r>
      <w:r>
        <w:rPr>
          <w:sz w:val="20"/>
        </w:rPr>
        <w:t>have</w:t>
      </w:r>
      <w:r>
        <w:rPr>
          <w:spacing w:val="-5"/>
          <w:sz w:val="20"/>
        </w:rPr>
        <w:t xml:space="preserve"> </w:t>
      </w:r>
      <w:r>
        <w:rPr>
          <w:sz w:val="20"/>
        </w:rPr>
        <w:t>loving</w:t>
      </w:r>
      <w:r>
        <w:rPr>
          <w:spacing w:val="-6"/>
          <w:sz w:val="20"/>
        </w:rPr>
        <w:t xml:space="preserve"> </w:t>
      </w:r>
      <w:r>
        <w:rPr>
          <w:spacing w:val="-2"/>
          <w:sz w:val="20"/>
        </w:rPr>
        <w:t>feelings)</w:t>
      </w:r>
    </w:p>
    <w:p w14:paraId="1879EC55" w14:textId="77777777" w:rsidR="004B176F" w:rsidRDefault="00C15B4D">
      <w:pPr>
        <w:pStyle w:val="ListParagraph"/>
        <w:numPr>
          <w:ilvl w:val="0"/>
          <w:numId w:val="63"/>
        </w:numPr>
        <w:tabs>
          <w:tab w:val="left" w:pos="1278"/>
          <w:tab w:val="left" w:pos="1279"/>
        </w:tabs>
        <w:spacing w:before="60" w:line="237" w:lineRule="auto"/>
        <w:ind w:left="1278" w:right="635"/>
        <w:rPr>
          <w:sz w:val="20"/>
        </w:rPr>
      </w:pPr>
      <w:r>
        <w:rPr>
          <w:sz w:val="20"/>
        </w:rPr>
        <w:t>Sense</w:t>
      </w:r>
      <w:r>
        <w:rPr>
          <w:spacing w:val="-4"/>
          <w:sz w:val="20"/>
        </w:rPr>
        <w:t xml:space="preserve"> </w:t>
      </w:r>
      <w:r>
        <w:rPr>
          <w:sz w:val="20"/>
        </w:rPr>
        <w:t>of</w:t>
      </w:r>
      <w:r>
        <w:rPr>
          <w:spacing w:val="-6"/>
          <w:sz w:val="20"/>
        </w:rPr>
        <w:t xml:space="preserve"> </w:t>
      </w:r>
      <w:r>
        <w:rPr>
          <w:sz w:val="20"/>
        </w:rPr>
        <w:t>foreshortened</w:t>
      </w:r>
      <w:r>
        <w:rPr>
          <w:spacing w:val="-2"/>
          <w:sz w:val="20"/>
        </w:rPr>
        <w:t xml:space="preserve"> </w:t>
      </w:r>
      <w:r>
        <w:rPr>
          <w:sz w:val="20"/>
        </w:rPr>
        <w:t>future</w:t>
      </w:r>
      <w:r>
        <w:rPr>
          <w:spacing w:val="-6"/>
          <w:sz w:val="20"/>
        </w:rPr>
        <w:t xml:space="preserve"> </w:t>
      </w:r>
      <w:r>
        <w:rPr>
          <w:sz w:val="20"/>
        </w:rPr>
        <w:t>(e.g.,</w:t>
      </w:r>
      <w:r>
        <w:rPr>
          <w:spacing w:val="-3"/>
          <w:sz w:val="20"/>
        </w:rPr>
        <w:t xml:space="preserve"> </w:t>
      </w:r>
      <w:r>
        <w:rPr>
          <w:sz w:val="20"/>
        </w:rPr>
        <w:t>does</w:t>
      </w:r>
      <w:r>
        <w:rPr>
          <w:spacing w:val="-3"/>
          <w:sz w:val="20"/>
        </w:rPr>
        <w:t xml:space="preserve"> </w:t>
      </w:r>
      <w:r>
        <w:rPr>
          <w:sz w:val="20"/>
        </w:rPr>
        <w:t>not</w:t>
      </w:r>
      <w:r>
        <w:rPr>
          <w:spacing w:val="-2"/>
          <w:sz w:val="20"/>
        </w:rPr>
        <w:t xml:space="preserve"> </w:t>
      </w:r>
      <w:r>
        <w:rPr>
          <w:sz w:val="20"/>
        </w:rPr>
        <w:t>expect</w:t>
      </w:r>
      <w:r>
        <w:rPr>
          <w:spacing w:val="-4"/>
          <w:sz w:val="20"/>
        </w:rPr>
        <w:t xml:space="preserve"> </w:t>
      </w:r>
      <w:r>
        <w:rPr>
          <w:sz w:val="20"/>
        </w:rPr>
        <w:t>to</w:t>
      </w:r>
      <w:r>
        <w:rPr>
          <w:spacing w:val="-6"/>
          <w:sz w:val="20"/>
        </w:rPr>
        <w:t xml:space="preserve"> </w:t>
      </w:r>
      <w:r>
        <w:rPr>
          <w:sz w:val="20"/>
        </w:rPr>
        <w:t>have</w:t>
      </w:r>
      <w:r>
        <w:rPr>
          <w:spacing w:val="-6"/>
          <w:sz w:val="20"/>
        </w:rPr>
        <w:t xml:space="preserve"> </w:t>
      </w:r>
      <w:r>
        <w:rPr>
          <w:sz w:val="20"/>
        </w:rPr>
        <w:t>a</w:t>
      </w:r>
      <w:r>
        <w:rPr>
          <w:spacing w:val="-3"/>
          <w:sz w:val="20"/>
        </w:rPr>
        <w:t xml:space="preserve"> </w:t>
      </w:r>
      <w:r>
        <w:rPr>
          <w:sz w:val="20"/>
        </w:rPr>
        <w:t>career,</w:t>
      </w:r>
      <w:r>
        <w:rPr>
          <w:spacing w:val="-3"/>
          <w:sz w:val="20"/>
        </w:rPr>
        <w:t xml:space="preserve"> </w:t>
      </w:r>
      <w:r>
        <w:rPr>
          <w:sz w:val="20"/>
        </w:rPr>
        <w:t>marriage, children, or a normal life span).</w:t>
      </w:r>
    </w:p>
    <w:p w14:paraId="186C3E31" w14:textId="77777777" w:rsidR="004B176F" w:rsidRDefault="004B176F">
      <w:pPr>
        <w:pStyle w:val="BodyText"/>
        <w:spacing w:before="10"/>
        <w:ind w:left="0"/>
        <w:rPr>
          <w:sz w:val="22"/>
        </w:rPr>
      </w:pPr>
    </w:p>
    <w:p w14:paraId="0B9A91F4" w14:textId="77777777" w:rsidR="004B176F" w:rsidRDefault="00C15B4D">
      <w:pPr>
        <w:pStyle w:val="BodyText"/>
        <w:spacing w:before="0"/>
        <w:ind w:left="918" w:right="515"/>
      </w:pPr>
      <w:r>
        <w:t>Persistent</w:t>
      </w:r>
      <w:r>
        <w:rPr>
          <w:spacing w:val="-5"/>
        </w:rPr>
        <w:t xml:space="preserve"> </w:t>
      </w:r>
      <w:r>
        <w:t>symptoms</w:t>
      </w:r>
      <w:r>
        <w:rPr>
          <w:spacing w:val="-4"/>
        </w:rPr>
        <w:t xml:space="preserve"> </w:t>
      </w:r>
      <w:r>
        <w:t>of</w:t>
      </w:r>
      <w:r>
        <w:rPr>
          <w:spacing w:val="-1"/>
        </w:rPr>
        <w:t xml:space="preserve"> </w:t>
      </w:r>
      <w:r>
        <w:t>increased</w:t>
      </w:r>
      <w:r>
        <w:rPr>
          <w:spacing w:val="-3"/>
        </w:rPr>
        <w:t xml:space="preserve"> </w:t>
      </w:r>
      <w:r>
        <w:rPr>
          <w:b/>
        </w:rPr>
        <w:t>arousal</w:t>
      </w:r>
      <w:r>
        <w:rPr>
          <w:b/>
          <w:spacing w:val="-5"/>
        </w:rPr>
        <w:t xml:space="preserve"> </w:t>
      </w:r>
      <w:r>
        <w:t>(not</w:t>
      </w:r>
      <w:r>
        <w:rPr>
          <w:spacing w:val="-3"/>
        </w:rPr>
        <w:t xml:space="preserve"> </w:t>
      </w:r>
      <w:r>
        <w:t>present</w:t>
      </w:r>
      <w:r>
        <w:rPr>
          <w:spacing w:val="-5"/>
        </w:rPr>
        <w:t xml:space="preserve"> </w:t>
      </w:r>
      <w:r>
        <w:t>before</w:t>
      </w:r>
      <w:r>
        <w:rPr>
          <w:spacing w:val="-7"/>
        </w:rPr>
        <w:t xml:space="preserve"> </w:t>
      </w:r>
      <w:r>
        <w:t>the</w:t>
      </w:r>
      <w:r>
        <w:rPr>
          <w:spacing w:val="-5"/>
        </w:rPr>
        <w:t xml:space="preserve"> </w:t>
      </w:r>
      <w:r>
        <w:t>trauma),</w:t>
      </w:r>
      <w:r>
        <w:rPr>
          <w:spacing w:val="-7"/>
        </w:rPr>
        <w:t xml:space="preserve"> </w:t>
      </w:r>
      <w:r>
        <w:t>as indicated by at least two of the following:</w:t>
      </w:r>
    </w:p>
    <w:p w14:paraId="43DE014D" w14:textId="77777777" w:rsidR="004B176F" w:rsidRDefault="00C15B4D">
      <w:pPr>
        <w:pStyle w:val="ListParagraph"/>
        <w:numPr>
          <w:ilvl w:val="0"/>
          <w:numId w:val="63"/>
        </w:numPr>
        <w:tabs>
          <w:tab w:val="left" w:pos="1278"/>
          <w:tab w:val="left" w:pos="1279"/>
        </w:tabs>
        <w:spacing w:before="4" w:line="244" w:lineRule="exact"/>
        <w:ind w:left="1278" w:hanging="361"/>
        <w:rPr>
          <w:sz w:val="20"/>
        </w:rPr>
      </w:pPr>
      <w:r>
        <w:rPr>
          <w:sz w:val="20"/>
        </w:rPr>
        <w:t>Difficulty</w:t>
      </w:r>
      <w:r>
        <w:rPr>
          <w:spacing w:val="-8"/>
          <w:sz w:val="20"/>
        </w:rPr>
        <w:t xml:space="preserve"> </w:t>
      </w:r>
      <w:r>
        <w:rPr>
          <w:sz w:val="20"/>
        </w:rPr>
        <w:t>falling</w:t>
      </w:r>
      <w:r>
        <w:rPr>
          <w:spacing w:val="-7"/>
          <w:sz w:val="20"/>
        </w:rPr>
        <w:t xml:space="preserve"> </w:t>
      </w:r>
      <w:r>
        <w:rPr>
          <w:sz w:val="20"/>
        </w:rPr>
        <w:t>or</w:t>
      </w:r>
      <w:r>
        <w:rPr>
          <w:spacing w:val="-8"/>
          <w:sz w:val="20"/>
        </w:rPr>
        <w:t xml:space="preserve"> </w:t>
      </w:r>
      <w:r>
        <w:rPr>
          <w:sz w:val="20"/>
        </w:rPr>
        <w:t>staying</w:t>
      </w:r>
      <w:r>
        <w:rPr>
          <w:spacing w:val="-7"/>
          <w:sz w:val="20"/>
        </w:rPr>
        <w:t xml:space="preserve"> </w:t>
      </w:r>
      <w:r>
        <w:rPr>
          <w:spacing w:val="-2"/>
          <w:sz w:val="20"/>
        </w:rPr>
        <w:t>asleep</w:t>
      </w:r>
    </w:p>
    <w:p w14:paraId="36E4C1A3" w14:textId="77777777" w:rsidR="004B176F" w:rsidRDefault="00C15B4D">
      <w:pPr>
        <w:pStyle w:val="ListParagraph"/>
        <w:numPr>
          <w:ilvl w:val="0"/>
          <w:numId w:val="63"/>
        </w:numPr>
        <w:tabs>
          <w:tab w:val="left" w:pos="1278"/>
          <w:tab w:val="left" w:pos="1279"/>
        </w:tabs>
        <w:spacing w:before="0" w:line="244" w:lineRule="exact"/>
        <w:ind w:left="1278" w:hanging="361"/>
        <w:rPr>
          <w:sz w:val="20"/>
        </w:rPr>
      </w:pPr>
      <w:r>
        <w:rPr>
          <w:sz w:val="20"/>
        </w:rPr>
        <w:t>Irritability</w:t>
      </w:r>
      <w:r>
        <w:rPr>
          <w:spacing w:val="-9"/>
          <w:sz w:val="20"/>
        </w:rPr>
        <w:t xml:space="preserve"> </w:t>
      </w:r>
      <w:r>
        <w:rPr>
          <w:sz w:val="20"/>
        </w:rPr>
        <w:t>or</w:t>
      </w:r>
      <w:r>
        <w:rPr>
          <w:spacing w:val="-6"/>
          <w:sz w:val="20"/>
        </w:rPr>
        <w:t xml:space="preserve"> </w:t>
      </w:r>
      <w:r>
        <w:rPr>
          <w:sz w:val="20"/>
        </w:rPr>
        <w:t>outbursts</w:t>
      </w:r>
      <w:r>
        <w:rPr>
          <w:spacing w:val="-4"/>
          <w:sz w:val="20"/>
        </w:rPr>
        <w:t xml:space="preserve"> </w:t>
      </w:r>
      <w:r>
        <w:rPr>
          <w:sz w:val="20"/>
        </w:rPr>
        <w:t>of</w:t>
      </w:r>
      <w:r>
        <w:rPr>
          <w:spacing w:val="-8"/>
          <w:sz w:val="20"/>
        </w:rPr>
        <w:t xml:space="preserve"> </w:t>
      </w:r>
      <w:r>
        <w:rPr>
          <w:spacing w:val="-4"/>
          <w:sz w:val="20"/>
        </w:rPr>
        <w:t>anger</w:t>
      </w:r>
    </w:p>
    <w:p w14:paraId="00E55BD1" w14:textId="77777777" w:rsidR="004B176F" w:rsidRDefault="00C15B4D">
      <w:pPr>
        <w:pStyle w:val="ListParagraph"/>
        <w:numPr>
          <w:ilvl w:val="0"/>
          <w:numId w:val="63"/>
        </w:numPr>
        <w:tabs>
          <w:tab w:val="left" w:pos="1278"/>
          <w:tab w:val="left" w:pos="1279"/>
        </w:tabs>
        <w:spacing w:before="57"/>
        <w:ind w:left="1278" w:hanging="361"/>
        <w:rPr>
          <w:sz w:val="20"/>
        </w:rPr>
      </w:pPr>
      <w:r>
        <w:rPr>
          <w:sz w:val="20"/>
        </w:rPr>
        <w:t>Difficulty</w:t>
      </w:r>
      <w:r>
        <w:rPr>
          <w:spacing w:val="-12"/>
          <w:sz w:val="20"/>
        </w:rPr>
        <w:t xml:space="preserve"> </w:t>
      </w:r>
      <w:r>
        <w:rPr>
          <w:spacing w:val="-2"/>
          <w:sz w:val="20"/>
        </w:rPr>
        <w:t>concentrating</w:t>
      </w:r>
    </w:p>
    <w:p w14:paraId="7A000CFB" w14:textId="77777777" w:rsidR="004B176F" w:rsidRDefault="00C15B4D">
      <w:pPr>
        <w:pStyle w:val="ListParagraph"/>
        <w:numPr>
          <w:ilvl w:val="0"/>
          <w:numId w:val="63"/>
        </w:numPr>
        <w:tabs>
          <w:tab w:val="left" w:pos="1278"/>
          <w:tab w:val="left" w:pos="1279"/>
        </w:tabs>
        <w:spacing w:before="58"/>
        <w:ind w:left="1278" w:hanging="361"/>
        <w:rPr>
          <w:sz w:val="20"/>
        </w:rPr>
      </w:pPr>
      <w:r>
        <w:rPr>
          <w:spacing w:val="-2"/>
          <w:sz w:val="20"/>
        </w:rPr>
        <w:t>Hypervigilance</w:t>
      </w:r>
    </w:p>
    <w:p w14:paraId="6EFEF1E4" w14:textId="77777777" w:rsidR="004B176F" w:rsidRDefault="00C15B4D">
      <w:pPr>
        <w:pStyle w:val="ListParagraph"/>
        <w:numPr>
          <w:ilvl w:val="0"/>
          <w:numId w:val="63"/>
        </w:numPr>
        <w:tabs>
          <w:tab w:val="left" w:pos="1278"/>
          <w:tab w:val="left" w:pos="1279"/>
        </w:tabs>
        <w:spacing w:before="59"/>
        <w:ind w:left="1278" w:hanging="361"/>
        <w:rPr>
          <w:sz w:val="20"/>
        </w:rPr>
      </w:pPr>
      <w:r>
        <w:rPr>
          <w:sz w:val="20"/>
        </w:rPr>
        <w:t>Exaggerated</w:t>
      </w:r>
      <w:r>
        <w:rPr>
          <w:spacing w:val="-11"/>
          <w:sz w:val="20"/>
        </w:rPr>
        <w:t xml:space="preserve"> </w:t>
      </w:r>
      <w:r>
        <w:rPr>
          <w:sz w:val="20"/>
        </w:rPr>
        <w:t>startle</w:t>
      </w:r>
      <w:r>
        <w:rPr>
          <w:spacing w:val="-12"/>
          <w:sz w:val="20"/>
        </w:rPr>
        <w:t xml:space="preserve"> </w:t>
      </w:r>
      <w:r>
        <w:rPr>
          <w:spacing w:val="-2"/>
          <w:sz w:val="20"/>
        </w:rPr>
        <w:t>response.</w:t>
      </w:r>
    </w:p>
    <w:p w14:paraId="4592B52F" w14:textId="77777777" w:rsidR="004B176F" w:rsidRDefault="004B176F">
      <w:pPr>
        <w:rPr>
          <w:sz w:val="20"/>
        </w:rPr>
        <w:sectPr w:rsidR="004B176F">
          <w:pgSz w:w="12240" w:h="15840"/>
          <w:pgMar w:top="1380" w:right="940" w:bottom="960" w:left="1240" w:header="723" w:footer="769" w:gutter="0"/>
          <w:cols w:space="720"/>
        </w:sectPr>
      </w:pPr>
    </w:p>
    <w:p w14:paraId="283DA192" w14:textId="77777777" w:rsidR="004B176F" w:rsidRDefault="00C15B4D">
      <w:pPr>
        <w:pStyle w:val="Heading2"/>
        <w:spacing w:before="115"/>
      </w:pPr>
      <w:r>
        <w:lastRenderedPageBreak/>
        <w:t>Acute</w:t>
      </w:r>
      <w:r>
        <w:rPr>
          <w:spacing w:val="-6"/>
        </w:rPr>
        <w:t xml:space="preserve"> </w:t>
      </w:r>
      <w:r>
        <w:rPr>
          <w:spacing w:val="-4"/>
        </w:rPr>
        <w:t>PTSD</w:t>
      </w:r>
    </w:p>
    <w:p w14:paraId="5F6C1B2E" w14:textId="77777777" w:rsidR="004B176F" w:rsidRDefault="00C15B4D">
      <w:pPr>
        <w:pStyle w:val="BodyText"/>
        <w:spacing w:before="103"/>
        <w:ind w:left="919" w:right="515"/>
      </w:pPr>
      <w:r>
        <w:t>The clinically significant symptoms above continue to cause significant distress or impairment</w:t>
      </w:r>
      <w:r>
        <w:rPr>
          <w:spacing w:val="-3"/>
        </w:rPr>
        <w:t xml:space="preserve"> </w:t>
      </w:r>
      <w:r>
        <w:t>in</w:t>
      </w:r>
      <w:r>
        <w:rPr>
          <w:spacing w:val="-3"/>
        </w:rPr>
        <w:t xml:space="preserve"> </w:t>
      </w:r>
      <w:r>
        <w:t>social,</w:t>
      </w:r>
      <w:r>
        <w:rPr>
          <w:spacing w:val="-5"/>
        </w:rPr>
        <w:t xml:space="preserve"> </w:t>
      </w:r>
      <w:r>
        <w:t>occupational,</w:t>
      </w:r>
      <w:r>
        <w:rPr>
          <w:spacing w:val="-5"/>
        </w:rPr>
        <w:t xml:space="preserve"> </w:t>
      </w:r>
      <w:r>
        <w:t>or</w:t>
      </w:r>
      <w:r>
        <w:rPr>
          <w:spacing w:val="-3"/>
        </w:rPr>
        <w:t xml:space="preserve"> </w:t>
      </w:r>
      <w:r>
        <w:t>other</w:t>
      </w:r>
      <w:r>
        <w:rPr>
          <w:spacing w:val="-5"/>
        </w:rPr>
        <w:t xml:space="preserve"> </w:t>
      </w:r>
      <w:r>
        <w:t>important</w:t>
      </w:r>
      <w:r>
        <w:rPr>
          <w:spacing w:val="-3"/>
        </w:rPr>
        <w:t xml:space="preserve"> </w:t>
      </w:r>
      <w:r>
        <w:t>areas</w:t>
      </w:r>
      <w:r>
        <w:rPr>
          <w:spacing w:val="-2"/>
        </w:rPr>
        <w:t xml:space="preserve"> </w:t>
      </w:r>
      <w:r>
        <w:t>of</w:t>
      </w:r>
      <w:r>
        <w:rPr>
          <w:spacing w:val="-2"/>
        </w:rPr>
        <w:t xml:space="preserve"> </w:t>
      </w:r>
      <w:r>
        <w:t>functioning,</w:t>
      </w:r>
      <w:r>
        <w:rPr>
          <w:spacing w:val="-5"/>
        </w:rPr>
        <w:t xml:space="preserve"> </w:t>
      </w:r>
      <w:r>
        <w:t>lasting more than one month but less than 3 months after exposure to trauma.</w:t>
      </w:r>
    </w:p>
    <w:p w14:paraId="515B95F1" w14:textId="77777777" w:rsidR="004B176F" w:rsidRDefault="004B176F">
      <w:pPr>
        <w:pStyle w:val="BodyText"/>
        <w:spacing w:before="10"/>
        <w:ind w:left="0"/>
        <w:rPr>
          <w:sz w:val="22"/>
        </w:rPr>
      </w:pPr>
    </w:p>
    <w:p w14:paraId="41941D69" w14:textId="77777777" w:rsidR="004B176F" w:rsidRDefault="00C15B4D">
      <w:pPr>
        <w:pStyle w:val="Heading2"/>
        <w:spacing w:before="0"/>
      </w:pPr>
      <w:r>
        <w:t>Chronic</w:t>
      </w:r>
      <w:r>
        <w:rPr>
          <w:spacing w:val="-6"/>
        </w:rPr>
        <w:t xml:space="preserve"> </w:t>
      </w:r>
      <w:r>
        <w:rPr>
          <w:spacing w:val="-4"/>
        </w:rPr>
        <w:t>PTSD</w:t>
      </w:r>
    </w:p>
    <w:p w14:paraId="6A391D55" w14:textId="77777777" w:rsidR="004B176F" w:rsidRDefault="00C15B4D">
      <w:pPr>
        <w:pStyle w:val="BodyText"/>
        <w:spacing w:before="103"/>
        <w:ind w:left="920" w:right="585"/>
      </w:pPr>
      <w:r>
        <w:t>The</w:t>
      </w:r>
      <w:r>
        <w:rPr>
          <w:spacing w:val="-5"/>
        </w:rPr>
        <w:t xml:space="preserve"> </w:t>
      </w:r>
      <w:r>
        <w:t>clinically</w:t>
      </w:r>
      <w:r>
        <w:rPr>
          <w:spacing w:val="-5"/>
        </w:rPr>
        <w:t xml:space="preserve"> </w:t>
      </w:r>
      <w:r>
        <w:t>significant</w:t>
      </w:r>
      <w:r>
        <w:rPr>
          <w:spacing w:val="-6"/>
        </w:rPr>
        <w:t xml:space="preserve"> </w:t>
      </w:r>
      <w:r>
        <w:t>symptoms</w:t>
      </w:r>
      <w:r>
        <w:rPr>
          <w:spacing w:val="-5"/>
        </w:rPr>
        <w:t xml:space="preserve"> </w:t>
      </w:r>
      <w:r>
        <w:t>above</w:t>
      </w:r>
      <w:r>
        <w:rPr>
          <w:spacing w:val="-3"/>
        </w:rPr>
        <w:t xml:space="preserve"> </w:t>
      </w:r>
      <w:r>
        <w:t>cause</w:t>
      </w:r>
      <w:r>
        <w:rPr>
          <w:spacing w:val="-3"/>
        </w:rPr>
        <w:t xml:space="preserve"> </w:t>
      </w:r>
      <w:r>
        <w:t>significant</w:t>
      </w:r>
      <w:r>
        <w:rPr>
          <w:spacing w:val="-3"/>
        </w:rPr>
        <w:t xml:space="preserve"> </w:t>
      </w:r>
      <w:r>
        <w:t>distress</w:t>
      </w:r>
      <w:r>
        <w:rPr>
          <w:spacing w:val="-2"/>
        </w:rPr>
        <w:t xml:space="preserve"> </w:t>
      </w:r>
      <w:r>
        <w:t>or</w:t>
      </w:r>
      <w:r>
        <w:rPr>
          <w:spacing w:val="-5"/>
        </w:rPr>
        <w:t xml:space="preserve"> </w:t>
      </w:r>
      <w:r>
        <w:t>impairment</w:t>
      </w:r>
      <w:r>
        <w:rPr>
          <w:spacing w:val="-3"/>
        </w:rPr>
        <w:t xml:space="preserve"> </w:t>
      </w:r>
      <w:r>
        <w:t xml:space="preserve">in social, occupational, or other important areas of functioning. The symptoms last more than 3 months after exposure to trauma. Chronic PTSD is unlikely to improve without </w:t>
      </w:r>
      <w:r>
        <w:t>effective treatment.</w:t>
      </w:r>
    </w:p>
    <w:p w14:paraId="2C273E11" w14:textId="77777777" w:rsidR="004B176F" w:rsidRDefault="00C15B4D">
      <w:pPr>
        <w:pStyle w:val="ListParagraph"/>
        <w:numPr>
          <w:ilvl w:val="0"/>
          <w:numId w:val="63"/>
        </w:numPr>
        <w:tabs>
          <w:tab w:val="left" w:pos="1279"/>
          <w:tab w:val="left" w:pos="1280"/>
        </w:tabs>
        <w:ind w:right="579"/>
        <w:rPr>
          <w:sz w:val="20"/>
        </w:rPr>
      </w:pPr>
      <w:r>
        <w:rPr>
          <w:sz w:val="20"/>
        </w:rPr>
        <w:t>Some PTSD patients may exhibit persistent difficulties in interpersonal relations, mood, somatization, and profound identity problems. Such presentation may be often associated with sustained or repeated trauma during childhood or adol</w:t>
      </w:r>
      <w:r>
        <w:rPr>
          <w:sz w:val="20"/>
        </w:rPr>
        <w:t>escence (such as longstanding incest or physical abuse), but it may also be associated with sustained trauma in later life or may appear as a late consequence</w:t>
      </w:r>
      <w:r>
        <w:rPr>
          <w:spacing w:val="-3"/>
          <w:sz w:val="20"/>
        </w:rPr>
        <w:t xml:space="preserve"> </w:t>
      </w:r>
      <w:r>
        <w:rPr>
          <w:sz w:val="20"/>
        </w:rPr>
        <w:t>of</w:t>
      </w:r>
      <w:r>
        <w:rPr>
          <w:spacing w:val="-2"/>
          <w:sz w:val="20"/>
        </w:rPr>
        <w:t xml:space="preserve"> </w:t>
      </w:r>
      <w:r>
        <w:rPr>
          <w:sz w:val="20"/>
        </w:rPr>
        <w:t>chronic</w:t>
      </w:r>
      <w:r>
        <w:rPr>
          <w:spacing w:val="-5"/>
          <w:sz w:val="20"/>
        </w:rPr>
        <w:t xml:space="preserve"> </w:t>
      </w:r>
      <w:r>
        <w:rPr>
          <w:sz w:val="20"/>
        </w:rPr>
        <w:t>PTSD,</w:t>
      </w:r>
      <w:r>
        <w:rPr>
          <w:spacing w:val="-2"/>
          <w:sz w:val="20"/>
        </w:rPr>
        <w:t xml:space="preserve"> </w:t>
      </w:r>
      <w:r>
        <w:rPr>
          <w:sz w:val="20"/>
        </w:rPr>
        <w:t>even</w:t>
      </w:r>
      <w:r>
        <w:rPr>
          <w:spacing w:val="-3"/>
          <w:sz w:val="20"/>
        </w:rPr>
        <w:t xml:space="preserve"> </w:t>
      </w:r>
      <w:r>
        <w:rPr>
          <w:sz w:val="20"/>
        </w:rPr>
        <w:t>if</w:t>
      </w:r>
      <w:r>
        <w:rPr>
          <w:spacing w:val="-5"/>
          <w:sz w:val="20"/>
        </w:rPr>
        <w:t xml:space="preserve"> </w:t>
      </w:r>
      <w:r>
        <w:rPr>
          <w:sz w:val="20"/>
        </w:rPr>
        <w:t>the</w:t>
      </w:r>
      <w:r>
        <w:rPr>
          <w:spacing w:val="-3"/>
          <w:sz w:val="20"/>
        </w:rPr>
        <w:t xml:space="preserve"> </w:t>
      </w:r>
      <w:r>
        <w:rPr>
          <w:sz w:val="20"/>
        </w:rPr>
        <w:t>original</w:t>
      </w:r>
      <w:r>
        <w:rPr>
          <w:spacing w:val="-1"/>
          <w:sz w:val="20"/>
        </w:rPr>
        <w:t xml:space="preserve"> </w:t>
      </w:r>
      <w:r>
        <w:rPr>
          <w:sz w:val="20"/>
        </w:rPr>
        <w:t>traumatic</w:t>
      </w:r>
      <w:r>
        <w:rPr>
          <w:spacing w:val="-5"/>
          <w:sz w:val="20"/>
        </w:rPr>
        <w:t xml:space="preserve"> </w:t>
      </w:r>
      <w:r>
        <w:rPr>
          <w:sz w:val="20"/>
        </w:rPr>
        <w:t>stressor</w:t>
      </w:r>
      <w:r>
        <w:rPr>
          <w:spacing w:val="-3"/>
          <w:sz w:val="20"/>
        </w:rPr>
        <w:t xml:space="preserve"> </w:t>
      </w:r>
      <w:r>
        <w:rPr>
          <w:sz w:val="20"/>
        </w:rPr>
        <w:t>was</w:t>
      </w:r>
      <w:r>
        <w:rPr>
          <w:spacing w:val="-5"/>
          <w:sz w:val="20"/>
        </w:rPr>
        <w:t xml:space="preserve"> </w:t>
      </w:r>
      <w:r>
        <w:rPr>
          <w:sz w:val="20"/>
        </w:rPr>
        <w:t>a</w:t>
      </w:r>
      <w:r>
        <w:rPr>
          <w:spacing w:val="-4"/>
          <w:sz w:val="20"/>
        </w:rPr>
        <w:t xml:space="preserve"> </w:t>
      </w:r>
      <w:r>
        <w:rPr>
          <w:sz w:val="20"/>
        </w:rPr>
        <w:t xml:space="preserve">single </w:t>
      </w:r>
      <w:r>
        <w:rPr>
          <w:spacing w:val="-2"/>
          <w:sz w:val="20"/>
        </w:rPr>
        <w:t>event.</w:t>
      </w:r>
    </w:p>
    <w:p w14:paraId="7884D323" w14:textId="77777777" w:rsidR="004B176F" w:rsidRDefault="00C15B4D">
      <w:pPr>
        <w:pStyle w:val="ListParagraph"/>
        <w:numPr>
          <w:ilvl w:val="0"/>
          <w:numId w:val="63"/>
        </w:numPr>
        <w:tabs>
          <w:tab w:val="left" w:pos="1279"/>
          <w:tab w:val="left" w:pos="1280"/>
        </w:tabs>
        <w:spacing w:before="60" w:line="237" w:lineRule="auto"/>
        <w:ind w:right="515"/>
        <w:rPr>
          <w:sz w:val="20"/>
        </w:rPr>
      </w:pPr>
      <w:r>
        <w:rPr>
          <w:sz w:val="20"/>
        </w:rPr>
        <w:t>Co-morbid – also mee</w:t>
      </w:r>
      <w:r>
        <w:rPr>
          <w:sz w:val="20"/>
        </w:rPr>
        <w:t>ting DSM criteria for another disorder, such as substance use</w:t>
      </w:r>
      <w:r>
        <w:rPr>
          <w:spacing w:val="-6"/>
          <w:sz w:val="20"/>
        </w:rPr>
        <w:t xml:space="preserve"> </w:t>
      </w:r>
      <w:r>
        <w:rPr>
          <w:sz w:val="20"/>
        </w:rPr>
        <w:t>disorder,</w:t>
      </w:r>
      <w:r>
        <w:rPr>
          <w:spacing w:val="-6"/>
          <w:sz w:val="20"/>
        </w:rPr>
        <w:t xml:space="preserve"> </w:t>
      </w:r>
      <w:r>
        <w:rPr>
          <w:sz w:val="20"/>
        </w:rPr>
        <w:t>major</w:t>
      </w:r>
      <w:r>
        <w:rPr>
          <w:spacing w:val="-6"/>
          <w:sz w:val="20"/>
        </w:rPr>
        <w:t xml:space="preserve"> </w:t>
      </w:r>
      <w:r>
        <w:rPr>
          <w:sz w:val="20"/>
        </w:rPr>
        <w:t>depression</w:t>
      </w:r>
      <w:r>
        <w:rPr>
          <w:spacing w:val="-4"/>
          <w:sz w:val="20"/>
        </w:rPr>
        <w:t xml:space="preserve"> </w:t>
      </w:r>
      <w:r>
        <w:rPr>
          <w:sz w:val="20"/>
        </w:rPr>
        <w:t>disorder,</w:t>
      </w:r>
      <w:r>
        <w:rPr>
          <w:spacing w:val="-3"/>
          <w:sz w:val="20"/>
        </w:rPr>
        <w:t xml:space="preserve"> </w:t>
      </w:r>
      <w:r>
        <w:rPr>
          <w:sz w:val="20"/>
        </w:rPr>
        <w:t>other</w:t>
      </w:r>
      <w:r>
        <w:rPr>
          <w:spacing w:val="-4"/>
          <w:sz w:val="20"/>
        </w:rPr>
        <w:t xml:space="preserve"> </w:t>
      </w:r>
      <w:r>
        <w:rPr>
          <w:sz w:val="20"/>
        </w:rPr>
        <w:t>anxiety</w:t>
      </w:r>
      <w:r>
        <w:rPr>
          <w:spacing w:val="-6"/>
          <w:sz w:val="20"/>
        </w:rPr>
        <w:t xml:space="preserve"> </w:t>
      </w:r>
      <w:r>
        <w:rPr>
          <w:sz w:val="20"/>
        </w:rPr>
        <w:t>disorder,</w:t>
      </w:r>
      <w:r>
        <w:rPr>
          <w:spacing w:val="-6"/>
          <w:sz w:val="20"/>
        </w:rPr>
        <w:t xml:space="preserve"> </w:t>
      </w:r>
      <w:r>
        <w:rPr>
          <w:sz w:val="20"/>
        </w:rPr>
        <w:t>and</w:t>
      </w:r>
      <w:r>
        <w:rPr>
          <w:spacing w:val="-5"/>
          <w:sz w:val="20"/>
        </w:rPr>
        <w:t xml:space="preserve"> </w:t>
      </w:r>
      <w:r>
        <w:rPr>
          <w:sz w:val="20"/>
        </w:rPr>
        <w:t>mTBI</w:t>
      </w:r>
      <w:r>
        <w:rPr>
          <w:spacing w:val="-6"/>
          <w:sz w:val="20"/>
        </w:rPr>
        <w:t xml:space="preserve"> </w:t>
      </w:r>
      <w:r>
        <w:rPr>
          <w:sz w:val="20"/>
        </w:rPr>
        <w:t>among military personal.</w:t>
      </w:r>
    </w:p>
    <w:p w14:paraId="1AA4D210" w14:textId="77777777" w:rsidR="004B176F" w:rsidRDefault="00C15B4D">
      <w:pPr>
        <w:pStyle w:val="Heading2"/>
        <w:spacing w:before="121"/>
      </w:pPr>
      <w:r>
        <w:t>PTSD</w:t>
      </w:r>
      <w:r>
        <w:rPr>
          <w:spacing w:val="-6"/>
        </w:rPr>
        <w:t xml:space="preserve"> </w:t>
      </w:r>
      <w:r>
        <w:t>with</w:t>
      </w:r>
      <w:r>
        <w:rPr>
          <w:spacing w:val="-5"/>
        </w:rPr>
        <w:t xml:space="preserve"> </w:t>
      </w:r>
      <w:r>
        <w:t>Delayed</w:t>
      </w:r>
      <w:r>
        <w:rPr>
          <w:spacing w:val="-5"/>
        </w:rPr>
        <w:t xml:space="preserve"> </w:t>
      </w:r>
      <w:r>
        <w:rPr>
          <w:spacing w:val="-4"/>
        </w:rPr>
        <w:t>Onset</w:t>
      </w:r>
    </w:p>
    <w:p w14:paraId="401B7C77" w14:textId="77777777" w:rsidR="004B176F" w:rsidRDefault="00C15B4D">
      <w:pPr>
        <w:pStyle w:val="BodyText"/>
        <w:spacing w:before="122"/>
        <w:ind w:left="920"/>
      </w:pPr>
      <w:r>
        <w:t>Onset of the clinically significant symptoms above, causing significant distress or impairment</w:t>
      </w:r>
      <w:r>
        <w:rPr>
          <w:spacing w:val="-3"/>
        </w:rPr>
        <w:t xml:space="preserve"> </w:t>
      </w:r>
      <w:r>
        <w:t>in</w:t>
      </w:r>
      <w:r>
        <w:rPr>
          <w:spacing w:val="-3"/>
        </w:rPr>
        <w:t xml:space="preserve"> </w:t>
      </w:r>
      <w:r>
        <w:t>social,</w:t>
      </w:r>
      <w:r>
        <w:rPr>
          <w:spacing w:val="-5"/>
        </w:rPr>
        <w:t xml:space="preserve"> </w:t>
      </w:r>
      <w:r>
        <w:t>occupational,</w:t>
      </w:r>
      <w:r>
        <w:rPr>
          <w:spacing w:val="-5"/>
        </w:rPr>
        <w:t xml:space="preserve"> </w:t>
      </w:r>
      <w:r>
        <w:t>or</w:t>
      </w:r>
      <w:r>
        <w:rPr>
          <w:spacing w:val="-3"/>
        </w:rPr>
        <w:t xml:space="preserve"> </w:t>
      </w:r>
      <w:r>
        <w:t>other</w:t>
      </w:r>
      <w:r>
        <w:rPr>
          <w:spacing w:val="-5"/>
        </w:rPr>
        <w:t xml:space="preserve"> </w:t>
      </w:r>
      <w:r>
        <w:t>important</w:t>
      </w:r>
      <w:r>
        <w:rPr>
          <w:spacing w:val="-3"/>
        </w:rPr>
        <w:t xml:space="preserve"> </w:t>
      </w:r>
      <w:r>
        <w:t>areas</w:t>
      </w:r>
      <w:r>
        <w:rPr>
          <w:spacing w:val="-2"/>
        </w:rPr>
        <w:t xml:space="preserve"> </w:t>
      </w:r>
      <w:r>
        <w:t>of</w:t>
      </w:r>
      <w:r>
        <w:rPr>
          <w:spacing w:val="-5"/>
        </w:rPr>
        <w:t xml:space="preserve"> </w:t>
      </w:r>
      <w:r>
        <w:t>functioning</w:t>
      </w:r>
      <w:r>
        <w:rPr>
          <w:spacing w:val="-3"/>
        </w:rPr>
        <w:t xml:space="preserve"> </w:t>
      </w:r>
      <w:r>
        <w:t>at</w:t>
      </w:r>
      <w:r>
        <w:rPr>
          <w:spacing w:val="-4"/>
        </w:rPr>
        <w:t xml:space="preserve"> </w:t>
      </w:r>
      <w:r>
        <w:t>least</w:t>
      </w:r>
      <w:r>
        <w:rPr>
          <w:spacing w:val="-4"/>
        </w:rPr>
        <w:t xml:space="preserve"> </w:t>
      </w:r>
      <w:r>
        <w:t>6 months after exposure to trauma.</w:t>
      </w:r>
    </w:p>
    <w:p w14:paraId="7982B419" w14:textId="77777777" w:rsidR="004B176F" w:rsidRDefault="004B176F">
      <w:pPr>
        <w:pStyle w:val="BodyText"/>
        <w:spacing w:before="0"/>
        <w:ind w:left="0"/>
        <w:rPr>
          <w:sz w:val="24"/>
        </w:rPr>
      </w:pPr>
    </w:p>
    <w:p w14:paraId="26441F3D" w14:textId="77777777" w:rsidR="004B176F" w:rsidRDefault="00C15B4D">
      <w:pPr>
        <w:spacing w:before="191"/>
        <w:ind w:left="920"/>
        <w:rPr>
          <w:b/>
          <w:sz w:val="20"/>
        </w:rPr>
      </w:pPr>
      <w:r>
        <w:rPr>
          <w:b/>
          <w:sz w:val="20"/>
        </w:rPr>
        <w:t>Figure</w:t>
      </w:r>
      <w:r>
        <w:rPr>
          <w:b/>
          <w:spacing w:val="-6"/>
          <w:sz w:val="20"/>
        </w:rPr>
        <w:t xml:space="preserve"> </w:t>
      </w:r>
      <w:r>
        <w:rPr>
          <w:b/>
          <w:sz w:val="20"/>
        </w:rPr>
        <w:t>1.</w:t>
      </w:r>
      <w:r>
        <w:rPr>
          <w:b/>
          <w:spacing w:val="-6"/>
          <w:sz w:val="20"/>
        </w:rPr>
        <w:t xml:space="preserve"> </w:t>
      </w:r>
      <w:r>
        <w:rPr>
          <w:b/>
          <w:sz w:val="20"/>
        </w:rPr>
        <w:t>Stress</w:t>
      </w:r>
      <w:r>
        <w:rPr>
          <w:b/>
          <w:spacing w:val="-6"/>
          <w:sz w:val="20"/>
        </w:rPr>
        <w:t xml:space="preserve"> </w:t>
      </w:r>
      <w:r>
        <w:rPr>
          <w:b/>
          <w:sz w:val="20"/>
        </w:rPr>
        <w:t>Reaction</w:t>
      </w:r>
      <w:r>
        <w:rPr>
          <w:b/>
          <w:spacing w:val="-5"/>
          <w:sz w:val="20"/>
        </w:rPr>
        <w:t xml:space="preserve"> </w:t>
      </w:r>
      <w:r>
        <w:rPr>
          <w:b/>
          <w:spacing w:val="-2"/>
          <w:sz w:val="20"/>
        </w:rPr>
        <w:t>Timeline.</w:t>
      </w:r>
    </w:p>
    <w:p w14:paraId="1E6F4041" w14:textId="77777777" w:rsidR="004B176F" w:rsidRDefault="00C15B4D">
      <w:pPr>
        <w:pStyle w:val="BodyText"/>
        <w:spacing w:before="10"/>
        <w:ind w:left="0"/>
        <w:rPr>
          <w:b/>
          <w:sz w:val="7"/>
        </w:rPr>
      </w:pPr>
      <w:r>
        <w:rPr>
          <w:noProof/>
        </w:rPr>
        <w:drawing>
          <wp:anchor distT="0" distB="0" distL="0" distR="0" simplePos="0" relativeHeight="21" behindDoc="0" locked="0" layoutInCell="1" allowOverlap="1" wp14:anchorId="0F77DF60" wp14:editId="04C11E00">
            <wp:simplePos x="0" y="0"/>
            <wp:positionH relativeFrom="page">
              <wp:posOffset>1395413</wp:posOffset>
            </wp:positionH>
            <wp:positionV relativeFrom="paragraph">
              <wp:posOffset>75850</wp:posOffset>
            </wp:positionV>
            <wp:extent cx="5527064" cy="1288161"/>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5527064" cy="1288161"/>
                    </a:xfrm>
                    <a:prstGeom prst="rect">
                      <a:avLst/>
                    </a:prstGeom>
                  </pic:spPr>
                </pic:pic>
              </a:graphicData>
            </a:graphic>
          </wp:anchor>
        </w:drawing>
      </w:r>
    </w:p>
    <w:p w14:paraId="2D00AFF7" w14:textId="77777777" w:rsidR="004B176F" w:rsidRDefault="004B176F">
      <w:pPr>
        <w:rPr>
          <w:sz w:val="7"/>
        </w:rPr>
        <w:sectPr w:rsidR="004B176F">
          <w:pgSz w:w="12240" w:h="15840"/>
          <w:pgMar w:top="1380" w:right="940" w:bottom="960" w:left="1240" w:header="723" w:footer="769" w:gutter="0"/>
          <w:cols w:space="720"/>
        </w:sectPr>
      </w:pPr>
    </w:p>
    <w:p w14:paraId="0E6B72F8" w14:textId="77777777" w:rsidR="004B176F" w:rsidRDefault="004B176F">
      <w:pPr>
        <w:pStyle w:val="BodyText"/>
        <w:spacing w:before="0"/>
        <w:ind w:left="0"/>
        <w:rPr>
          <w:b/>
        </w:rPr>
      </w:pPr>
    </w:p>
    <w:p w14:paraId="4B265E92" w14:textId="77777777" w:rsidR="004B176F" w:rsidRDefault="004B176F">
      <w:pPr>
        <w:pStyle w:val="BodyText"/>
        <w:spacing w:before="7"/>
        <w:ind w:left="0"/>
        <w:rPr>
          <w:b/>
          <w:sz w:val="19"/>
        </w:rPr>
      </w:pPr>
    </w:p>
    <w:p w14:paraId="1A06F603" w14:textId="77777777" w:rsidR="004B176F" w:rsidRDefault="00C15B4D">
      <w:pPr>
        <w:ind w:left="920"/>
        <w:rPr>
          <w:b/>
          <w:sz w:val="18"/>
        </w:rPr>
      </w:pPr>
      <w:r>
        <w:rPr>
          <w:b/>
          <w:sz w:val="18"/>
        </w:rPr>
        <w:t>Table</w:t>
      </w:r>
      <w:r>
        <w:rPr>
          <w:b/>
          <w:spacing w:val="-5"/>
          <w:sz w:val="18"/>
        </w:rPr>
        <w:t xml:space="preserve"> </w:t>
      </w:r>
      <w:r>
        <w:rPr>
          <w:b/>
          <w:sz w:val="18"/>
        </w:rPr>
        <w:t>CORE</w:t>
      </w:r>
      <w:r>
        <w:rPr>
          <w:b/>
          <w:spacing w:val="-6"/>
          <w:sz w:val="18"/>
        </w:rPr>
        <w:t xml:space="preserve"> </w:t>
      </w:r>
      <w:r>
        <w:rPr>
          <w:b/>
          <w:sz w:val="18"/>
        </w:rPr>
        <w:t>-</w:t>
      </w:r>
      <w:r>
        <w:rPr>
          <w:b/>
          <w:spacing w:val="-6"/>
          <w:sz w:val="18"/>
        </w:rPr>
        <w:t xml:space="preserve"> </w:t>
      </w:r>
      <w:r>
        <w:rPr>
          <w:b/>
          <w:sz w:val="18"/>
        </w:rPr>
        <w:t>1</w:t>
      </w:r>
      <w:r>
        <w:rPr>
          <w:b/>
          <w:spacing w:val="-6"/>
          <w:sz w:val="18"/>
        </w:rPr>
        <w:t xml:space="preserve"> </w:t>
      </w:r>
      <w:r>
        <w:rPr>
          <w:b/>
          <w:sz w:val="18"/>
        </w:rPr>
        <w:t>Common</w:t>
      </w:r>
      <w:r>
        <w:rPr>
          <w:b/>
          <w:spacing w:val="-4"/>
          <w:sz w:val="18"/>
        </w:rPr>
        <w:t xml:space="preserve"> </w:t>
      </w:r>
      <w:r>
        <w:rPr>
          <w:b/>
          <w:sz w:val="18"/>
        </w:rPr>
        <w:t>Signs</w:t>
      </w:r>
      <w:r>
        <w:rPr>
          <w:b/>
          <w:spacing w:val="-6"/>
          <w:sz w:val="18"/>
        </w:rPr>
        <w:t xml:space="preserve"> </w:t>
      </w:r>
      <w:r>
        <w:rPr>
          <w:b/>
          <w:sz w:val="18"/>
        </w:rPr>
        <w:t>&amp;</w:t>
      </w:r>
      <w:r>
        <w:rPr>
          <w:b/>
          <w:spacing w:val="-5"/>
          <w:sz w:val="18"/>
        </w:rPr>
        <w:t xml:space="preserve"> </w:t>
      </w:r>
      <w:r>
        <w:rPr>
          <w:b/>
          <w:sz w:val="18"/>
        </w:rPr>
        <w:t>Symptoms</w:t>
      </w:r>
      <w:r>
        <w:rPr>
          <w:b/>
          <w:spacing w:val="-7"/>
          <w:sz w:val="18"/>
        </w:rPr>
        <w:t xml:space="preserve"> </w:t>
      </w:r>
      <w:r>
        <w:rPr>
          <w:b/>
          <w:sz w:val="18"/>
        </w:rPr>
        <w:t>Following</w:t>
      </w:r>
      <w:r>
        <w:rPr>
          <w:b/>
          <w:spacing w:val="-7"/>
          <w:sz w:val="18"/>
        </w:rPr>
        <w:t xml:space="preserve"> </w:t>
      </w:r>
      <w:r>
        <w:rPr>
          <w:b/>
          <w:sz w:val="18"/>
        </w:rPr>
        <w:t>Exposure</w:t>
      </w:r>
      <w:r>
        <w:rPr>
          <w:b/>
          <w:spacing w:val="-5"/>
          <w:sz w:val="18"/>
        </w:rPr>
        <w:t xml:space="preserve"> </w:t>
      </w:r>
      <w:r>
        <w:rPr>
          <w:b/>
          <w:sz w:val="18"/>
        </w:rPr>
        <w:t>to</w:t>
      </w:r>
      <w:r>
        <w:rPr>
          <w:b/>
          <w:spacing w:val="-6"/>
          <w:sz w:val="18"/>
        </w:rPr>
        <w:t xml:space="preserve"> </w:t>
      </w:r>
      <w:r>
        <w:rPr>
          <w:b/>
          <w:spacing w:val="-2"/>
          <w:sz w:val="18"/>
        </w:rPr>
        <w:t>Trauma</w:t>
      </w:r>
    </w:p>
    <w:p w14:paraId="181884F1" w14:textId="77777777" w:rsidR="004B176F" w:rsidRDefault="004B176F">
      <w:pPr>
        <w:pStyle w:val="BodyText"/>
        <w:spacing w:before="9"/>
        <w:ind w:left="0"/>
        <w:rPr>
          <w:b/>
          <w:sz w:val="9"/>
        </w:rPr>
      </w:pP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7"/>
        <w:gridCol w:w="2539"/>
        <w:gridCol w:w="2241"/>
        <w:gridCol w:w="2510"/>
      </w:tblGrid>
      <w:tr w:rsidR="004B176F" w14:paraId="5F834D8E" w14:textId="77777777">
        <w:trPr>
          <w:trHeight w:val="282"/>
        </w:trPr>
        <w:tc>
          <w:tcPr>
            <w:tcW w:w="2467" w:type="dxa"/>
            <w:shd w:val="clear" w:color="auto" w:fill="C0C0C0"/>
          </w:tcPr>
          <w:p w14:paraId="7FB0DFB3" w14:textId="77777777" w:rsidR="004B176F" w:rsidRDefault="00C15B4D">
            <w:pPr>
              <w:pStyle w:val="TableParagraph"/>
              <w:spacing w:before="19"/>
              <w:ind w:left="839"/>
              <w:rPr>
                <w:rFonts w:ascii="Verdana"/>
                <w:b/>
                <w:sz w:val="20"/>
              </w:rPr>
            </w:pPr>
            <w:r>
              <w:rPr>
                <w:rFonts w:ascii="Verdana"/>
                <w:b/>
                <w:spacing w:val="-2"/>
                <w:sz w:val="20"/>
              </w:rPr>
              <w:t>Physical</w:t>
            </w:r>
          </w:p>
        </w:tc>
        <w:tc>
          <w:tcPr>
            <w:tcW w:w="2539" w:type="dxa"/>
            <w:shd w:val="clear" w:color="auto" w:fill="C0C0C0"/>
          </w:tcPr>
          <w:p w14:paraId="3F82C12D" w14:textId="77777777" w:rsidR="004B176F" w:rsidRDefault="00C15B4D">
            <w:pPr>
              <w:pStyle w:val="TableParagraph"/>
              <w:spacing w:before="19"/>
              <w:ind w:left="362"/>
              <w:rPr>
                <w:rFonts w:ascii="Verdana"/>
                <w:b/>
                <w:sz w:val="20"/>
              </w:rPr>
            </w:pPr>
            <w:r>
              <w:rPr>
                <w:rFonts w:ascii="Verdana"/>
                <w:b/>
                <w:spacing w:val="-2"/>
                <w:sz w:val="20"/>
              </w:rPr>
              <w:t>Cognitive/Mental</w:t>
            </w:r>
          </w:p>
        </w:tc>
        <w:tc>
          <w:tcPr>
            <w:tcW w:w="2241" w:type="dxa"/>
            <w:shd w:val="clear" w:color="auto" w:fill="C0C0C0"/>
          </w:tcPr>
          <w:p w14:paraId="1639AB99" w14:textId="77777777" w:rsidR="004B176F" w:rsidRDefault="00C15B4D">
            <w:pPr>
              <w:pStyle w:val="TableParagraph"/>
              <w:spacing w:before="19"/>
              <w:ind w:left="624"/>
              <w:rPr>
                <w:rFonts w:ascii="Verdana"/>
                <w:b/>
                <w:sz w:val="20"/>
              </w:rPr>
            </w:pPr>
            <w:r>
              <w:rPr>
                <w:rFonts w:ascii="Verdana"/>
                <w:b/>
                <w:spacing w:val="-2"/>
                <w:sz w:val="20"/>
              </w:rPr>
              <w:t>Emotional</w:t>
            </w:r>
          </w:p>
        </w:tc>
        <w:tc>
          <w:tcPr>
            <w:tcW w:w="2510" w:type="dxa"/>
            <w:shd w:val="clear" w:color="auto" w:fill="C0C0C0"/>
          </w:tcPr>
          <w:p w14:paraId="3D78D4AA" w14:textId="77777777" w:rsidR="004B176F" w:rsidRDefault="00C15B4D">
            <w:pPr>
              <w:pStyle w:val="TableParagraph"/>
              <w:spacing w:before="19"/>
              <w:ind w:left="723"/>
              <w:rPr>
                <w:rFonts w:ascii="Verdana"/>
                <w:b/>
                <w:sz w:val="20"/>
              </w:rPr>
            </w:pPr>
            <w:r>
              <w:rPr>
                <w:rFonts w:ascii="Verdana"/>
                <w:b/>
                <w:spacing w:val="-2"/>
                <w:sz w:val="20"/>
              </w:rPr>
              <w:t>Behavioral</w:t>
            </w:r>
          </w:p>
        </w:tc>
      </w:tr>
      <w:tr w:rsidR="004B176F" w14:paraId="1D163CE5" w14:textId="77777777">
        <w:trPr>
          <w:trHeight w:val="3806"/>
        </w:trPr>
        <w:tc>
          <w:tcPr>
            <w:tcW w:w="2467" w:type="dxa"/>
          </w:tcPr>
          <w:p w14:paraId="4B432B95" w14:textId="77777777" w:rsidR="004B176F" w:rsidRDefault="00C15B4D">
            <w:pPr>
              <w:pStyle w:val="TableParagraph"/>
              <w:numPr>
                <w:ilvl w:val="0"/>
                <w:numId w:val="62"/>
              </w:numPr>
              <w:tabs>
                <w:tab w:val="left" w:pos="471"/>
              </w:tabs>
              <w:spacing w:line="240" w:lineRule="exact"/>
              <w:ind w:hanging="289"/>
              <w:rPr>
                <w:rFonts w:ascii="Arial Narrow" w:hAnsi="Arial Narrow"/>
                <w:sz w:val="20"/>
              </w:rPr>
            </w:pPr>
            <w:r>
              <w:rPr>
                <w:rFonts w:ascii="Arial Narrow" w:hAnsi="Arial Narrow"/>
                <w:spacing w:val="-2"/>
                <w:sz w:val="20"/>
              </w:rPr>
              <w:t>Chills</w:t>
            </w:r>
          </w:p>
          <w:p w14:paraId="6AEBDBA7" w14:textId="77777777" w:rsidR="004B176F" w:rsidRDefault="00C15B4D">
            <w:pPr>
              <w:pStyle w:val="TableParagraph"/>
              <w:numPr>
                <w:ilvl w:val="0"/>
                <w:numId w:val="62"/>
              </w:numPr>
              <w:tabs>
                <w:tab w:val="left" w:pos="471"/>
              </w:tabs>
              <w:spacing w:line="244" w:lineRule="exact"/>
              <w:ind w:hanging="289"/>
              <w:rPr>
                <w:rFonts w:ascii="Arial Narrow" w:hAnsi="Arial Narrow"/>
                <w:sz w:val="20"/>
              </w:rPr>
            </w:pPr>
            <w:r>
              <w:rPr>
                <w:rFonts w:ascii="Arial Narrow" w:hAnsi="Arial Narrow"/>
                <w:sz w:val="20"/>
              </w:rPr>
              <w:t>Difficulty</w:t>
            </w:r>
            <w:r>
              <w:rPr>
                <w:rFonts w:ascii="Arial Narrow" w:hAnsi="Arial Narrow"/>
                <w:spacing w:val="-11"/>
                <w:sz w:val="20"/>
              </w:rPr>
              <w:t xml:space="preserve"> </w:t>
            </w:r>
            <w:r>
              <w:rPr>
                <w:rFonts w:ascii="Arial Narrow" w:hAnsi="Arial Narrow"/>
                <w:spacing w:val="-2"/>
                <w:sz w:val="20"/>
              </w:rPr>
              <w:t>breathing</w:t>
            </w:r>
          </w:p>
          <w:p w14:paraId="75567E6A" w14:textId="77777777" w:rsidR="004B176F" w:rsidRDefault="00C15B4D">
            <w:pPr>
              <w:pStyle w:val="TableParagraph"/>
              <w:numPr>
                <w:ilvl w:val="0"/>
                <w:numId w:val="62"/>
              </w:numPr>
              <w:tabs>
                <w:tab w:val="left" w:pos="471"/>
              </w:tabs>
              <w:spacing w:line="242" w:lineRule="exact"/>
              <w:ind w:hanging="289"/>
              <w:rPr>
                <w:rFonts w:ascii="Arial Narrow" w:hAnsi="Arial Narrow"/>
                <w:sz w:val="20"/>
              </w:rPr>
            </w:pPr>
            <w:r>
              <w:rPr>
                <w:rFonts w:ascii="Arial Narrow" w:hAnsi="Arial Narrow"/>
                <w:spacing w:val="-2"/>
                <w:sz w:val="20"/>
              </w:rPr>
              <w:t>Dizziness</w:t>
            </w:r>
          </w:p>
          <w:p w14:paraId="123CA651" w14:textId="77777777" w:rsidR="004B176F" w:rsidRDefault="00C15B4D">
            <w:pPr>
              <w:pStyle w:val="TableParagraph"/>
              <w:numPr>
                <w:ilvl w:val="0"/>
                <w:numId w:val="62"/>
              </w:numPr>
              <w:tabs>
                <w:tab w:val="left" w:pos="471"/>
              </w:tabs>
              <w:spacing w:line="244" w:lineRule="exact"/>
              <w:ind w:hanging="289"/>
              <w:rPr>
                <w:rFonts w:ascii="Arial Narrow" w:hAnsi="Arial Narrow"/>
                <w:sz w:val="20"/>
              </w:rPr>
            </w:pPr>
            <w:r>
              <w:rPr>
                <w:rFonts w:ascii="Arial Narrow" w:hAnsi="Arial Narrow"/>
                <w:sz w:val="20"/>
              </w:rPr>
              <w:t>Elevated</w:t>
            </w:r>
            <w:r>
              <w:rPr>
                <w:rFonts w:ascii="Arial Narrow" w:hAnsi="Arial Narrow"/>
                <w:spacing w:val="-7"/>
                <w:sz w:val="20"/>
              </w:rPr>
              <w:t xml:space="preserve"> </w:t>
            </w:r>
            <w:r>
              <w:rPr>
                <w:rFonts w:ascii="Arial Narrow" w:hAnsi="Arial Narrow"/>
                <w:sz w:val="20"/>
              </w:rPr>
              <w:t>blood</w:t>
            </w:r>
            <w:r>
              <w:rPr>
                <w:rFonts w:ascii="Arial Narrow" w:hAnsi="Arial Narrow"/>
                <w:spacing w:val="-7"/>
                <w:sz w:val="20"/>
              </w:rPr>
              <w:t xml:space="preserve"> </w:t>
            </w:r>
            <w:r>
              <w:rPr>
                <w:rFonts w:ascii="Arial Narrow" w:hAnsi="Arial Narrow"/>
                <w:spacing w:val="-2"/>
                <w:sz w:val="20"/>
              </w:rPr>
              <w:t>pressure</w:t>
            </w:r>
          </w:p>
          <w:p w14:paraId="3BC52401" w14:textId="77777777" w:rsidR="004B176F" w:rsidRDefault="00C15B4D">
            <w:pPr>
              <w:pStyle w:val="TableParagraph"/>
              <w:numPr>
                <w:ilvl w:val="0"/>
                <w:numId w:val="62"/>
              </w:numPr>
              <w:tabs>
                <w:tab w:val="left" w:pos="471"/>
              </w:tabs>
              <w:spacing w:line="244" w:lineRule="exact"/>
              <w:ind w:hanging="289"/>
              <w:rPr>
                <w:rFonts w:ascii="Arial Narrow" w:hAnsi="Arial Narrow"/>
                <w:sz w:val="20"/>
              </w:rPr>
            </w:pPr>
            <w:r>
              <w:rPr>
                <w:rFonts w:ascii="Arial Narrow" w:hAnsi="Arial Narrow"/>
                <w:spacing w:val="-2"/>
                <w:sz w:val="20"/>
              </w:rPr>
              <w:t>Fainting</w:t>
            </w:r>
          </w:p>
          <w:p w14:paraId="15030525" w14:textId="77777777" w:rsidR="004B176F" w:rsidRDefault="00C15B4D">
            <w:pPr>
              <w:pStyle w:val="TableParagraph"/>
              <w:numPr>
                <w:ilvl w:val="0"/>
                <w:numId w:val="62"/>
              </w:numPr>
              <w:tabs>
                <w:tab w:val="left" w:pos="471"/>
              </w:tabs>
              <w:spacing w:line="242" w:lineRule="exact"/>
              <w:ind w:hanging="289"/>
              <w:rPr>
                <w:rFonts w:ascii="Arial Narrow" w:hAnsi="Arial Narrow"/>
                <w:sz w:val="20"/>
              </w:rPr>
            </w:pPr>
            <w:r>
              <w:rPr>
                <w:rFonts w:ascii="Arial Narrow" w:hAnsi="Arial Narrow"/>
                <w:spacing w:val="-2"/>
                <w:sz w:val="20"/>
              </w:rPr>
              <w:t>Fatigue</w:t>
            </w:r>
          </w:p>
          <w:p w14:paraId="2FE91A8F" w14:textId="77777777" w:rsidR="004B176F" w:rsidRDefault="00C15B4D">
            <w:pPr>
              <w:pStyle w:val="TableParagraph"/>
              <w:numPr>
                <w:ilvl w:val="0"/>
                <w:numId w:val="62"/>
              </w:numPr>
              <w:tabs>
                <w:tab w:val="left" w:pos="471"/>
              </w:tabs>
              <w:spacing w:line="244" w:lineRule="exact"/>
              <w:ind w:hanging="289"/>
              <w:rPr>
                <w:rFonts w:ascii="Arial Narrow" w:hAnsi="Arial Narrow"/>
                <w:sz w:val="20"/>
              </w:rPr>
            </w:pPr>
            <w:r>
              <w:rPr>
                <w:rFonts w:ascii="Arial Narrow" w:hAnsi="Arial Narrow"/>
                <w:sz w:val="20"/>
              </w:rPr>
              <w:t>Grinding</w:t>
            </w:r>
            <w:r>
              <w:rPr>
                <w:rFonts w:ascii="Arial Narrow" w:hAnsi="Arial Narrow"/>
                <w:spacing w:val="-9"/>
                <w:sz w:val="20"/>
              </w:rPr>
              <w:t xml:space="preserve"> </w:t>
            </w:r>
            <w:r>
              <w:rPr>
                <w:rFonts w:ascii="Arial Narrow" w:hAnsi="Arial Narrow"/>
                <w:spacing w:val="-2"/>
                <w:sz w:val="20"/>
              </w:rPr>
              <w:t>teeth</w:t>
            </w:r>
          </w:p>
          <w:p w14:paraId="1CACA9AE" w14:textId="77777777" w:rsidR="004B176F" w:rsidRDefault="00C15B4D">
            <w:pPr>
              <w:pStyle w:val="TableParagraph"/>
              <w:numPr>
                <w:ilvl w:val="0"/>
                <w:numId w:val="62"/>
              </w:numPr>
              <w:tabs>
                <w:tab w:val="left" w:pos="471"/>
              </w:tabs>
              <w:spacing w:line="244" w:lineRule="exact"/>
              <w:ind w:hanging="289"/>
              <w:rPr>
                <w:rFonts w:ascii="Arial Narrow" w:hAnsi="Arial Narrow"/>
                <w:sz w:val="20"/>
              </w:rPr>
            </w:pPr>
            <w:r>
              <w:rPr>
                <w:rFonts w:ascii="Arial Narrow" w:hAnsi="Arial Narrow"/>
                <w:spacing w:val="-2"/>
                <w:sz w:val="20"/>
              </w:rPr>
              <w:t>Headaches</w:t>
            </w:r>
          </w:p>
          <w:p w14:paraId="26F647DD" w14:textId="77777777" w:rsidR="004B176F" w:rsidRDefault="00C15B4D">
            <w:pPr>
              <w:pStyle w:val="TableParagraph"/>
              <w:numPr>
                <w:ilvl w:val="0"/>
                <w:numId w:val="62"/>
              </w:numPr>
              <w:tabs>
                <w:tab w:val="left" w:pos="471"/>
              </w:tabs>
              <w:spacing w:line="242" w:lineRule="exact"/>
              <w:ind w:hanging="289"/>
              <w:rPr>
                <w:rFonts w:ascii="Arial Narrow" w:hAnsi="Arial Narrow"/>
                <w:sz w:val="20"/>
              </w:rPr>
            </w:pPr>
            <w:r>
              <w:rPr>
                <w:rFonts w:ascii="Arial Narrow" w:hAnsi="Arial Narrow"/>
                <w:sz w:val="20"/>
              </w:rPr>
              <w:t>Muscle</w:t>
            </w:r>
            <w:r>
              <w:rPr>
                <w:rFonts w:ascii="Arial Narrow" w:hAnsi="Arial Narrow"/>
                <w:spacing w:val="-7"/>
                <w:sz w:val="20"/>
              </w:rPr>
              <w:t xml:space="preserve"> </w:t>
            </w:r>
            <w:r>
              <w:rPr>
                <w:rFonts w:ascii="Arial Narrow" w:hAnsi="Arial Narrow"/>
                <w:spacing w:val="-2"/>
                <w:sz w:val="20"/>
              </w:rPr>
              <w:t>tremors</w:t>
            </w:r>
          </w:p>
          <w:p w14:paraId="512F9FFB" w14:textId="77777777" w:rsidR="004B176F" w:rsidRDefault="00C15B4D">
            <w:pPr>
              <w:pStyle w:val="TableParagraph"/>
              <w:numPr>
                <w:ilvl w:val="0"/>
                <w:numId w:val="62"/>
              </w:numPr>
              <w:tabs>
                <w:tab w:val="left" w:pos="471"/>
              </w:tabs>
              <w:spacing w:line="244" w:lineRule="exact"/>
              <w:ind w:hanging="289"/>
              <w:rPr>
                <w:rFonts w:ascii="Arial Narrow" w:hAnsi="Arial Narrow"/>
                <w:sz w:val="20"/>
              </w:rPr>
            </w:pPr>
            <w:r>
              <w:rPr>
                <w:rFonts w:ascii="Arial Narrow" w:hAnsi="Arial Narrow"/>
                <w:spacing w:val="-2"/>
                <w:sz w:val="20"/>
              </w:rPr>
              <w:t>Nausea</w:t>
            </w:r>
          </w:p>
          <w:p w14:paraId="2B1950F4" w14:textId="77777777" w:rsidR="004B176F" w:rsidRDefault="00C15B4D">
            <w:pPr>
              <w:pStyle w:val="TableParagraph"/>
              <w:numPr>
                <w:ilvl w:val="0"/>
                <w:numId w:val="62"/>
              </w:numPr>
              <w:tabs>
                <w:tab w:val="left" w:pos="471"/>
              </w:tabs>
              <w:spacing w:line="244" w:lineRule="exact"/>
              <w:ind w:hanging="289"/>
              <w:rPr>
                <w:rFonts w:ascii="Arial Narrow" w:hAnsi="Arial Narrow"/>
                <w:sz w:val="20"/>
              </w:rPr>
            </w:pPr>
            <w:r>
              <w:rPr>
                <w:rFonts w:ascii="Arial Narrow" w:hAnsi="Arial Narrow"/>
                <w:spacing w:val="-4"/>
                <w:sz w:val="20"/>
              </w:rPr>
              <w:t>Pain</w:t>
            </w:r>
          </w:p>
          <w:p w14:paraId="05436248" w14:textId="77777777" w:rsidR="004B176F" w:rsidRDefault="00C15B4D">
            <w:pPr>
              <w:pStyle w:val="TableParagraph"/>
              <w:numPr>
                <w:ilvl w:val="0"/>
                <w:numId w:val="62"/>
              </w:numPr>
              <w:tabs>
                <w:tab w:val="left" w:pos="472"/>
              </w:tabs>
              <w:spacing w:line="242" w:lineRule="exact"/>
              <w:ind w:left="471" w:hanging="290"/>
              <w:rPr>
                <w:rFonts w:ascii="Arial Narrow" w:hAnsi="Arial Narrow"/>
                <w:sz w:val="20"/>
              </w:rPr>
            </w:pPr>
            <w:r>
              <w:rPr>
                <w:rFonts w:ascii="Arial Narrow" w:hAnsi="Arial Narrow"/>
                <w:sz w:val="20"/>
              </w:rPr>
              <w:t>Profuse</w:t>
            </w:r>
            <w:r>
              <w:rPr>
                <w:rFonts w:ascii="Arial Narrow" w:hAnsi="Arial Narrow"/>
                <w:spacing w:val="-7"/>
                <w:sz w:val="20"/>
              </w:rPr>
              <w:t xml:space="preserve"> </w:t>
            </w:r>
            <w:r>
              <w:rPr>
                <w:rFonts w:ascii="Arial Narrow" w:hAnsi="Arial Narrow"/>
                <w:spacing w:val="-2"/>
                <w:sz w:val="20"/>
              </w:rPr>
              <w:t>sweating</w:t>
            </w:r>
          </w:p>
          <w:p w14:paraId="051E1C22" w14:textId="77777777" w:rsidR="004B176F" w:rsidRDefault="00C15B4D">
            <w:pPr>
              <w:pStyle w:val="TableParagraph"/>
              <w:numPr>
                <w:ilvl w:val="0"/>
                <w:numId w:val="62"/>
              </w:numPr>
              <w:tabs>
                <w:tab w:val="left" w:pos="472"/>
              </w:tabs>
              <w:spacing w:line="244" w:lineRule="exact"/>
              <w:ind w:left="471" w:hanging="290"/>
              <w:rPr>
                <w:rFonts w:ascii="Arial Narrow" w:hAnsi="Arial Narrow"/>
                <w:sz w:val="20"/>
              </w:rPr>
            </w:pPr>
            <w:r>
              <w:rPr>
                <w:rFonts w:ascii="Arial Narrow" w:hAnsi="Arial Narrow"/>
                <w:sz w:val="20"/>
              </w:rPr>
              <w:t>Rapid</w:t>
            </w:r>
            <w:r>
              <w:rPr>
                <w:rFonts w:ascii="Arial Narrow" w:hAnsi="Arial Narrow"/>
                <w:spacing w:val="-6"/>
                <w:sz w:val="20"/>
              </w:rPr>
              <w:t xml:space="preserve"> </w:t>
            </w:r>
            <w:r>
              <w:rPr>
                <w:rFonts w:ascii="Arial Narrow" w:hAnsi="Arial Narrow"/>
                <w:sz w:val="20"/>
              </w:rPr>
              <w:t>heart</w:t>
            </w:r>
            <w:r>
              <w:rPr>
                <w:rFonts w:ascii="Arial Narrow" w:hAnsi="Arial Narrow"/>
                <w:spacing w:val="-5"/>
                <w:sz w:val="20"/>
              </w:rPr>
              <w:t xml:space="preserve"> </w:t>
            </w:r>
            <w:r>
              <w:rPr>
                <w:rFonts w:ascii="Arial Narrow" w:hAnsi="Arial Narrow"/>
                <w:spacing w:val="-4"/>
                <w:sz w:val="20"/>
              </w:rPr>
              <w:t>rate</w:t>
            </w:r>
          </w:p>
          <w:p w14:paraId="6F29EBC3" w14:textId="77777777" w:rsidR="004B176F" w:rsidRDefault="00C15B4D">
            <w:pPr>
              <w:pStyle w:val="TableParagraph"/>
              <w:numPr>
                <w:ilvl w:val="0"/>
                <w:numId w:val="62"/>
              </w:numPr>
              <w:tabs>
                <w:tab w:val="left" w:pos="472"/>
              </w:tabs>
              <w:spacing w:line="244" w:lineRule="exact"/>
              <w:ind w:left="471" w:hanging="290"/>
              <w:rPr>
                <w:rFonts w:ascii="Arial Narrow" w:hAnsi="Arial Narrow"/>
                <w:sz w:val="20"/>
              </w:rPr>
            </w:pPr>
            <w:r>
              <w:rPr>
                <w:rFonts w:ascii="Arial Narrow" w:hAnsi="Arial Narrow"/>
                <w:spacing w:val="-2"/>
                <w:sz w:val="20"/>
              </w:rPr>
              <w:t>Twitches</w:t>
            </w:r>
          </w:p>
          <w:p w14:paraId="36468683" w14:textId="77777777" w:rsidR="004B176F" w:rsidRDefault="00C15B4D">
            <w:pPr>
              <w:pStyle w:val="TableParagraph"/>
              <w:numPr>
                <w:ilvl w:val="0"/>
                <w:numId w:val="62"/>
              </w:numPr>
              <w:tabs>
                <w:tab w:val="left" w:pos="472"/>
              </w:tabs>
              <w:spacing w:line="244" w:lineRule="exact"/>
              <w:ind w:left="471" w:hanging="290"/>
              <w:rPr>
                <w:rFonts w:ascii="Arial Narrow" w:hAnsi="Arial Narrow"/>
                <w:sz w:val="20"/>
              </w:rPr>
            </w:pPr>
            <w:bookmarkStart w:id="8" w:name="_bookmark6"/>
            <w:bookmarkEnd w:id="8"/>
            <w:r>
              <w:rPr>
                <w:rFonts w:ascii="Arial Narrow" w:hAnsi="Arial Narrow"/>
                <w:spacing w:val="-2"/>
                <w:sz w:val="20"/>
              </w:rPr>
              <w:t>Weakness</w:t>
            </w:r>
          </w:p>
        </w:tc>
        <w:tc>
          <w:tcPr>
            <w:tcW w:w="2539" w:type="dxa"/>
          </w:tcPr>
          <w:p w14:paraId="4AA30E01" w14:textId="77777777" w:rsidR="004B176F" w:rsidRDefault="00C15B4D">
            <w:pPr>
              <w:pStyle w:val="TableParagraph"/>
              <w:numPr>
                <w:ilvl w:val="0"/>
                <w:numId w:val="61"/>
              </w:numPr>
              <w:tabs>
                <w:tab w:val="left" w:pos="468"/>
              </w:tabs>
              <w:spacing w:line="240" w:lineRule="exact"/>
              <w:rPr>
                <w:rFonts w:ascii="Arial Narrow" w:hAnsi="Arial Narrow"/>
                <w:sz w:val="20"/>
              </w:rPr>
            </w:pPr>
            <w:r>
              <w:rPr>
                <w:rFonts w:ascii="Arial Narrow" w:hAnsi="Arial Narrow"/>
                <w:sz w:val="20"/>
              </w:rPr>
              <w:t>Blaming</w:t>
            </w:r>
            <w:r>
              <w:rPr>
                <w:rFonts w:ascii="Arial Narrow" w:hAnsi="Arial Narrow"/>
                <w:spacing w:val="-9"/>
                <w:sz w:val="20"/>
              </w:rPr>
              <w:t xml:space="preserve"> </w:t>
            </w:r>
            <w:r>
              <w:rPr>
                <w:rFonts w:ascii="Arial Narrow" w:hAnsi="Arial Narrow"/>
                <w:spacing w:val="-2"/>
                <w:sz w:val="20"/>
              </w:rPr>
              <w:t>someone</w:t>
            </w:r>
          </w:p>
          <w:p w14:paraId="6C5D21F7" w14:textId="77777777" w:rsidR="004B176F" w:rsidRDefault="00C15B4D">
            <w:pPr>
              <w:pStyle w:val="TableParagraph"/>
              <w:numPr>
                <w:ilvl w:val="0"/>
                <w:numId w:val="61"/>
              </w:numPr>
              <w:tabs>
                <w:tab w:val="left" w:pos="469"/>
              </w:tabs>
              <w:spacing w:line="244" w:lineRule="exact"/>
              <w:ind w:hanging="289"/>
              <w:rPr>
                <w:rFonts w:ascii="Arial Narrow" w:hAnsi="Arial Narrow"/>
                <w:sz w:val="20"/>
              </w:rPr>
            </w:pPr>
            <w:r>
              <w:rPr>
                <w:rFonts w:ascii="Arial Narrow" w:hAnsi="Arial Narrow"/>
                <w:sz w:val="20"/>
              </w:rPr>
              <w:t>Change</w:t>
            </w:r>
            <w:r>
              <w:rPr>
                <w:rFonts w:ascii="Arial Narrow" w:hAnsi="Arial Narrow"/>
                <w:spacing w:val="-5"/>
                <w:sz w:val="20"/>
              </w:rPr>
              <w:t xml:space="preserve"> </w:t>
            </w:r>
            <w:r>
              <w:rPr>
                <w:rFonts w:ascii="Arial Narrow" w:hAnsi="Arial Narrow"/>
                <w:sz w:val="20"/>
              </w:rPr>
              <w:t>in</w:t>
            </w:r>
            <w:r>
              <w:rPr>
                <w:rFonts w:ascii="Arial Narrow" w:hAnsi="Arial Narrow"/>
                <w:spacing w:val="-5"/>
                <w:sz w:val="20"/>
              </w:rPr>
              <w:t xml:space="preserve"> </w:t>
            </w:r>
            <w:r>
              <w:rPr>
                <w:rFonts w:ascii="Arial Narrow" w:hAnsi="Arial Narrow"/>
                <w:spacing w:val="-2"/>
                <w:sz w:val="20"/>
              </w:rPr>
              <w:t>alertness</w:t>
            </w:r>
          </w:p>
          <w:p w14:paraId="4BECE642" w14:textId="77777777" w:rsidR="004B176F" w:rsidRDefault="00C15B4D">
            <w:pPr>
              <w:pStyle w:val="TableParagraph"/>
              <w:numPr>
                <w:ilvl w:val="0"/>
                <w:numId w:val="61"/>
              </w:numPr>
              <w:tabs>
                <w:tab w:val="left" w:pos="469"/>
              </w:tabs>
              <w:spacing w:line="242" w:lineRule="exact"/>
              <w:ind w:hanging="289"/>
              <w:rPr>
                <w:rFonts w:ascii="Arial Narrow" w:hAnsi="Arial Narrow"/>
                <w:sz w:val="20"/>
              </w:rPr>
            </w:pPr>
            <w:r>
              <w:rPr>
                <w:rFonts w:ascii="Arial Narrow" w:hAnsi="Arial Narrow"/>
                <w:spacing w:val="-2"/>
                <w:sz w:val="20"/>
              </w:rPr>
              <w:t>Confusion</w:t>
            </w:r>
          </w:p>
          <w:p w14:paraId="5A4A509C" w14:textId="77777777" w:rsidR="004B176F" w:rsidRDefault="00C15B4D">
            <w:pPr>
              <w:pStyle w:val="TableParagraph"/>
              <w:numPr>
                <w:ilvl w:val="0"/>
                <w:numId w:val="61"/>
              </w:numPr>
              <w:tabs>
                <w:tab w:val="left" w:pos="469"/>
              </w:tabs>
              <w:spacing w:line="244" w:lineRule="exact"/>
              <w:ind w:hanging="289"/>
              <w:rPr>
                <w:rFonts w:ascii="Arial Narrow" w:hAnsi="Arial Narrow"/>
                <w:sz w:val="20"/>
              </w:rPr>
            </w:pPr>
            <w:r>
              <w:rPr>
                <w:rFonts w:ascii="Arial Narrow" w:hAnsi="Arial Narrow"/>
                <w:w w:val="95"/>
                <w:sz w:val="20"/>
              </w:rPr>
              <w:t>Hyper-</w:t>
            </w:r>
            <w:r>
              <w:rPr>
                <w:rFonts w:ascii="Arial Narrow" w:hAnsi="Arial Narrow"/>
                <w:spacing w:val="-2"/>
                <w:sz w:val="20"/>
              </w:rPr>
              <w:t>vigilance</w:t>
            </w:r>
          </w:p>
          <w:p w14:paraId="70035A51" w14:textId="77777777" w:rsidR="004B176F" w:rsidRDefault="00C15B4D">
            <w:pPr>
              <w:pStyle w:val="TableParagraph"/>
              <w:numPr>
                <w:ilvl w:val="0"/>
                <w:numId w:val="61"/>
              </w:numPr>
              <w:tabs>
                <w:tab w:val="left" w:pos="469"/>
              </w:tabs>
              <w:ind w:right="334" w:hanging="289"/>
              <w:rPr>
                <w:rFonts w:ascii="Arial Narrow" w:hAnsi="Arial Narrow"/>
                <w:sz w:val="20"/>
              </w:rPr>
            </w:pPr>
            <w:r>
              <w:rPr>
                <w:rFonts w:ascii="Arial Narrow" w:hAnsi="Arial Narrow"/>
                <w:sz w:val="20"/>
              </w:rPr>
              <w:t>Increased</w:t>
            </w:r>
            <w:r>
              <w:rPr>
                <w:rFonts w:ascii="Arial Narrow" w:hAnsi="Arial Narrow"/>
                <w:spacing w:val="-12"/>
                <w:sz w:val="20"/>
              </w:rPr>
              <w:t xml:space="preserve"> </w:t>
            </w:r>
            <w:r>
              <w:rPr>
                <w:rFonts w:ascii="Arial Narrow" w:hAnsi="Arial Narrow"/>
                <w:sz w:val="20"/>
              </w:rPr>
              <w:t>or</w:t>
            </w:r>
            <w:r>
              <w:rPr>
                <w:rFonts w:ascii="Arial Narrow" w:hAnsi="Arial Narrow"/>
                <w:spacing w:val="-11"/>
                <w:sz w:val="20"/>
              </w:rPr>
              <w:t xml:space="preserve"> </w:t>
            </w:r>
            <w:r>
              <w:rPr>
                <w:rFonts w:ascii="Arial Narrow" w:hAnsi="Arial Narrow"/>
                <w:sz w:val="20"/>
              </w:rPr>
              <w:t xml:space="preserve">decreased awareness of </w:t>
            </w:r>
            <w:r>
              <w:rPr>
                <w:rFonts w:ascii="Arial Narrow" w:hAnsi="Arial Narrow"/>
                <w:spacing w:val="-2"/>
                <w:sz w:val="20"/>
              </w:rPr>
              <w:t>surroundings</w:t>
            </w:r>
          </w:p>
          <w:p w14:paraId="4BACD9F9" w14:textId="77777777" w:rsidR="004B176F" w:rsidRDefault="00C15B4D">
            <w:pPr>
              <w:pStyle w:val="TableParagraph"/>
              <w:numPr>
                <w:ilvl w:val="0"/>
                <w:numId w:val="61"/>
              </w:numPr>
              <w:tabs>
                <w:tab w:val="left" w:pos="469"/>
              </w:tabs>
              <w:spacing w:line="242" w:lineRule="exact"/>
              <w:ind w:hanging="289"/>
              <w:rPr>
                <w:rFonts w:ascii="Arial Narrow" w:hAnsi="Arial Narrow"/>
                <w:sz w:val="20"/>
              </w:rPr>
            </w:pPr>
            <w:r>
              <w:rPr>
                <w:rFonts w:ascii="Arial Narrow" w:hAnsi="Arial Narrow"/>
                <w:sz w:val="20"/>
              </w:rPr>
              <w:t>Intrusive</w:t>
            </w:r>
            <w:r>
              <w:rPr>
                <w:rFonts w:ascii="Arial Narrow" w:hAnsi="Arial Narrow"/>
                <w:spacing w:val="-8"/>
                <w:sz w:val="20"/>
              </w:rPr>
              <w:t xml:space="preserve"> </w:t>
            </w:r>
            <w:r>
              <w:rPr>
                <w:rFonts w:ascii="Arial Narrow" w:hAnsi="Arial Narrow"/>
                <w:spacing w:val="-2"/>
                <w:sz w:val="20"/>
              </w:rPr>
              <w:t>images</w:t>
            </w:r>
          </w:p>
          <w:p w14:paraId="41330BBC" w14:textId="77777777" w:rsidR="004B176F" w:rsidRDefault="00C15B4D">
            <w:pPr>
              <w:pStyle w:val="TableParagraph"/>
              <w:numPr>
                <w:ilvl w:val="0"/>
                <w:numId w:val="61"/>
              </w:numPr>
              <w:tabs>
                <w:tab w:val="left" w:pos="469"/>
              </w:tabs>
              <w:spacing w:line="244" w:lineRule="exact"/>
              <w:ind w:hanging="289"/>
              <w:rPr>
                <w:rFonts w:ascii="Arial Narrow" w:hAnsi="Arial Narrow"/>
                <w:sz w:val="20"/>
              </w:rPr>
            </w:pPr>
            <w:r>
              <w:rPr>
                <w:rFonts w:ascii="Arial Narrow" w:hAnsi="Arial Narrow"/>
                <w:sz w:val="20"/>
              </w:rPr>
              <w:t>Memory</w:t>
            </w:r>
            <w:r>
              <w:rPr>
                <w:rFonts w:ascii="Arial Narrow" w:hAnsi="Arial Narrow"/>
                <w:spacing w:val="-6"/>
                <w:sz w:val="20"/>
              </w:rPr>
              <w:t xml:space="preserve"> </w:t>
            </w:r>
            <w:r>
              <w:rPr>
                <w:rFonts w:ascii="Arial Narrow" w:hAnsi="Arial Narrow"/>
                <w:spacing w:val="-2"/>
                <w:sz w:val="20"/>
              </w:rPr>
              <w:t>problems</w:t>
            </w:r>
          </w:p>
          <w:p w14:paraId="5E5602D0" w14:textId="77777777" w:rsidR="004B176F" w:rsidRDefault="00C15B4D">
            <w:pPr>
              <w:pStyle w:val="TableParagraph"/>
              <w:numPr>
                <w:ilvl w:val="0"/>
                <w:numId w:val="61"/>
              </w:numPr>
              <w:tabs>
                <w:tab w:val="left" w:pos="469"/>
              </w:tabs>
              <w:spacing w:line="242" w:lineRule="exact"/>
              <w:ind w:hanging="289"/>
              <w:rPr>
                <w:rFonts w:ascii="Arial Narrow" w:hAnsi="Arial Narrow"/>
                <w:sz w:val="20"/>
              </w:rPr>
            </w:pPr>
            <w:r>
              <w:rPr>
                <w:rFonts w:ascii="Arial Narrow" w:hAnsi="Arial Narrow"/>
                <w:spacing w:val="-2"/>
                <w:sz w:val="20"/>
              </w:rPr>
              <w:t>Nightmares</w:t>
            </w:r>
          </w:p>
          <w:p w14:paraId="24B6C566" w14:textId="77777777" w:rsidR="004B176F" w:rsidRDefault="00C15B4D">
            <w:pPr>
              <w:pStyle w:val="TableParagraph"/>
              <w:numPr>
                <w:ilvl w:val="0"/>
                <w:numId w:val="61"/>
              </w:numPr>
              <w:tabs>
                <w:tab w:val="left" w:pos="469"/>
              </w:tabs>
              <w:spacing w:line="244" w:lineRule="exact"/>
              <w:ind w:hanging="289"/>
              <w:rPr>
                <w:rFonts w:ascii="Arial Narrow" w:hAnsi="Arial Narrow"/>
                <w:sz w:val="20"/>
              </w:rPr>
            </w:pPr>
            <w:r>
              <w:rPr>
                <w:rFonts w:ascii="Arial Narrow" w:hAnsi="Arial Narrow"/>
                <w:sz w:val="20"/>
              </w:rPr>
              <w:t>Poor</w:t>
            </w:r>
            <w:r>
              <w:rPr>
                <w:rFonts w:ascii="Arial Narrow" w:hAnsi="Arial Narrow"/>
                <w:spacing w:val="-6"/>
                <w:sz w:val="20"/>
              </w:rPr>
              <w:t xml:space="preserve"> </w:t>
            </w:r>
            <w:r>
              <w:rPr>
                <w:rFonts w:ascii="Arial Narrow" w:hAnsi="Arial Narrow"/>
                <w:sz w:val="20"/>
              </w:rPr>
              <w:t>abstract</w:t>
            </w:r>
            <w:r>
              <w:rPr>
                <w:rFonts w:ascii="Arial Narrow" w:hAnsi="Arial Narrow"/>
                <w:spacing w:val="-5"/>
                <w:sz w:val="20"/>
              </w:rPr>
              <w:t xml:space="preserve"> </w:t>
            </w:r>
            <w:r>
              <w:rPr>
                <w:rFonts w:ascii="Arial Narrow" w:hAnsi="Arial Narrow"/>
                <w:spacing w:val="-2"/>
                <w:sz w:val="20"/>
              </w:rPr>
              <w:t>thinking</w:t>
            </w:r>
          </w:p>
          <w:p w14:paraId="12BF99BF" w14:textId="77777777" w:rsidR="004B176F" w:rsidRDefault="00C15B4D">
            <w:pPr>
              <w:pStyle w:val="TableParagraph"/>
              <w:numPr>
                <w:ilvl w:val="0"/>
                <w:numId w:val="61"/>
              </w:numPr>
              <w:tabs>
                <w:tab w:val="left" w:pos="469"/>
              </w:tabs>
              <w:spacing w:line="244" w:lineRule="exact"/>
              <w:ind w:hanging="289"/>
              <w:rPr>
                <w:rFonts w:ascii="Arial Narrow" w:hAnsi="Arial Narrow"/>
                <w:sz w:val="20"/>
              </w:rPr>
            </w:pPr>
            <w:r>
              <w:rPr>
                <w:rFonts w:ascii="Arial Narrow" w:hAnsi="Arial Narrow"/>
                <w:sz w:val="20"/>
              </w:rPr>
              <w:t>Poor</w:t>
            </w:r>
            <w:r>
              <w:rPr>
                <w:rFonts w:ascii="Arial Narrow" w:hAnsi="Arial Narrow"/>
                <w:spacing w:val="-5"/>
                <w:sz w:val="20"/>
              </w:rPr>
              <w:t xml:space="preserve"> </w:t>
            </w:r>
            <w:r>
              <w:rPr>
                <w:rFonts w:ascii="Arial Narrow" w:hAnsi="Arial Narrow"/>
                <w:spacing w:val="-2"/>
                <w:sz w:val="20"/>
              </w:rPr>
              <w:t>attention</w:t>
            </w:r>
          </w:p>
          <w:p w14:paraId="5B79F6FF" w14:textId="77777777" w:rsidR="004B176F" w:rsidRDefault="00C15B4D">
            <w:pPr>
              <w:pStyle w:val="TableParagraph"/>
              <w:numPr>
                <w:ilvl w:val="0"/>
                <w:numId w:val="61"/>
              </w:numPr>
              <w:tabs>
                <w:tab w:val="left" w:pos="469"/>
              </w:tabs>
              <w:spacing w:line="242" w:lineRule="exact"/>
              <w:ind w:hanging="289"/>
              <w:rPr>
                <w:rFonts w:ascii="Arial Narrow" w:hAnsi="Arial Narrow"/>
                <w:sz w:val="20"/>
              </w:rPr>
            </w:pPr>
            <w:r>
              <w:rPr>
                <w:rFonts w:ascii="Arial Narrow" w:hAnsi="Arial Narrow"/>
                <w:sz w:val="20"/>
              </w:rPr>
              <w:t>Poor</w:t>
            </w:r>
            <w:r>
              <w:rPr>
                <w:rFonts w:ascii="Arial Narrow" w:hAnsi="Arial Narrow"/>
                <w:spacing w:val="-5"/>
                <w:sz w:val="20"/>
              </w:rPr>
              <w:t xml:space="preserve"> </w:t>
            </w:r>
            <w:r>
              <w:rPr>
                <w:rFonts w:ascii="Arial Narrow" w:hAnsi="Arial Narrow"/>
                <w:spacing w:val="-2"/>
                <w:sz w:val="20"/>
              </w:rPr>
              <w:t>concentration</w:t>
            </w:r>
          </w:p>
          <w:p w14:paraId="710580D5" w14:textId="77777777" w:rsidR="004B176F" w:rsidRDefault="00C15B4D">
            <w:pPr>
              <w:pStyle w:val="TableParagraph"/>
              <w:numPr>
                <w:ilvl w:val="0"/>
                <w:numId w:val="61"/>
              </w:numPr>
              <w:tabs>
                <w:tab w:val="left" w:pos="469"/>
              </w:tabs>
              <w:spacing w:line="244" w:lineRule="exact"/>
              <w:ind w:hanging="289"/>
              <w:rPr>
                <w:rFonts w:ascii="Arial Narrow" w:hAnsi="Arial Narrow"/>
                <w:sz w:val="20"/>
              </w:rPr>
            </w:pPr>
            <w:r>
              <w:rPr>
                <w:rFonts w:ascii="Arial Narrow" w:hAnsi="Arial Narrow"/>
                <w:spacing w:val="-2"/>
                <w:sz w:val="20"/>
              </w:rPr>
              <w:t>Poor</w:t>
            </w:r>
            <w:r>
              <w:rPr>
                <w:rFonts w:ascii="Arial Narrow" w:hAnsi="Arial Narrow"/>
                <w:spacing w:val="12"/>
                <w:sz w:val="20"/>
              </w:rPr>
              <w:t xml:space="preserve"> </w:t>
            </w:r>
            <w:r>
              <w:rPr>
                <w:rFonts w:ascii="Arial Narrow" w:hAnsi="Arial Narrow"/>
                <w:spacing w:val="-2"/>
                <w:sz w:val="20"/>
              </w:rPr>
              <w:t>decision-making</w:t>
            </w:r>
          </w:p>
          <w:p w14:paraId="7B2C504E" w14:textId="77777777" w:rsidR="004B176F" w:rsidRDefault="00C15B4D">
            <w:pPr>
              <w:pStyle w:val="TableParagraph"/>
              <w:numPr>
                <w:ilvl w:val="0"/>
                <w:numId w:val="61"/>
              </w:numPr>
              <w:tabs>
                <w:tab w:val="left" w:pos="469"/>
              </w:tabs>
              <w:ind w:hanging="289"/>
              <w:rPr>
                <w:rFonts w:ascii="Arial Narrow" w:hAnsi="Arial Narrow"/>
                <w:sz w:val="20"/>
              </w:rPr>
            </w:pPr>
            <w:r>
              <w:rPr>
                <w:rFonts w:ascii="Arial Narrow" w:hAnsi="Arial Narrow"/>
                <w:sz w:val="20"/>
              </w:rPr>
              <w:t>Poor</w:t>
            </w:r>
            <w:r>
              <w:rPr>
                <w:rFonts w:ascii="Arial Narrow" w:hAnsi="Arial Narrow"/>
                <w:spacing w:val="-6"/>
                <w:sz w:val="20"/>
              </w:rPr>
              <w:t xml:space="preserve"> </w:t>
            </w:r>
            <w:r>
              <w:rPr>
                <w:rFonts w:ascii="Arial Narrow" w:hAnsi="Arial Narrow"/>
                <w:sz w:val="20"/>
              </w:rPr>
              <w:t>problem</w:t>
            </w:r>
            <w:r>
              <w:rPr>
                <w:rFonts w:ascii="Arial Narrow" w:hAnsi="Arial Narrow"/>
                <w:spacing w:val="-6"/>
                <w:sz w:val="20"/>
              </w:rPr>
              <w:t xml:space="preserve"> </w:t>
            </w:r>
            <w:r>
              <w:rPr>
                <w:rFonts w:ascii="Arial Narrow" w:hAnsi="Arial Narrow"/>
                <w:spacing w:val="-2"/>
                <w:sz w:val="20"/>
              </w:rPr>
              <w:t>solving</w:t>
            </w:r>
          </w:p>
        </w:tc>
        <w:tc>
          <w:tcPr>
            <w:tcW w:w="2241" w:type="dxa"/>
          </w:tcPr>
          <w:p w14:paraId="6E11B3F3" w14:textId="77777777" w:rsidR="004B176F" w:rsidRDefault="00C15B4D">
            <w:pPr>
              <w:pStyle w:val="TableParagraph"/>
              <w:numPr>
                <w:ilvl w:val="0"/>
                <w:numId w:val="60"/>
              </w:numPr>
              <w:tabs>
                <w:tab w:val="left" w:pos="466"/>
              </w:tabs>
              <w:spacing w:line="240" w:lineRule="exact"/>
              <w:ind w:left="465" w:hanging="289"/>
              <w:rPr>
                <w:rFonts w:ascii="Arial Narrow" w:hAnsi="Arial Narrow"/>
                <w:sz w:val="20"/>
              </w:rPr>
            </w:pPr>
            <w:r>
              <w:rPr>
                <w:rFonts w:ascii="Arial Narrow" w:hAnsi="Arial Narrow"/>
                <w:spacing w:val="-2"/>
                <w:sz w:val="20"/>
              </w:rPr>
              <w:t>Agitation</w:t>
            </w:r>
          </w:p>
          <w:p w14:paraId="3831559B" w14:textId="77777777" w:rsidR="004B176F" w:rsidRDefault="00C15B4D">
            <w:pPr>
              <w:pStyle w:val="TableParagraph"/>
              <w:numPr>
                <w:ilvl w:val="0"/>
                <w:numId w:val="60"/>
              </w:numPr>
              <w:tabs>
                <w:tab w:val="left" w:pos="466"/>
              </w:tabs>
              <w:spacing w:line="244" w:lineRule="exact"/>
              <w:ind w:left="465" w:hanging="289"/>
              <w:rPr>
                <w:rFonts w:ascii="Arial Narrow" w:hAnsi="Arial Narrow"/>
                <w:sz w:val="20"/>
              </w:rPr>
            </w:pPr>
            <w:r>
              <w:rPr>
                <w:rFonts w:ascii="Arial Narrow" w:hAnsi="Arial Narrow"/>
                <w:spacing w:val="-2"/>
                <w:sz w:val="20"/>
              </w:rPr>
              <w:t>Anxiety</w:t>
            </w:r>
          </w:p>
          <w:p w14:paraId="57ADFD8A" w14:textId="77777777" w:rsidR="004B176F" w:rsidRDefault="00C15B4D">
            <w:pPr>
              <w:pStyle w:val="TableParagraph"/>
              <w:numPr>
                <w:ilvl w:val="0"/>
                <w:numId w:val="60"/>
              </w:numPr>
              <w:tabs>
                <w:tab w:val="left" w:pos="466"/>
              </w:tabs>
              <w:spacing w:line="242" w:lineRule="exact"/>
              <w:ind w:left="465" w:hanging="289"/>
              <w:rPr>
                <w:rFonts w:ascii="Arial Narrow" w:hAnsi="Arial Narrow"/>
                <w:sz w:val="20"/>
              </w:rPr>
            </w:pPr>
            <w:r>
              <w:rPr>
                <w:rFonts w:ascii="Arial Narrow" w:hAnsi="Arial Narrow"/>
                <w:spacing w:val="-2"/>
                <w:sz w:val="20"/>
              </w:rPr>
              <w:t>Apprehension</w:t>
            </w:r>
          </w:p>
          <w:p w14:paraId="48E475FE" w14:textId="77777777" w:rsidR="004B176F" w:rsidRDefault="00C15B4D">
            <w:pPr>
              <w:pStyle w:val="TableParagraph"/>
              <w:numPr>
                <w:ilvl w:val="0"/>
                <w:numId w:val="60"/>
              </w:numPr>
              <w:tabs>
                <w:tab w:val="left" w:pos="466"/>
              </w:tabs>
              <w:spacing w:line="244" w:lineRule="exact"/>
              <w:ind w:left="465" w:hanging="289"/>
              <w:rPr>
                <w:rFonts w:ascii="Arial Narrow" w:hAnsi="Arial Narrow"/>
                <w:sz w:val="20"/>
              </w:rPr>
            </w:pPr>
            <w:r>
              <w:rPr>
                <w:rFonts w:ascii="Arial Narrow" w:hAnsi="Arial Narrow"/>
                <w:spacing w:val="-2"/>
                <w:sz w:val="20"/>
              </w:rPr>
              <w:t>Denial</w:t>
            </w:r>
          </w:p>
          <w:p w14:paraId="7F8F6976" w14:textId="77777777" w:rsidR="004B176F" w:rsidRDefault="00C15B4D">
            <w:pPr>
              <w:pStyle w:val="TableParagraph"/>
              <w:numPr>
                <w:ilvl w:val="0"/>
                <w:numId w:val="60"/>
              </w:numPr>
              <w:tabs>
                <w:tab w:val="left" w:pos="466"/>
              </w:tabs>
              <w:spacing w:line="244" w:lineRule="exact"/>
              <w:ind w:left="465" w:hanging="289"/>
              <w:rPr>
                <w:rFonts w:ascii="Arial Narrow" w:hAnsi="Arial Narrow"/>
                <w:sz w:val="20"/>
              </w:rPr>
            </w:pPr>
            <w:r>
              <w:rPr>
                <w:rFonts w:ascii="Arial Narrow" w:hAnsi="Arial Narrow"/>
                <w:spacing w:val="-2"/>
                <w:sz w:val="20"/>
              </w:rPr>
              <w:t>Depression</w:t>
            </w:r>
          </w:p>
          <w:p w14:paraId="3BCDCC0E" w14:textId="77777777" w:rsidR="004B176F" w:rsidRDefault="00C15B4D">
            <w:pPr>
              <w:pStyle w:val="TableParagraph"/>
              <w:numPr>
                <w:ilvl w:val="0"/>
                <w:numId w:val="60"/>
              </w:numPr>
              <w:tabs>
                <w:tab w:val="left" w:pos="467"/>
              </w:tabs>
              <w:spacing w:line="242" w:lineRule="exact"/>
              <w:ind w:hanging="290"/>
              <w:rPr>
                <w:rFonts w:ascii="Arial Narrow" w:hAnsi="Arial Narrow"/>
                <w:sz w:val="20"/>
              </w:rPr>
            </w:pPr>
            <w:r>
              <w:rPr>
                <w:rFonts w:ascii="Arial Narrow" w:hAnsi="Arial Narrow"/>
                <w:sz w:val="20"/>
              </w:rPr>
              <w:t>Emotional</w:t>
            </w:r>
            <w:r>
              <w:rPr>
                <w:rFonts w:ascii="Arial Narrow" w:hAnsi="Arial Narrow"/>
                <w:spacing w:val="-11"/>
                <w:sz w:val="20"/>
              </w:rPr>
              <w:t xml:space="preserve"> </w:t>
            </w:r>
            <w:r>
              <w:rPr>
                <w:rFonts w:ascii="Arial Narrow" w:hAnsi="Arial Narrow"/>
                <w:spacing w:val="-2"/>
                <w:sz w:val="20"/>
              </w:rPr>
              <w:t>shock</w:t>
            </w:r>
          </w:p>
          <w:p w14:paraId="6119F60C" w14:textId="77777777" w:rsidR="004B176F" w:rsidRDefault="00C15B4D">
            <w:pPr>
              <w:pStyle w:val="TableParagraph"/>
              <w:numPr>
                <w:ilvl w:val="0"/>
                <w:numId w:val="60"/>
              </w:numPr>
              <w:tabs>
                <w:tab w:val="left" w:pos="467"/>
              </w:tabs>
              <w:spacing w:line="244" w:lineRule="exact"/>
              <w:ind w:hanging="290"/>
              <w:rPr>
                <w:rFonts w:ascii="Arial Narrow" w:hAnsi="Arial Narrow"/>
                <w:sz w:val="20"/>
              </w:rPr>
            </w:pPr>
            <w:r>
              <w:rPr>
                <w:rFonts w:ascii="Arial Narrow" w:hAnsi="Arial Narrow"/>
                <w:spacing w:val="-4"/>
                <w:sz w:val="20"/>
              </w:rPr>
              <w:t>Fear</w:t>
            </w:r>
          </w:p>
          <w:p w14:paraId="3C0116B5" w14:textId="77777777" w:rsidR="004B176F" w:rsidRDefault="00C15B4D">
            <w:pPr>
              <w:pStyle w:val="TableParagraph"/>
              <w:numPr>
                <w:ilvl w:val="0"/>
                <w:numId w:val="60"/>
              </w:numPr>
              <w:tabs>
                <w:tab w:val="left" w:pos="467"/>
              </w:tabs>
              <w:spacing w:line="244" w:lineRule="exact"/>
              <w:ind w:hanging="290"/>
              <w:rPr>
                <w:rFonts w:ascii="Arial Narrow" w:hAnsi="Arial Narrow"/>
                <w:sz w:val="20"/>
              </w:rPr>
            </w:pPr>
            <w:r>
              <w:rPr>
                <w:rFonts w:ascii="Arial Narrow" w:hAnsi="Arial Narrow"/>
                <w:sz w:val="20"/>
              </w:rPr>
              <w:t>Feeling</w:t>
            </w:r>
            <w:r>
              <w:rPr>
                <w:rFonts w:ascii="Arial Narrow" w:hAnsi="Arial Narrow"/>
                <w:spacing w:val="-7"/>
                <w:sz w:val="20"/>
              </w:rPr>
              <w:t xml:space="preserve"> </w:t>
            </w:r>
            <w:r>
              <w:rPr>
                <w:rFonts w:ascii="Arial Narrow" w:hAnsi="Arial Narrow"/>
                <w:spacing w:val="-2"/>
                <w:sz w:val="20"/>
              </w:rPr>
              <w:t>overwhelmed</w:t>
            </w:r>
          </w:p>
          <w:p w14:paraId="10D0EA42" w14:textId="77777777" w:rsidR="004B176F" w:rsidRDefault="00C15B4D">
            <w:pPr>
              <w:pStyle w:val="TableParagraph"/>
              <w:numPr>
                <w:ilvl w:val="0"/>
                <w:numId w:val="60"/>
              </w:numPr>
              <w:tabs>
                <w:tab w:val="left" w:pos="467"/>
              </w:tabs>
              <w:spacing w:line="242" w:lineRule="exact"/>
              <w:ind w:hanging="290"/>
              <w:rPr>
                <w:rFonts w:ascii="Arial Narrow" w:hAnsi="Arial Narrow"/>
                <w:sz w:val="20"/>
              </w:rPr>
            </w:pPr>
            <w:r>
              <w:rPr>
                <w:rFonts w:ascii="Arial Narrow" w:hAnsi="Arial Narrow"/>
                <w:spacing w:val="-2"/>
                <w:sz w:val="20"/>
              </w:rPr>
              <w:t>Grief</w:t>
            </w:r>
          </w:p>
          <w:p w14:paraId="39B7AAE9" w14:textId="77777777" w:rsidR="004B176F" w:rsidRDefault="00C15B4D">
            <w:pPr>
              <w:pStyle w:val="TableParagraph"/>
              <w:numPr>
                <w:ilvl w:val="0"/>
                <w:numId w:val="60"/>
              </w:numPr>
              <w:tabs>
                <w:tab w:val="left" w:pos="467"/>
              </w:tabs>
              <w:spacing w:line="244" w:lineRule="exact"/>
              <w:ind w:hanging="290"/>
              <w:rPr>
                <w:rFonts w:ascii="Arial Narrow" w:hAnsi="Arial Narrow"/>
                <w:sz w:val="20"/>
              </w:rPr>
            </w:pPr>
            <w:r>
              <w:rPr>
                <w:rFonts w:ascii="Arial Narrow" w:hAnsi="Arial Narrow"/>
                <w:spacing w:val="-2"/>
                <w:sz w:val="20"/>
              </w:rPr>
              <w:t>Guilt</w:t>
            </w:r>
          </w:p>
          <w:p w14:paraId="56248AAE" w14:textId="77777777" w:rsidR="004B176F" w:rsidRDefault="00C15B4D">
            <w:pPr>
              <w:pStyle w:val="TableParagraph"/>
              <w:numPr>
                <w:ilvl w:val="0"/>
                <w:numId w:val="60"/>
              </w:numPr>
              <w:tabs>
                <w:tab w:val="left" w:pos="467"/>
              </w:tabs>
              <w:spacing w:before="2" w:line="237" w:lineRule="auto"/>
              <w:ind w:right="332" w:hanging="289"/>
              <w:rPr>
                <w:rFonts w:ascii="Arial Narrow" w:hAnsi="Arial Narrow"/>
                <w:sz w:val="20"/>
              </w:rPr>
            </w:pPr>
            <w:r>
              <w:rPr>
                <w:rFonts w:ascii="Arial Narrow" w:hAnsi="Arial Narrow"/>
                <w:spacing w:val="-2"/>
                <w:sz w:val="20"/>
              </w:rPr>
              <w:t xml:space="preserve">Inappropriate </w:t>
            </w:r>
            <w:r>
              <w:rPr>
                <w:rFonts w:ascii="Arial Narrow" w:hAnsi="Arial Narrow"/>
                <w:sz w:val="20"/>
              </w:rPr>
              <w:t>emotional</w:t>
            </w:r>
            <w:r>
              <w:rPr>
                <w:rFonts w:ascii="Arial Narrow" w:hAnsi="Arial Narrow"/>
                <w:spacing w:val="-10"/>
                <w:sz w:val="20"/>
              </w:rPr>
              <w:t xml:space="preserve"> </w:t>
            </w:r>
            <w:r>
              <w:rPr>
                <w:rFonts w:ascii="Arial Narrow" w:hAnsi="Arial Narrow"/>
                <w:spacing w:val="-2"/>
                <w:sz w:val="20"/>
              </w:rPr>
              <w:t>response</w:t>
            </w:r>
          </w:p>
          <w:p w14:paraId="52E90D7A" w14:textId="77777777" w:rsidR="004B176F" w:rsidRDefault="00C15B4D">
            <w:pPr>
              <w:pStyle w:val="TableParagraph"/>
              <w:numPr>
                <w:ilvl w:val="0"/>
                <w:numId w:val="60"/>
              </w:numPr>
              <w:tabs>
                <w:tab w:val="left" w:pos="467"/>
              </w:tabs>
              <w:spacing w:before="1" w:line="244" w:lineRule="exact"/>
              <w:ind w:hanging="290"/>
              <w:rPr>
                <w:rFonts w:ascii="Arial Narrow" w:hAnsi="Arial Narrow"/>
                <w:sz w:val="20"/>
              </w:rPr>
            </w:pPr>
            <w:r>
              <w:rPr>
                <w:rFonts w:ascii="Arial Narrow" w:hAnsi="Arial Narrow"/>
                <w:spacing w:val="-2"/>
                <w:sz w:val="20"/>
              </w:rPr>
              <w:t>Irritability</w:t>
            </w:r>
          </w:p>
          <w:p w14:paraId="51B6DA1C" w14:textId="77777777" w:rsidR="004B176F" w:rsidRDefault="00C15B4D">
            <w:pPr>
              <w:pStyle w:val="TableParagraph"/>
              <w:numPr>
                <w:ilvl w:val="0"/>
                <w:numId w:val="60"/>
              </w:numPr>
              <w:tabs>
                <w:tab w:val="left" w:pos="511"/>
                <w:tab w:val="left" w:pos="512"/>
              </w:tabs>
              <w:spacing w:line="237" w:lineRule="auto"/>
              <w:ind w:right="432" w:hanging="289"/>
              <w:rPr>
                <w:rFonts w:ascii="Arial Narrow" w:hAnsi="Arial Narrow"/>
                <w:sz w:val="20"/>
              </w:rPr>
            </w:pPr>
            <w:r>
              <w:tab/>
            </w:r>
            <w:r>
              <w:rPr>
                <w:rFonts w:ascii="Arial Narrow" w:hAnsi="Arial Narrow"/>
                <w:sz w:val="20"/>
              </w:rPr>
              <w:t>Loss</w:t>
            </w:r>
            <w:r>
              <w:rPr>
                <w:rFonts w:ascii="Arial Narrow" w:hAnsi="Arial Narrow"/>
                <w:spacing w:val="-12"/>
                <w:sz w:val="20"/>
              </w:rPr>
              <w:t xml:space="preserve"> </w:t>
            </w:r>
            <w:r>
              <w:rPr>
                <w:rFonts w:ascii="Arial Narrow" w:hAnsi="Arial Narrow"/>
                <w:sz w:val="20"/>
              </w:rPr>
              <w:t>of</w:t>
            </w:r>
            <w:r>
              <w:rPr>
                <w:rFonts w:ascii="Arial Narrow" w:hAnsi="Arial Narrow"/>
                <w:spacing w:val="-11"/>
                <w:sz w:val="20"/>
              </w:rPr>
              <w:t xml:space="preserve"> </w:t>
            </w:r>
            <w:r>
              <w:rPr>
                <w:rFonts w:ascii="Arial Narrow" w:hAnsi="Arial Narrow"/>
                <w:sz w:val="20"/>
              </w:rPr>
              <w:t xml:space="preserve">emotional </w:t>
            </w:r>
            <w:r>
              <w:rPr>
                <w:rFonts w:ascii="Arial Narrow" w:hAnsi="Arial Narrow"/>
                <w:spacing w:val="-2"/>
                <w:sz w:val="20"/>
              </w:rPr>
              <w:t>control</w:t>
            </w:r>
          </w:p>
        </w:tc>
        <w:tc>
          <w:tcPr>
            <w:tcW w:w="2510" w:type="dxa"/>
          </w:tcPr>
          <w:p w14:paraId="6EDA4760" w14:textId="77777777" w:rsidR="004B176F" w:rsidRDefault="00C15B4D">
            <w:pPr>
              <w:pStyle w:val="TableParagraph"/>
              <w:numPr>
                <w:ilvl w:val="0"/>
                <w:numId w:val="59"/>
              </w:numPr>
              <w:tabs>
                <w:tab w:val="left" w:pos="469"/>
              </w:tabs>
              <w:ind w:right="743"/>
              <w:rPr>
                <w:rFonts w:ascii="Arial Narrow" w:hAnsi="Arial Narrow"/>
                <w:sz w:val="20"/>
              </w:rPr>
            </w:pPr>
            <w:r>
              <w:rPr>
                <w:rFonts w:ascii="Arial Narrow" w:hAnsi="Arial Narrow"/>
                <w:sz w:val="20"/>
              </w:rPr>
              <w:t>Increased</w:t>
            </w:r>
            <w:r>
              <w:rPr>
                <w:rFonts w:ascii="Arial Narrow" w:hAnsi="Arial Narrow"/>
                <w:spacing w:val="-12"/>
                <w:sz w:val="20"/>
              </w:rPr>
              <w:t xml:space="preserve"> </w:t>
            </w:r>
            <w:r>
              <w:rPr>
                <w:rFonts w:ascii="Arial Narrow" w:hAnsi="Arial Narrow"/>
                <w:sz w:val="20"/>
              </w:rPr>
              <w:t xml:space="preserve">alcohol </w:t>
            </w:r>
            <w:r>
              <w:rPr>
                <w:rFonts w:ascii="Arial Narrow" w:hAnsi="Arial Narrow"/>
                <w:spacing w:val="-2"/>
                <w:sz w:val="20"/>
              </w:rPr>
              <w:t>consumption</w:t>
            </w:r>
          </w:p>
          <w:p w14:paraId="46F11A99" w14:textId="77777777" w:rsidR="004B176F" w:rsidRDefault="00C15B4D">
            <w:pPr>
              <w:pStyle w:val="TableParagraph"/>
              <w:numPr>
                <w:ilvl w:val="0"/>
                <w:numId w:val="59"/>
              </w:numPr>
              <w:tabs>
                <w:tab w:val="left" w:pos="469"/>
              </w:tabs>
              <w:spacing w:line="243" w:lineRule="exact"/>
              <w:ind w:hanging="289"/>
              <w:rPr>
                <w:rFonts w:ascii="Arial Narrow" w:hAnsi="Arial Narrow"/>
                <w:sz w:val="20"/>
              </w:rPr>
            </w:pPr>
            <w:r>
              <w:rPr>
                <w:rFonts w:ascii="Arial Narrow" w:hAnsi="Arial Narrow"/>
                <w:sz w:val="20"/>
              </w:rPr>
              <w:t>Antisocial</w:t>
            </w:r>
            <w:r>
              <w:rPr>
                <w:rFonts w:ascii="Arial Narrow" w:hAnsi="Arial Narrow"/>
                <w:spacing w:val="-10"/>
                <w:sz w:val="20"/>
              </w:rPr>
              <w:t xml:space="preserve"> </w:t>
            </w:r>
            <w:r>
              <w:rPr>
                <w:rFonts w:ascii="Arial Narrow" w:hAnsi="Arial Narrow"/>
                <w:spacing w:val="-4"/>
                <w:sz w:val="20"/>
              </w:rPr>
              <w:t>acts</w:t>
            </w:r>
          </w:p>
          <w:p w14:paraId="2A9628A4" w14:textId="77777777" w:rsidR="004B176F" w:rsidRDefault="00C15B4D">
            <w:pPr>
              <w:pStyle w:val="TableParagraph"/>
              <w:numPr>
                <w:ilvl w:val="0"/>
                <w:numId w:val="59"/>
              </w:numPr>
              <w:tabs>
                <w:tab w:val="left" w:pos="469"/>
              </w:tabs>
              <w:spacing w:line="244" w:lineRule="exact"/>
              <w:ind w:hanging="289"/>
              <w:rPr>
                <w:rFonts w:ascii="Arial Narrow" w:hAnsi="Arial Narrow"/>
                <w:sz w:val="20"/>
              </w:rPr>
            </w:pPr>
            <w:r>
              <w:rPr>
                <w:rFonts w:ascii="Arial Narrow" w:hAnsi="Arial Narrow"/>
                <w:sz w:val="20"/>
              </w:rPr>
              <w:t>Change</w:t>
            </w:r>
            <w:r>
              <w:rPr>
                <w:rFonts w:ascii="Arial Narrow" w:hAnsi="Arial Narrow"/>
                <w:spacing w:val="-5"/>
                <w:sz w:val="20"/>
              </w:rPr>
              <w:t xml:space="preserve"> </w:t>
            </w:r>
            <w:r>
              <w:rPr>
                <w:rFonts w:ascii="Arial Narrow" w:hAnsi="Arial Narrow"/>
                <w:sz w:val="20"/>
              </w:rPr>
              <w:t>in</w:t>
            </w:r>
            <w:r>
              <w:rPr>
                <w:rFonts w:ascii="Arial Narrow" w:hAnsi="Arial Narrow"/>
                <w:spacing w:val="-5"/>
                <w:sz w:val="20"/>
              </w:rPr>
              <w:t xml:space="preserve"> </w:t>
            </w:r>
            <w:r>
              <w:rPr>
                <w:rFonts w:ascii="Arial Narrow" w:hAnsi="Arial Narrow"/>
                <w:spacing w:val="-2"/>
                <w:sz w:val="20"/>
              </w:rPr>
              <w:t>activity</w:t>
            </w:r>
          </w:p>
          <w:p w14:paraId="5DA1D2E0" w14:textId="77777777" w:rsidR="004B176F" w:rsidRDefault="00C15B4D">
            <w:pPr>
              <w:pStyle w:val="TableParagraph"/>
              <w:numPr>
                <w:ilvl w:val="0"/>
                <w:numId w:val="59"/>
              </w:numPr>
              <w:tabs>
                <w:tab w:val="left" w:pos="469"/>
              </w:tabs>
              <w:spacing w:line="242" w:lineRule="exact"/>
              <w:ind w:hanging="289"/>
              <w:rPr>
                <w:rFonts w:ascii="Arial Narrow" w:hAnsi="Arial Narrow"/>
                <w:sz w:val="20"/>
              </w:rPr>
            </w:pPr>
            <w:r>
              <w:rPr>
                <w:rFonts w:ascii="Arial Narrow" w:hAnsi="Arial Narrow"/>
                <w:sz w:val="20"/>
              </w:rPr>
              <w:t>Change</w:t>
            </w:r>
            <w:r>
              <w:rPr>
                <w:rFonts w:ascii="Arial Narrow" w:hAnsi="Arial Narrow"/>
                <w:spacing w:val="-5"/>
                <w:sz w:val="20"/>
              </w:rPr>
              <w:t xml:space="preserve"> </w:t>
            </w:r>
            <w:r>
              <w:rPr>
                <w:rFonts w:ascii="Arial Narrow" w:hAnsi="Arial Narrow"/>
                <w:sz w:val="20"/>
              </w:rPr>
              <w:t>in</w:t>
            </w:r>
            <w:r>
              <w:rPr>
                <w:rFonts w:ascii="Arial Narrow" w:hAnsi="Arial Narrow"/>
                <w:spacing w:val="-5"/>
                <w:sz w:val="20"/>
              </w:rPr>
              <w:t xml:space="preserve"> </w:t>
            </w:r>
            <w:r>
              <w:rPr>
                <w:rFonts w:ascii="Arial Narrow" w:hAnsi="Arial Narrow"/>
                <w:spacing w:val="-2"/>
                <w:sz w:val="20"/>
              </w:rPr>
              <w:t>communication</w:t>
            </w:r>
          </w:p>
          <w:p w14:paraId="2423B72A" w14:textId="77777777" w:rsidR="004B176F" w:rsidRDefault="00C15B4D">
            <w:pPr>
              <w:pStyle w:val="TableParagraph"/>
              <w:numPr>
                <w:ilvl w:val="0"/>
                <w:numId w:val="59"/>
              </w:numPr>
              <w:tabs>
                <w:tab w:val="left" w:pos="469"/>
              </w:tabs>
              <w:ind w:right="763" w:hanging="289"/>
              <w:rPr>
                <w:rFonts w:ascii="Arial Narrow" w:hAnsi="Arial Narrow"/>
                <w:sz w:val="20"/>
              </w:rPr>
            </w:pPr>
            <w:r>
              <w:rPr>
                <w:rFonts w:ascii="Arial Narrow" w:hAnsi="Arial Narrow"/>
                <w:sz w:val="20"/>
              </w:rPr>
              <w:t>Change</w:t>
            </w:r>
            <w:r>
              <w:rPr>
                <w:rFonts w:ascii="Arial Narrow" w:hAnsi="Arial Narrow"/>
                <w:spacing w:val="-12"/>
                <w:sz w:val="20"/>
              </w:rPr>
              <w:t xml:space="preserve"> </w:t>
            </w:r>
            <w:r>
              <w:rPr>
                <w:rFonts w:ascii="Arial Narrow" w:hAnsi="Arial Narrow"/>
                <w:sz w:val="20"/>
              </w:rPr>
              <w:t>in</w:t>
            </w:r>
            <w:r>
              <w:rPr>
                <w:rFonts w:ascii="Arial Narrow" w:hAnsi="Arial Narrow"/>
                <w:spacing w:val="-11"/>
                <w:sz w:val="20"/>
              </w:rPr>
              <w:t xml:space="preserve"> </w:t>
            </w:r>
            <w:r>
              <w:rPr>
                <w:rFonts w:ascii="Arial Narrow" w:hAnsi="Arial Narrow"/>
                <w:sz w:val="20"/>
              </w:rPr>
              <w:t xml:space="preserve">sexual </w:t>
            </w:r>
            <w:r>
              <w:rPr>
                <w:rFonts w:ascii="Arial Narrow" w:hAnsi="Arial Narrow"/>
                <w:spacing w:val="-2"/>
                <w:sz w:val="20"/>
              </w:rPr>
              <w:t>functioning</w:t>
            </w:r>
          </w:p>
          <w:p w14:paraId="09368D4B" w14:textId="77777777" w:rsidR="004B176F" w:rsidRDefault="00C15B4D">
            <w:pPr>
              <w:pStyle w:val="TableParagraph"/>
              <w:numPr>
                <w:ilvl w:val="0"/>
                <w:numId w:val="59"/>
              </w:numPr>
              <w:tabs>
                <w:tab w:val="left" w:pos="469"/>
              </w:tabs>
              <w:spacing w:line="243" w:lineRule="exact"/>
              <w:ind w:hanging="289"/>
              <w:rPr>
                <w:rFonts w:ascii="Arial Narrow" w:hAnsi="Arial Narrow"/>
                <w:sz w:val="20"/>
              </w:rPr>
            </w:pPr>
            <w:r>
              <w:rPr>
                <w:rFonts w:ascii="Arial Narrow" w:hAnsi="Arial Narrow"/>
                <w:sz w:val="20"/>
              </w:rPr>
              <w:t>Change</w:t>
            </w:r>
            <w:r>
              <w:rPr>
                <w:rFonts w:ascii="Arial Narrow" w:hAnsi="Arial Narrow"/>
                <w:spacing w:val="-5"/>
                <w:sz w:val="20"/>
              </w:rPr>
              <w:t xml:space="preserve"> </w:t>
            </w:r>
            <w:r>
              <w:rPr>
                <w:rFonts w:ascii="Arial Narrow" w:hAnsi="Arial Narrow"/>
                <w:sz w:val="20"/>
              </w:rPr>
              <w:t>in</w:t>
            </w:r>
            <w:r>
              <w:rPr>
                <w:rFonts w:ascii="Arial Narrow" w:hAnsi="Arial Narrow"/>
                <w:spacing w:val="-5"/>
                <w:sz w:val="20"/>
              </w:rPr>
              <w:t xml:space="preserve"> </w:t>
            </w:r>
            <w:r>
              <w:rPr>
                <w:rFonts w:ascii="Arial Narrow" w:hAnsi="Arial Narrow"/>
                <w:sz w:val="20"/>
              </w:rPr>
              <w:t>speech</w:t>
            </w:r>
            <w:r>
              <w:rPr>
                <w:rFonts w:ascii="Arial Narrow" w:hAnsi="Arial Narrow"/>
                <w:spacing w:val="-5"/>
                <w:sz w:val="20"/>
              </w:rPr>
              <w:t xml:space="preserve"> </w:t>
            </w:r>
            <w:r>
              <w:rPr>
                <w:rFonts w:ascii="Arial Narrow" w:hAnsi="Arial Narrow"/>
                <w:spacing w:val="-2"/>
                <w:sz w:val="20"/>
              </w:rPr>
              <w:t>pattern</w:t>
            </w:r>
          </w:p>
          <w:p w14:paraId="0CD73138" w14:textId="77777777" w:rsidR="004B176F" w:rsidRDefault="00C15B4D">
            <w:pPr>
              <w:pStyle w:val="TableParagraph"/>
              <w:numPr>
                <w:ilvl w:val="0"/>
                <w:numId w:val="59"/>
              </w:numPr>
              <w:tabs>
                <w:tab w:val="left" w:pos="469"/>
              </w:tabs>
              <w:spacing w:line="244" w:lineRule="exact"/>
              <w:ind w:hanging="289"/>
              <w:rPr>
                <w:rFonts w:ascii="Arial Narrow" w:hAnsi="Arial Narrow"/>
                <w:sz w:val="20"/>
              </w:rPr>
            </w:pPr>
            <w:r>
              <w:rPr>
                <w:rFonts w:ascii="Arial Narrow" w:hAnsi="Arial Narrow"/>
                <w:sz w:val="20"/>
              </w:rPr>
              <w:t>Emotional</w:t>
            </w:r>
            <w:r>
              <w:rPr>
                <w:rFonts w:ascii="Arial Narrow" w:hAnsi="Arial Narrow"/>
                <w:spacing w:val="-11"/>
                <w:sz w:val="20"/>
              </w:rPr>
              <w:t xml:space="preserve"> </w:t>
            </w:r>
            <w:r>
              <w:rPr>
                <w:rFonts w:ascii="Arial Narrow" w:hAnsi="Arial Narrow"/>
                <w:spacing w:val="-2"/>
                <w:sz w:val="20"/>
              </w:rPr>
              <w:t>outbursts</w:t>
            </w:r>
          </w:p>
          <w:p w14:paraId="3687E2F2" w14:textId="77777777" w:rsidR="004B176F" w:rsidRDefault="00C15B4D">
            <w:pPr>
              <w:pStyle w:val="TableParagraph"/>
              <w:numPr>
                <w:ilvl w:val="0"/>
                <w:numId w:val="59"/>
              </w:numPr>
              <w:tabs>
                <w:tab w:val="left" w:pos="469"/>
              </w:tabs>
              <w:spacing w:line="242" w:lineRule="exact"/>
              <w:ind w:hanging="289"/>
              <w:rPr>
                <w:rFonts w:ascii="Arial Narrow" w:hAnsi="Arial Narrow"/>
                <w:sz w:val="20"/>
              </w:rPr>
            </w:pPr>
            <w:r>
              <w:rPr>
                <w:rFonts w:ascii="Arial Narrow" w:hAnsi="Arial Narrow"/>
                <w:sz w:val="20"/>
              </w:rPr>
              <w:t>Inability</w:t>
            </w:r>
            <w:r>
              <w:rPr>
                <w:rFonts w:ascii="Arial Narrow" w:hAnsi="Arial Narrow"/>
                <w:spacing w:val="-5"/>
                <w:sz w:val="20"/>
              </w:rPr>
              <w:t xml:space="preserve"> </w:t>
            </w:r>
            <w:r>
              <w:rPr>
                <w:rFonts w:ascii="Arial Narrow" w:hAnsi="Arial Narrow"/>
                <w:sz w:val="20"/>
              </w:rPr>
              <w:t>to</w:t>
            </w:r>
            <w:r>
              <w:rPr>
                <w:rFonts w:ascii="Arial Narrow" w:hAnsi="Arial Narrow"/>
                <w:spacing w:val="-5"/>
                <w:sz w:val="20"/>
              </w:rPr>
              <w:t xml:space="preserve"> </w:t>
            </w:r>
            <w:r>
              <w:rPr>
                <w:rFonts w:ascii="Arial Narrow" w:hAnsi="Arial Narrow"/>
                <w:spacing w:val="-4"/>
                <w:sz w:val="20"/>
              </w:rPr>
              <w:t>rest</w:t>
            </w:r>
          </w:p>
          <w:p w14:paraId="161A4132" w14:textId="77777777" w:rsidR="004B176F" w:rsidRDefault="00C15B4D">
            <w:pPr>
              <w:pStyle w:val="TableParagraph"/>
              <w:numPr>
                <w:ilvl w:val="0"/>
                <w:numId w:val="59"/>
              </w:numPr>
              <w:tabs>
                <w:tab w:val="left" w:pos="469"/>
              </w:tabs>
              <w:spacing w:line="244" w:lineRule="exact"/>
              <w:ind w:hanging="289"/>
              <w:rPr>
                <w:rFonts w:ascii="Arial Narrow" w:hAnsi="Arial Narrow"/>
                <w:sz w:val="20"/>
              </w:rPr>
            </w:pPr>
            <w:r>
              <w:rPr>
                <w:rFonts w:ascii="Arial Narrow" w:hAnsi="Arial Narrow"/>
                <w:sz w:val="20"/>
              </w:rPr>
              <w:t>Change</w:t>
            </w:r>
            <w:r>
              <w:rPr>
                <w:rFonts w:ascii="Arial Narrow" w:hAnsi="Arial Narrow"/>
                <w:spacing w:val="-5"/>
                <w:sz w:val="20"/>
              </w:rPr>
              <w:t xml:space="preserve"> </w:t>
            </w:r>
            <w:r>
              <w:rPr>
                <w:rFonts w:ascii="Arial Narrow" w:hAnsi="Arial Narrow"/>
                <w:sz w:val="20"/>
              </w:rPr>
              <w:t>in</w:t>
            </w:r>
            <w:r>
              <w:rPr>
                <w:rFonts w:ascii="Arial Narrow" w:hAnsi="Arial Narrow"/>
                <w:spacing w:val="-5"/>
                <w:sz w:val="20"/>
              </w:rPr>
              <w:t xml:space="preserve"> </w:t>
            </w:r>
            <w:r>
              <w:rPr>
                <w:rFonts w:ascii="Arial Narrow" w:hAnsi="Arial Narrow"/>
                <w:spacing w:val="-2"/>
                <w:sz w:val="20"/>
              </w:rPr>
              <w:t>appetite</w:t>
            </w:r>
          </w:p>
          <w:p w14:paraId="0843E87E" w14:textId="77777777" w:rsidR="004B176F" w:rsidRDefault="00C15B4D">
            <w:pPr>
              <w:pStyle w:val="TableParagraph"/>
              <w:numPr>
                <w:ilvl w:val="0"/>
                <w:numId w:val="59"/>
              </w:numPr>
              <w:tabs>
                <w:tab w:val="left" w:pos="470"/>
              </w:tabs>
              <w:spacing w:line="244" w:lineRule="exact"/>
              <w:ind w:left="469" w:hanging="290"/>
              <w:rPr>
                <w:rFonts w:ascii="Arial Narrow" w:hAnsi="Arial Narrow"/>
                <w:sz w:val="20"/>
              </w:rPr>
            </w:pPr>
            <w:r>
              <w:rPr>
                <w:rFonts w:ascii="Arial Narrow" w:hAnsi="Arial Narrow"/>
                <w:spacing w:val="-2"/>
                <w:sz w:val="20"/>
              </w:rPr>
              <w:t>Pacing</w:t>
            </w:r>
          </w:p>
          <w:p w14:paraId="303AEEA2" w14:textId="77777777" w:rsidR="004B176F" w:rsidRDefault="00C15B4D">
            <w:pPr>
              <w:pStyle w:val="TableParagraph"/>
              <w:numPr>
                <w:ilvl w:val="0"/>
                <w:numId w:val="59"/>
              </w:numPr>
              <w:tabs>
                <w:tab w:val="left" w:pos="470"/>
              </w:tabs>
              <w:spacing w:line="242" w:lineRule="exact"/>
              <w:ind w:left="469" w:hanging="290"/>
              <w:rPr>
                <w:rFonts w:ascii="Arial Narrow" w:hAnsi="Arial Narrow"/>
                <w:sz w:val="20"/>
              </w:rPr>
            </w:pPr>
            <w:r>
              <w:rPr>
                <w:rFonts w:ascii="Arial Narrow" w:hAnsi="Arial Narrow"/>
                <w:sz w:val="20"/>
              </w:rPr>
              <w:t>Startle</w:t>
            </w:r>
            <w:r>
              <w:rPr>
                <w:rFonts w:ascii="Arial Narrow" w:hAnsi="Arial Narrow"/>
                <w:spacing w:val="-6"/>
                <w:sz w:val="20"/>
              </w:rPr>
              <w:t xml:space="preserve"> </w:t>
            </w:r>
            <w:r>
              <w:rPr>
                <w:rFonts w:ascii="Arial Narrow" w:hAnsi="Arial Narrow"/>
                <w:sz w:val="20"/>
              </w:rPr>
              <w:t>reflex</w:t>
            </w:r>
            <w:r>
              <w:rPr>
                <w:rFonts w:ascii="Arial Narrow" w:hAnsi="Arial Narrow"/>
                <w:spacing w:val="-6"/>
                <w:sz w:val="20"/>
              </w:rPr>
              <w:t xml:space="preserve"> </w:t>
            </w:r>
            <w:r>
              <w:rPr>
                <w:rFonts w:ascii="Arial Narrow" w:hAnsi="Arial Narrow"/>
                <w:spacing w:val="-2"/>
                <w:sz w:val="20"/>
              </w:rPr>
              <w:t>intensified</w:t>
            </w:r>
          </w:p>
          <w:p w14:paraId="5FE193EB" w14:textId="77777777" w:rsidR="004B176F" w:rsidRDefault="00C15B4D">
            <w:pPr>
              <w:pStyle w:val="TableParagraph"/>
              <w:numPr>
                <w:ilvl w:val="0"/>
                <w:numId w:val="59"/>
              </w:numPr>
              <w:tabs>
                <w:tab w:val="left" w:pos="470"/>
              </w:tabs>
              <w:spacing w:line="244" w:lineRule="exact"/>
              <w:ind w:left="469" w:hanging="290"/>
              <w:rPr>
                <w:rFonts w:ascii="Arial Narrow" w:hAnsi="Arial Narrow"/>
                <w:sz w:val="20"/>
              </w:rPr>
            </w:pPr>
            <w:r>
              <w:rPr>
                <w:rFonts w:ascii="Arial Narrow" w:hAnsi="Arial Narrow"/>
                <w:spacing w:val="-2"/>
                <w:sz w:val="20"/>
              </w:rPr>
              <w:t>Suspiciousness</w:t>
            </w:r>
          </w:p>
          <w:p w14:paraId="6BF47AC1" w14:textId="77777777" w:rsidR="004B176F" w:rsidRDefault="00C15B4D">
            <w:pPr>
              <w:pStyle w:val="TableParagraph"/>
              <w:numPr>
                <w:ilvl w:val="0"/>
                <w:numId w:val="59"/>
              </w:numPr>
              <w:tabs>
                <w:tab w:val="left" w:pos="470"/>
              </w:tabs>
              <w:ind w:left="469" w:hanging="290"/>
              <w:rPr>
                <w:rFonts w:ascii="Arial Narrow" w:hAnsi="Arial Narrow"/>
                <w:sz w:val="20"/>
              </w:rPr>
            </w:pPr>
            <w:r>
              <w:rPr>
                <w:rFonts w:ascii="Arial Narrow" w:hAnsi="Arial Narrow"/>
                <w:sz w:val="20"/>
              </w:rPr>
              <w:t>Social</w:t>
            </w:r>
            <w:r>
              <w:rPr>
                <w:rFonts w:ascii="Arial Narrow" w:hAnsi="Arial Narrow"/>
                <w:spacing w:val="-8"/>
                <w:sz w:val="20"/>
              </w:rPr>
              <w:t xml:space="preserve"> </w:t>
            </w:r>
            <w:r>
              <w:rPr>
                <w:rFonts w:ascii="Arial Narrow" w:hAnsi="Arial Narrow"/>
                <w:spacing w:val="-2"/>
                <w:sz w:val="20"/>
              </w:rPr>
              <w:t>withdrawal</w:t>
            </w:r>
          </w:p>
        </w:tc>
      </w:tr>
    </w:tbl>
    <w:p w14:paraId="792ADD8D" w14:textId="77777777" w:rsidR="004B176F" w:rsidRDefault="004B176F">
      <w:pPr>
        <w:pStyle w:val="BodyText"/>
        <w:spacing w:before="0"/>
        <w:ind w:left="0"/>
        <w:rPr>
          <w:b/>
          <w:sz w:val="22"/>
        </w:rPr>
      </w:pPr>
    </w:p>
    <w:p w14:paraId="7C826B8C" w14:textId="77777777" w:rsidR="004B176F" w:rsidRDefault="004B176F">
      <w:pPr>
        <w:pStyle w:val="BodyText"/>
        <w:spacing w:before="11"/>
        <w:ind w:left="0"/>
        <w:rPr>
          <w:b/>
          <w:sz w:val="27"/>
        </w:rPr>
      </w:pPr>
    </w:p>
    <w:p w14:paraId="3264C77B" w14:textId="77777777" w:rsidR="004B176F" w:rsidRDefault="00C15B4D">
      <w:pPr>
        <w:pStyle w:val="Heading4"/>
        <w:numPr>
          <w:ilvl w:val="0"/>
          <w:numId w:val="67"/>
        </w:numPr>
        <w:tabs>
          <w:tab w:val="left" w:pos="920"/>
        </w:tabs>
        <w:ind w:left="919" w:hanging="360"/>
      </w:pPr>
      <w:r>
        <w:pict w14:anchorId="7FA89B58">
          <v:rect id="docshape35" o:spid="_x0000_s2241" style="position:absolute;left:0;text-align:left;margin-left:88.55pt;margin-top:12.6pt;width:452.9pt;height:.95pt;z-index:-15717376;mso-wrap-distance-left:0;mso-wrap-distance-right:0;mso-position-horizontal-relative:page" fillcolor="#4f81bd" stroked="f">
            <w10:wrap type="topAndBottom" anchorx="page"/>
          </v:rect>
        </w:pict>
      </w:r>
      <w:r>
        <w:rPr>
          <w:color w:val="365F91"/>
        </w:rPr>
        <w:t>Educate</w:t>
      </w:r>
      <w:r>
        <w:rPr>
          <w:color w:val="365F91"/>
          <w:spacing w:val="-7"/>
        </w:rPr>
        <w:t xml:space="preserve"> </w:t>
      </w:r>
      <w:r>
        <w:rPr>
          <w:color w:val="365F91"/>
        </w:rPr>
        <w:t>About</w:t>
      </w:r>
      <w:r>
        <w:rPr>
          <w:color w:val="365F91"/>
          <w:spacing w:val="-9"/>
        </w:rPr>
        <w:t xml:space="preserve"> </w:t>
      </w:r>
      <w:r>
        <w:rPr>
          <w:color w:val="365F91"/>
        </w:rPr>
        <w:t>Additional</w:t>
      </w:r>
      <w:r>
        <w:rPr>
          <w:color w:val="365F91"/>
          <w:spacing w:val="-6"/>
        </w:rPr>
        <w:t xml:space="preserve"> </w:t>
      </w:r>
      <w:r>
        <w:rPr>
          <w:color w:val="365F91"/>
        </w:rPr>
        <w:t>Care</w:t>
      </w:r>
      <w:r>
        <w:rPr>
          <w:color w:val="365F91"/>
          <w:spacing w:val="-7"/>
        </w:rPr>
        <w:t xml:space="preserve"> </w:t>
      </w:r>
      <w:r>
        <w:rPr>
          <w:color w:val="365F91"/>
        </w:rPr>
        <w:t>If</w:t>
      </w:r>
      <w:r>
        <w:rPr>
          <w:color w:val="365F91"/>
          <w:spacing w:val="-6"/>
        </w:rPr>
        <w:t xml:space="preserve"> </w:t>
      </w:r>
      <w:r>
        <w:rPr>
          <w:color w:val="365F91"/>
        </w:rPr>
        <w:t>Needed;</w:t>
      </w:r>
      <w:r>
        <w:rPr>
          <w:color w:val="365F91"/>
          <w:spacing w:val="-7"/>
        </w:rPr>
        <w:t xml:space="preserve"> </w:t>
      </w:r>
      <w:r>
        <w:rPr>
          <w:color w:val="365F91"/>
        </w:rPr>
        <w:t>Provide</w:t>
      </w:r>
      <w:r>
        <w:rPr>
          <w:color w:val="365F91"/>
          <w:spacing w:val="-8"/>
        </w:rPr>
        <w:t xml:space="preserve"> </w:t>
      </w:r>
      <w:r>
        <w:rPr>
          <w:color w:val="365F91"/>
        </w:rPr>
        <w:t>Contact</w:t>
      </w:r>
      <w:r>
        <w:rPr>
          <w:color w:val="365F91"/>
          <w:spacing w:val="-9"/>
        </w:rPr>
        <w:t xml:space="preserve"> </w:t>
      </w:r>
      <w:r>
        <w:rPr>
          <w:color w:val="365F91"/>
          <w:spacing w:val="-2"/>
        </w:rPr>
        <w:t>Information</w:t>
      </w:r>
    </w:p>
    <w:p w14:paraId="5F4589A1" w14:textId="77777777" w:rsidR="004B176F" w:rsidRDefault="00C15B4D">
      <w:pPr>
        <w:spacing w:before="119" w:after="23"/>
        <w:ind w:left="560"/>
        <w:rPr>
          <w:rFonts w:ascii="Cambria"/>
          <w:sz w:val="18"/>
        </w:rPr>
      </w:pPr>
      <w:r>
        <w:rPr>
          <w:rFonts w:ascii="Cambria"/>
          <w:color w:val="4F81BD"/>
          <w:spacing w:val="-2"/>
          <w:sz w:val="18"/>
        </w:rPr>
        <w:t>OBJECTIVE</w:t>
      </w:r>
    </w:p>
    <w:p w14:paraId="09BDDE6D" w14:textId="77777777" w:rsidR="004B176F" w:rsidRDefault="00C15B4D">
      <w:pPr>
        <w:pStyle w:val="BodyText"/>
        <w:spacing w:before="0" w:line="20" w:lineRule="exact"/>
        <w:ind w:left="531"/>
        <w:rPr>
          <w:rFonts w:ascii="Cambria"/>
          <w:sz w:val="2"/>
        </w:rPr>
      </w:pPr>
      <w:r>
        <w:rPr>
          <w:rFonts w:ascii="Cambria"/>
          <w:sz w:val="2"/>
        </w:rPr>
      </w:r>
      <w:r>
        <w:rPr>
          <w:rFonts w:ascii="Cambria"/>
          <w:sz w:val="2"/>
        </w:rPr>
        <w:pict w14:anchorId="336A7701">
          <v:group id="docshapegroup36" o:spid="_x0000_s2239" style="width:452.9pt;height:.5pt;mso-position-horizontal-relative:char;mso-position-vertical-relative:line" coordsize="9058,10">
            <v:rect id="docshape37" o:spid="_x0000_s2240" style="position:absolute;width:9058;height:10" fillcolor="#4f81bd" stroked="f"/>
            <w10:anchorlock/>
          </v:group>
        </w:pict>
      </w:r>
    </w:p>
    <w:p w14:paraId="540AB584" w14:textId="77777777" w:rsidR="004B176F" w:rsidRDefault="00C15B4D">
      <w:pPr>
        <w:pStyle w:val="BodyText"/>
        <w:spacing w:before="110"/>
        <w:ind w:left="919"/>
      </w:pPr>
      <w:r>
        <w:t>Provide</w:t>
      </w:r>
      <w:r>
        <w:rPr>
          <w:spacing w:val="-5"/>
        </w:rPr>
        <w:t xml:space="preserve"> </w:t>
      </w:r>
      <w:r>
        <w:t>normalization</w:t>
      </w:r>
      <w:r>
        <w:rPr>
          <w:spacing w:val="-3"/>
        </w:rPr>
        <w:t xml:space="preserve"> </w:t>
      </w:r>
      <w:r>
        <w:t>for</w:t>
      </w:r>
      <w:r>
        <w:rPr>
          <w:spacing w:val="-5"/>
        </w:rPr>
        <w:t xml:space="preserve"> </w:t>
      </w:r>
      <w:r>
        <w:t>survivors</w:t>
      </w:r>
      <w:r>
        <w:rPr>
          <w:spacing w:val="-5"/>
        </w:rPr>
        <w:t xml:space="preserve"> </w:t>
      </w:r>
      <w:r>
        <w:t>and</w:t>
      </w:r>
      <w:r>
        <w:rPr>
          <w:spacing w:val="-1"/>
        </w:rPr>
        <w:t xml:space="preserve"> </w:t>
      </w:r>
      <w:r>
        <w:t>responders</w:t>
      </w:r>
      <w:r>
        <w:rPr>
          <w:spacing w:val="-5"/>
        </w:rPr>
        <w:t xml:space="preserve"> </w:t>
      </w:r>
      <w:r>
        <w:t>whose</w:t>
      </w:r>
      <w:r>
        <w:rPr>
          <w:spacing w:val="-5"/>
        </w:rPr>
        <w:t xml:space="preserve"> </w:t>
      </w:r>
      <w:r>
        <w:t>reactions</w:t>
      </w:r>
      <w:r>
        <w:rPr>
          <w:spacing w:val="-5"/>
        </w:rPr>
        <w:t xml:space="preserve"> </w:t>
      </w:r>
      <w:r>
        <w:t>are</w:t>
      </w:r>
      <w:r>
        <w:rPr>
          <w:spacing w:val="-3"/>
        </w:rPr>
        <w:t xml:space="preserve"> </w:t>
      </w:r>
      <w:r>
        <w:t>not</w:t>
      </w:r>
      <w:r>
        <w:rPr>
          <w:spacing w:val="-3"/>
        </w:rPr>
        <w:t xml:space="preserve"> </w:t>
      </w:r>
      <w:r>
        <w:t xml:space="preserve">clinically </w:t>
      </w:r>
      <w:r>
        <w:rPr>
          <w:spacing w:val="-2"/>
        </w:rPr>
        <w:t>significant</w:t>
      </w:r>
    </w:p>
    <w:p w14:paraId="39E27274" w14:textId="77777777" w:rsidR="004B176F" w:rsidRDefault="00C15B4D">
      <w:pPr>
        <w:spacing w:before="117"/>
        <w:ind w:left="560"/>
        <w:rPr>
          <w:rFonts w:ascii="Cambria"/>
          <w:sz w:val="18"/>
        </w:rPr>
      </w:pPr>
      <w:r>
        <w:pict w14:anchorId="16643FEE">
          <v:rect id="docshape38" o:spid="_x0000_s2238" style="position:absolute;left:0;text-align:left;margin-left:88.55pt;margin-top:17.5pt;width:452.9pt;height:.5pt;z-index:-15716352;mso-wrap-distance-left:0;mso-wrap-distance-right:0;mso-position-horizontal-relative:page" fillcolor="#4f81bd" stroked="f">
            <w10:wrap type="topAndBottom" anchorx="page"/>
          </v:rect>
        </w:pict>
      </w:r>
      <w:r>
        <w:rPr>
          <w:rFonts w:ascii="Cambria"/>
          <w:color w:val="4F81BD"/>
          <w:spacing w:val="-2"/>
          <w:sz w:val="18"/>
        </w:rPr>
        <w:t>BACKGROUND</w:t>
      </w:r>
    </w:p>
    <w:p w14:paraId="3F4D9C64" w14:textId="77777777" w:rsidR="004B176F" w:rsidRDefault="00C15B4D">
      <w:pPr>
        <w:pStyle w:val="BodyText"/>
        <w:ind w:left="919" w:right="582"/>
      </w:pPr>
      <w:r>
        <w:t>Trauma survivors and responders who are NOT experiencing signs or symptoms or who</w:t>
      </w:r>
      <w:r>
        <w:rPr>
          <w:spacing w:val="-6"/>
        </w:rPr>
        <w:t xml:space="preserve"> </w:t>
      </w:r>
      <w:r>
        <w:t>are</w:t>
      </w:r>
      <w:r>
        <w:rPr>
          <w:spacing w:val="-4"/>
        </w:rPr>
        <w:t xml:space="preserve"> </w:t>
      </w:r>
      <w:r>
        <w:t>experiencing</w:t>
      </w:r>
      <w:r>
        <w:rPr>
          <w:spacing w:val="-3"/>
        </w:rPr>
        <w:t xml:space="preserve"> </w:t>
      </w:r>
      <w:r>
        <w:t>few</w:t>
      </w:r>
      <w:r>
        <w:rPr>
          <w:spacing w:val="-5"/>
        </w:rPr>
        <w:t xml:space="preserve"> </w:t>
      </w:r>
      <w:r>
        <w:t>symptoms</w:t>
      </w:r>
      <w:r>
        <w:rPr>
          <w:spacing w:val="-3"/>
        </w:rPr>
        <w:t xml:space="preserve"> </w:t>
      </w:r>
      <w:r>
        <w:t>should</w:t>
      </w:r>
      <w:r>
        <w:rPr>
          <w:spacing w:val="-5"/>
        </w:rPr>
        <w:t xml:space="preserve"> </w:t>
      </w:r>
      <w:r>
        <w:t>receive</w:t>
      </w:r>
      <w:r>
        <w:rPr>
          <w:spacing w:val="-6"/>
        </w:rPr>
        <w:t xml:space="preserve"> </w:t>
      </w:r>
      <w:r>
        <w:t>education.</w:t>
      </w:r>
      <w:r>
        <w:rPr>
          <w:spacing w:val="-6"/>
        </w:rPr>
        <w:t xml:space="preserve"> </w:t>
      </w:r>
      <w:r>
        <w:t>It</w:t>
      </w:r>
      <w:r>
        <w:rPr>
          <w:spacing w:val="-2"/>
        </w:rPr>
        <w:t xml:space="preserve"> </w:t>
      </w:r>
      <w:r>
        <w:t>should</w:t>
      </w:r>
      <w:r>
        <w:rPr>
          <w:spacing w:val="-5"/>
        </w:rPr>
        <w:t xml:space="preserve"> </w:t>
      </w:r>
      <w:r>
        <w:t>emphasize that the observed reactions in the symptomatic survivors are common in the aftermath of trauma and</w:t>
      </w:r>
      <w:r>
        <w:t xml:space="preserve"> do not signify personal inadequacy, health problems, mental illness, or other enduring negative consequences.</w:t>
      </w:r>
    </w:p>
    <w:p w14:paraId="1F757069" w14:textId="77777777" w:rsidR="004B176F" w:rsidRDefault="00C15B4D">
      <w:pPr>
        <w:pStyle w:val="BodyText"/>
        <w:spacing w:before="119"/>
        <w:ind w:left="919" w:right="505"/>
      </w:pPr>
      <w:r>
        <w:t>Contemporary approaches to early intervention following trauma exposure</w:t>
      </w:r>
      <w:r>
        <w:rPr>
          <w:spacing w:val="40"/>
        </w:rPr>
        <w:t xml:space="preserve"> </w:t>
      </w:r>
      <w:r>
        <w:t>emphasize the importance of “normalization” of acute stress reactions. Su</w:t>
      </w:r>
      <w:r>
        <w:t>rvivors or responders who show distressing symptoms or disturbed behavior should be educated to understand that their reactions are common, normal responses to the extreme</w:t>
      </w:r>
      <w:r>
        <w:rPr>
          <w:spacing w:val="-2"/>
        </w:rPr>
        <w:t xml:space="preserve"> </w:t>
      </w:r>
      <w:r>
        <w:t>events.</w:t>
      </w:r>
      <w:r>
        <w:rPr>
          <w:spacing w:val="-4"/>
        </w:rPr>
        <w:t xml:space="preserve"> </w:t>
      </w:r>
      <w:r>
        <w:t>Such</w:t>
      </w:r>
      <w:r>
        <w:rPr>
          <w:spacing w:val="-2"/>
        </w:rPr>
        <w:t xml:space="preserve"> </w:t>
      </w:r>
      <w:r>
        <w:t>an</w:t>
      </w:r>
      <w:r>
        <w:rPr>
          <w:spacing w:val="-2"/>
        </w:rPr>
        <w:t xml:space="preserve"> </w:t>
      </w:r>
      <w:r>
        <w:t>approach</w:t>
      </w:r>
      <w:r>
        <w:rPr>
          <w:spacing w:val="-2"/>
        </w:rPr>
        <w:t xml:space="preserve"> </w:t>
      </w:r>
      <w:r>
        <w:t>follows</w:t>
      </w:r>
      <w:r>
        <w:rPr>
          <w:spacing w:val="-4"/>
        </w:rPr>
        <w:t xml:space="preserve"> </w:t>
      </w:r>
      <w:r>
        <w:t>from the</w:t>
      </w:r>
      <w:r>
        <w:rPr>
          <w:spacing w:val="-4"/>
        </w:rPr>
        <w:t xml:space="preserve"> </w:t>
      </w:r>
      <w:r>
        <w:t>common</w:t>
      </w:r>
      <w:r>
        <w:rPr>
          <w:spacing w:val="-2"/>
        </w:rPr>
        <w:t xml:space="preserve"> </w:t>
      </w:r>
      <w:r>
        <w:t>clinical observation</w:t>
      </w:r>
      <w:r>
        <w:rPr>
          <w:spacing w:val="-2"/>
        </w:rPr>
        <w:t xml:space="preserve"> </w:t>
      </w:r>
      <w:r>
        <w:t>that individua</w:t>
      </w:r>
      <w:r>
        <w:t>ls</w:t>
      </w:r>
      <w:r>
        <w:rPr>
          <w:spacing w:val="-3"/>
        </w:rPr>
        <w:t xml:space="preserve"> </w:t>
      </w:r>
      <w:r>
        <w:t>experiencing</w:t>
      </w:r>
      <w:r>
        <w:rPr>
          <w:spacing w:val="-4"/>
        </w:rPr>
        <w:t xml:space="preserve"> </w:t>
      </w:r>
      <w:r>
        <w:t>acute</w:t>
      </w:r>
      <w:r>
        <w:rPr>
          <w:spacing w:val="-1"/>
        </w:rPr>
        <w:t xml:space="preserve"> </w:t>
      </w:r>
      <w:r>
        <w:t>stress</w:t>
      </w:r>
      <w:r>
        <w:rPr>
          <w:spacing w:val="-3"/>
        </w:rPr>
        <w:t xml:space="preserve"> </w:t>
      </w:r>
      <w:r>
        <w:t>reactions</w:t>
      </w:r>
      <w:r>
        <w:rPr>
          <w:spacing w:val="-3"/>
        </w:rPr>
        <w:t xml:space="preserve"> </w:t>
      </w:r>
      <w:r>
        <w:t>often</w:t>
      </w:r>
      <w:r>
        <w:rPr>
          <w:spacing w:val="-1"/>
        </w:rPr>
        <w:t xml:space="preserve"> </w:t>
      </w:r>
      <w:r>
        <w:t>interpret</w:t>
      </w:r>
      <w:r>
        <w:rPr>
          <w:spacing w:val="-1"/>
        </w:rPr>
        <w:t xml:space="preserve"> </w:t>
      </w:r>
      <w:r>
        <w:t>their</w:t>
      </w:r>
      <w:r>
        <w:rPr>
          <w:spacing w:val="-3"/>
        </w:rPr>
        <w:t xml:space="preserve"> </w:t>
      </w:r>
      <w:r>
        <w:t>reactions</w:t>
      </w:r>
      <w:r>
        <w:rPr>
          <w:spacing w:val="-3"/>
        </w:rPr>
        <w:t xml:space="preserve"> </w:t>
      </w:r>
      <w:r>
        <w:t>as</w:t>
      </w:r>
      <w:r>
        <w:rPr>
          <w:spacing w:val="-3"/>
        </w:rPr>
        <w:t xml:space="preserve"> </w:t>
      </w:r>
      <w:r>
        <w:t>signs of</w:t>
      </w:r>
      <w:r>
        <w:rPr>
          <w:spacing w:val="-6"/>
        </w:rPr>
        <w:t xml:space="preserve"> </w:t>
      </w:r>
      <w:r>
        <w:t>“personal</w:t>
      </w:r>
      <w:r>
        <w:rPr>
          <w:spacing w:val="-2"/>
        </w:rPr>
        <w:t xml:space="preserve"> </w:t>
      </w:r>
      <w:r>
        <w:t>weakness”</w:t>
      </w:r>
      <w:r>
        <w:rPr>
          <w:spacing w:val="-1"/>
        </w:rPr>
        <w:t xml:space="preserve"> </w:t>
      </w:r>
      <w:r>
        <w:t>or</w:t>
      </w:r>
      <w:r>
        <w:rPr>
          <w:spacing w:val="-4"/>
        </w:rPr>
        <w:t xml:space="preserve"> </w:t>
      </w:r>
      <w:r>
        <w:t>evidence</w:t>
      </w:r>
      <w:r>
        <w:rPr>
          <w:spacing w:val="-6"/>
        </w:rPr>
        <w:t xml:space="preserve"> </w:t>
      </w:r>
      <w:r>
        <w:t>that</w:t>
      </w:r>
      <w:r>
        <w:rPr>
          <w:spacing w:val="-4"/>
        </w:rPr>
        <w:t xml:space="preserve"> </w:t>
      </w:r>
      <w:r>
        <w:t>they</w:t>
      </w:r>
      <w:r>
        <w:rPr>
          <w:spacing w:val="-3"/>
        </w:rPr>
        <w:t xml:space="preserve"> </w:t>
      </w:r>
      <w:r>
        <w:t>are</w:t>
      </w:r>
      <w:r>
        <w:rPr>
          <w:spacing w:val="-6"/>
        </w:rPr>
        <w:t xml:space="preserve"> </w:t>
      </w:r>
      <w:r>
        <w:t>“going</w:t>
      </w:r>
      <w:r>
        <w:rPr>
          <w:spacing w:val="-5"/>
        </w:rPr>
        <w:t xml:space="preserve"> </w:t>
      </w:r>
      <w:r>
        <w:t>crazy,”</w:t>
      </w:r>
      <w:r>
        <w:rPr>
          <w:spacing w:val="-3"/>
        </w:rPr>
        <w:t xml:space="preserve"> </w:t>
      </w:r>
      <w:r>
        <w:t>which</w:t>
      </w:r>
      <w:r>
        <w:rPr>
          <w:spacing w:val="-4"/>
        </w:rPr>
        <w:t xml:space="preserve"> </w:t>
      </w:r>
      <w:r>
        <w:t>increases</w:t>
      </w:r>
      <w:r>
        <w:rPr>
          <w:spacing w:val="-6"/>
        </w:rPr>
        <w:t xml:space="preserve"> </w:t>
      </w:r>
      <w:r>
        <w:t>their demoralization and distress. Normalization is undermined if survivors or responders who are not experiencing disruptive distress show a derogatory or punitive attitude to others who are.</w:t>
      </w:r>
    </w:p>
    <w:p w14:paraId="77663BF1" w14:textId="77777777" w:rsidR="004B176F" w:rsidRDefault="00C15B4D">
      <w:pPr>
        <w:pStyle w:val="BodyText"/>
        <w:spacing w:before="121"/>
        <w:ind w:left="919" w:right="505"/>
      </w:pPr>
      <w:r>
        <w:t>Also, the persons with distress who most strongly deny or disso</w:t>
      </w:r>
      <w:r>
        <w:t>ciate from their distress may be at increased risk for developing acute stress disorder (ASD) and subsequent PTSD. The education and normalization may therefore help them recognize how to protect themselves better and to seek care early if symptoms do inte</w:t>
      </w:r>
      <w:r>
        <w:t>rfere</w:t>
      </w:r>
      <w:r>
        <w:rPr>
          <w:spacing w:val="-5"/>
        </w:rPr>
        <w:t xml:space="preserve"> </w:t>
      </w:r>
      <w:r>
        <w:t>with</w:t>
      </w:r>
      <w:r>
        <w:rPr>
          <w:spacing w:val="-3"/>
        </w:rPr>
        <w:t xml:space="preserve"> </w:t>
      </w:r>
      <w:r>
        <w:t>their</w:t>
      </w:r>
      <w:r>
        <w:rPr>
          <w:spacing w:val="-5"/>
        </w:rPr>
        <w:t xml:space="preserve"> </w:t>
      </w:r>
      <w:r>
        <w:t>“self-control.”</w:t>
      </w:r>
      <w:r>
        <w:rPr>
          <w:spacing w:val="-4"/>
        </w:rPr>
        <w:t xml:space="preserve"> </w:t>
      </w:r>
      <w:r>
        <w:t>Even</w:t>
      </w:r>
      <w:r>
        <w:rPr>
          <w:spacing w:val="-3"/>
        </w:rPr>
        <w:t xml:space="preserve"> </w:t>
      </w:r>
      <w:r>
        <w:t>those</w:t>
      </w:r>
      <w:r>
        <w:rPr>
          <w:spacing w:val="-3"/>
        </w:rPr>
        <w:t xml:space="preserve"> </w:t>
      </w:r>
      <w:r>
        <w:t>who</w:t>
      </w:r>
      <w:r>
        <w:rPr>
          <w:spacing w:val="-5"/>
        </w:rPr>
        <w:t xml:space="preserve"> </w:t>
      </w:r>
      <w:r>
        <w:t>go</w:t>
      </w:r>
      <w:r>
        <w:rPr>
          <w:spacing w:val="-3"/>
        </w:rPr>
        <w:t xml:space="preserve"> </w:t>
      </w:r>
      <w:r>
        <w:t>on</w:t>
      </w:r>
      <w:r>
        <w:rPr>
          <w:spacing w:val="-3"/>
        </w:rPr>
        <w:t xml:space="preserve"> </w:t>
      </w:r>
      <w:r>
        <w:t>to</w:t>
      </w:r>
      <w:r>
        <w:rPr>
          <w:spacing w:val="-3"/>
        </w:rPr>
        <w:t xml:space="preserve"> </w:t>
      </w:r>
      <w:r>
        <w:t>develop</w:t>
      </w:r>
      <w:r>
        <w:rPr>
          <w:spacing w:val="-4"/>
        </w:rPr>
        <w:t xml:space="preserve"> </w:t>
      </w:r>
      <w:r>
        <w:t>PTSD</w:t>
      </w:r>
      <w:r>
        <w:rPr>
          <w:spacing w:val="-4"/>
        </w:rPr>
        <w:t xml:space="preserve"> </w:t>
      </w:r>
      <w:r>
        <w:t>may</w:t>
      </w:r>
      <w:r>
        <w:rPr>
          <w:spacing w:val="-5"/>
        </w:rPr>
        <w:t xml:space="preserve"> </w:t>
      </w:r>
      <w:r>
        <w:t>benefit from an understanding that their symptoms do not represent “personal weakness”</w:t>
      </w:r>
    </w:p>
    <w:p w14:paraId="2816778D" w14:textId="77777777" w:rsidR="004B176F" w:rsidRDefault="004B176F">
      <w:pPr>
        <w:sectPr w:rsidR="004B176F">
          <w:pgSz w:w="12240" w:h="15840"/>
          <w:pgMar w:top="1380" w:right="940" w:bottom="960" w:left="1240" w:header="723" w:footer="769" w:gutter="0"/>
          <w:cols w:space="720"/>
        </w:sectPr>
      </w:pPr>
    </w:p>
    <w:p w14:paraId="00F51E63" w14:textId="77777777" w:rsidR="004B176F" w:rsidRDefault="00C15B4D">
      <w:pPr>
        <w:pStyle w:val="BodyText"/>
        <w:spacing w:before="118"/>
        <w:ind w:left="920" w:right="515"/>
      </w:pPr>
      <w:r>
        <w:lastRenderedPageBreak/>
        <w:t>and</w:t>
      </w:r>
      <w:r>
        <w:rPr>
          <w:spacing w:val="-4"/>
        </w:rPr>
        <w:t xml:space="preserve"> </w:t>
      </w:r>
      <w:r>
        <w:t>that</w:t>
      </w:r>
      <w:r>
        <w:rPr>
          <w:spacing w:val="-3"/>
        </w:rPr>
        <w:t xml:space="preserve"> </w:t>
      </w:r>
      <w:r>
        <w:t>although</w:t>
      </w:r>
      <w:r>
        <w:rPr>
          <w:spacing w:val="-3"/>
        </w:rPr>
        <w:t xml:space="preserve"> </w:t>
      </w:r>
      <w:r>
        <w:t>their</w:t>
      </w:r>
      <w:r>
        <w:rPr>
          <w:spacing w:val="-5"/>
        </w:rPr>
        <w:t xml:space="preserve"> </w:t>
      </w:r>
      <w:r>
        <w:t>symptoms</w:t>
      </w:r>
      <w:r>
        <w:rPr>
          <w:spacing w:val="-4"/>
        </w:rPr>
        <w:t xml:space="preserve"> </w:t>
      </w:r>
      <w:r>
        <w:t>may</w:t>
      </w:r>
      <w:r>
        <w:rPr>
          <w:spacing w:val="-2"/>
        </w:rPr>
        <w:t xml:space="preserve"> </w:t>
      </w:r>
      <w:r>
        <w:t>be</w:t>
      </w:r>
      <w:r>
        <w:rPr>
          <w:spacing w:val="-3"/>
        </w:rPr>
        <w:t xml:space="preserve"> </w:t>
      </w:r>
      <w:r>
        <w:t>severe</w:t>
      </w:r>
      <w:r>
        <w:rPr>
          <w:spacing w:val="-3"/>
        </w:rPr>
        <w:t xml:space="preserve"> </w:t>
      </w:r>
      <w:r>
        <w:t>and</w:t>
      </w:r>
      <w:r>
        <w:rPr>
          <w:spacing w:val="-4"/>
        </w:rPr>
        <w:t xml:space="preserve"> </w:t>
      </w:r>
      <w:r>
        <w:t>painful,</w:t>
      </w:r>
      <w:r>
        <w:rPr>
          <w:spacing w:val="-5"/>
        </w:rPr>
        <w:t xml:space="preserve"> </w:t>
      </w:r>
      <w:r>
        <w:t>they</w:t>
      </w:r>
      <w:r>
        <w:rPr>
          <w:spacing w:val="-5"/>
        </w:rPr>
        <w:t xml:space="preserve"> </w:t>
      </w:r>
      <w:r>
        <w:t>are</w:t>
      </w:r>
      <w:r>
        <w:rPr>
          <w:spacing w:val="-3"/>
        </w:rPr>
        <w:t xml:space="preserve"> </w:t>
      </w:r>
      <w:r>
        <w:t>not</w:t>
      </w:r>
      <w:r>
        <w:rPr>
          <w:spacing w:val="-4"/>
        </w:rPr>
        <w:t xml:space="preserve"> </w:t>
      </w:r>
      <w:r>
        <w:t>losing c</w:t>
      </w:r>
      <w:r>
        <w:t>ontrol of their minds.</w:t>
      </w:r>
    </w:p>
    <w:p w14:paraId="569B7E5A" w14:textId="77777777" w:rsidR="004B176F" w:rsidRDefault="00C15B4D">
      <w:pPr>
        <w:spacing w:before="117"/>
        <w:ind w:left="560"/>
        <w:rPr>
          <w:rFonts w:ascii="Cambria"/>
          <w:sz w:val="18"/>
        </w:rPr>
      </w:pPr>
      <w:r>
        <w:pict w14:anchorId="1EF53A6C">
          <v:rect id="docshape39" o:spid="_x0000_s2237" style="position:absolute;left:0;text-align:left;margin-left:88.55pt;margin-top:17.5pt;width:452.9pt;height:.5pt;z-index:-15715840;mso-wrap-distance-left:0;mso-wrap-distance-right:0;mso-position-horizontal-relative:page" fillcolor="#4f81bd" stroked="f">
            <w10:wrap type="topAndBottom" anchorx="page"/>
          </v:rect>
        </w:pict>
      </w:r>
      <w:r>
        <w:rPr>
          <w:rFonts w:ascii="Cambria"/>
          <w:color w:val="4F81BD"/>
          <w:spacing w:val="-2"/>
          <w:sz w:val="18"/>
        </w:rPr>
        <w:t>RECOMMENDATIONS</w:t>
      </w:r>
    </w:p>
    <w:p w14:paraId="264B19FD" w14:textId="77777777" w:rsidR="004B176F" w:rsidRDefault="00C15B4D">
      <w:pPr>
        <w:pStyle w:val="ListParagraph"/>
        <w:numPr>
          <w:ilvl w:val="1"/>
          <w:numId w:val="67"/>
        </w:numPr>
        <w:tabs>
          <w:tab w:val="left" w:pos="1280"/>
        </w:tabs>
        <w:ind w:right="572"/>
        <w:rPr>
          <w:sz w:val="20"/>
        </w:rPr>
      </w:pPr>
      <w:r>
        <w:rPr>
          <w:sz w:val="20"/>
        </w:rPr>
        <w:t>Pre-</w:t>
      </w:r>
      <w:r>
        <w:rPr>
          <w:spacing w:val="-2"/>
          <w:sz w:val="20"/>
        </w:rPr>
        <w:t xml:space="preserve"> </w:t>
      </w:r>
      <w:r>
        <w:rPr>
          <w:sz w:val="20"/>
        </w:rPr>
        <w:t>and</w:t>
      </w:r>
      <w:r>
        <w:rPr>
          <w:spacing w:val="-5"/>
          <w:sz w:val="20"/>
        </w:rPr>
        <w:t xml:space="preserve"> </w:t>
      </w:r>
      <w:r>
        <w:rPr>
          <w:sz w:val="20"/>
        </w:rPr>
        <w:t>post-trauma</w:t>
      </w:r>
      <w:r>
        <w:rPr>
          <w:spacing w:val="-5"/>
          <w:sz w:val="20"/>
        </w:rPr>
        <w:t xml:space="preserve"> </w:t>
      </w:r>
      <w:r>
        <w:rPr>
          <w:sz w:val="20"/>
        </w:rPr>
        <w:t>education</w:t>
      </w:r>
      <w:r>
        <w:rPr>
          <w:spacing w:val="-4"/>
          <w:sz w:val="20"/>
        </w:rPr>
        <w:t xml:space="preserve"> </w:t>
      </w:r>
      <w:r>
        <w:rPr>
          <w:sz w:val="20"/>
        </w:rPr>
        <w:t>should</w:t>
      </w:r>
      <w:r>
        <w:rPr>
          <w:spacing w:val="-6"/>
          <w:sz w:val="20"/>
        </w:rPr>
        <w:t xml:space="preserve"> </w:t>
      </w:r>
      <w:r>
        <w:rPr>
          <w:sz w:val="20"/>
        </w:rPr>
        <w:t>include</w:t>
      </w:r>
      <w:r>
        <w:rPr>
          <w:spacing w:val="-6"/>
          <w:sz w:val="20"/>
        </w:rPr>
        <w:t xml:space="preserve"> </w:t>
      </w:r>
      <w:r>
        <w:rPr>
          <w:sz w:val="20"/>
        </w:rPr>
        <w:t>helping</w:t>
      </w:r>
      <w:r>
        <w:rPr>
          <w:spacing w:val="-5"/>
          <w:sz w:val="20"/>
        </w:rPr>
        <w:t xml:space="preserve"> </w:t>
      </w:r>
      <w:r>
        <w:rPr>
          <w:sz w:val="20"/>
        </w:rPr>
        <w:t>the</w:t>
      </w:r>
      <w:r>
        <w:rPr>
          <w:spacing w:val="-6"/>
          <w:sz w:val="20"/>
        </w:rPr>
        <w:t xml:space="preserve"> </w:t>
      </w:r>
      <w:r>
        <w:rPr>
          <w:sz w:val="20"/>
        </w:rPr>
        <w:t>asymptomatic</w:t>
      </w:r>
      <w:r>
        <w:rPr>
          <w:spacing w:val="-6"/>
          <w:sz w:val="20"/>
        </w:rPr>
        <w:t xml:space="preserve"> </w:t>
      </w:r>
      <w:r>
        <w:rPr>
          <w:sz w:val="20"/>
        </w:rPr>
        <w:t>trauma survivor or responder understand that the acute stress reactions of other people are common and probably transient and do not indicate personal failure or weakness, mental illness, or health problems.</w:t>
      </w:r>
    </w:p>
    <w:p w14:paraId="2A30D54E" w14:textId="77777777" w:rsidR="004B176F" w:rsidRDefault="00C15B4D">
      <w:pPr>
        <w:pStyle w:val="ListParagraph"/>
        <w:numPr>
          <w:ilvl w:val="1"/>
          <w:numId w:val="67"/>
        </w:numPr>
        <w:tabs>
          <w:tab w:val="left" w:pos="1280"/>
        </w:tabs>
        <w:ind w:right="680"/>
        <w:rPr>
          <w:sz w:val="20"/>
        </w:rPr>
      </w:pPr>
      <w:r>
        <w:rPr>
          <w:sz w:val="20"/>
        </w:rPr>
        <w:t>Education</w:t>
      </w:r>
      <w:r>
        <w:rPr>
          <w:spacing w:val="-4"/>
          <w:sz w:val="20"/>
        </w:rPr>
        <w:t xml:space="preserve"> </w:t>
      </w:r>
      <w:r>
        <w:rPr>
          <w:sz w:val="20"/>
        </w:rPr>
        <w:t>should</w:t>
      </w:r>
      <w:r>
        <w:rPr>
          <w:spacing w:val="-5"/>
          <w:sz w:val="20"/>
        </w:rPr>
        <w:t xml:space="preserve"> </w:t>
      </w:r>
      <w:r>
        <w:rPr>
          <w:sz w:val="20"/>
        </w:rPr>
        <w:t>include</w:t>
      </w:r>
      <w:r>
        <w:rPr>
          <w:spacing w:val="-6"/>
          <w:sz w:val="20"/>
        </w:rPr>
        <w:t xml:space="preserve"> </w:t>
      </w:r>
      <w:r>
        <w:rPr>
          <w:sz w:val="20"/>
        </w:rPr>
        <w:t>sufficient</w:t>
      </w:r>
      <w:r>
        <w:rPr>
          <w:spacing w:val="-4"/>
          <w:sz w:val="20"/>
        </w:rPr>
        <w:t xml:space="preserve"> </w:t>
      </w:r>
      <w:r>
        <w:rPr>
          <w:sz w:val="20"/>
        </w:rPr>
        <w:t>review</w:t>
      </w:r>
      <w:r>
        <w:rPr>
          <w:spacing w:val="-3"/>
          <w:sz w:val="20"/>
        </w:rPr>
        <w:t xml:space="preserve"> </w:t>
      </w:r>
      <w:r>
        <w:rPr>
          <w:sz w:val="20"/>
        </w:rPr>
        <w:t>of</w:t>
      </w:r>
      <w:r>
        <w:rPr>
          <w:spacing w:val="-6"/>
          <w:sz w:val="20"/>
        </w:rPr>
        <w:t xml:space="preserve"> </w:t>
      </w:r>
      <w:r>
        <w:rPr>
          <w:sz w:val="20"/>
        </w:rPr>
        <w:t>th</w:t>
      </w:r>
      <w:r>
        <w:rPr>
          <w:sz w:val="20"/>
        </w:rPr>
        <w:t>e</w:t>
      </w:r>
      <w:r>
        <w:rPr>
          <w:spacing w:val="-6"/>
          <w:sz w:val="20"/>
        </w:rPr>
        <w:t xml:space="preserve"> </w:t>
      </w:r>
      <w:r>
        <w:rPr>
          <w:sz w:val="20"/>
        </w:rPr>
        <w:t>many</w:t>
      </w:r>
      <w:r>
        <w:rPr>
          <w:spacing w:val="-3"/>
          <w:sz w:val="20"/>
        </w:rPr>
        <w:t xml:space="preserve"> </w:t>
      </w:r>
      <w:r>
        <w:rPr>
          <w:sz w:val="20"/>
        </w:rPr>
        <w:t>ways</w:t>
      </w:r>
      <w:r>
        <w:rPr>
          <w:spacing w:val="-3"/>
          <w:sz w:val="20"/>
        </w:rPr>
        <w:t xml:space="preserve"> </w:t>
      </w:r>
      <w:r>
        <w:rPr>
          <w:sz w:val="20"/>
        </w:rPr>
        <w:t>that</w:t>
      </w:r>
      <w:r>
        <w:rPr>
          <w:spacing w:val="-4"/>
          <w:sz w:val="20"/>
        </w:rPr>
        <w:t xml:space="preserve"> </w:t>
      </w:r>
      <w:r>
        <w:rPr>
          <w:sz w:val="20"/>
        </w:rPr>
        <w:t>post-traumatic problems can present, including symptoms in the ASD/PTSD spectrum, behavioral problems with family and friends, occupational problems, and the potential impact of alcohol or other substance misuse/abuse.</w:t>
      </w:r>
    </w:p>
    <w:p w14:paraId="2E73D55F" w14:textId="77777777" w:rsidR="004B176F" w:rsidRDefault="00C15B4D">
      <w:pPr>
        <w:pStyle w:val="ListParagraph"/>
        <w:numPr>
          <w:ilvl w:val="1"/>
          <w:numId w:val="67"/>
        </w:numPr>
        <w:tabs>
          <w:tab w:val="left" w:pos="1280"/>
        </w:tabs>
        <w:ind w:right="549"/>
        <w:rPr>
          <w:sz w:val="20"/>
        </w:rPr>
      </w:pPr>
      <w:r>
        <w:rPr>
          <w:sz w:val="20"/>
        </w:rPr>
        <w:t>Education should als</w:t>
      </w:r>
      <w:r>
        <w:rPr>
          <w:sz w:val="20"/>
        </w:rPr>
        <w:t>o include positive messages by identifying and encouraging positive ways of coping, describing simple strategies to resolve or cope with developing</w:t>
      </w:r>
      <w:r>
        <w:rPr>
          <w:spacing w:val="-5"/>
          <w:sz w:val="20"/>
        </w:rPr>
        <w:t xml:space="preserve"> </w:t>
      </w:r>
      <w:r>
        <w:rPr>
          <w:sz w:val="20"/>
        </w:rPr>
        <w:t>symptoms</w:t>
      </w:r>
      <w:r>
        <w:rPr>
          <w:spacing w:val="-4"/>
          <w:sz w:val="20"/>
        </w:rPr>
        <w:t xml:space="preserve"> </w:t>
      </w:r>
      <w:r>
        <w:rPr>
          <w:sz w:val="20"/>
        </w:rPr>
        <w:t>and</w:t>
      </w:r>
      <w:r>
        <w:rPr>
          <w:spacing w:val="-5"/>
          <w:sz w:val="20"/>
        </w:rPr>
        <w:t xml:space="preserve"> </w:t>
      </w:r>
      <w:r>
        <w:rPr>
          <w:sz w:val="20"/>
        </w:rPr>
        <w:t>problems,</w:t>
      </w:r>
      <w:r>
        <w:rPr>
          <w:spacing w:val="-4"/>
          <w:sz w:val="20"/>
        </w:rPr>
        <w:t xml:space="preserve"> </w:t>
      </w:r>
      <w:r>
        <w:rPr>
          <w:sz w:val="20"/>
        </w:rPr>
        <w:t>and</w:t>
      </w:r>
      <w:r>
        <w:rPr>
          <w:spacing w:val="-3"/>
          <w:sz w:val="20"/>
        </w:rPr>
        <w:t xml:space="preserve"> </w:t>
      </w:r>
      <w:r>
        <w:rPr>
          <w:sz w:val="20"/>
        </w:rPr>
        <w:t>setting</w:t>
      </w:r>
      <w:r>
        <w:rPr>
          <w:spacing w:val="-4"/>
          <w:sz w:val="20"/>
        </w:rPr>
        <w:t xml:space="preserve"> </w:t>
      </w:r>
      <w:r>
        <w:rPr>
          <w:sz w:val="20"/>
        </w:rPr>
        <w:t>expectations</w:t>
      </w:r>
      <w:r>
        <w:rPr>
          <w:spacing w:val="-6"/>
          <w:sz w:val="20"/>
        </w:rPr>
        <w:t xml:space="preserve"> </w:t>
      </w:r>
      <w:r>
        <w:rPr>
          <w:sz w:val="20"/>
        </w:rPr>
        <w:t>for</w:t>
      </w:r>
      <w:r>
        <w:rPr>
          <w:spacing w:val="-4"/>
          <w:sz w:val="20"/>
        </w:rPr>
        <w:t xml:space="preserve"> </w:t>
      </w:r>
      <w:r>
        <w:rPr>
          <w:sz w:val="20"/>
        </w:rPr>
        <w:t>mastery</w:t>
      </w:r>
      <w:r>
        <w:rPr>
          <w:spacing w:val="-6"/>
          <w:sz w:val="20"/>
        </w:rPr>
        <w:t xml:space="preserve"> </w:t>
      </w:r>
      <w:r>
        <w:rPr>
          <w:sz w:val="20"/>
        </w:rPr>
        <w:t xml:space="preserve">and/or </w:t>
      </w:r>
      <w:r>
        <w:rPr>
          <w:spacing w:val="-2"/>
          <w:sz w:val="20"/>
        </w:rPr>
        <w:t>recovery.</w:t>
      </w:r>
    </w:p>
    <w:p w14:paraId="2CCD74A8" w14:textId="77777777" w:rsidR="004B176F" w:rsidRDefault="00C15B4D">
      <w:pPr>
        <w:pStyle w:val="ListParagraph"/>
        <w:numPr>
          <w:ilvl w:val="1"/>
          <w:numId w:val="67"/>
        </w:numPr>
        <w:tabs>
          <w:tab w:val="left" w:pos="1280"/>
        </w:tabs>
        <w:spacing w:before="119"/>
        <w:ind w:hanging="361"/>
        <w:rPr>
          <w:sz w:val="20"/>
        </w:rPr>
      </w:pPr>
      <w:r>
        <w:rPr>
          <w:sz w:val="20"/>
        </w:rPr>
        <w:t>Provide</w:t>
      </w:r>
      <w:r>
        <w:rPr>
          <w:spacing w:val="-11"/>
          <w:sz w:val="20"/>
        </w:rPr>
        <w:t xml:space="preserve"> </w:t>
      </w:r>
      <w:r>
        <w:rPr>
          <w:sz w:val="20"/>
        </w:rPr>
        <w:t>contact</w:t>
      </w:r>
      <w:r>
        <w:rPr>
          <w:spacing w:val="-9"/>
          <w:sz w:val="20"/>
        </w:rPr>
        <w:t xml:space="preserve"> </w:t>
      </w:r>
      <w:r>
        <w:rPr>
          <w:sz w:val="20"/>
        </w:rPr>
        <w:t>information,</w:t>
      </w:r>
      <w:r>
        <w:rPr>
          <w:spacing w:val="-10"/>
          <w:sz w:val="20"/>
        </w:rPr>
        <w:t xml:space="preserve"> </w:t>
      </w:r>
      <w:r>
        <w:rPr>
          <w:sz w:val="20"/>
        </w:rPr>
        <w:t>sh</w:t>
      </w:r>
      <w:r>
        <w:rPr>
          <w:sz w:val="20"/>
        </w:rPr>
        <w:t>ould</w:t>
      </w:r>
      <w:r>
        <w:rPr>
          <w:spacing w:val="-10"/>
          <w:sz w:val="20"/>
        </w:rPr>
        <w:t xml:space="preserve"> </w:t>
      </w:r>
      <w:r>
        <w:rPr>
          <w:sz w:val="20"/>
        </w:rPr>
        <w:t>post-traumatic</w:t>
      </w:r>
      <w:r>
        <w:rPr>
          <w:spacing w:val="-11"/>
          <w:sz w:val="20"/>
        </w:rPr>
        <w:t xml:space="preserve"> </w:t>
      </w:r>
      <w:r>
        <w:rPr>
          <w:sz w:val="20"/>
        </w:rPr>
        <w:t>symptoms</w:t>
      </w:r>
      <w:r>
        <w:rPr>
          <w:spacing w:val="-7"/>
          <w:sz w:val="20"/>
        </w:rPr>
        <w:t xml:space="preserve"> </w:t>
      </w:r>
      <w:r>
        <w:rPr>
          <w:sz w:val="20"/>
        </w:rPr>
        <w:t>emerge</w:t>
      </w:r>
      <w:r>
        <w:rPr>
          <w:spacing w:val="-11"/>
          <w:sz w:val="20"/>
        </w:rPr>
        <w:t xml:space="preserve"> </w:t>
      </w:r>
      <w:r>
        <w:rPr>
          <w:spacing w:val="-2"/>
          <w:sz w:val="20"/>
        </w:rPr>
        <w:t>later.</w:t>
      </w:r>
    </w:p>
    <w:p w14:paraId="61010E05" w14:textId="77777777" w:rsidR="004B176F" w:rsidRDefault="00C15B4D">
      <w:pPr>
        <w:pStyle w:val="ListParagraph"/>
        <w:numPr>
          <w:ilvl w:val="1"/>
          <w:numId w:val="67"/>
        </w:numPr>
        <w:tabs>
          <w:tab w:val="left" w:pos="1279"/>
        </w:tabs>
        <w:ind w:left="1278" w:right="921"/>
        <w:rPr>
          <w:sz w:val="20"/>
        </w:rPr>
      </w:pPr>
      <w:r>
        <w:rPr>
          <w:sz w:val="20"/>
        </w:rPr>
        <w:t>Routine</w:t>
      </w:r>
      <w:r>
        <w:rPr>
          <w:spacing w:val="-7"/>
          <w:sz w:val="20"/>
        </w:rPr>
        <w:t xml:space="preserve"> </w:t>
      </w:r>
      <w:r>
        <w:rPr>
          <w:sz w:val="20"/>
        </w:rPr>
        <w:t>debriefing</w:t>
      </w:r>
      <w:r>
        <w:rPr>
          <w:spacing w:val="-5"/>
          <w:sz w:val="20"/>
        </w:rPr>
        <w:t xml:space="preserve"> </w:t>
      </w:r>
      <w:r>
        <w:rPr>
          <w:sz w:val="20"/>
        </w:rPr>
        <w:t>or</w:t>
      </w:r>
      <w:r>
        <w:rPr>
          <w:spacing w:val="-6"/>
          <w:sz w:val="20"/>
        </w:rPr>
        <w:t xml:space="preserve"> </w:t>
      </w:r>
      <w:r>
        <w:rPr>
          <w:sz w:val="20"/>
        </w:rPr>
        <w:t>formal</w:t>
      </w:r>
      <w:r>
        <w:rPr>
          <w:spacing w:val="-2"/>
          <w:sz w:val="20"/>
        </w:rPr>
        <w:t xml:space="preserve"> </w:t>
      </w:r>
      <w:r>
        <w:rPr>
          <w:sz w:val="20"/>
        </w:rPr>
        <w:t>psychotherapy</w:t>
      </w:r>
      <w:r>
        <w:rPr>
          <w:spacing w:val="-1"/>
          <w:sz w:val="20"/>
        </w:rPr>
        <w:t xml:space="preserve"> </w:t>
      </w:r>
      <w:r>
        <w:rPr>
          <w:sz w:val="20"/>
        </w:rPr>
        <w:t>is</w:t>
      </w:r>
      <w:r>
        <w:rPr>
          <w:spacing w:val="-6"/>
          <w:sz w:val="20"/>
        </w:rPr>
        <w:t xml:space="preserve"> </w:t>
      </w:r>
      <w:r>
        <w:rPr>
          <w:sz w:val="20"/>
        </w:rPr>
        <w:t>not</w:t>
      </w:r>
      <w:r>
        <w:rPr>
          <w:spacing w:val="-4"/>
          <w:sz w:val="20"/>
        </w:rPr>
        <w:t xml:space="preserve"> </w:t>
      </w:r>
      <w:r>
        <w:rPr>
          <w:sz w:val="20"/>
        </w:rPr>
        <w:t>beneficial</w:t>
      </w:r>
      <w:r>
        <w:rPr>
          <w:spacing w:val="-2"/>
          <w:sz w:val="20"/>
        </w:rPr>
        <w:t xml:space="preserve"> </w:t>
      </w:r>
      <w:r>
        <w:rPr>
          <w:sz w:val="20"/>
        </w:rPr>
        <w:t>for</w:t>
      </w:r>
      <w:r>
        <w:rPr>
          <w:spacing w:val="-5"/>
          <w:sz w:val="20"/>
        </w:rPr>
        <w:t xml:space="preserve"> </w:t>
      </w:r>
      <w:r>
        <w:rPr>
          <w:sz w:val="20"/>
        </w:rPr>
        <w:t>asymptomatic individuals and may be harmful. [D]</w:t>
      </w:r>
    </w:p>
    <w:p w14:paraId="0083D07A" w14:textId="77777777" w:rsidR="004B176F" w:rsidRDefault="00C15B4D">
      <w:pPr>
        <w:spacing w:before="120"/>
        <w:ind w:left="560"/>
        <w:rPr>
          <w:rFonts w:ascii="Cambria"/>
          <w:sz w:val="18"/>
        </w:rPr>
      </w:pPr>
      <w:r>
        <w:pict w14:anchorId="40CEF41C">
          <v:rect id="docshape40" o:spid="_x0000_s2236" style="position:absolute;left:0;text-align:left;margin-left:88.55pt;margin-top:17.55pt;width:452.9pt;height:.5pt;z-index:-15715328;mso-wrap-distance-left:0;mso-wrap-distance-right:0;mso-position-horizontal-relative:page" fillcolor="#4f81bd" stroked="f">
            <w10:wrap type="topAndBottom" anchorx="page"/>
          </v:rect>
        </w:pict>
      </w:r>
      <w:r>
        <w:rPr>
          <w:rFonts w:ascii="Cambria"/>
          <w:color w:val="4F81BD"/>
          <w:spacing w:val="-2"/>
          <w:sz w:val="18"/>
        </w:rPr>
        <w:t>DISCUSSION</w:t>
      </w:r>
    </w:p>
    <w:p w14:paraId="5BE1990F" w14:textId="77777777" w:rsidR="004B176F" w:rsidRDefault="00C15B4D">
      <w:pPr>
        <w:pStyle w:val="BodyText"/>
        <w:ind w:left="920" w:right="515"/>
      </w:pPr>
      <w:r>
        <w:t>Individuals</w:t>
      </w:r>
      <w:r>
        <w:rPr>
          <w:spacing w:val="-5"/>
        </w:rPr>
        <w:t xml:space="preserve"> </w:t>
      </w:r>
      <w:r>
        <w:t>who</w:t>
      </w:r>
      <w:r>
        <w:rPr>
          <w:spacing w:val="-5"/>
        </w:rPr>
        <w:t xml:space="preserve"> </w:t>
      </w:r>
      <w:r>
        <w:t>do</w:t>
      </w:r>
      <w:r>
        <w:rPr>
          <w:spacing w:val="-3"/>
        </w:rPr>
        <w:t xml:space="preserve"> </w:t>
      </w:r>
      <w:r>
        <w:t>not</w:t>
      </w:r>
      <w:r>
        <w:rPr>
          <w:spacing w:val="-1"/>
        </w:rPr>
        <w:t xml:space="preserve"> </w:t>
      </w:r>
      <w:r>
        <w:t>exhibit</w:t>
      </w:r>
      <w:r>
        <w:rPr>
          <w:spacing w:val="-3"/>
        </w:rPr>
        <w:t xml:space="preserve"> </w:t>
      </w:r>
      <w:r>
        <w:t>symptoms</w:t>
      </w:r>
      <w:r>
        <w:rPr>
          <w:spacing w:val="-5"/>
        </w:rPr>
        <w:t xml:space="preserve"> </w:t>
      </w:r>
      <w:r>
        <w:t>may</w:t>
      </w:r>
      <w:r>
        <w:rPr>
          <w:spacing w:val="-2"/>
        </w:rPr>
        <w:t xml:space="preserve"> </w:t>
      </w:r>
      <w:r>
        <w:t>have</w:t>
      </w:r>
      <w:r>
        <w:rPr>
          <w:spacing w:val="-5"/>
        </w:rPr>
        <w:t xml:space="preserve"> </w:t>
      </w:r>
      <w:r>
        <w:t>family</w:t>
      </w:r>
      <w:r>
        <w:rPr>
          <w:spacing w:val="-5"/>
        </w:rPr>
        <w:t xml:space="preserve"> </w:t>
      </w:r>
      <w:r>
        <w:t>members</w:t>
      </w:r>
      <w:r>
        <w:rPr>
          <w:spacing w:val="-2"/>
        </w:rPr>
        <w:t xml:space="preserve"> </w:t>
      </w:r>
      <w:r>
        <w:t>or</w:t>
      </w:r>
      <w:r>
        <w:rPr>
          <w:spacing w:val="-5"/>
        </w:rPr>
        <w:t xml:space="preserve"> </w:t>
      </w:r>
      <w:r>
        <w:t>close</w:t>
      </w:r>
      <w:r>
        <w:rPr>
          <w:spacing w:val="-5"/>
        </w:rPr>
        <w:t xml:space="preserve"> </w:t>
      </w:r>
      <w:r>
        <w:t>friends who are symptomatic. The clinician should educate them about their role in supporting their loved ones and emphasize that normalization is a concept that can incorporate helping asymptomatic survivors to:</w:t>
      </w:r>
    </w:p>
    <w:p w14:paraId="78B9ABE3" w14:textId="77777777" w:rsidR="004B176F" w:rsidRDefault="00C15B4D">
      <w:pPr>
        <w:pStyle w:val="ListParagraph"/>
        <w:numPr>
          <w:ilvl w:val="0"/>
          <w:numId w:val="58"/>
        </w:numPr>
        <w:tabs>
          <w:tab w:val="left" w:pos="1279"/>
          <w:tab w:val="left" w:pos="1280"/>
        </w:tabs>
        <w:ind w:right="825"/>
        <w:rPr>
          <w:sz w:val="20"/>
        </w:rPr>
      </w:pPr>
      <w:r>
        <w:rPr>
          <w:sz w:val="20"/>
        </w:rPr>
        <w:t>View</w:t>
      </w:r>
      <w:r>
        <w:rPr>
          <w:spacing w:val="-5"/>
          <w:sz w:val="20"/>
        </w:rPr>
        <w:t xml:space="preserve"> </w:t>
      </w:r>
      <w:r>
        <w:rPr>
          <w:sz w:val="20"/>
        </w:rPr>
        <w:t>other</w:t>
      </w:r>
      <w:r>
        <w:rPr>
          <w:spacing w:val="-4"/>
          <w:sz w:val="20"/>
        </w:rPr>
        <w:t xml:space="preserve"> </w:t>
      </w:r>
      <w:r>
        <w:rPr>
          <w:sz w:val="20"/>
        </w:rPr>
        <w:t>people’s</w:t>
      </w:r>
      <w:r>
        <w:rPr>
          <w:spacing w:val="-5"/>
          <w:sz w:val="20"/>
        </w:rPr>
        <w:t xml:space="preserve"> </w:t>
      </w:r>
      <w:r>
        <w:rPr>
          <w:sz w:val="20"/>
        </w:rPr>
        <w:t>(and</w:t>
      </w:r>
      <w:r>
        <w:rPr>
          <w:spacing w:val="-5"/>
          <w:sz w:val="20"/>
        </w:rPr>
        <w:t xml:space="preserve"> </w:t>
      </w:r>
      <w:r>
        <w:rPr>
          <w:sz w:val="20"/>
        </w:rPr>
        <w:t>their</w:t>
      </w:r>
      <w:r>
        <w:rPr>
          <w:spacing w:val="-5"/>
          <w:sz w:val="20"/>
        </w:rPr>
        <w:t xml:space="preserve"> </w:t>
      </w:r>
      <w:r>
        <w:rPr>
          <w:sz w:val="20"/>
        </w:rPr>
        <w:t>own</w:t>
      </w:r>
      <w:r>
        <w:rPr>
          <w:spacing w:val="-4"/>
          <w:sz w:val="20"/>
        </w:rPr>
        <w:t xml:space="preserve"> </w:t>
      </w:r>
      <w:r>
        <w:rPr>
          <w:sz w:val="20"/>
        </w:rPr>
        <w:t>possible</w:t>
      </w:r>
      <w:r>
        <w:rPr>
          <w:spacing w:val="-5"/>
          <w:sz w:val="20"/>
        </w:rPr>
        <w:t xml:space="preserve"> </w:t>
      </w:r>
      <w:r>
        <w:rPr>
          <w:sz w:val="20"/>
        </w:rPr>
        <w:t>future)</w:t>
      </w:r>
      <w:r>
        <w:rPr>
          <w:spacing w:val="-2"/>
          <w:sz w:val="20"/>
        </w:rPr>
        <w:t xml:space="preserve"> </w:t>
      </w:r>
      <w:r>
        <w:rPr>
          <w:sz w:val="20"/>
        </w:rPr>
        <w:t>stress</w:t>
      </w:r>
      <w:r>
        <w:rPr>
          <w:spacing w:val="-3"/>
          <w:sz w:val="20"/>
        </w:rPr>
        <w:t xml:space="preserve"> </w:t>
      </w:r>
      <w:r>
        <w:rPr>
          <w:sz w:val="20"/>
        </w:rPr>
        <w:t>reactions</w:t>
      </w:r>
      <w:r>
        <w:rPr>
          <w:spacing w:val="-5"/>
          <w:sz w:val="20"/>
        </w:rPr>
        <w:t xml:space="preserve"> </w:t>
      </w:r>
      <w:r>
        <w:rPr>
          <w:sz w:val="20"/>
        </w:rPr>
        <w:t>as</w:t>
      </w:r>
      <w:r>
        <w:rPr>
          <w:spacing w:val="-3"/>
          <w:sz w:val="20"/>
        </w:rPr>
        <w:t xml:space="preserve"> </w:t>
      </w:r>
      <w:r>
        <w:rPr>
          <w:sz w:val="20"/>
        </w:rPr>
        <w:t>normal, common, and expectable responses to trauma</w:t>
      </w:r>
    </w:p>
    <w:p w14:paraId="06042E29" w14:textId="77777777" w:rsidR="004B176F" w:rsidRDefault="00C15B4D">
      <w:pPr>
        <w:pStyle w:val="ListParagraph"/>
        <w:numPr>
          <w:ilvl w:val="0"/>
          <w:numId w:val="58"/>
        </w:numPr>
        <w:tabs>
          <w:tab w:val="left" w:pos="1279"/>
          <w:tab w:val="left" w:pos="1280"/>
        </w:tabs>
        <w:spacing w:before="61" w:line="237" w:lineRule="auto"/>
        <w:ind w:right="1243"/>
        <w:rPr>
          <w:sz w:val="20"/>
        </w:rPr>
      </w:pPr>
      <w:r>
        <w:rPr>
          <w:sz w:val="20"/>
        </w:rPr>
        <w:t>Recognize</w:t>
      </w:r>
      <w:r>
        <w:rPr>
          <w:spacing w:val="-6"/>
          <w:sz w:val="20"/>
        </w:rPr>
        <w:t xml:space="preserve"> </w:t>
      </w:r>
      <w:r>
        <w:rPr>
          <w:sz w:val="20"/>
        </w:rPr>
        <w:t>that</w:t>
      </w:r>
      <w:r>
        <w:rPr>
          <w:spacing w:val="-5"/>
          <w:sz w:val="20"/>
        </w:rPr>
        <w:t xml:space="preserve"> </w:t>
      </w:r>
      <w:r>
        <w:rPr>
          <w:sz w:val="20"/>
        </w:rPr>
        <w:t>sometimes</w:t>
      </w:r>
      <w:r>
        <w:rPr>
          <w:spacing w:val="-6"/>
          <w:sz w:val="20"/>
        </w:rPr>
        <w:t xml:space="preserve"> </w:t>
      </w:r>
      <w:r>
        <w:rPr>
          <w:sz w:val="20"/>
        </w:rPr>
        <w:t>peoples’</w:t>
      </w:r>
      <w:r>
        <w:rPr>
          <w:spacing w:val="-6"/>
          <w:sz w:val="20"/>
        </w:rPr>
        <w:t xml:space="preserve"> </w:t>
      </w:r>
      <w:r>
        <w:rPr>
          <w:sz w:val="20"/>
        </w:rPr>
        <w:t>inadequate</w:t>
      </w:r>
      <w:r>
        <w:rPr>
          <w:spacing w:val="-4"/>
          <w:sz w:val="20"/>
        </w:rPr>
        <w:t xml:space="preserve"> </w:t>
      </w:r>
      <w:r>
        <w:rPr>
          <w:sz w:val="20"/>
        </w:rPr>
        <w:t>attempts</w:t>
      </w:r>
      <w:r>
        <w:rPr>
          <w:spacing w:val="-6"/>
          <w:sz w:val="20"/>
        </w:rPr>
        <w:t xml:space="preserve"> </w:t>
      </w:r>
      <w:r>
        <w:rPr>
          <w:sz w:val="20"/>
        </w:rPr>
        <w:t>to</w:t>
      </w:r>
      <w:r>
        <w:rPr>
          <w:spacing w:val="-4"/>
          <w:sz w:val="20"/>
        </w:rPr>
        <w:t xml:space="preserve"> </w:t>
      </w:r>
      <w:r>
        <w:rPr>
          <w:sz w:val="20"/>
        </w:rPr>
        <w:t>cope</w:t>
      </w:r>
      <w:r>
        <w:rPr>
          <w:spacing w:val="-4"/>
          <w:sz w:val="20"/>
        </w:rPr>
        <w:t xml:space="preserve"> </w:t>
      </w:r>
      <w:r>
        <w:rPr>
          <w:sz w:val="20"/>
        </w:rPr>
        <w:t>with</w:t>
      </w:r>
      <w:r>
        <w:rPr>
          <w:spacing w:val="-4"/>
          <w:sz w:val="20"/>
        </w:rPr>
        <w:t xml:space="preserve"> </w:t>
      </w:r>
      <w:r>
        <w:rPr>
          <w:sz w:val="20"/>
        </w:rPr>
        <w:t>their reactions are also within the range of “normal” for the strange situation</w:t>
      </w:r>
    </w:p>
    <w:p w14:paraId="696B96C3" w14:textId="77777777" w:rsidR="004B176F" w:rsidRDefault="00C15B4D">
      <w:pPr>
        <w:pStyle w:val="ListParagraph"/>
        <w:numPr>
          <w:ilvl w:val="0"/>
          <w:numId w:val="58"/>
        </w:numPr>
        <w:tabs>
          <w:tab w:val="left" w:pos="1279"/>
          <w:tab w:val="left" w:pos="1280"/>
        </w:tabs>
        <w:spacing w:before="64" w:line="237" w:lineRule="auto"/>
        <w:ind w:right="661"/>
        <w:rPr>
          <w:sz w:val="20"/>
        </w:rPr>
      </w:pPr>
      <w:r>
        <w:rPr>
          <w:sz w:val="20"/>
        </w:rPr>
        <w:t>See</w:t>
      </w:r>
      <w:r>
        <w:rPr>
          <w:spacing w:val="-2"/>
          <w:sz w:val="20"/>
        </w:rPr>
        <w:t xml:space="preserve"> </w:t>
      </w:r>
      <w:r>
        <w:rPr>
          <w:sz w:val="20"/>
        </w:rPr>
        <w:t>that</w:t>
      </w:r>
      <w:r>
        <w:rPr>
          <w:spacing w:val="-2"/>
          <w:sz w:val="20"/>
        </w:rPr>
        <w:t xml:space="preserve"> </w:t>
      </w:r>
      <w:r>
        <w:rPr>
          <w:sz w:val="20"/>
        </w:rPr>
        <w:t>it</w:t>
      </w:r>
      <w:r>
        <w:rPr>
          <w:spacing w:val="-5"/>
          <w:sz w:val="20"/>
        </w:rPr>
        <w:t xml:space="preserve"> </w:t>
      </w:r>
      <w:r>
        <w:rPr>
          <w:sz w:val="20"/>
        </w:rPr>
        <w:t>is</w:t>
      </w:r>
      <w:r>
        <w:rPr>
          <w:spacing w:val="-4"/>
          <w:sz w:val="20"/>
        </w:rPr>
        <w:t xml:space="preserve"> </w:t>
      </w:r>
      <w:r>
        <w:rPr>
          <w:sz w:val="20"/>
        </w:rPr>
        <w:t>natura</w:t>
      </w:r>
      <w:r>
        <w:rPr>
          <w:sz w:val="20"/>
        </w:rPr>
        <w:t>l for</w:t>
      </w:r>
      <w:r>
        <w:rPr>
          <w:spacing w:val="-2"/>
          <w:sz w:val="20"/>
        </w:rPr>
        <w:t xml:space="preserve"> </w:t>
      </w:r>
      <w:r>
        <w:rPr>
          <w:sz w:val="20"/>
        </w:rPr>
        <w:t>them</w:t>
      </w:r>
      <w:r>
        <w:rPr>
          <w:spacing w:val="-3"/>
          <w:sz w:val="20"/>
        </w:rPr>
        <w:t xml:space="preserve"> </w:t>
      </w:r>
      <w:r>
        <w:rPr>
          <w:sz w:val="20"/>
        </w:rPr>
        <w:t>to</w:t>
      </w:r>
      <w:r>
        <w:rPr>
          <w:spacing w:val="-2"/>
          <w:sz w:val="20"/>
        </w:rPr>
        <w:t xml:space="preserve"> </w:t>
      </w:r>
      <w:r>
        <w:rPr>
          <w:sz w:val="20"/>
        </w:rPr>
        <w:t>wonder</w:t>
      </w:r>
      <w:r>
        <w:rPr>
          <w:spacing w:val="-2"/>
          <w:sz w:val="20"/>
        </w:rPr>
        <w:t xml:space="preserve"> </w:t>
      </w:r>
      <w:r>
        <w:rPr>
          <w:sz w:val="20"/>
        </w:rPr>
        <w:t>how</w:t>
      </w:r>
      <w:r>
        <w:rPr>
          <w:spacing w:val="-3"/>
          <w:sz w:val="20"/>
        </w:rPr>
        <w:t xml:space="preserve"> </w:t>
      </w:r>
      <w:r>
        <w:rPr>
          <w:sz w:val="20"/>
        </w:rPr>
        <w:t>they</w:t>
      </w:r>
      <w:r>
        <w:rPr>
          <w:spacing w:val="-4"/>
          <w:sz w:val="20"/>
        </w:rPr>
        <w:t xml:space="preserve"> </w:t>
      </w:r>
      <w:r>
        <w:rPr>
          <w:sz w:val="20"/>
        </w:rPr>
        <w:t>are</w:t>
      </w:r>
      <w:r>
        <w:rPr>
          <w:spacing w:val="-4"/>
          <w:sz w:val="20"/>
        </w:rPr>
        <w:t xml:space="preserve"> </w:t>
      </w:r>
      <w:r>
        <w:rPr>
          <w:sz w:val="20"/>
        </w:rPr>
        <w:t>doing</w:t>
      </w:r>
      <w:r>
        <w:rPr>
          <w:spacing w:val="-3"/>
          <w:sz w:val="20"/>
        </w:rPr>
        <w:t xml:space="preserve"> </w:t>
      </w:r>
      <w:r>
        <w:rPr>
          <w:sz w:val="20"/>
        </w:rPr>
        <w:t>and</w:t>
      </w:r>
      <w:r>
        <w:rPr>
          <w:spacing w:val="-3"/>
          <w:sz w:val="20"/>
        </w:rPr>
        <w:t xml:space="preserve"> </w:t>
      </w:r>
      <w:r>
        <w:rPr>
          <w:sz w:val="20"/>
        </w:rPr>
        <w:t>to</w:t>
      </w:r>
      <w:r>
        <w:rPr>
          <w:spacing w:val="-4"/>
          <w:sz w:val="20"/>
        </w:rPr>
        <w:t xml:space="preserve"> </w:t>
      </w:r>
      <w:r>
        <w:rPr>
          <w:sz w:val="20"/>
        </w:rPr>
        <w:t>be</w:t>
      </w:r>
      <w:r>
        <w:rPr>
          <w:spacing w:val="-2"/>
          <w:sz w:val="20"/>
        </w:rPr>
        <w:t xml:space="preserve"> </w:t>
      </w:r>
      <w:r>
        <w:rPr>
          <w:sz w:val="20"/>
        </w:rPr>
        <w:t>surprised or upset by the intensity, duration, or uncontrollability of their reactions.</w:t>
      </w:r>
    </w:p>
    <w:p w14:paraId="5F8395B3" w14:textId="77777777" w:rsidR="004B176F" w:rsidRDefault="00C15B4D">
      <w:pPr>
        <w:pStyle w:val="BodyText"/>
        <w:spacing w:before="60"/>
        <w:ind w:left="919" w:right="483"/>
      </w:pPr>
      <w:r>
        <w:t>The evidence base for the utility of normalization is weak. Few studies have attempted to assess</w:t>
      </w:r>
      <w:r>
        <w:rPr>
          <w:spacing w:val="-1"/>
        </w:rPr>
        <w:t xml:space="preserve"> </w:t>
      </w:r>
      <w:r>
        <w:t>the degree of</w:t>
      </w:r>
      <w:r>
        <w:rPr>
          <w:spacing w:val="-1"/>
        </w:rPr>
        <w:t xml:space="preserve"> </w:t>
      </w:r>
      <w:r>
        <w:t>normali</w:t>
      </w:r>
      <w:r>
        <w:t>zation of survivor</w:t>
      </w:r>
      <w:r>
        <w:rPr>
          <w:spacing w:val="-1"/>
        </w:rPr>
        <w:t xml:space="preserve"> </w:t>
      </w:r>
      <w:r>
        <w:t>attitudes</w:t>
      </w:r>
      <w:r>
        <w:rPr>
          <w:spacing w:val="-1"/>
        </w:rPr>
        <w:t xml:space="preserve"> </w:t>
      </w:r>
      <w:r>
        <w:t>and establish a relationship</w:t>
      </w:r>
      <w:r>
        <w:rPr>
          <w:spacing w:val="-4"/>
        </w:rPr>
        <w:t xml:space="preserve"> </w:t>
      </w:r>
      <w:r>
        <w:t>with</w:t>
      </w:r>
      <w:r>
        <w:rPr>
          <w:spacing w:val="-4"/>
        </w:rPr>
        <w:t xml:space="preserve"> </w:t>
      </w:r>
      <w:r>
        <w:t>PTSD</w:t>
      </w:r>
      <w:r>
        <w:rPr>
          <w:spacing w:val="-4"/>
        </w:rPr>
        <w:t xml:space="preserve"> </w:t>
      </w:r>
      <w:r>
        <w:t>and</w:t>
      </w:r>
      <w:r>
        <w:rPr>
          <w:spacing w:val="-4"/>
        </w:rPr>
        <w:t xml:space="preserve"> </w:t>
      </w:r>
      <w:r>
        <w:t>other</w:t>
      </w:r>
      <w:r>
        <w:rPr>
          <w:spacing w:val="-4"/>
        </w:rPr>
        <w:t xml:space="preserve"> </w:t>
      </w:r>
      <w:r>
        <w:t>outcomes.</w:t>
      </w:r>
      <w:r>
        <w:rPr>
          <w:spacing w:val="-3"/>
        </w:rPr>
        <w:t xml:space="preserve"> </w:t>
      </w:r>
      <w:r>
        <w:t>Also</w:t>
      </w:r>
      <w:r>
        <w:rPr>
          <w:spacing w:val="-5"/>
        </w:rPr>
        <w:t xml:space="preserve"> </w:t>
      </w:r>
      <w:r>
        <w:t>unstudied</w:t>
      </w:r>
      <w:r>
        <w:rPr>
          <w:spacing w:val="-4"/>
        </w:rPr>
        <w:t xml:space="preserve"> </w:t>
      </w:r>
      <w:r>
        <w:t>is</w:t>
      </w:r>
      <w:r>
        <w:rPr>
          <w:spacing w:val="-5"/>
        </w:rPr>
        <w:t xml:space="preserve"> </w:t>
      </w:r>
      <w:r>
        <w:t>whether</w:t>
      </w:r>
      <w:r>
        <w:rPr>
          <w:spacing w:val="-4"/>
        </w:rPr>
        <w:t xml:space="preserve"> </w:t>
      </w:r>
      <w:r>
        <w:t>reassurance</w:t>
      </w:r>
      <w:r>
        <w:rPr>
          <w:spacing w:val="-4"/>
        </w:rPr>
        <w:t xml:space="preserve"> </w:t>
      </w:r>
      <w:r>
        <w:t xml:space="preserve">of normality and likely recovery, provided by co-survivor peers or helpers, </w:t>
      </w:r>
      <w:proofErr w:type="gramStart"/>
      <w:r>
        <w:t>actually serves</w:t>
      </w:r>
      <w:proofErr w:type="gramEnd"/>
      <w:r>
        <w:t xml:space="preserve"> to promote normalization. Nonetheless, the concept of normalization is consistent with theories of the development and maintenance of PTSD and with research showing</w:t>
      </w:r>
      <w:r>
        <w:t xml:space="preserve"> a relationship between negative reactions to symptoms and PTSD (Steil &amp; Ehlers, 2000).</w:t>
      </w:r>
    </w:p>
    <w:p w14:paraId="5612CC38" w14:textId="77777777" w:rsidR="004B176F" w:rsidRDefault="00C15B4D">
      <w:pPr>
        <w:pStyle w:val="BodyText"/>
        <w:spacing w:before="119"/>
        <w:ind w:left="919" w:right="515"/>
      </w:pPr>
      <w:r>
        <w:t>Recent</w:t>
      </w:r>
      <w:r>
        <w:rPr>
          <w:spacing w:val="-3"/>
        </w:rPr>
        <w:t xml:space="preserve"> </w:t>
      </w:r>
      <w:r>
        <w:t>literature</w:t>
      </w:r>
      <w:r>
        <w:rPr>
          <w:spacing w:val="-5"/>
        </w:rPr>
        <w:t xml:space="preserve"> </w:t>
      </w:r>
      <w:proofErr w:type="gramStart"/>
      <w:r>
        <w:t>in</w:t>
      </w:r>
      <w:r>
        <w:rPr>
          <w:spacing w:val="-3"/>
        </w:rPr>
        <w:t xml:space="preserve"> </w:t>
      </w:r>
      <w:r>
        <w:t>the</w:t>
      </w:r>
      <w:r>
        <w:rPr>
          <w:spacing w:val="-3"/>
        </w:rPr>
        <w:t xml:space="preserve"> </w:t>
      </w:r>
      <w:r>
        <w:t>area</w:t>
      </w:r>
      <w:r>
        <w:rPr>
          <w:spacing w:val="-2"/>
        </w:rPr>
        <w:t xml:space="preserve"> </w:t>
      </w:r>
      <w:r>
        <w:t>of</w:t>
      </w:r>
      <w:proofErr w:type="gramEnd"/>
      <w:r>
        <w:rPr>
          <w:spacing w:val="-2"/>
        </w:rPr>
        <w:t xml:space="preserve"> </w:t>
      </w:r>
      <w:r>
        <w:t>trauma</w:t>
      </w:r>
      <w:r>
        <w:rPr>
          <w:spacing w:val="-4"/>
        </w:rPr>
        <w:t xml:space="preserve"> </w:t>
      </w:r>
      <w:r>
        <w:t>has</w:t>
      </w:r>
      <w:r>
        <w:rPr>
          <w:spacing w:val="-5"/>
        </w:rPr>
        <w:t xml:space="preserve"> </w:t>
      </w:r>
      <w:r>
        <w:t>highlighted</w:t>
      </w:r>
      <w:r>
        <w:rPr>
          <w:spacing w:val="-4"/>
        </w:rPr>
        <w:t xml:space="preserve"> </w:t>
      </w:r>
      <w:r>
        <w:t>the</w:t>
      </w:r>
      <w:r>
        <w:rPr>
          <w:spacing w:val="-5"/>
        </w:rPr>
        <w:t xml:space="preserve"> </w:t>
      </w:r>
      <w:r>
        <w:t>potential</w:t>
      </w:r>
      <w:r>
        <w:rPr>
          <w:spacing w:val="-2"/>
        </w:rPr>
        <w:t xml:space="preserve"> </w:t>
      </w:r>
      <w:r>
        <w:t>for</w:t>
      </w:r>
      <w:r>
        <w:rPr>
          <w:spacing w:val="-3"/>
        </w:rPr>
        <w:t xml:space="preserve"> </w:t>
      </w:r>
      <w:r>
        <w:t>interventions to exacerbate trauma reactions. Asymptomatic survivors should not be offered ser</w:t>
      </w:r>
      <w:r>
        <w:t>vices that extend beyond delivery of Psychological First Aid and education.</w:t>
      </w:r>
    </w:p>
    <w:p w14:paraId="2A31522B" w14:textId="77777777" w:rsidR="004B176F" w:rsidRDefault="00C15B4D">
      <w:pPr>
        <w:pStyle w:val="BodyText"/>
        <w:spacing w:before="1"/>
        <w:ind w:left="919" w:right="531"/>
      </w:pPr>
      <w:r>
        <w:t xml:space="preserve">Psychotherapy intervention may </w:t>
      </w:r>
      <w:proofErr w:type="gramStart"/>
      <w:r>
        <w:t>actually cause</w:t>
      </w:r>
      <w:proofErr w:type="gramEnd"/>
      <w:r>
        <w:t xml:space="preserve"> harm in persons not experiencing symptoms</w:t>
      </w:r>
      <w:r>
        <w:rPr>
          <w:spacing w:val="-2"/>
        </w:rPr>
        <w:t xml:space="preserve"> </w:t>
      </w:r>
      <w:r>
        <w:t>of</w:t>
      </w:r>
      <w:r>
        <w:rPr>
          <w:spacing w:val="-5"/>
        </w:rPr>
        <w:t xml:space="preserve"> </w:t>
      </w:r>
      <w:r>
        <w:t>acute</w:t>
      </w:r>
      <w:r>
        <w:rPr>
          <w:spacing w:val="-3"/>
        </w:rPr>
        <w:t xml:space="preserve"> </w:t>
      </w:r>
      <w:r>
        <w:t>stress</w:t>
      </w:r>
      <w:r>
        <w:rPr>
          <w:spacing w:val="-5"/>
        </w:rPr>
        <w:t xml:space="preserve"> </w:t>
      </w:r>
      <w:r>
        <w:t>(Roberts,</w:t>
      </w:r>
      <w:r>
        <w:rPr>
          <w:spacing w:val="-2"/>
        </w:rPr>
        <w:t xml:space="preserve"> </w:t>
      </w:r>
      <w:r>
        <w:t>Kitchiner</w:t>
      </w:r>
      <w:r>
        <w:rPr>
          <w:spacing w:val="-5"/>
        </w:rPr>
        <w:t xml:space="preserve"> </w:t>
      </w:r>
      <w:r>
        <w:t>et</w:t>
      </w:r>
      <w:r>
        <w:rPr>
          <w:spacing w:val="-1"/>
        </w:rPr>
        <w:t xml:space="preserve"> </w:t>
      </w:r>
      <w:r>
        <w:t>al.,</w:t>
      </w:r>
      <w:r>
        <w:rPr>
          <w:spacing w:val="-5"/>
        </w:rPr>
        <w:t xml:space="preserve"> </w:t>
      </w:r>
      <w:r>
        <w:t>2009b).</w:t>
      </w:r>
      <w:r>
        <w:rPr>
          <w:spacing w:val="-5"/>
        </w:rPr>
        <w:t xml:space="preserve"> </w:t>
      </w:r>
      <w:r>
        <w:t>The</w:t>
      </w:r>
      <w:r>
        <w:rPr>
          <w:spacing w:val="-3"/>
        </w:rPr>
        <w:t xml:space="preserve"> </w:t>
      </w:r>
      <w:r>
        <w:t>general</w:t>
      </w:r>
      <w:r>
        <w:rPr>
          <w:spacing w:val="-1"/>
        </w:rPr>
        <w:t xml:space="preserve"> </w:t>
      </w:r>
      <w:r>
        <w:t>rule</w:t>
      </w:r>
      <w:r>
        <w:rPr>
          <w:spacing w:val="-5"/>
        </w:rPr>
        <w:t xml:space="preserve"> </w:t>
      </w:r>
      <w:r>
        <w:t>of</w:t>
      </w:r>
      <w:r>
        <w:rPr>
          <w:spacing w:val="-2"/>
        </w:rPr>
        <w:t xml:space="preserve"> </w:t>
      </w:r>
      <w:r>
        <w:t xml:space="preserve">“do no harm” should </w:t>
      </w:r>
      <w:r>
        <w:t>apply not only to professionals but volunteers alike.</w:t>
      </w:r>
    </w:p>
    <w:p w14:paraId="4129FC96" w14:textId="77777777" w:rsidR="004B176F" w:rsidRDefault="004B176F">
      <w:pPr>
        <w:sectPr w:rsidR="004B176F">
          <w:pgSz w:w="12240" w:h="15840"/>
          <w:pgMar w:top="1380" w:right="940" w:bottom="960" w:left="1240" w:header="723" w:footer="769" w:gutter="0"/>
          <w:cols w:space="720"/>
        </w:sectPr>
      </w:pPr>
    </w:p>
    <w:p w14:paraId="02CBCC7B" w14:textId="77777777" w:rsidR="004B176F" w:rsidRDefault="00C15B4D">
      <w:pPr>
        <w:spacing w:before="117"/>
        <w:ind w:left="560"/>
        <w:rPr>
          <w:rFonts w:ascii="Cambria"/>
          <w:sz w:val="18"/>
        </w:rPr>
      </w:pPr>
      <w:r>
        <w:lastRenderedPageBreak/>
        <w:pict w14:anchorId="5E77BCD2">
          <v:rect id="docshape41" o:spid="_x0000_s2235" style="position:absolute;left:0;text-align:left;margin-left:88.55pt;margin-top:17.4pt;width:452.9pt;height:.5pt;z-index:-15714816;mso-wrap-distance-left:0;mso-wrap-distance-right:0;mso-position-horizontal-relative:page" fillcolor="#4f81bd" stroked="f">
            <w10:wrap type="topAndBottom" anchorx="page"/>
          </v:rect>
        </w:pict>
      </w:r>
      <w:r>
        <w:rPr>
          <w:rFonts w:ascii="Cambria"/>
          <w:color w:val="4F81BD"/>
          <w:spacing w:val="-2"/>
          <w:sz w:val="18"/>
        </w:rPr>
        <w:t>EVIDENCE</w:t>
      </w:r>
    </w:p>
    <w:p w14:paraId="5F7030D2" w14:textId="77777777" w:rsidR="004B176F" w:rsidRDefault="004B176F">
      <w:pPr>
        <w:pStyle w:val="BodyText"/>
        <w:spacing w:before="2"/>
        <w:ind w:left="0"/>
        <w:rPr>
          <w:rFonts w:ascii="Cambria"/>
          <w:sz w:val="10"/>
        </w:r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
        <w:gridCol w:w="3384"/>
        <w:gridCol w:w="2796"/>
        <w:gridCol w:w="684"/>
        <w:gridCol w:w="1080"/>
        <w:gridCol w:w="720"/>
      </w:tblGrid>
      <w:tr w:rsidR="004B176F" w14:paraId="25D19C79" w14:textId="77777777">
        <w:trPr>
          <w:trHeight w:val="251"/>
        </w:trPr>
        <w:tc>
          <w:tcPr>
            <w:tcW w:w="324" w:type="dxa"/>
            <w:shd w:val="clear" w:color="auto" w:fill="DADADA"/>
          </w:tcPr>
          <w:p w14:paraId="6E0DD396" w14:textId="77777777" w:rsidR="004B176F" w:rsidRDefault="004B176F">
            <w:pPr>
              <w:pStyle w:val="TableParagraph"/>
              <w:ind w:left="0"/>
              <w:rPr>
                <w:sz w:val="18"/>
              </w:rPr>
            </w:pPr>
          </w:p>
        </w:tc>
        <w:tc>
          <w:tcPr>
            <w:tcW w:w="3384" w:type="dxa"/>
            <w:shd w:val="clear" w:color="auto" w:fill="DADADA"/>
          </w:tcPr>
          <w:p w14:paraId="237B1688" w14:textId="77777777" w:rsidR="004B176F" w:rsidRDefault="00C15B4D">
            <w:pPr>
              <w:pStyle w:val="TableParagraph"/>
              <w:rPr>
                <w:b/>
                <w:sz w:val="20"/>
              </w:rPr>
            </w:pPr>
            <w:r>
              <w:rPr>
                <w:b/>
                <w:spacing w:val="-2"/>
                <w:sz w:val="20"/>
              </w:rPr>
              <w:t>Recommendation</w:t>
            </w:r>
          </w:p>
        </w:tc>
        <w:tc>
          <w:tcPr>
            <w:tcW w:w="2796" w:type="dxa"/>
            <w:shd w:val="clear" w:color="auto" w:fill="DADADA"/>
          </w:tcPr>
          <w:p w14:paraId="441C2EC1" w14:textId="77777777" w:rsidR="004B176F" w:rsidRDefault="00C15B4D">
            <w:pPr>
              <w:pStyle w:val="TableParagraph"/>
              <w:rPr>
                <w:b/>
                <w:sz w:val="20"/>
              </w:rPr>
            </w:pPr>
            <w:r>
              <w:rPr>
                <w:b/>
                <w:spacing w:val="-2"/>
                <w:sz w:val="20"/>
              </w:rPr>
              <w:t>Sources</w:t>
            </w:r>
          </w:p>
        </w:tc>
        <w:tc>
          <w:tcPr>
            <w:tcW w:w="684" w:type="dxa"/>
            <w:shd w:val="clear" w:color="auto" w:fill="DADADA"/>
          </w:tcPr>
          <w:p w14:paraId="083A89AB" w14:textId="77777777" w:rsidR="004B176F" w:rsidRDefault="00C15B4D">
            <w:pPr>
              <w:pStyle w:val="TableParagraph"/>
              <w:rPr>
                <w:b/>
                <w:sz w:val="20"/>
              </w:rPr>
            </w:pPr>
            <w:r>
              <w:rPr>
                <w:b/>
                <w:spacing w:val="-5"/>
                <w:sz w:val="20"/>
              </w:rPr>
              <w:t>LE</w:t>
            </w:r>
          </w:p>
        </w:tc>
        <w:tc>
          <w:tcPr>
            <w:tcW w:w="1080" w:type="dxa"/>
            <w:shd w:val="clear" w:color="auto" w:fill="DADADA"/>
          </w:tcPr>
          <w:p w14:paraId="48C019A5" w14:textId="77777777" w:rsidR="004B176F" w:rsidRDefault="00C15B4D">
            <w:pPr>
              <w:pStyle w:val="TableParagraph"/>
              <w:rPr>
                <w:b/>
                <w:sz w:val="20"/>
              </w:rPr>
            </w:pPr>
            <w:r>
              <w:rPr>
                <w:b/>
                <w:spacing w:val="-5"/>
                <w:sz w:val="20"/>
              </w:rPr>
              <w:t>QE</w:t>
            </w:r>
          </w:p>
        </w:tc>
        <w:tc>
          <w:tcPr>
            <w:tcW w:w="720" w:type="dxa"/>
            <w:shd w:val="clear" w:color="auto" w:fill="DADADA"/>
          </w:tcPr>
          <w:p w14:paraId="0CA4B572" w14:textId="77777777" w:rsidR="004B176F" w:rsidRDefault="00C15B4D">
            <w:pPr>
              <w:pStyle w:val="TableParagraph"/>
              <w:rPr>
                <w:b/>
                <w:sz w:val="20"/>
              </w:rPr>
            </w:pPr>
            <w:r>
              <w:rPr>
                <w:b/>
                <w:spacing w:val="-5"/>
                <w:sz w:val="20"/>
              </w:rPr>
              <w:t>SR</w:t>
            </w:r>
          </w:p>
        </w:tc>
      </w:tr>
      <w:tr w:rsidR="004B176F" w14:paraId="517E358F" w14:textId="77777777">
        <w:trPr>
          <w:trHeight w:val="937"/>
        </w:trPr>
        <w:tc>
          <w:tcPr>
            <w:tcW w:w="324" w:type="dxa"/>
          </w:tcPr>
          <w:p w14:paraId="756CA16D" w14:textId="77777777" w:rsidR="004B176F" w:rsidRDefault="00C15B4D">
            <w:pPr>
              <w:pStyle w:val="TableParagraph"/>
              <w:spacing w:line="225" w:lineRule="exact"/>
              <w:ind w:left="0" w:right="104"/>
              <w:jc w:val="right"/>
              <w:rPr>
                <w:sz w:val="20"/>
              </w:rPr>
            </w:pPr>
            <w:r>
              <w:rPr>
                <w:w w:val="99"/>
                <w:sz w:val="20"/>
              </w:rPr>
              <w:t>1</w:t>
            </w:r>
          </w:p>
        </w:tc>
        <w:tc>
          <w:tcPr>
            <w:tcW w:w="3384" w:type="dxa"/>
          </w:tcPr>
          <w:p w14:paraId="6379B9C6" w14:textId="77777777" w:rsidR="004B176F" w:rsidRDefault="00C15B4D">
            <w:pPr>
              <w:pStyle w:val="TableParagraph"/>
              <w:ind w:right="27"/>
              <w:rPr>
                <w:sz w:val="20"/>
              </w:rPr>
            </w:pPr>
            <w:r>
              <w:rPr>
                <w:sz w:val="20"/>
              </w:rPr>
              <w:t>Providing pre- and post-trauma education can help individuals understand</w:t>
            </w:r>
            <w:r>
              <w:rPr>
                <w:spacing w:val="-10"/>
                <w:sz w:val="20"/>
              </w:rPr>
              <w:t xml:space="preserve"> </w:t>
            </w:r>
            <w:r>
              <w:rPr>
                <w:sz w:val="20"/>
              </w:rPr>
              <w:t>and</w:t>
            </w:r>
            <w:r>
              <w:rPr>
                <w:spacing w:val="-10"/>
                <w:sz w:val="20"/>
              </w:rPr>
              <w:t xml:space="preserve"> </w:t>
            </w:r>
            <w:r>
              <w:rPr>
                <w:sz w:val="20"/>
              </w:rPr>
              <w:t>cope</w:t>
            </w:r>
            <w:r>
              <w:rPr>
                <w:spacing w:val="-9"/>
                <w:sz w:val="20"/>
              </w:rPr>
              <w:t xml:space="preserve"> </w:t>
            </w:r>
            <w:r>
              <w:rPr>
                <w:sz w:val="20"/>
              </w:rPr>
              <w:t>with</w:t>
            </w:r>
            <w:r>
              <w:rPr>
                <w:spacing w:val="-12"/>
                <w:sz w:val="20"/>
              </w:rPr>
              <w:t xml:space="preserve"> </w:t>
            </w:r>
            <w:r>
              <w:rPr>
                <w:sz w:val="20"/>
              </w:rPr>
              <w:t xml:space="preserve">exposure </w:t>
            </w:r>
            <w:r>
              <w:rPr>
                <w:spacing w:val="-2"/>
                <w:sz w:val="20"/>
              </w:rPr>
              <w:t>experiences.</w:t>
            </w:r>
          </w:p>
        </w:tc>
        <w:tc>
          <w:tcPr>
            <w:tcW w:w="2796" w:type="dxa"/>
          </w:tcPr>
          <w:p w14:paraId="4FD8BF6A" w14:textId="77777777" w:rsidR="004B176F" w:rsidRDefault="00C15B4D">
            <w:pPr>
              <w:pStyle w:val="TableParagraph"/>
              <w:spacing w:line="225" w:lineRule="exact"/>
              <w:rPr>
                <w:sz w:val="20"/>
              </w:rPr>
            </w:pPr>
            <w:r>
              <w:rPr>
                <w:sz w:val="20"/>
              </w:rPr>
              <w:t>Working</w:t>
            </w:r>
            <w:r>
              <w:rPr>
                <w:spacing w:val="-9"/>
                <w:sz w:val="20"/>
              </w:rPr>
              <w:t xml:space="preserve"> </w:t>
            </w:r>
            <w:r>
              <w:rPr>
                <w:sz w:val="20"/>
              </w:rPr>
              <w:t>Group</w:t>
            </w:r>
            <w:r>
              <w:rPr>
                <w:spacing w:val="-8"/>
                <w:sz w:val="20"/>
              </w:rPr>
              <w:t xml:space="preserve"> </w:t>
            </w:r>
            <w:r>
              <w:rPr>
                <w:spacing w:val="-2"/>
                <w:sz w:val="20"/>
              </w:rPr>
              <w:t>Consensus</w:t>
            </w:r>
          </w:p>
        </w:tc>
        <w:tc>
          <w:tcPr>
            <w:tcW w:w="684" w:type="dxa"/>
          </w:tcPr>
          <w:p w14:paraId="49342138" w14:textId="77777777" w:rsidR="004B176F" w:rsidRDefault="00C15B4D">
            <w:pPr>
              <w:pStyle w:val="TableParagraph"/>
              <w:spacing w:line="225" w:lineRule="exact"/>
              <w:rPr>
                <w:sz w:val="20"/>
              </w:rPr>
            </w:pPr>
            <w:r>
              <w:rPr>
                <w:spacing w:val="-5"/>
                <w:sz w:val="20"/>
              </w:rPr>
              <w:t>III</w:t>
            </w:r>
          </w:p>
        </w:tc>
        <w:tc>
          <w:tcPr>
            <w:tcW w:w="1080" w:type="dxa"/>
          </w:tcPr>
          <w:p w14:paraId="6FEB47C5" w14:textId="77777777" w:rsidR="004B176F" w:rsidRDefault="00C15B4D">
            <w:pPr>
              <w:pStyle w:val="TableParagraph"/>
              <w:spacing w:line="225" w:lineRule="exact"/>
              <w:rPr>
                <w:sz w:val="20"/>
              </w:rPr>
            </w:pPr>
            <w:r>
              <w:rPr>
                <w:spacing w:val="-4"/>
                <w:sz w:val="20"/>
              </w:rPr>
              <w:t>Poor</w:t>
            </w:r>
          </w:p>
        </w:tc>
        <w:tc>
          <w:tcPr>
            <w:tcW w:w="720" w:type="dxa"/>
          </w:tcPr>
          <w:p w14:paraId="302D3605" w14:textId="77777777" w:rsidR="004B176F" w:rsidRDefault="00C15B4D">
            <w:pPr>
              <w:pStyle w:val="TableParagraph"/>
              <w:spacing w:line="225" w:lineRule="exact"/>
              <w:rPr>
                <w:sz w:val="20"/>
              </w:rPr>
            </w:pPr>
            <w:r>
              <w:rPr>
                <w:w w:val="99"/>
                <w:sz w:val="20"/>
              </w:rPr>
              <w:t>I</w:t>
            </w:r>
          </w:p>
        </w:tc>
      </w:tr>
      <w:tr w:rsidR="004B176F" w14:paraId="7D0C6563" w14:textId="77777777">
        <w:trPr>
          <w:trHeight w:val="940"/>
        </w:trPr>
        <w:tc>
          <w:tcPr>
            <w:tcW w:w="324" w:type="dxa"/>
          </w:tcPr>
          <w:p w14:paraId="71D97D52" w14:textId="77777777" w:rsidR="004B176F" w:rsidRDefault="00C15B4D">
            <w:pPr>
              <w:pStyle w:val="TableParagraph"/>
              <w:spacing w:line="225" w:lineRule="exact"/>
              <w:ind w:left="0" w:right="104"/>
              <w:jc w:val="right"/>
              <w:rPr>
                <w:sz w:val="20"/>
              </w:rPr>
            </w:pPr>
            <w:r>
              <w:rPr>
                <w:w w:val="99"/>
                <w:sz w:val="20"/>
              </w:rPr>
              <w:t>2</w:t>
            </w:r>
          </w:p>
        </w:tc>
        <w:tc>
          <w:tcPr>
            <w:tcW w:w="3384" w:type="dxa"/>
          </w:tcPr>
          <w:p w14:paraId="3FA9B2D8" w14:textId="77777777" w:rsidR="004B176F" w:rsidRDefault="00C15B4D">
            <w:pPr>
              <w:pStyle w:val="TableParagraph"/>
              <w:rPr>
                <w:sz w:val="20"/>
              </w:rPr>
            </w:pPr>
            <w:r>
              <w:rPr>
                <w:sz w:val="20"/>
              </w:rPr>
              <w:t xml:space="preserve">Routine single, or multiple, psychological interventions for </w:t>
            </w:r>
            <w:r>
              <w:rPr>
                <w:b/>
                <w:sz w:val="20"/>
              </w:rPr>
              <w:t>asymptomatic</w:t>
            </w:r>
            <w:r>
              <w:rPr>
                <w:b/>
                <w:spacing w:val="-13"/>
                <w:sz w:val="20"/>
              </w:rPr>
              <w:t xml:space="preserve"> </w:t>
            </w:r>
            <w:r>
              <w:rPr>
                <w:sz w:val="20"/>
              </w:rPr>
              <w:t>trauma</w:t>
            </w:r>
            <w:r>
              <w:rPr>
                <w:spacing w:val="-12"/>
                <w:sz w:val="20"/>
              </w:rPr>
              <w:t xml:space="preserve"> </w:t>
            </w:r>
            <w:r>
              <w:rPr>
                <w:sz w:val="20"/>
              </w:rPr>
              <w:t>survivors</w:t>
            </w:r>
            <w:r>
              <w:rPr>
                <w:spacing w:val="-13"/>
                <w:sz w:val="20"/>
              </w:rPr>
              <w:t xml:space="preserve"> </w:t>
            </w:r>
            <w:r>
              <w:rPr>
                <w:sz w:val="20"/>
              </w:rPr>
              <w:t>are</w:t>
            </w:r>
          </w:p>
          <w:p w14:paraId="6C3ECC47" w14:textId="77777777" w:rsidR="004B176F" w:rsidRDefault="00C15B4D">
            <w:pPr>
              <w:pStyle w:val="TableParagraph"/>
              <w:rPr>
                <w:sz w:val="20"/>
              </w:rPr>
            </w:pPr>
            <w:r>
              <w:rPr>
                <w:sz w:val="20"/>
              </w:rPr>
              <w:t>NOT</w:t>
            </w:r>
            <w:r>
              <w:rPr>
                <w:spacing w:val="-3"/>
                <w:sz w:val="20"/>
              </w:rPr>
              <w:t xml:space="preserve"> </w:t>
            </w:r>
            <w:r>
              <w:rPr>
                <w:sz w:val="20"/>
              </w:rPr>
              <w:t>effective</w:t>
            </w:r>
            <w:r>
              <w:rPr>
                <w:spacing w:val="-6"/>
                <w:sz w:val="20"/>
              </w:rPr>
              <w:t xml:space="preserve"> </w:t>
            </w:r>
            <w:r>
              <w:rPr>
                <w:sz w:val="20"/>
              </w:rPr>
              <w:t>and</w:t>
            </w:r>
            <w:r>
              <w:rPr>
                <w:spacing w:val="-2"/>
                <w:sz w:val="20"/>
              </w:rPr>
              <w:t xml:space="preserve"> </w:t>
            </w:r>
            <w:r>
              <w:rPr>
                <w:sz w:val="20"/>
              </w:rPr>
              <w:t>may</w:t>
            </w:r>
            <w:r>
              <w:rPr>
                <w:spacing w:val="-6"/>
                <w:sz w:val="20"/>
              </w:rPr>
              <w:t xml:space="preserve"> </w:t>
            </w:r>
            <w:r>
              <w:rPr>
                <w:sz w:val="20"/>
              </w:rPr>
              <w:t>be</w:t>
            </w:r>
            <w:r>
              <w:rPr>
                <w:spacing w:val="-6"/>
                <w:sz w:val="20"/>
              </w:rPr>
              <w:t xml:space="preserve"> </w:t>
            </w:r>
            <w:r>
              <w:rPr>
                <w:spacing w:val="-2"/>
                <w:sz w:val="20"/>
              </w:rPr>
              <w:t>harmful</w:t>
            </w:r>
          </w:p>
        </w:tc>
        <w:tc>
          <w:tcPr>
            <w:tcW w:w="2796" w:type="dxa"/>
          </w:tcPr>
          <w:p w14:paraId="402FA865" w14:textId="77777777" w:rsidR="004B176F" w:rsidRDefault="00C15B4D">
            <w:pPr>
              <w:pStyle w:val="TableParagraph"/>
              <w:spacing w:line="225" w:lineRule="exact"/>
              <w:rPr>
                <w:sz w:val="20"/>
              </w:rPr>
            </w:pPr>
            <w:r>
              <w:rPr>
                <w:sz w:val="20"/>
              </w:rPr>
              <w:t>Roberts,</w:t>
            </w:r>
            <w:r>
              <w:rPr>
                <w:spacing w:val="-6"/>
                <w:sz w:val="20"/>
              </w:rPr>
              <w:t xml:space="preserve"> </w:t>
            </w:r>
            <w:r>
              <w:rPr>
                <w:sz w:val="20"/>
              </w:rPr>
              <w:t>Kitchiner</w:t>
            </w:r>
            <w:r>
              <w:rPr>
                <w:spacing w:val="-5"/>
                <w:sz w:val="20"/>
              </w:rPr>
              <w:t xml:space="preserve"> </w:t>
            </w:r>
            <w:r>
              <w:rPr>
                <w:sz w:val="20"/>
              </w:rPr>
              <w:t>et</w:t>
            </w:r>
            <w:r>
              <w:rPr>
                <w:spacing w:val="-6"/>
                <w:sz w:val="20"/>
              </w:rPr>
              <w:t xml:space="preserve"> </w:t>
            </w:r>
            <w:r>
              <w:rPr>
                <w:sz w:val="20"/>
              </w:rPr>
              <w:t>al.,</w:t>
            </w:r>
            <w:r>
              <w:rPr>
                <w:spacing w:val="-5"/>
                <w:sz w:val="20"/>
              </w:rPr>
              <w:t xml:space="preserve"> </w:t>
            </w:r>
            <w:r>
              <w:rPr>
                <w:spacing w:val="-4"/>
                <w:sz w:val="20"/>
              </w:rPr>
              <w:t>2009b</w:t>
            </w:r>
          </w:p>
        </w:tc>
        <w:tc>
          <w:tcPr>
            <w:tcW w:w="684" w:type="dxa"/>
          </w:tcPr>
          <w:p w14:paraId="7F5BF40B" w14:textId="77777777" w:rsidR="004B176F" w:rsidRDefault="00C15B4D">
            <w:pPr>
              <w:pStyle w:val="TableParagraph"/>
              <w:spacing w:line="225" w:lineRule="exact"/>
              <w:rPr>
                <w:sz w:val="20"/>
              </w:rPr>
            </w:pPr>
            <w:r>
              <w:rPr>
                <w:w w:val="99"/>
                <w:sz w:val="20"/>
              </w:rPr>
              <w:t>I</w:t>
            </w:r>
          </w:p>
        </w:tc>
        <w:tc>
          <w:tcPr>
            <w:tcW w:w="1080" w:type="dxa"/>
          </w:tcPr>
          <w:p w14:paraId="05AE4389" w14:textId="77777777" w:rsidR="004B176F" w:rsidRDefault="00C15B4D">
            <w:pPr>
              <w:pStyle w:val="TableParagraph"/>
              <w:spacing w:line="225" w:lineRule="exact"/>
              <w:rPr>
                <w:sz w:val="20"/>
              </w:rPr>
            </w:pPr>
            <w:r>
              <w:rPr>
                <w:spacing w:val="-4"/>
                <w:sz w:val="20"/>
              </w:rPr>
              <w:t>Good</w:t>
            </w:r>
          </w:p>
        </w:tc>
        <w:tc>
          <w:tcPr>
            <w:tcW w:w="720" w:type="dxa"/>
          </w:tcPr>
          <w:p w14:paraId="096183DD" w14:textId="77777777" w:rsidR="004B176F" w:rsidRDefault="00C15B4D">
            <w:pPr>
              <w:pStyle w:val="TableParagraph"/>
              <w:spacing w:line="225" w:lineRule="exact"/>
              <w:rPr>
                <w:sz w:val="20"/>
              </w:rPr>
            </w:pPr>
            <w:r>
              <w:rPr>
                <w:w w:val="99"/>
                <w:sz w:val="20"/>
              </w:rPr>
              <w:t>D</w:t>
            </w:r>
          </w:p>
        </w:tc>
      </w:tr>
      <w:tr w:rsidR="004B176F" w14:paraId="236DCFC5" w14:textId="77777777">
        <w:trPr>
          <w:trHeight w:val="479"/>
        </w:trPr>
        <w:tc>
          <w:tcPr>
            <w:tcW w:w="324" w:type="dxa"/>
          </w:tcPr>
          <w:p w14:paraId="5F9A7854" w14:textId="77777777" w:rsidR="004B176F" w:rsidRDefault="004B176F">
            <w:pPr>
              <w:pStyle w:val="TableParagraph"/>
              <w:ind w:left="0"/>
              <w:rPr>
                <w:sz w:val="18"/>
              </w:rPr>
            </w:pPr>
          </w:p>
        </w:tc>
        <w:tc>
          <w:tcPr>
            <w:tcW w:w="3384" w:type="dxa"/>
          </w:tcPr>
          <w:p w14:paraId="440727F9" w14:textId="77777777" w:rsidR="004B176F" w:rsidRDefault="00C15B4D">
            <w:pPr>
              <w:pStyle w:val="TableParagraph"/>
              <w:spacing w:line="242" w:lineRule="auto"/>
              <w:rPr>
                <w:sz w:val="20"/>
              </w:rPr>
            </w:pPr>
            <w:r>
              <w:rPr>
                <w:sz w:val="20"/>
              </w:rPr>
              <w:t>Psychological</w:t>
            </w:r>
            <w:r>
              <w:rPr>
                <w:spacing w:val="-13"/>
                <w:sz w:val="20"/>
              </w:rPr>
              <w:t xml:space="preserve"> </w:t>
            </w:r>
            <w:r>
              <w:rPr>
                <w:sz w:val="20"/>
              </w:rPr>
              <w:t>debriefings</w:t>
            </w:r>
            <w:r>
              <w:rPr>
                <w:spacing w:val="-12"/>
                <w:sz w:val="20"/>
              </w:rPr>
              <w:t xml:space="preserve"> </w:t>
            </w:r>
            <w:r>
              <w:rPr>
                <w:sz w:val="20"/>
              </w:rPr>
              <w:t>are</w:t>
            </w:r>
            <w:r>
              <w:rPr>
                <w:spacing w:val="-13"/>
                <w:sz w:val="20"/>
              </w:rPr>
              <w:t xml:space="preserve"> </w:t>
            </w:r>
            <w:r>
              <w:rPr>
                <w:sz w:val="20"/>
              </w:rPr>
              <w:t xml:space="preserve">not </w:t>
            </w:r>
            <w:r>
              <w:rPr>
                <w:spacing w:val="-2"/>
                <w:sz w:val="20"/>
              </w:rPr>
              <w:t>effective</w:t>
            </w:r>
          </w:p>
        </w:tc>
        <w:tc>
          <w:tcPr>
            <w:tcW w:w="2796" w:type="dxa"/>
          </w:tcPr>
          <w:p w14:paraId="61956627" w14:textId="77777777" w:rsidR="004B176F" w:rsidRDefault="00C15B4D">
            <w:pPr>
              <w:pStyle w:val="TableParagraph"/>
              <w:spacing w:line="242" w:lineRule="auto"/>
              <w:rPr>
                <w:sz w:val="20"/>
              </w:rPr>
            </w:pPr>
            <w:r>
              <w:rPr>
                <w:sz w:val="20"/>
              </w:rPr>
              <w:t>See</w:t>
            </w:r>
            <w:r>
              <w:rPr>
                <w:spacing w:val="-13"/>
                <w:sz w:val="20"/>
              </w:rPr>
              <w:t xml:space="preserve"> </w:t>
            </w:r>
            <w:r>
              <w:rPr>
                <w:sz w:val="20"/>
              </w:rPr>
              <w:t>module</w:t>
            </w:r>
            <w:r>
              <w:rPr>
                <w:spacing w:val="-12"/>
                <w:sz w:val="20"/>
              </w:rPr>
              <w:t xml:space="preserve"> </w:t>
            </w:r>
            <w:r>
              <w:rPr>
                <w:sz w:val="20"/>
              </w:rPr>
              <w:t>I-1:</w:t>
            </w:r>
            <w:r>
              <w:rPr>
                <w:spacing w:val="-13"/>
                <w:sz w:val="20"/>
              </w:rPr>
              <w:t xml:space="preserve"> </w:t>
            </w:r>
            <w:r>
              <w:rPr>
                <w:sz w:val="20"/>
              </w:rPr>
              <w:t xml:space="preserve">Early </w:t>
            </w:r>
            <w:r>
              <w:rPr>
                <w:spacing w:val="-2"/>
                <w:sz w:val="20"/>
              </w:rPr>
              <w:t>Interventions</w:t>
            </w:r>
          </w:p>
        </w:tc>
        <w:tc>
          <w:tcPr>
            <w:tcW w:w="684" w:type="dxa"/>
          </w:tcPr>
          <w:p w14:paraId="3B7CD92F" w14:textId="77777777" w:rsidR="004B176F" w:rsidRDefault="004B176F">
            <w:pPr>
              <w:pStyle w:val="TableParagraph"/>
              <w:ind w:left="0"/>
              <w:rPr>
                <w:sz w:val="18"/>
              </w:rPr>
            </w:pPr>
          </w:p>
        </w:tc>
        <w:tc>
          <w:tcPr>
            <w:tcW w:w="1080" w:type="dxa"/>
          </w:tcPr>
          <w:p w14:paraId="3FA4B2F2" w14:textId="77777777" w:rsidR="004B176F" w:rsidRDefault="004B176F">
            <w:pPr>
              <w:pStyle w:val="TableParagraph"/>
              <w:ind w:left="0"/>
              <w:rPr>
                <w:sz w:val="18"/>
              </w:rPr>
            </w:pPr>
          </w:p>
        </w:tc>
        <w:tc>
          <w:tcPr>
            <w:tcW w:w="720" w:type="dxa"/>
          </w:tcPr>
          <w:p w14:paraId="2C71C3B5" w14:textId="77777777" w:rsidR="004B176F" w:rsidRDefault="004B176F">
            <w:pPr>
              <w:pStyle w:val="TableParagraph"/>
              <w:ind w:left="0"/>
              <w:rPr>
                <w:sz w:val="18"/>
              </w:rPr>
            </w:pPr>
          </w:p>
        </w:tc>
      </w:tr>
    </w:tbl>
    <w:p w14:paraId="46C88A50" w14:textId="77777777" w:rsidR="004B176F" w:rsidRDefault="00C15B4D">
      <w:pPr>
        <w:spacing w:before="1"/>
        <w:ind w:left="560"/>
        <w:rPr>
          <w:rFonts w:ascii="Cambria"/>
          <w:i/>
          <w:sz w:val="20"/>
        </w:rPr>
      </w:pPr>
      <w:r>
        <w:rPr>
          <w:rFonts w:ascii="Cambria"/>
          <w:i/>
          <w:sz w:val="20"/>
        </w:rPr>
        <w:t>LE</w:t>
      </w:r>
      <w:r>
        <w:rPr>
          <w:rFonts w:ascii="Cambria"/>
          <w:i/>
          <w:spacing w:val="-7"/>
          <w:sz w:val="20"/>
        </w:rPr>
        <w:t xml:space="preserve"> </w:t>
      </w:r>
      <w:r>
        <w:rPr>
          <w:rFonts w:ascii="Cambria"/>
          <w:i/>
          <w:sz w:val="20"/>
        </w:rPr>
        <w:t>=Level</w:t>
      </w:r>
      <w:r>
        <w:rPr>
          <w:rFonts w:ascii="Cambria"/>
          <w:i/>
          <w:spacing w:val="-7"/>
          <w:sz w:val="20"/>
        </w:rPr>
        <w:t xml:space="preserve"> </w:t>
      </w:r>
      <w:r>
        <w:rPr>
          <w:rFonts w:ascii="Cambria"/>
          <w:i/>
          <w:sz w:val="20"/>
        </w:rPr>
        <w:t>of</w:t>
      </w:r>
      <w:r>
        <w:rPr>
          <w:rFonts w:ascii="Cambria"/>
          <w:i/>
          <w:spacing w:val="-7"/>
          <w:sz w:val="20"/>
        </w:rPr>
        <w:t xml:space="preserve"> </w:t>
      </w:r>
      <w:r>
        <w:rPr>
          <w:rFonts w:ascii="Cambria"/>
          <w:i/>
          <w:sz w:val="20"/>
        </w:rPr>
        <w:t>Evidence;</w:t>
      </w:r>
      <w:r>
        <w:rPr>
          <w:rFonts w:ascii="Cambria"/>
          <w:i/>
          <w:spacing w:val="-5"/>
          <w:sz w:val="20"/>
        </w:rPr>
        <w:t xml:space="preserve"> </w:t>
      </w:r>
      <w:r>
        <w:rPr>
          <w:rFonts w:ascii="Cambria"/>
          <w:i/>
          <w:sz w:val="20"/>
        </w:rPr>
        <w:t>QE</w:t>
      </w:r>
      <w:r>
        <w:rPr>
          <w:rFonts w:ascii="Cambria"/>
          <w:i/>
          <w:spacing w:val="-7"/>
          <w:sz w:val="20"/>
        </w:rPr>
        <w:t xml:space="preserve"> </w:t>
      </w:r>
      <w:r>
        <w:rPr>
          <w:rFonts w:ascii="Cambria"/>
          <w:i/>
          <w:sz w:val="20"/>
        </w:rPr>
        <w:t>=</w:t>
      </w:r>
      <w:r>
        <w:rPr>
          <w:rFonts w:ascii="Cambria"/>
          <w:i/>
          <w:spacing w:val="-4"/>
          <w:sz w:val="20"/>
        </w:rPr>
        <w:t xml:space="preserve"> </w:t>
      </w:r>
      <w:r>
        <w:rPr>
          <w:rFonts w:ascii="Cambria"/>
          <w:i/>
          <w:sz w:val="20"/>
        </w:rPr>
        <w:t>Quality</w:t>
      </w:r>
      <w:r>
        <w:rPr>
          <w:rFonts w:ascii="Cambria"/>
          <w:i/>
          <w:spacing w:val="-4"/>
          <w:sz w:val="20"/>
        </w:rPr>
        <w:t xml:space="preserve"> </w:t>
      </w:r>
      <w:r>
        <w:rPr>
          <w:rFonts w:ascii="Cambria"/>
          <w:i/>
          <w:sz w:val="20"/>
        </w:rPr>
        <w:t>of</w:t>
      </w:r>
      <w:r>
        <w:rPr>
          <w:rFonts w:ascii="Cambria"/>
          <w:i/>
          <w:spacing w:val="-5"/>
          <w:sz w:val="20"/>
        </w:rPr>
        <w:t xml:space="preserve"> </w:t>
      </w:r>
      <w:r>
        <w:rPr>
          <w:rFonts w:ascii="Cambria"/>
          <w:i/>
          <w:sz w:val="20"/>
        </w:rPr>
        <w:t>Evidence;</w:t>
      </w:r>
      <w:r>
        <w:rPr>
          <w:rFonts w:ascii="Cambria"/>
          <w:i/>
          <w:spacing w:val="-6"/>
          <w:sz w:val="20"/>
        </w:rPr>
        <w:t xml:space="preserve"> </w:t>
      </w:r>
      <w:r>
        <w:rPr>
          <w:rFonts w:ascii="Cambria"/>
          <w:i/>
          <w:sz w:val="20"/>
        </w:rPr>
        <w:t>SR</w:t>
      </w:r>
      <w:r>
        <w:rPr>
          <w:rFonts w:ascii="Cambria"/>
          <w:i/>
          <w:spacing w:val="-6"/>
          <w:sz w:val="20"/>
        </w:rPr>
        <w:t xml:space="preserve"> </w:t>
      </w:r>
      <w:r>
        <w:rPr>
          <w:rFonts w:ascii="Cambria"/>
          <w:i/>
          <w:sz w:val="20"/>
        </w:rPr>
        <w:t>=</w:t>
      </w:r>
      <w:r>
        <w:rPr>
          <w:rFonts w:ascii="Cambria"/>
          <w:i/>
          <w:spacing w:val="-4"/>
          <w:sz w:val="20"/>
        </w:rPr>
        <w:t xml:space="preserve"> </w:t>
      </w:r>
      <w:r>
        <w:rPr>
          <w:rFonts w:ascii="Cambria"/>
          <w:i/>
          <w:sz w:val="20"/>
        </w:rPr>
        <w:t>Strength</w:t>
      </w:r>
      <w:r>
        <w:rPr>
          <w:rFonts w:ascii="Cambria"/>
          <w:i/>
          <w:spacing w:val="-6"/>
          <w:sz w:val="20"/>
        </w:rPr>
        <w:t xml:space="preserve"> </w:t>
      </w:r>
      <w:r>
        <w:rPr>
          <w:rFonts w:ascii="Cambria"/>
          <w:i/>
          <w:sz w:val="20"/>
        </w:rPr>
        <w:t>of</w:t>
      </w:r>
      <w:r>
        <w:rPr>
          <w:rFonts w:ascii="Cambria"/>
          <w:i/>
          <w:spacing w:val="-5"/>
          <w:sz w:val="20"/>
        </w:rPr>
        <w:t xml:space="preserve"> </w:t>
      </w:r>
      <w:r>
        <w:rPr>
          <w:rFonts w:ascii="Cambria"/>
          <w:i/>
          <w:sz w:val="20"/>
        </w:rPr>
        <w:t>Recommendation</w:t>
      </w:r>
      <w:r>
        <w:rPr>
          <w:rFonts w:ascii="Cambria"/>
          <w:i/>
          <w:spacing w:val="-7"/>
          <w:sz w:val="20"/>
        </w:rPr>
        <w:t xml:space="preserve"> </w:t>
      </w:r>
      <w:r>
        <w:rPr>
          <w:rFonts w:ascii="Cambria"/>
          <w:i/>
          <w:sz w:val="20"/>
        </w:rPr>
        <w:t>(see</w:t>
      </w:r>
      <w:r>
        <w:rPr>
          <w:rFonts w:ascii="Cambria"/>
          <w:i/>
          <w:spacing w:val="-1"/>
          <w:sz w:val="20"/>
        </w:rPr>
        <w:t xml:space="preserve"> </w:t>
      </w:r>
      <w:r>
        <w:rPr>
          <w:rFonts w:ascii="Cambria"/>
          <w:i/>
          <w:sz w:val="20"/>
        </w:rPr>
        <w:t>Appendix</w:t>
      </w:r>
      <w:r>
        <w:rPr>
          <w:rFonts w:ascii="Cambria"/>
          <w:i/>
          <w:spacing w:val="-5"/>
          <w:sz w:val="20"/>
        </w:rPr>
        <w:t xml:space="preserve"> A)</w:t>
      </w:r>
    </w:p>
    <w:p w14:paraId="166EFF6C" w14:textId="77777777" w:rsidR="004B176F" w:rsidRDefault="004B176F">
      <w:pPr>
        <w:pStyle w:val="BodyText"/>
        <w:spacing w:before="6"/>
        <w:ind w:left="0"/>
        <w:rPr>
          <w:rFonts w:ascii="Cambria"/>
          <w:i/>
          <w:sz w:val="24"/>
        </w:rPr>
      </w:pPr>
    </w:p>
    <w:p w14:paraId="3B499C57" w14:textId="77777777" w:rsidR="004B176F" w:rsidRDefault="00C15B4D">
      <w:pPr>
        <w:spacing w:before="98"/>
        <w:ind w:left="118"/>
        <w:rPr>
          <w:rFonts w:ascii="Arial Narrow"/>
          <w:sz w:val="18"/>
        </w:rPr>
      </w:pPr>
      <w:r>
        <w:rPr>
          <w:rFonts w:ascii="Arial Narrow"/>
          <w:w w:val="99"/>
          <w:sz w:val="18"/>
        </w:rPr>
        <w:t>1</w:t>
      </w:r>
    </w:p>
    <w:p w14:paraId="11FF81BC" w14:textId="77777777" w:rsidR="004B176F" w:rsidRDefault="004B176F">
      <w:pPr>
        <w:rPr>
          <w:rFonts w:ascii="Arial Narrow"/>
          <w:sz w:val="18"/>
        </w:rPr>
        <w:sectPr w:rsidR="004B176F">
          <w:pgSz w:w="12240" w:h="15840"/>
          <w:pgMar w:top="1380" w:right="940" w:bottom="960" w:left="1240" w:header="723" w:footer="769" w:gutter="0"/>
          <w:cols w:space="720"/>
        </w:sectPr>
      </w:pPr>
    </w:p>
    <w:p w14:paraId="1220D1C1" w14:textId="77777777" w:rsidR="004B176F" w:rsidRDefault="004B176F">
      <w:pPr>
        <w:pStyle w:val="BodyText"/>
        <w:spacing w:before="0"/>
        <w:ind w:left="0"/>
        <w:rPr>
          <w:rFonts w:ascii="Arial Narrow"/>
        </w:rPr>
      </w:pPr>
    </w:p>
    <w:p w14:paraId="101BA565" w14:textId="77777777" w:rsidR="004B176F" w:rsidRDefault="004B176F">
      <w:pPr>
        <w:pStyle w:val="BodyText"/>
        <w:spacing w:before="10"/>
        <w:ind w:left="0"/>
        <w:rPr>
          <w:rFonts w:ascii="Arial Narrow"/>
          <w:sz w:val="25"/>
        </w:rPr>
      </w:pPr>
    </w:p>
    <w:p w14:paraId="0FA4C3B9" w14:textId="77777777" w:rsidR="004B176F" w:rsidRDefault="00C15B4D">
      <w:pPr>
        <w:pStyle w:val="Heading3"/>
        <w:ind w:left="2217" w:right="2160"/>
        <w:jc w:val="center"/>
      </w:pPr>
      <w:bookmarkStart w:id="9" w:name="_bookmark7"/>
      <w:bookmarkEnd w:id="9"/>
      <w:r>
        <w:rPr>
          <w:color w:val="243F60"/>
        </w:rPr>
        <w:t>MODULE</w:t>
      </w:r>
      <w:r>
        <w:rPr>
          <w:color w:val="243F60"/>
          <w:spacing w:val="-8"/>
        </w:rPr>
        <w:t xml:space="preserve"> </w:t>
      </w:r>
      <w:r>
        <w:rPr>
          <w:color w:val="243F60"/>
        </w:rPr>
        <w:t>A:</w:t>
      </w:r>
      <w:r>
        <w:rPr>
          <w:color w:val="243F60"/>
          <w:spacing w:val="-8"/>
        </w:rPr>
        <w:t xml:space="preserve"> </w:t>
      </w:r>
      <w:r>
        <w:rPr>
          <w:color w:val="243F60"/>
        </w:rPr>
        <w:t>ACUTE</w:t>
      </w:r>
      <w:r>
        <w:rPr>
          <w:color w:val="243F60"/>
          <w:spacing w:val="-8"/>
        </w:rPr>
        <w:t xml:space="preserve"> </w:t>
      </w:r>
      <w:r>
        <w:rPr>
          <w:color w:val="243F60"/>
        </w:rPr>
        <w:t>STRESS</w:t>
      </w:r>
      <w:r>
        <w:rPr>
          <w:color w:val="243F60"/>
          <w:spacing w:val="-5"/>
        </w:rPr>
        <w:t xml:space="preserve"> </w:t>
      </w:r>
      <w:r>
        <w:rPr>
          <w:color w:val="243F60"/>
        </w:rPr>
        <w:t>REACTION</w:t>
      </w:r>
      <w:r>
        <w:rPr>
          <w:color w:val="243F60"/>
          <w:spacing w:val="-8"/>
        </w:rPr>
        <w:t xml:space="preserve"> </w:t>
      </w:r>
      <w:r>
        <w:rPr>
          <w:color w:val="243F60"/>
          <w:spacing w:val="-2"/>
        </w:rPr>
        <w:t>(ASR)</w:t>
      </w:r>
    </w:p>
    <w:p w14:paraId="3EF5543E" w14:textId="77777777" w:rsidR="004B176F" w:rsidRDefault="00C15B4D">
      <w:pPr>
        <w:spacing w:before="1" w:line="234" w:lineRule="exact"/>
        <w:ind w:left="3092" w:right="2995"/>
        <w:jc w:val="center"/>
        <w:rPr>
          <w:rFonts w:ascii="Cambria"/>
          <w:b/>
          <w:sz w:val="20"/>
        </w:rPr>
      </w:pPr>
      <w:r>
        <w:rPr>
          <w:rFonts w:ascii="Cambria"/>
          <w:b/>
          <w:color w:val="243F60"/>
          <w:spacing w:val="-5"/>
          <w:sz w:val="20"/>
        </w:rPr>
        <w:t>and</w:t>
      </w:r>
    </w:p>
    <w:p w14:paraId="64ADA5AA" w14:textId="77777777" w:rsidR="004B176F" w:rsidRDefault="00C15B4D">
      <w:pPr>
        <w:pStyle w:val="Heading3"/>
        <w:spacing w:before="0" w:line="234" w:lineRule="exact"/>
        <w:ind w:left="1929" w:right="1874"/>
        <w:jc w:val="center"/>
      </w:pPr>
      <w:r>
        <w:rPr>
          <w:color w:val="243F60"/>
        </w:rPr>
        <w:t>PREVENTION</w:t>
      </w:r>
      <w:r>
        <w:rPr>
          <w:color w:val="243F60"/>
          <w:spacing w:val="-12"/>
        </w:rPr>
        <w:t xml:space="preserve"> </w:t>
      </w:r>
      <w:r>
        <w:rPr>
          <w:color w:val="243F60"/>
        </w:rPr>
        <w:t>OF</w:t>
      </w:r>
      <w:r>
        <w:rPr>
          <w:color w:val="243F60"/>
          <w:spacing w:val="-9"/>
        </w:rPr>
        <w:t xml:space="preserve"> </w:t>
      </w:r>
      <w:r>
        <w:rPr>
          <w:color w:val="243F60"/>
        </w:rPr>
        <w:t>POST-TRAUMATIC</w:t>
      </w:r>
      <w:r>
        <w:rPr>
          <w:color w:val="243F60"/>
          <w:spacing w:val="-11"/>
        </w:rPr>
        <w:t xml:space="preserve"> </w:t>
      </w:r>
      <w:r>
        <w:rPr>
          <w:color w:val="243F60"/>
        </w:rPr>
        <w:t>STRESS</w:t>
      </w:r>
      <w:r>
        <w:rPr>
          <w:color w:val="243F60"/>
          <w:spacing w:val="-9"/>
        </w:rPr>
        <w:t xml:space="preserve"> </w:t>
      </w:r>
      <w:r>
        <w:rPr>
          <w:color w:val="243F60"/>
        </w:rPr>
        <w:t>DISORDER</w:t>
      </w:r>
      <w:r>
        <w:rPr>
          <w:color w:val="243F60"/>
          <w:spacing w:val="-11"/>
        </w:rPr>
        <w:t xml:space="preserve"> </w:t>
      </w:r>
      <w:r>
        <w:rPr>
          <w:color w:val="243F60"/>
          <w:spacing w:val="-2"/>
        </w:rPr>
        <w:t>(PTSD)</w:t>
      </w:r>
    </w:p>
    <w:p w14:paraId="74B94E1C" w14:textId="77777777" w:rsidR="004B176F" w:rsidRDefault="004B176F">
      <w:pPr>
        <w:pStyle w:val="BodyText"/>
        <w:spacing w:before="0"/>
        <w:ind w:left="0"/>
        <w:rPr>
          <w:rFonts w:ascii="Cambria"/>
          <w:b/>
          <w:sz w:val="22"/>
        </w:rPr>
      </w:pPr>
    </w:p>
    <w:p w14:paraId="03F682D5" w14:textId="77777777" w:rsidR="004B176F" w:rsidRDefault="004B176F">
      <w:pPr>
        <w:pStyle w:val="BodyText"/>
        <w:spacing w:before="3"/>
        <w:ind w:left="0"/>
        <w:rPr>
          <w:rFonts w:ascii="Cambria"/>
          <w:b/>
          <w:sz w:val="19"/>
        </w:rPr>
      </w:pPr>
    </w:p>
    <w:p w14:paraId="2305E632" w14:textId="77777777" w:rsidR="004B176F" w:rsidRDefault="00C15B4D">
      <w:pPr>
        <w:pStyle w:val="BodyText"/>
        <w:spacing w:before="0"/>
        <w:ind w:left="920" w:right="582"/>
      </w:pPr>
      <w:r>
        <w:t>Although acute stress reaction (ASR) is not defined in the DSM-IV, there has long been</w:t>
      </w:r>
      <w:r>
        <w:rPr>
          <w:spacing w:val="-3"/>
        </w:rPr>
        <w:t xml:space="preserve"> </w:t>
      </w:r>
      <w:r>
        <w:t>recognition</w:t>
      </w:r>
      <w:r>
        <w:rPr>
          <w:spacing w:val="-5"/>
        </w:rPr>
        <w:t xml:space="preserve"> </w:t>
      </w:r>
      <w:r>
        <w:t>among</w:t>
      </w:r>
      <w:r>
        <w:rPr>
          <w:spacing w:val="-6"/>
        </w:rPr>
        <w:t xml:space="preserve"> </w:t>
      </w:r>
      <w:r>
        <w:t>mental</w:t>
      </w:r>
      <w:r>
        <w:rPr>
          <w:spacing w:val="-3"/>
        </w:rPr>
        <w:t xml:space="preserve"> </w:t>
      </w:r>
      <w:r>
        <w:t>health</w:t>
      </w:r>
      <w:r>
        <w:rPr>
          <w:spacing w:val="-5"/>
        </w:rPr>
        <w:t xml:space="preserve"> </w:t>
      </w:r>
      <w:r>
        <w:t>professionals</w:t>
      </w:r>
      <w:r>
        <w:rPr>
          <w:spacing w:val="-7"/>
        </w:rPr>
        <w:t xml:space="preserve"> </w:t>
      </w:r>
      <w:r>
        <w:t>that</w:t>
      </w:r>
      <w:r>
        <w:rPr>
          <w:spacing w:val="-8"/>
        </w:rPr>
        <w:t xml:space="preserve"> </w:t>
      </w:r>
      <w:r>
        <w:t>individuals</w:t>
      </w:r>
      <w:r>
        <w:rPr>
          <w:spacing w:val="-7"/>
        </w:rPr>
        <w:t xml:space="preserve"> </w:t>
      </w:r>
      <w:r>
        <w:t>who</w:t>
      </w:r>
      <w:r>
        <w:rPr>
          <w:spacing w:val="-5"/>
        </w:rPr>
        <w:t xml:space="preserve"> </w:t>
      </w:r>
      <w:r>
        <w:t>experience a traumatic event react in certain predictable ways. A key point in the World Health Organi</w:t>
      </w:r>
      <w:r>
        <w:t>zation definition (WHO, 1992) of ASR is the assertion that “the symptoms usually appear within minutes of the impact of the stressful stimulus or event and disappear within 2-3 days (often within hours).” This view is echoed in a Guideline for Evidence-Bas</w:t>
      </w:r>
      <w:r>
        <w:t xml:space="preserve">ed Early Psychological Intervention for Victims/Survivors of Mass Violence, released in 2002 by a collaborative group of Federal Departments and the American Red Cross: “a sensible working principle in the immediate post-incident phase is to expect normal </w:t>
      </w:r>
      <w:r>
        <w:t>recovery” (NIMH, 2002).</w:t>
      </w:r>
    </w:p>
    <w:p w14:paraId="345CC436" w14:textId="77777777" w:rsidR="004B176F" w:rsidRDefault="00C15B4D">
      <w:pPr>
        <w:pStyle w:val="BodyText"/>
        <w:spacing w:before="121"/>
        <w:ind w:left="920" w:right="582"/>
      </w:pPr>
      <w:r>
        <w:t>Screening and needs assessments for individuals, groups, and populations are important</w:t>
      </w:r>
      <w:r>
        <w:rPr>
          <w:spacing w:val="-4"/>
        </w:rPr>
        <w:t xml:space="preserve"> </w:t>
      </w:r>
      <w:r>
        <w:t>for</w:t>
      </w:r>
      <w:r>
        <w:rPr>
          <w:spacing w:val="-3"/>
        </w:rPr>
        <w:t xml:space="preserve"> </w:t>
      </w:r>
      <w:r>
        <w:t>the</w:t>
      </w:r>
      <w:r>
        <w:rPr>
          <w:spacing w:val="-5"/>
        </w:rPr>
        <w:t xml:space="preserve"> </w:t>
      </w:r>
      <w:r>
        <w:t>provision</w:t>
      </w:r>
      <w:r>
        <w:rPr>
          <w:spacing w:val="-3"/>
        </w:rPr>
        <w:t xml:space="preserve"> </w:t>
      </w:r>
      <w:r>
        <w:t>of</w:t>
      </w:r>
      <w:r>
        <w:rPr>
          <w:spacing w:val="-5"/>
        </w:rPr>
        <w:t xml:space="preserve"> </w:t>
      </w:r>
      <w:r>
        <w:t>informed</w:t>
      </w:r>
      <w:r>
        <w:rPr>
          <w:spacing w:val="-1"/>
        </w:rPr>
        <w:t xml:space="preserve"> </w:t>
      </w:r>
      <w:r>
        <w:t>early</w:t>
      </w:r>
      <w:r>
        <w:rPr>
          <w:spacing w:val="-5"/>
        </w:rPr>
        <w:t xml:space="preserve"> </w:t>
      </w:r>
      <w:r>
        <w:t>intervention</w:t>
      </w:r>
      <w:r>
        <w:rPr>
          <w:spacing w:val="-3"/>
        </w:rPr>
        <w:t xml:space="preserve"> </w:t>
      </w:r>
      <w:r>
        <w:t>following</w:t>
      </w:r>
      <w:r>
        <w:rPr>
          <w:spacing w:val="-4"/>
        </w:rPr>
        <w:t xml:space="preserve"> </w:t>
      </w:r>
      <w:r>
        <w:t>a</w:t>
      </w:r>
      <w:r>
        <w:rPr>
          <w:spacing w:val="-4"/>
        </w:rPr>
        <w:t xml:space="preserve"> </w:t>
      </w:r>
      <w:r>
        <w:t>major</w:t>
      </w:r>
      <w:r>
        <w:rPr>
          <w:spacing w:val="-5"/>
        </w:rPr>
        <w:t xml:space="preserve"> </w:t>
      </w:r>
      <w:r>
        <w:t>incident or traumatic event. Initial reactions following trauma are varied, co</w:t>
      </w:r>
      <w:r>
        <w:t xml:space="preserve">mplex, and </w:t>
      </w:r>
      <w:r>
        <w:rPr>
          <w:spacing w:val="-2"/>
        </w:rPr>
        <w:t>unstable.</w:t>
      </w:r>
    </w:p>
    <w:p w14:paraId="65E0205C" w14:textId="77777777" w:rsidR="004B176F" w:rsidRDefault="00C15B4D">
      <w:pPr>
        <w:pStyle w:val="BodyText"/>
        <w:ind w:left="920" w:right="585"/>
      </w:pPr>
      <w:r>
        <w:t>The</w:t>
      </w:r>
      <w:r>
        <w:rPr>
          <w:spacing w:val="-5"/>
        </w:rPr>
        <w:t xml:space="preserve"> </w:t>
      </w:r>
      <w:r>
        <w:t>authors</w:t>
      </w:r>
      <w:r>
        <w:rPr>
          <w:spacing w:val="-2"/>
        </w:rPr>
        <w:t xml:space="preserve"> </w:t>
      </w:r>
      <w:r>
        <w:t>of</w:t>
      </w:r>
      <w:r>
        <w:rPr>
          <w:spacing w:val="-5"/>
        </w:rPr>
        <w:t xml:space="preserve"> </w:t>
      </w:r>
      <w:r>
        <w:t>this</w:t>
      </w:r>
      <w:r>
        <w:rPr>
          <w:spacing w:val="-5"/>
        </w:rPr>
        <w:t xml:space="preserve"> </w:t>
      </w:r>
      <w:r>
        <w:t>guideline</w:t>
      </w:r>
      <w:r>
        <w:rPr>
          <w:spacing w:val="-5"/>
        </w:rPr>
        <w:t xml:space="preserve"> </w:t>
      </w:r>
      <w:r>
        <w:t>have</w:t>
      </w:r>
      <w:r>
        <w:rPr>
          <w:spacing w:val="-5"/>
        </w:rPr>
        <w:t xml:space="preserve"> </w:t>
      </w:r>
      <w:r>
        <w:t>formulated</w:t>
      </w:r>
      <w:r>
        <w:rPr>
          <w:spacing w:val="-4"/>
        </w:rPr>
        <w:t xml:space="preserve"> </w:t>
      </w:r>
      <w:r>
        <w:t>the</w:t>
      </w:r>
      <w:r>
        <w:rPr>
          <w:spacing w:val="-5"/>
        </w:rPr>
        <w:t xml:space="preserve"> </w:t>
      </w:r>
      <w:r>
        <w:t>recommendations</w:t>
      </w:r>
      <w:r>
        <w:rPr>
          <w:spacing w:val="-5"/>
        </w:rPr>
        <w:t xml:space="preserve"> </w:t>
      </w:r>
      <w:r>
        <w:t>discussed</w:t>
      </w:r>
      <w:r>
        <w:rPr>
          <w:spacing w:val="-4"/>
        </w:rPr>
        <w:t xml:space="preserve"> </w:t>
      </w:r>
      <w:r>
        <w:t>below for the management of persons with acute stress reaction (ASR) following a traumatic event. Most of the recommendations in this module are based on group</w:t>
      </w:r>
      <w:r>
        <w:t xml:space="preserve"> consensus. When available, the evidence and supporting research are presented in evidence tables.</w:t>
      </w:r>
    </w:p>
    <w:p w14:paraId="624653F8" w14:textId="77777777" w:rsidR="004B176F" w:rsidRDefault="00C15B4D">
      <w:pPr>
        <w:pStyle w:val="BodyText"/>
        <w:spacing w:before="119"/>
        <w:ind w:left="920" w:right="551"/>
      </w:pPr>
      <w:r>
        <w:t>The approach to triage in the immediate response to traumatic exposure for service members with symptoms during Ongoing Military Operations may vary from the</w:t>
      </w:r>
      <w:r>
        <w:t xml:space="preserve"> management of civilians exposed to traumatic events. Combat and Operational Stress Reaction (COSR) management is targeted to preserve the fighting force and return</w:t>
      </w:r>
      <w:r>
        <w:rPr>
          <w:spacing w:val="-3"/>
        </w:rPr>
        <w:t xml:space="preserve"> </w:t>
      </w:r>
      <w:r>
        <w:t>the</w:t>
      </w:r>
      <w:r>
        <w:rPr>
          <w:spacing w:val="-5"/>
        </w:rPr>
        <w:t xml:space="preserve"> </w:t>
      </w:r>
      <w:r>
        <w:t>service</w:t>
      </w:r>
      <w:r>
        <w:rPr>
          <w:spacing w:val="-5"/>
        </w:rPr>
        <w:t xml:space="preserve"> </w:t>
      </w:r>
      <w:r>
        <w:t>member</w:t>
      </w:r>
      <w:r>
        <w:rPr>
          <w:spacing w:val="-5"/>
        </w:rPr>
        <w:t xml:space="preserve"> </w:t>
      </w:r>
      <w:r>
        <w:t>(SM)</w:t>
      </w:r>
      <w:r>
        <w:rPr>
          <w:spacing w:val="-1"/>
        </w:rPr>
        <w:t xml:space="preserve"> </w:t>
      </w:r>
      <w:r>
        <w:t>to</w:t>
      </w:r>
      <w:r>
        <w:rPr>
          <w:spacing w:val="-3"/>
        </w:rPr>
        <w:t xml:space="preserve"> </w:t>
      </w:r>
      <w:r>
        <w:t>functional</w:t>
      </w:r>
      <w:r>
        <w:rPr>
          <w:spacing w:val="-1"/>
        </w:rPr>
        <w:t xml:space="preserve"> </w:t>
      </w:r>
      <w:r>
        <w:t>status.</w:t>
      </w:r>
      <w:r>
        <w:rPr>
          <w:spacing w:val="-5"/>
        </w:rPr>
        <w:t xml:space="preserve"> </w:t>
      </w:r>
      <w:r>
        <w:t>The</w:t>
      </w:r>
      <w:r>
        <w:rPr>
          <w:spacing w:val="-3"/>
        </w:rPr>
        <w:t xml:space="preserve"> </w:t>
      </w:r>
      <w:r>
        <w:t>annotations</w:t>
      </w:r>
      <w:r>
        <w:rPr>
          <w:spacing w:val="-5"/>
        </w:rPr>
        <w:t xml:space="preserve"> </w:t>
      </w:r>
      <w:r>
        <w:t>for</w:t>
      </w:r>
      <w:r>
        <w:rPr>
          <w:spacing w:val="-5"/>
        </w:rPr>
        <w:t xml:space="preserve"> </w:t>
      </w:r>
      <w:r>
        <w:t>this</w:t>
      </w:r>
      <w:r>
        <w:rPr>
          <w:spacing w:val="-5"/>
        </w:rPr>
        <w:t xml:space="preserve"> </w:t>
      </w:r>
      <w:r>
        <w:t>Module include, when appropriate, specific recommendations addressing the service members with COSR.</w:t>
      </w:r>
    </w:p>
    <w:p w14:paraId="3F10362C" w14:textId="77777777" w:rsidR="004B176F" w:rsidRDefault="004B176F">
      <w:pPr>
        <w:sectPr w:rsidR="004B176F">
          <w:headerReference w:type="default" r:id="rId13"/>
          <w:footerReference w:type="default" r:id="rId14"/>
          <w:pgSz w:w="12240" w:h="15840"/>
          <w:pgMar w:top="1380" w:right="940" w:bottom="940" w:left="1240" w:header="723" w:footer="745" w:gutter="0"/>
          <w:cols w:space="720"/>
        </w:sectPr>
      </w:pPr>
    </w:p>
    <w:p w14:paraId="6BFB1118" w14:textId="77777777" w:rsidR="004B176F" w:rsidRDefault="00C15B4D">
      <w:pPr>
        <w:pStyle w:val="Heading3"/>
        <w:spacing w:before="117"/>
        <w:ind w:left="3053" w:right="2995"/>
        <w:jc w:val="center"/>
      </w:pPr>
      <w:bookmarkStart w:id="10" w:name="_bookmark8"/>
      <w:bookmarkEnd w:id="10"/>
      <w:r>
        <w:rPr>
          <w:color w:val="243F60"/>
        </w:rPr>
        <w:lastRenderedPageBreak/>
        <w:t>MODULE</w:t>
      </w:r>
      <w:r>
        <w:rPr>
          <w:color w:val="243F60"/>
          <w:spacing w:val="-6"/>
        </w:rPr>
        <w:t xml:space="preserve"> </w:t>
      </w:r>
      <w:r>
        <w:rPr>
          <w:color w:val="243F60"/>
        </w:rPr>
        <w:t>A:</w:t>
      </w:r>
      <w:r>
        <w:rPr>
          <w:color w:val="243F60"/>
          <w:spacing w:val="-6"/>
        </w:rPr>
        <w:t xml:space="preserve"> </w:t>
      </w:r>
      <w:r>
        <w:rPr>
          <w:color w:val="243F60"/>
          <w:spacing w:val="-2"/>
        </w:rPr>
        <w:t>ALGORITHM</w:t>
      </w:r>
    </w:p>
    <w:p w14:paraId="19CBC121" w14:textId="77777777" w:rsidR="004B176F" w:rsidRDefault="004B176F">
      <w:pPr>
        <w:pStyle w:val="BodyText"/>
        <w:spacing w:before="0"/>
        <w:ind w:left="0"/>
        <w:rPr>
          <w:rFonts w:ascii="Cambria"/>
          <w:b/>
        </w:rPr>
      </w:pPr>
    </w:p>
    <w:p w14:paraId="38BCC8C2" w14:textId="77777777" w:rsidR="004B176F" w:rsidRDefault="00C15B4D">
      <w:pPr>
        <w:pStyle w:val="BodyText"/>
        <w:spacing w:before="4"/>
        <w:ind w:left="0"/>
        <w:rPr>
          <w:rFonts w:ascii="Cambria"/>
          <w:b/>
          <w:sz w:val="23"/>
        </w:rPr>
      </w:pPr>
      <w:r>
        <w:rPr>
          <w:noProof/>
        </w:rPr>
        <w:drawing>
          <wp:anchor distT="0" distB="0" distL="0" distR="0" simplePos="0" relativeHeight="28" behindDoc="0" locked="0" layoutInCell="1" allowOverlap="1" wp14:anchorId="3293BEA6" wp14:editId="6905B188">
            <wp:simplePos x="0" y="0"/>
            <wp:positionH relativeFrom="page">
              <wp:posOffset>1094540</wp:posOffset>
            </wp:positionH>
            <wp:positionV relativeFrom="paragraph">
              <wp:posOffset>189003</wp:posOffset>
            </wp:positionV>
            <wp:extent cx="5544639" cy="7470648"/>
            <wp:effectExtent l="0" t="0" r="0" b="0"/>
            <wp:wrapTopAndBottom/>
            <wp:docPr id="5" name="image3.png" descr="MAP_A-1-1007-7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5" cstate="print"/>
                    <a:stretch>
                      <a:fillRect/>
                    </a:stretch>
                  </pic:blipFill>
                  <pic:spPr>
                    <a:xfrm>
                      <a:off x="0" y="0"/>
                      <a:ext cx="5544639" cy="7470648"/>
                    </a:xfrm>
                    <a:prstGeom prst="rect">
                      <a:avLst/>
                    </a:prstGeom>
                  </pic:spPr>
                </pic:pic>
              </a:graphicData>
            </a:graphic>
          </wp:anchor>
        </w:drawing>
      </w:r>
    </w:p>
    <w:p w14:paraId="3D6E960A" w14:textId="77777777" w:rsidR="004B176F" w:rsidRDefault="004B176F">
      <w:pPr>
        <w:rPr>
          <w:rFonts w:ascii="Cambria"/>
          <w:sz w:val="23"/>
        </w:rPr>
        <w:sectPr w:rsidR="004B176F">
          <w:pgSz w:w="12240" w:h="15840"/>
          <w:pgMar w:top="1380" w:right="940" w:bottom="940" w:left="1240" w:header="723" w:footer="745" w:gutter="0"/>
          <w:cols w:space="720"/>
        </w:sectPr>
      </w:pPr>
    </w:p>
    <w:p w14:paraId="567ED61F" w14:textId="77777777" w:rsidR="004B176F" w:rsidRDefault="00C15B4D">
      <w:pPr>
        <w:pStyle w:val="Heading3"/>
        <w:spacing w:before="117"/>
        <w:ind w:left="3052" w:right="2995"/>
        <w:jc w:val="center"/>
      </w:pPr>
      <w:bookmarkStart w:id="11" w:name="_bookmark9"/>
      <w:bookmarkStart w:id="12" w:name="_bookmark10"/>
      <w:bookmarkStart w:id="13" w:name="_bookmark11"/>
      <w:bookmarkEnd w:id="11"/>
      <w:bookmarkEnd w:id="12"/>
      <w:bookmarkEnd w:id="13"/>
      <w:r>
        <w:rPr>
          <w:color w:val="243F60"/>
        </w:rPr>
        <w:lastRenderedPageBreak/>
        <w:t>MODULE</w:t>
      </w:r>
      <w:r>
        <w:rPr>
          <w:color w:val="243F60"/>
          <w:spacing w:val="-6"/>
        </w:rPr>
        <w:t xml:space="preserve"> </w:t>
      </w:r>
      <w:r>
        <w:rPr>
          <w:color w:val="243F60"/>
        </w:rPr>
        <w:t>A:</w:t>
      </w:r>
      <w:r>
        <w:rPr>
          <w:color w:val="243F60"/>
          <w:spacing w:val="-6"/>
        </w:rPr>
        <w:t xml:space="preserve"> </w:t>
      </w:r>
      <w:r>
        <w:rPr>
          <w:color w:val="243F60"/>
          <w:spacing w:val="-2"/>
        </w:rPr>
        <w:t>ANNOTATIONS</w:t>
      </w:r>
    </w:p>
    <w:p w14:paraId="5AE950F5" w14:textId="77777777" w:rsidR="004B176F" w:rsidRDefault="004B176F">
      <w:pPr>
        <w:pStyle w:val="BodyText"/>
        <w:spacing w:before="10"/>
        <w:ind w:left="0"/>
        <w:rPr>
          <w:rFonts w:ascii="Cambria"/>
          <w:b/>
          <w:sz w:val="11"/>
        </w:rPr>
      </w:pPr>
    </w:p>
    <w:p w14:paraId="43D39DD9" w14:textId="77777777" w:rsidR="004B176F" w:rsidRDefault="00C15B4D">
      <w:pPr>
        <w:pStyle w:val="Heading3"/>
        <w:ind w:left="559"/>
      </w:pPr>
      <w:r>
        <w:rPr>
          <w:color w:val="3333FF"/>
        </w:rPr>
        <w:t>1.</w:t>
      </w:r>
      <w:r>
        <w:rPr>
          <w:color w:val="3333FF"/>
          <w:spacing w:val="-8"/>
        </w:rPr>
        <w:t xml:space="preserve"> </w:t>
      </w:r>
      <w:r>
        <w:rPr>
          <w:color w:val="3333FF"/>
        </w:rPr>
        <w:t>ASSESSMENT</w:t>
      </w:r>
      <w:r>
        <w:rPr>
          <w:color w:val="3333FF"/>
          <w:spacing w:val="-6"/>
        </w:rPr>
        <w:t xml:space="preserve"> </w:t>
      </w:r>
      <w:r>
        <w:rPr>
          <w:color w:val="3333FF"/>
        </w:rPr>
        <w:t>&amp;</w:t>
      </w:r>
      <w:r>
        <w:rPr>
          <w:color w:val="3333FF"/>
          <w:spacing w:val="-6"/>
        </w:rPr>
        <w:t xml:space="preserve"> </w:t>
      </w:r>
      <w:r>
        <w:rPr>
          <w:color w:val="3333FF"/>
          <w:spacing w:val="-2"/>
        </w:rPr>
        <w:t>TRIAGE</w:t>
      </w:r>
    </w:p>
    <w:p w14:paraId="285B5551" w14:textId="77777777" w:rsidR="004B176F" w:rsidRDefault="004B176F">
      <w:pPr>
        <w:pStyle w:val="BodyText"/>
        <w:spacing w:before="0"/>
        <w:ind w:left="0"/>
        <w:rPr>
          <w:rFonts w:ascii="Cambria"/>
          <w:b/>
          <w:sz w:val="31"/>
        </w:rPr>
      </w:pPr>
    </w:p>
    <w:p w14:paraId="52E4C2D7" w14:textId="77777777" w:rsidR="004B176F" w:rsidRDefault="00C15B4D">
      <w:pPr>
        <w:pStyle w:val="Heading4"/>
        <w:numPr>
          <w:ilvl w:val="0"/>
          <w:numId w:val="57"/>
        </w:numPr>
        <w:tabs>
          <w:tab w:val="left" w:pos="921"/>
        </w:tabs>
      </w:pPr>
      <w:r>
        <w:pict w14:anchorId="1A789656">
          <v:rect id="docshape47" o:spid="_x0000_s2234" style="position:absolute;left:0;text-align:left;margin-left:88.55pt;margin-top:12.75pt;width:452.9pt;height:.95pt;z-index:-15713792;mso-wrap-distance-left:0;mso-wrap-distance-right:0;mso-position-horizontal-relative:page" fillcolor="#4f81bd" stroked="f">
            <w10:wrap type="topAndBottom" anchorx="page"/>
          </v:rect>
        </w:pict>
      </w:r>
      <w:r>
        <w:rPr>
          <w:color w:val="365F91"/>
        </w:rPr>
        <w:t>Trauma</w:t>
      </w:r>
      <w:r>
        <w:rPr>
          <w:color w:val="365F91"/>
          <w:spacing w:val="-8"/>
        </w:rPr>
        <w:t xml:space="preserve"> </w:t>
      </w:r>
      <w:r>
        <w:rPr>
          <w:color w:val="365F91"/>
        </w:rPr>
        <w:t>Exposure</w:t>
      </w:r>
      <w:r>
        <w:rPr>
          <w:color w:val="365F91"/>
          <w:spacing w:val="-7"/>
        </w:rPr>
        <w:t xml:space="preserve"> </w:t>
      </w:r>
      <w:r>
        <w:rPr>
          <w:color w:val="365F91"/>
        </w:rPr>
        <w:t>(within</w:t>
      </w:r>
      <w:r>
        <w:rPr>
          <w:color w:val="365F91"/>
          <w:spacing w:val="-5"/>
        </w:rPr>
        <w:t xml:space="preserve"> </w:t>
      </w:r>
      <w:r>
        <w:rPr>
          <w:color w:val="365F91"/>
        </w:rPr>
        <w:t>the</w:t>
      </w:r>
      <w:r>
        <w:rPr>
          <w:color w:val="365F91"/>
          <w:spacing w:val="-6"/>
        </w:rPr>
        <w:t xml:space="preserve"> </w:t>
      </w:r>
      <w:r>
        <w:rPr>
          <w:color w:val="365F91"/>
        </w:rPr>
        <w:t>past</w:t>
      </w:r>
      <w:r>
        <w:rPr>
          <w:color w:val="365F91"/>
          <w:spacing w:val="-6"/>
        </w:rPr>
        <w:t xml:space="preserve"> </w:t>
      </w:r>
      <w:r>
        <w:rPr>
          <w:color w:val="365F91"/>
        </w:rPr>
        <w:t>30</w:t>
      </w:r>
      <w:r>
        <w:rPr>
          <w:color w:val="365F91"/>
          <w:spacing w:val="-8"/>
        </w:rPr>
        <w:t xml:space="preserve"> </w:t>
      </w:r>
      <w:r>
        <w:rPr>
          <w:color w:val="365F91"/>
          <w:spacing w:val="-2"/>
        </w:rPr>
        <w:t>days)</w:t>
      </w:r>
    </w:p>
    <w:p w14:paraId="2D1397B6" w14:textId="77777777" w:rsidR="004B176F" w:rsidRDefault="00C15B4D">
      <w:pPr>
        <w:pStyle w:val="BodyText"/>
        <w:ind w:left="559" w:right="590"/>
      </w:pPr>
      <w:r>
        <w:rPr>
          <w:b/>
        </w:rPr>
        <w:t xml:space="preserve">Acute Stress Reaction </w:t>
      </w:r>
      <w:r>
        <w:t>(ASR) is a transient condition that often develops in response to a traumatic event. Traumatic events are events that cause a person to fear that he/she may die or be seriously injured or harmed. These events also can be traumatic when</w:t>
      </w:r>
      <w:r>
        <w:rPr>
          <w:spacing w:val="-3"/>
        </w:rPr>
        <w:t xml:space="preserve"> </w:t>
      </w:r>
      <w:r>
        <w:t>the</w:t>
      </w:r>
      <w:r>
        <w:rPr>
          <w:spacing w:val="-5"/>
        </w:rPr>
        <w:t xml:space="preserve"> </w:t>
      </w:r>
      <w:r>
        <w:t>person</w:t>
      </w:r>
      <w:r>
        <w:rPr>
          <w:spacing w:val="-1"/>
        </w:rPr>
        <w:t xml:space="preserve"> </w:t>
      </w:r>
      <w:r>
        <w:t>witnesses</w:t>
      </w:r>
      <w:r>
        <w:rPr>
          <w:spacing w:val="-2"/>
        </w:rPr>
        <w:t xml:space="preserve"> </w:t>
      </w:r>
      <w:r>
        <w:t>them</w:t>
      </w:r>
      <w:r>
        <w:rPr>
          <w:spacing w:val="-4"/>
        </w:rPr>
        <w:t xml:space="preserve"> </w:t>
      </w:r>
      <w:r>
        <w:t>happening</w:t>
      </w:r>
      <w:r>
        <w:rPr>
          <w:spacing w:val="-4"/>
        </w:rPr>
        <w:t xml:space="preserve"> </w:t>
      </w:r>
      <w:r>
        <w:t>to</w:t>
      </w:r>
      <w:r>
        <w:rPr>
          <w:spacing w:val="-5"/>
        </w:rPr>
        <w:t xml:space="preserve"> </w:t>
      </w:r>
      <w:r>
        <w:t>others.</w:t>
      </w:r>
      <w:r>
        <w:rPr>
          <w:spacing w:val="-5"/>
        </w:rPr>
        <w:t xml:space="preserve"> </w:t>
      </w:r>
      <w:r>
        <w:t>Such</w:t>
      </w:r>
      <w:r>
        <w:rPr>
          <w:spacing w:val="-3"/>
        </w:rPr>
        <w:t xml:space="preserve"> </w:t>
      </w:r>
      <w:r>
        <w:t>events</w:t>
      </w:r>
      <w:r>
        <w:rPr>
          <w:spacing w:val="-2"/>
        </w:rPr>
        <w:t xml:space="preserve"> </w:t>
      </w:r>
      <w:r>
        <w:t>often</w:t>
      </w:r>
      <w:r>
        <w:rPr>
          <w:spacing w:val="-3"/>
        </w:rPr>
        <w:t xml:space="preserve"> </w:t>
      </w:r>
      <w:r>
        <w:t>create</w:t>
      </w:r>
      <w:r>
        <w:rPr>
          <w:spacing w:val="-5"/>
        </w:rPr>
        <w:t xml:space="preserve"> </w:t>
      </w:r>
      <w:r>
        <w:t>feelings of intense fear, helplessness, or horror for those who experience them. The traumatic events</w:t>
      </w:r>
      <w:r>
        <w:rPr>
          <w:spacing w:val="-1"/>
        </w:rPr>
        <w:t xml:space="preserve"> </w:t>
      </w:r>
      <w:r>
        <w:t>that can lead to an acute stress reaction are</w:t>
      </w:r>
      <w:r>
        <w:rPr>
          <w:spacing w:val="-1"/>
        </w:rPr>
        <w:t xml:space="preserve"> </w:t>
      </w:r>
      <w:r>
        <w:t>of</w:t>
      </w:r>
      <w:r>
        <w:rPr>
          <w:spacing w:val="-1"/>
        </w:rPr>
        <w:t xml:space="preserve"> </w:t>
      </w:r>
      <w:r>
        <w:t>similar</w:t>
      </w:r>
      <w:r>
        <w:rPr>
          <w:spacing w:val="-1"/>
        </w:rPr>
        <w:t xml:space="preserve"> </w:t>
      </w:r>
      <w:r>
        <w:t>severity</w:t>
      </w:r>
      <w:r>
        <w:rPr>
          <w:spacing w:val="-1"/>
        </w:rPr>
        <w:t xml:space="preserve"> </w:t>
      </w:r>
      <w:r>
        <w:t>to</w:t>
      </w:r>
      <w:r>
        <w:rPr>
          <w:spacing w:val="-1"/>
        </w:rPr>
        <w:t xml:space="preserve"> </w:t>
      </w:r>
      <w:r>
        <w:t>those</w:t>
      </w:r>
      <w:r>
        <w:rPr>
          <w:spacing w:val="-1"/>
        </w:rPr>
        <w:t xml:space="preserve"> </w:t>
      </w:r>
      <w:r>
        <w:t xml:space="preserve">involved in post-traumatic </w:t>
      </w:r>
      <w:r>
        <w:t>stress disorder (PTSD).</w:t>
      </w:r>
    </w:p>
    <w:p w14:paraId="63AFE048" w14:textId="77777777" w:rsidR="004B176F" w:rsidRDefault="00C15B4D">
      <w:pPr>
        <w:pStyle w:val="BodyText"/>
        <w:spacing w:before="118"/>
        <w:ind w:left="560" w:right="555" w:hanging="1"/>
      </w:pPr>
      <w:r>
        <w:rPr>
          <w:b/>
        </w:rPr>
        <w:t>Combat</w:t>
      </w:r>
      <w:r>
        <w:rPr>
          <w:b/>
          <w:spacing w:val="-4"/>
        </w:rPr>
        <w:t xml:space="preserve"> </w:t>
      </w:r>
      <w:r>
        <w:rPr>
          <w:b/>
        </w:rPr>
        <w:t>or</w:t>
      </w:r>
      <w:r>
        <w:rPr>
          <w:b/>
          <w:spacing w:val="-5"/>
        </w:rPr>
        <w:t xml:space="preserve"> </w:t>
      </w:r>
      <w:r>
        <w:rPr>
          <w:b/>
        </w:rPr>
        <w:t>Operational</w:t>
      </w:r>
      <w:r>
        <w:rPr>
          <w:b/>
          <w:spacing w:val="-3"/>
        </w:rPr>
        <w:t xml:space="preserve"> </w:t>
      </w:r>
      <w:r>
        <w:rPr>
          <w:b/>
        </w:rPr>
        <w:t>Stress</w:t>
      </w:r>
      <w:r>
        <w:rPr>
          <w:b/>
          <w:spacing w:val="-3"/>
        </w:rPr>
        <w:t xml:space="preserve"> </w:t>
      </w:r>
      <w:r>
        <w:rPr>
          <w:b/>
        </w:rPr>
        <w:t xml:space="preserve">Reaction </w:t>
      </w:r>
      <w:r>
        <w:t>(COSR)</w:t>
      </w:r>
      <w:r>
        <w:rPr>
          <w:spacing w:val="-3"/>
        </w:rPr>
        <w:t xml:space="preserve"> </w:t>
      </w:r>
      <w:r>
        <w:t>is</w:t>
      </w:r>
      <w:r>
        <w:rPr>
          <w:spacing w:val="-5"/>
        </w:rPr>
        <w:t xml:space="preserve"> </w:t>
      </w:r>
      <w:r>
        <w:t>an</w:t>
      </w:r>
      <w:r>
        <w:rPr>
          <w:spacing w:val="-3"/>
        </w:rPr>
        <w:t xml:space="preserve"> </w:t>
      </w:r>
      <w:r>
        <w:t>acute</w:t>
      </w:r>
      <w:r>
        <w:rPr>
          <w:spacing w:val="-3"/>
        </w:rPr>
        <w:t xml:space="preserve"> </w:t>
      </w:r>
      <w:r>
        <w:t>stress</w:t>
      </w:r>
      <w:r>
        <w:rPr>
          <w:spacing w:val="-2"/>
        </w:rPr>
        <w:t xml:space="preserve"> </w:t>
      </w:r>
      <w:r>
        <w:t>reaction</w:t>
      </w:r>
      <w:r>
        <w:rPr>
          <w:spacing w:val="-3"/>
        </w:rPr>
        <w:t xml:space="preserve"> </w:t>
      </w:r>
      <w:r>
        <w:t>of</w:t>
      </w:r>
      <w:r>
        <w:rPr>
          <w:spacing w:val="-2"/>
        </w:rPr>
        <w:t xml:space="preserve"> </w:t>
      </w:r>
      <w:r>
        <w:t>service members during Ongoing Military Operations. COSR specifically refers to a reaction to high-stress events and potentially traumatic event exposure. This reaction is not attributed to an identified medical/surgical condition that requires other urgen</w:t>
      </w:r>
      <w:r>
        <w:t>t treatment (a service member can have COSR concurrent with minor wounds/illnesses).</w:t>
      </w:r>
    </w:p>
    <w:p w14:paraId="6D3C08B7" w14:textId="77777777" w:rsidR="004B176F" w:rsidRDefault="00C15B4D">
      <w:pPr>
        <w:pStyle w:val="BodyText"/>
        <w:spacing w:before="122"/>
        <w:ind w:left="560"/>
      </w:pPr>
      <w:r>
        <w:t>Among</w:t>
      </w:r>
      <w:r>
        <w:rPr>
          <w:spacing w:val="-7"/>
        </w:rPr>
        <w:t xml:space="preserve"> </w:t>
      </w:r>
      <w:r>
        <w:t>the</w:t>
      </w:r>
      <w:r>
        <w:rPr>
          <w:spacing w:val="-6"/>
        </w:rPr>
        <w:t xml:space="preserve"> </w:t>
      </w:r>
      <w:r>
        <w:t>common</w:t>
      </w:r>
      <w:r>
        <w:rPr>
          <w:spacing w:val="-6"/>
        </w:rPr>
        <w:t xml:space="preserve"> </w:t>
      </w:r>
      <w:r>
        <w:t>types</w:t>
      </w:r>
      <w:r>
        <w:rPr>
          <w:spacing w:val="-5"/>
        </w:rPr>
        <w:t xml:space="preserve"> </w:t>
      </w:r>
      <w:r>
        <w:t>of</w:t>
      </w:r>
      <w:r>
        <w:rPr>
          <w:spacing w:val="-5"/>
        </w:rPr>
        <w:t xml:space="preserve"> </w:t>
      </w:r>
      <w:r>
        <w:t>traumatic</w:t>
      </w:r>
      <w:r>
        <w:rPr>
          <w:spacing w:val="-8"/>
        </w:rPr>
        <w:t xml:space="preserve"> </w:t>
      </w:r>
      <w:r>
        <w:t>events</w:t>
      </w:r>
      <w:r>
        <w:rPr>
          <w:spacing w:val="-8"/>
        </w:rPr>
        <w:t xml:space="preserve"> </w:t>
      </w:r>
      <w:r>
        <w:rPr>
          <w:spacing w:val="-4"/>
        </w:rPr>
        <w:t>are:</w:t>
      </w:r>
    </w:p>
    <w:p w14:paraId="3327372A" w14:textId="77777777" w:rsidR="004B176F" w:rsidRDefault="00C15B4D">
      <w:pPr>
        <w:pStyle w:val="ListParagraph"/>
        <w:numPr>
          <w:ilvl w:val="1"/>
          <w:numId w:val="57"/>
        </w:numPr>
        <w:tabs>
          <w:tab w:val="left" w:pos="1280"/>
          <w:tab w:val="left" w:pos="1281"/>
        </w:tabs>
        <w:spacing w:before="119"/>
        <w:ind w:left="1280" w:hanging="361"/>
        <w:rPr>
          <w:sz w:val="20"/>
        </w:rPr>
      </w:pPr>
      <w:r>
        <w:rPr>
          <w:sz w:val="20"/>
        </w:rPr>
        <w:t>Combat</w:t>
      </w:r>
      <w:r>
        <w:rPr>
          <w:spacing w:val="-4"/>
          <w:sz w:val="20"/>
        </w:rPr>
        <w:t xml:space="preserve"> </w:t>
      </w:r>
      <w:r>
        <w:rPr>
          <w:sz w:val="20"/>
        </w:rPr>
        <w:t>in</w:t>
      </w:r>
      <w:r>
        <w:rPr>
          <w:spacing w:val="-3"/>
          <w:sz w:val="20"/>
        </w:rPr>
        <w:t xml:space="preserve"> </w:t>
      </w:r>
      <w:r>
        <w:rPr>
          <w:sz w:val="20"/>
        </w:rPr>
        <w:t>a</w:t>
      </w:r>
      <w:r>
        <w:rPr>
          <w:spacing w:val="-5"/>
          <w:sz w:val="20"/>
        </w:rPr>
        <w:t xml:space="preserve"> </w:t>
      </w:r>
      <w:r>
        <w:rPr>
          <w:sz w:val="20"/>
        </w:rPr>
        <w:t>war</w:t>
      </w:r>
      <w:r>
        <w:rPr>
          <w:spacing w:val="-5"/>
          <w:sz w:val="20"/>
        </w:rPr>
        <w:t xml:space="preserve"> </w:t>
      </w:r>
      <w:r>
        <w:rPr>
          <w:spacing w:val="-4"/>
          <w:sz w:val="20"/>
        </w:rPr>
        <w:t>zone</w:t>
      </w:r>
    </w:p>
    <w:p w14:paraId="027C0248" w14:textId="77777777" w:rsidR="004B176F" w:rsidRDefault="00C15B4D">
      <w:pPr>
        <w:pStyle w:val="ListParagraph"/>
        <w:numPr>
          <w:ilvl w:val="1"/>
          <w:numId w:val="57"/>
        </w:numPr>
        <w:tabs>
          <w:tab w:val="left" w:pos="1280"/>
          <w:tab w:val="left" w:pos="1281"/>
        </w:tabs>
        <w:spacing w:before="57"/>
        <w:ind w:left="1280" w:hanging="361"/>
        <w:rPr>
          <w:sz w:val="20"/>
        </w:rPr>
      </w:pPr>
      <w:r>
        <w:rPr>
          <w:sz w:val="20"/>
        </w:rPr>
        <w:t>Ongoing</w:t>
      </w:r>
      <w:r>
        <w:rPr>
          <w:spacing w:val="-9"/>
          <w:sz w:val="20"/>
        </w:rPr>
        <w:t xml:space="preserve"> </w:t>
      </w:r>
      <w:r>
        <w:rPr>
          <w:sz w:val="20"/>
        </w:rPr>
        <w:t>military</w:t>
      </w:r>
      <w:r>
        <w:rPr>
          <w:spacing w:val="-9"/>
          <w:sz w:val="20"/>
        </w:rPr>
        <w:t xml:space="preserve"> </w:t>
      </w:r>
      <w:r>
        <w:rPr>
          <w:spacing w:val="-2"/>
          <w:sz w:val="20"/>
        </w:rPr>
        <w:t>operations</w:t>
      </w:r>
    </w:p>
    <w:p w14:paraId="6A702439" w14:textId="77777777" w:rsidR="004B176F" w:rsidRDefault="00C15B4D">
      <w:pPr>
        <w:pStyle w:val="ListParagraph"/>
        <w:numPr>
          <w:ilvl w:val="1"/>
          <w:numId w:val="57"/>
        </w:numPr>
        <w:tabs>
          <w:tab w:val="left" w:pos="1280"/>
          <w:tab w:val="left" w:pos="1281"/>
        </w:tabs>
        <w:spacing w:before="60"/>
        <w:ind w:left="1280" w:hanging="361"/>
        <w:rPr>
          <w:sz w:val="20"/>
        </w:rPr>
      </w:pPr>
      <w:r>
        <w:rPr>
          <w:sz w:val="20"/>
        </w:rPr>
        <w:t>Rape,</w:t>
      </w:r>
      <w:r>
        <w:rPr>
          <w:spacing w:val="-5"/>
          <w:sz w:val="20"/>
        </w:rPr>
        <w:t xml:space="preserve"> </w:t>
      </w:r>
      <w:r>
        <w:rPr>
          <w:sz w:val="20"/>
        </w:rPr>
        <w:t>sexual,</w:t>
      </w:r>
      <w:r>
        <w:rPr>
          <w:spacing w:val="-7"/>
          <w:sz w:val="20"/>
        </w:rPr>
        <w:t xml:space="preserve"> </w:t>
      </w:r>
      <w:r>
        <w:rPr>
          <w:sz w:val="20"/>
        </w:rPr>
        <w:t>or</w:t>
      </w:r>
      <w:r>
        <w:rPr>
          <w:spacing w:val="-5"/>
          <w:sz w:val="20"/>
        </w:rPr>
        <w:t xml:space="preserve"> </w:t>
      </w:r>
      <w:r>
        <w:rPr>
          <w:sz w:val="20"/>
        </w:rPr>
        <w:t>other</w:t>
      </w:r>
      <w:r>
        <w:rPr>
          <w:spacing w:val="-7"/>
          <w:sz w:val="20"/>
        </w:rPr>
        <w:t xml:space="preserve"> </w:t>
      </w:r>
      <w:r>
        <w:rPr>
          <w:sz w:val="20"/>
        </w:rPr>
        <w:t>physical</w:t>
      </w:r>
      <w:r>
        <w:rPr>
          <w:spacing w:val="-4"/>
          <w:sz w:val="20"/>
        </w:rPr>
        <w:t xml:space="preserve"> </w:t>
      </w:r>
      <w:r>
        <w:rPr>
          <w:spacing w:val="-2"/>
          <w:sz w:val="20"/>
        </w:rPr>
        <w:t>assault</w:t>
      </w:r>
    </w:p>
    <w:p w14:paraId="6B2A9505" w14:textId="77777777" w:rsidR="004B176F" w:rsidRDefault="00C15B4D">
      <w:pPr>
        <w:pStyle w:val="ListParagraph"/>
        <w:numPr>
          <w:ilvl w:val="1"/>
          <w:numId w:val="57"/>
        </w:numPr>
        <w:tabs>
          <w:tab w:val="left" w:pos="1280"/>
          <w:tab w:val="left" w:pos="1281"/>
        </w:tabs>
        <w:spacing w:before="57"/>
        <w:ind w:left="1280" w:hanging="361"/>
        <w:rPr>
          <w:sz w:val="20"/>
        </w:rPr>
      </w:pPr>
      <w:r>
        <w:rPr>
          <w:sz w:val="20"/>
        </w:rPr>
        <w:t>Natural</w:t>
      </w:r>
      <w:r>
        <w:rPr>
          <w:spacing w:val="-6"/>
          <w:sz w:val="20"/>
        </w:rPr>
        <w:t xml:space="preserve"> </w:t>
      </w:r>
      <w:r>
        <w:rPr>
          <w:sz w:val="20"/>
        </w:rPr>
        <w:t>disaster</w:t>
      </w:r>
      <w:r>
        <w:rPr>
          <w:spacing w:val="-9"/>
          <w:sz w:val="20"/>
        </w:rPr>
        <w:t xml:space="preserve"> </w:t>
      </w:r>
      <w:r>
        <w:rPr>
          <w:sz w:val="20"/>
        </w:rPr>
        <w:t>(e.g.,</w:t>
      </w:r>
      <w:r>
        <w:rPr>
          <w:spacing w:val="-9"/>
          <w:sz w:val="20"/>
        </w:rPr>
        <w:t xml:space="preserve"> </w:t>
      </w:r>
      <w:r>
        <w:rPr>
          <w:sz w:val="20"/>
        </w:rPr>
        <w:t>hurricanes</w:t>
      </w:r>
      <w:r>
        <w:rPr>
          <w:sz w:val="20"/>
        </w:rPr>
        <w:t>,</w:t>
      </w:r>
      <w:r>
        <w:rPr>
          <w:spacing w:val="-7"/>
          <w:sz w:val="20"/>
        </w:rPr>
        <w:t xml:space="preserve"> </w:t>
      </w:r>
      <w:r>
        <w:rPr>
          <w:sz w:val="20"/>
        </w:rPr>
        <w:t>floods,</w:t>
      </w:r>
      <w:r>
        <w:rPr>
          <w:spacing w:val="-6"/>
          <w:sz w:val="20"/>
        </w:rPr>
        <w:t xml:space="preserve"> </w:t>
      </w:r>
      <w:r>
        <w:rPr>
          <w:sz w:val="20"/>
        </w:rPr>
        <w:t>or</w:t>
      </w:r>
      <w:r>
        <w:rPr>
          <w:spacing w:val="-7"/>
          <w:sz w:val="20"/>
        </w:rPr>
        <w:t xml:space="preserve"> </w:t>
      </w:r>
      <w:r>
        <w:rPr>
          <w:spacing w:val="-2"/>
          <w:sz w:val="20"/>
        </w:rPr>
        <w:t>fires)</w:t>
      </w:r>
    </w:p>
    <w:p w14:paraId="5BA3CA64" w14:textId="77777777" w:rsidR="004B176F" w:rsidRDefault="00C15B4D">
      <w:pPr>
        <w:pStyle w:val="ListParagraph"/>
        <w:numPr>
          <w:ilvl w:val="1"/>
          <w:numId w:val="57"/>
        </w:numPr>
        <w:tabs>
          <w:tab w:val="left" w:pos="1280"/>
          <w:tab w:val="left" w:pos="1281"/>
        </w:tabs>
        <w:spacing w:before="58"/>
        <w:ind w:left="1280" w:hanging="361"/>
        <w:rPr>
          <w:sz w:val="20"/>
        </w:rPr>
      </w:pPr>
      <w:r>
        <w:rPr>
          <w:sz w:val="20"/>
        </w:rPr>
        <w:t>Child</w:t>
      </w:r>
      <w:r>
        <w:rPr>
          <w:spacing w:val="-8"/>
          <w:sz w:val="20"/>
        </w:rPr>
        <w:t xml:space="preserve"> </w:t>
      </w:r>
      <w:r>
        <w:rPr>
          <w:sz w:val="20"/>
        </w:rPr>
        <w:t>physical</w:t>
      </w:r>
      <w:r>
        <w:rPr>
          <w:spacing w:val="-4"/>
          <w:sz w:val="20"/>
        </w:rPr>
        <w:t xml:space="preserve"> </w:t>
      </w:r>
      <w:r>
        <w:rPr>
          <w:sz w:val="20"/>
        </w:rPr>
        <w:t>and/or</w:t>
      </w:r>
      <w:r>
        <w:rPr>
          <w:spacing w:val="-8"/>
          <w:sz w:val="20"/>
        </w:rPr>
        <w:t xml:space="preserve"> </w:t>
      </w:r>
      <w:r>
        <w:rPr>
          <w:sz w:val="20"/>
        </w:rPr>
        <w:t>sexual</w:t>
      </w:r>
      <w:r>
        <w:rPr>
          <w:spacing w:val="-5"/>
          <w:sz w:val="20"/>
        </w:rPr>
        <w:t xml:space="preserve"> </w:t>
      </w:r>
      <w:r>
        <w:rPr>
          <w:spacing w:val="-4"/>
          <w:sz w:val="20"/>
        </w:rPr>
        <w:t>abuse</w:t>
      </w:r>
    </w:p>
    <w:p w14:paraId="3598359F" w14:textId="77777777" w:rsidR="004B176F" w:rsidRDefault="00C15B4D">
      <w:pPr>
        <w:pStyle w:val="ListParagraph"/>
        <w:numPr>
          <w:ilvl w:val="1"/>
          <w:numId w:val="57"/>
        </w:numPr>
        <w:tabs>
          <w:tab w:val="left" w:pos="1280"/>
          <w:tab w:val="left" w:pos="1281"/>
        </w:tabs>
        <w:spacing w:before="59"/>
        <w:ind w:left="1280" w:hanging="361"/>
        <w:rPr>
          <w:sz w:val="20"/>
        </w:rPr>
      </w:pPr>
      <w:r>
        <w:rPr>
          <w:sz w:val="20"/>
        </w:rPr>
        <w:t>Domestic</w:t>
      </w:r>
      <w:r>
        <w:rPr>
          <w:spacing w:val="-11"/>
          <w:sz w:val="20"/>
        </w:rPr>
        <w:t xml:space="preserve"> </w:t>
      </w:r>
      <w:r>
        <w:rPr>
          <w:sz w:val="20"/>
        </w:rPr>
        <w:t>violence</w:t>
      </w:r>
      <w:r>
        <w:rPr>
          <w:spacing w:val="-10"/>
          <w:sz w:val="20"/>
        </w:rPr>
        <w:t xml:space="preserve"> </w:t>
      </w:r>
      <w:r>
        <w:rPr>
          <w:spacing w:val="-2"/>
          <w:sz w:val="20"/>
        </w:rPr>
        <w:t>(battering)</w:t>
      </w:r>
    </w:p>
    <w:p w14:paraId="2B4DDFB1" w14:textId="77777777" w:rsidR="004B176F" w:rsidRDefault="00C15B4D">
      <w:pPr>
        <w:pStyle w:val="ListParagraph"/>
        <w:numPr>
          <w:ilvl w:val="1"/>
          <w:numId w:val="57"/>
        </w:numPr>
        <w:tabs>
          <w:tab w:val="left" w:pos="1280"/>
          <w:tab w:val="left" w:pos="1281"/>
        </w:tabs>
        <w:spacing w:before="58"/>
        <w:ind w:left="1280" w:hanging="361"/>
        <w:rPr>
          <w:sz w:val="20"/>
        </w:rPr>
      </w:pPr>
      <w:r>
        <w:rPr>
          <w:sz w:val="20"/>
        </w:rPr>
        <w:t>Motor</w:t>
      </w:r>
      <w:r>
        <w:rPr>
          <w:spacing w:val="-9"/>
          <w:sz w:val="20"/>
        </w:rPr>
        <w:t xml:space="preserve"> </w:t>
      </w:r>
      <w:r>
        <w:rPr>
          <w:sz w:val="20"/>
        </w:rPr>
        <w:t>vehicle</w:t>
      </w:r>
      <w:r>
        <w:rPr>
          <w:spacing w:val="-8"/>
          <w:sz w:val="20"/>
        </w:rPr>
        <w:t xml:space="preserve"> </w:t>
      </w:r>
      <w:r>
        <w:rPr>
          <w:sz w:val="20"/>
        </w:rPr>
        <w:t>accidents</w:t>
      </w:r>
      <w:r>
        <w:rPr>
          <w:spacing w:val="-6"/>
          <w:sz w:val="20"/>
        </w:rPr>
        <w:t xml:space="preserve"> </w:t>
      </w:r>
      <w:r>
        <w:rPr>
          <w:spacing w:val="-2"/>
          <w:sz w:val="20"/>
        </w:rPr>
        <w:t>(MVAs)</w:t>
      </w:r>
    </w:p>
    <w:p w14:paraId="658B555A" w14:textId="77777777" w:rsidR="004B176F" w:rsidRDefault="00C15B4D">
      <w:pPr>
        <w:pStyle w:val="ListParagraph"/>
        <w:numPr>
          <w:ilvl w:val="1"/>
          <w:numId w:val="57"/>
        </w:numPr>
        <w:tabs>
          <w:tab w:val="left" w:pos="1280"/>
          <w:tab w:val="left" w:pos="1281"/>
        </w:tabs>
        <w:spacing w:before="57"/>
        <w:ind w:left="1280" w:hanging="361"/>
        <w:rPr>
          <w:sz w:val="20"/>
        </w:rPr>
      </w:pPr>
      <w:r>
        <w:rPr>
          <w:sz w:val="20"/>
        </w:rPr>
        <w:t>Exposure</w:t>
      </w:r>
      <w:r>
        <w:rPr>
          <w:spacing w:val="-8"/>
          <w:sz w:val="20"/>
        </w:rPr>
        <w:t xml:space="preserve"> </w:t>
      </w:r>
      <w:r>
        <w:rPr>
          <w:sz w:val="20"/>
        </w:rPr>
        <w:t>to</w:t>
      </w:r>
      <w:r>
        <w:rPr>
          <w:spacing w:val="-7"/>
          <w:sz w:val="20"/>
        </w:rPr>
        <w:t xml:space="preserve"> </w:t>
      </w:r>
      <w:r>
        <w:rPr>
          <w:sz w:val="20"/>
        </w:rPr>
        <w:t>the</w:t>
      </w:r>
      <w:r>
        <w:rPr>
          <w:spacing w:val="-5"/>
          <w:sz w:val="20"/>
        </w:rPr>
        <w:t xml:space="preserve"> </w:t>
      </w:r>
      <w:r>
        <w:rPr>
          <w:sz w:val="20"/>
        </w:rPr>
        <w:t>sudden</w:t>
      </w:r>
      <w:r>
        <w:rPr>
          <w:spacing w:val="-4"/>
          <w:sz w:val="20"/>
        </w:rPr>
        <w:t xml:space="preserve"> </w:t>
      </w:r>
      <w:r>
        <w:rPr>
          <w:sz w:val="20"/>
        </w:rPr>
        <w:t>or</w:t>
      </w:r>
      <w:r>
        <w:rPr>
          <w:spacing w:val="-5"/>
          <w:sz w:val="20"/>
        </w:rPr>
        <w:t xml:space="preserve"> </w:t>
      </w:r>
      <w:r>
        <w:rPr>
          <w:sz w:val="20"/>
        </w:rPr>
        <w:t>unexpected</w:t>
      </w:r>
      <w:r>
        <w:rPr>
          <w:spacing w:val="-6"/>
          <w:sz w:val="20"/>
        </w:rPr>
        <w:t xml:space="preserve"> </w:t>
      </w:r>
      <w:r>
        <w:rPr>
          <w:sz w:val="20"/>
        </w:rPr>
        <w:t>death</w:t>
      </w:r>
      <w:r>
        <w:rPr>
          <w:spacing w:val="-5"/>
          <w:sz w:val="20"/>
        </w:rPr>
        <w:t xml:space="preserve"> </w:t>
      </w:r>
      <w:r>
        <w:rPr>
          <w:sz w:val="20"/>
        </w:rPr>
        <w:t>of</w:t>
      </w:r>
      <w:r>
        <w:rPr>
          <w:spacing w:val="-5"/>
          <w:sz w:val="20"/>
        </w:rPr>
        <w:t xml:space="preserve"> </w:t>
      </w:r>
      <w:r>
        <w:rPr>
          <w:spacing w:val="-2"/>
          <w:sz w:val="20"/>
        </w:rPr>
        <w:t>others</w:t>
      </w:r>
    </w:p>
    <w:p w14:paraId="2D56458C" w14:textId="77777777" w:rsidR="004B176F" w:rsidRDefault="00C15B4D">
      <w:pPr>
        <w:pStyle w:val="ListParagraph"/>
        <w:numPr>
          <w:ilvl w:val="1"/>
          <w:numId w:val="57"/>
        </w:numPr>
        <w:tabs>
          <w:tab w:val="left" w:pos="1280"/>
          <w:tab w:val="left" w:pos="1281"/>
        </w:tabs>
        <w:spacing w:before="58"/>
        <w:ind w:left="1280" w:hanging="361"/>
        <w:rPr>
          <w:sz w:val="20"/>
        </w:rPr>
      </w:pPr>
      <w:r>
        <w:rPr>
          <w:sz w:val="20"/>
        </w:rPr>
        <w:t>Sudden</w:t>
      </w:r>
      <w:r>
        <w:rPr>
          <w:spacing w:val="-8"/>
          <w:sz w:val="20"/>
        </w:rPr>
        <w:t xml:space="preserve"> </w:t>
      </w:r>
      <w:r>
        <w:rPr>
          <w:sz w:val="20"/>
        </w:rPr>
        <w:t>life-threatening</w:t>
      </w:r>
      <w:r>
        <w:rPr>
          <w:spacing w:val="-8"/>
          <w:sz w:val="20"/>
        </w:rPr>
        <w:t xml:space="preserve"> </w:t>
      </w:r>
      <w:r>
        <w:rPr>
          <w:sz w:val="20"/>
        </w:rPr>
        <w:t>physical</w:t>
      </w:r>
      <w:r>
        <w:rPr>
          <w:spacing w:val="-9"/>
          <w:sz w:val="20"/>
        </w:rPr>
        <w:t xml:space="preserve"> </w:t>
      </w:r>
      <w:r>
        <w:rPr>
          <w:sz w:val="20"/>
        </w:rPr>
        <w:t>illness</w:t>
      </w:r>
      <w:r>
        <w:rPr>
          <w:spacing w:val="-9"/>
          <w:sz w:val="20"/>
        </w:rPr>
        <w:t xml:space="preserve"> </w:t>
      </w:r>
      <w:r>
        <w:rPr>
          <w:sz w:val="20"/>
        </w:rPr>
        <w:t>(e.g.,</w:t>
      </w:r>
      <w:r>
        <w:rPr>
          <w:spacing w:val="-7"/>
          <w:sz w:val="20"/>
        </w:rPr>
        <w:t xml:space="preserve"> </w:t>
      </w:r>
      <w:r>
        <w:rPr>
          <w:sz w:val="20"/>
        </w:rPr>
        <w:t>heart</w:t>
      </w:r>
      <w:r>
        <w:rPr>
          <w:spacing w:val="-7"/>
          <w:sz w:val="20"/>
        </w:rPr>
        <w:t xml:space="preserve"> </w:t>
      </w:r>
      <w:r>
        <w:rPr>
          <w:sz w:val="20"/>
        </w:rPr>
        <w:t>attack</w:t>
      </w:r>
      <w:r>
        <w:rPr>
          <w:spacing w:val="-7"/>
          <w:sz w:val="20"/>
        </w:rPr>
        <w:t xml:space="preserve"> </w:t>
      </w:r>
      <w:r>
        <w:rPr>
          <w:sz w:val="20"/>
        </w:rPr>
        <w:t>or</w:t>
      </w:r>
      <w:r>
        <w:rPr>
          <w:spacing w:val="-9"/>
          <w:sz w:val="20"/>
        </w:rPr>
        <w:t xml:space="preserve"> </w:t>
      </w:r>
      <w:r>
        <w:rPr>
          <w:spacing w:val="-2"/>
          <w:sz w:val="20"/>
        </w:rPr>
        <w:t>cancer)</w:t>
      </w:r>
    </w:p>
    <w:p w14:paraId="61B6DC41" w14:textId="77777777" w:rsidR="004B176F" w:rsidRDefault="00C15B4D">
      <w:pPr>
        <w:pStyle w:val="ListParagraph"/>
        <w:numPr>
          <w:ilvl w:val="1"/>
          <w:numId w:val="57"/>
        </w:numPr>
        <w:tabs>
          <w:tab w:val="left" w:pos="1280"/>
          <w:tab w:val="left" w:pos="1281"/>
        </w:tabs>
        <w:spacing w:before="59"/>
        <w:ind w:left="1280" w:hanging="361"/>
        <w:rPr>
          <w:sz w:val="20"/>
        </w:rPr>
      </w:pPr>
      <w:r>
        <w:rPr>
          <w:sz w:val="20"/>
        </w:rPr>
        <w:t>Continuous</w:t>
      </w:r>
      <w:r>
        <w:rPr>
          <w:spacing w:val="-8"/>
          <w:sz w:val="20"/>
        </w:rPr>
        <w:t xml:space="preserve"> </w:t>
      </w:r>
      <w:r>
        <w:rPr>
          <w:sz w:val="20"/>
        </w:rPr>
        <w:t>or</w:t>
      </w:r>
      <w:r>
        <w:rPr>
          <w:spacing w:val="-6"/>
          <w:sz w:val="20"/>
        </w:rPr>
        <w:t xml:space="preserve"> </w:t>
      </w:r>
      <w:r>
        <w:rPr>
          <w:sz w:val="20"/>
        </w:rPr>
        <w:t>reoccurring</w:t>
      </w:r>
      <w:r>
        <w:rPr>
          <w:spacing w:val="-7"/>
          <w:sz w:val="20"/>
        </w:rPr>
        <w:t xml:space="preserve"> </w:t>
      </w:r>
      <w:r>
        <w:rPr>
          <w:sz w:val="20"/>
        </w:rPr>
        <w:t>exposure</w:t>
      </w:r>
      <w:r>
        <w:rPr>
          <w:spacing w:val="-8"/>
          <w:sz w:val="20"/>
        </w:rPr>
        <w:t xml:space="preserve"> </w:t>
      </w:r>
      <w:r>
        <w:rPr>
          <w:sz w:val="20"/>
        </w:rPr>
        <w:t>to</w:t>
      </w:r>
      <w:r>
        <w:rPr>
          <w:spacing w:val="-7"/>
          <w:sz w:val="20"/>
        </w:rPr>
        <w:t xml:space="preserve"> </w:t>
      </w:r>
      <w:r>
        <w:rPr>
          <w:sz w:val="20"/>
        </w:rPr>
        <w:t>traumatic</w:t>
      </w:r>
      <w:r>
        <w:rPr>
          <w:spacing w:val="-8"/>
          <w:sz w:val="20"/>
        </w:rPr>
        <w:t xml:space="preserve"> </w:t>
      </w:r>
      <w:r>
        <w:rPr>
          <w:spacing w:val="-2"/>
          <w:sz w:val="20"/>
        </w:rPr>
        <w:t>event(s).</w:t>
      </w:r>
    </w:p>
    <w:p w14:paraId="3F2CA5FF" w14:textId="77777777" w:rsidR="004B176F" w:rsidRDefault="004B176F">
      <w:pPr>
        <w:pStyle w:val="BodyText"/>
        <w:spacing w:before="7"/>
        <w:ind w:left="0"/>
        <w:rPr>
          <w:sz w:val="19"/>
        </w:rPr>
      </w:pPr>
    </w:p>
    <w:p w14:paraId="2EE8EF32" w14:textId="77777777" w:rsidR="004B176F" w:rsidRDefault="00C15B4D">
      <w:pPr>
        <w:ind w:left="559"/>
        <w:rPr>
          <w:i/>
          <w:sz w:val="20"/>
        </w:rPr>
      </w:pPr>
      <w:r>
        <w:rPr>
          <w:i/>
          <w:sz w:val="20"/>
        </w:rPr>
        <w:t>Events</w:t>
      </w:r>
      <w:r>
        <w:rPr>
          <w:i/>
          <w:spacing w:val="-8"/>
          <w:sz w:val="20"/>
        </w:rPr>
        <w:t xml:space="preserve"> </w:t>
      </w:r>
      <w:r>
        <w:rPr>
          <w:i/>
          <w:sz w:val="20"/>
        </w:rPr>
        <w:t>specific</w:t>
      </w:r>
      <w:r>
        <w:rPr>
          <w:i/>
          <w:spacing w:val="-7"/>
          <w:sz w:val="20"/>
        </w:rPr>
        <w:t xml:space="preserve"> </w:t>
      </w:r>
      <w:r>
        <w:rPr>
          <w:i/>
          <w:sz w:val="20"/>
        </w:rPr>
        <w:t>to</w:t>
      </w:r>
      <w:r>
        <w:rPr>
          <w:i/>
          <w:spacing w:val="-6"/>
          <w:sz w:val="20"/>
        </w:rPr>
        <w:t xml:space="preserve"> </w:t>
      </w:r>
      <w:r>
        <w:rPr>
          <w:i/>
          <w:spacing w:val="-4"/>
          <w:sz w:val="20"/>
        </w:rPr>
        <w:t>COSR:</w:t>
      </w:r>
    </w:p>
    <w:p w14:paraId="392D168C" w14:textId="77777777" w:rsidR="004B176F" w:rsidRDefault="00C15B4D">
      <w:pPr>
        <w:pStyle w:val="ListParagraph"/>
        <w:numPr>
          <w:ilvl w:val="1"/>
          <w:numId w:val="57"/>
        </w:numPr>
        <w:tabs>
          <w:tab w:val="left" w:pos="1279"/>
          <w:tab w:val="left" w:pos="1280"/>
        </w:tabs>
        <w:spacing w:before="121" w:line="237" w:lineRule="auto"/>
        <w:ind w:right="644"/>
        <w:rPr>
          <w:sz w:val="20"/>
        </w:rPr>
      </w:pPr>
      <w:r>
        <w:rPr>
          <w:sz w:val="20"/>
        </w:rPr>
        <w:t>Intense</w:t>
      </w:r>
      <w:r>
        <w:rPr>
          <w:spacing w:val="-5"/>
          <w:sz w:val="20"/>
        </w:rPr>
        <w:t xml:space="preserve"> </w:t>
      </w:r>
      <w:r>
        <w:rPr>
          <w:sz w:val="20"/>
        </w:rPr>
        <w:t>emotional</w:t>
      </w:r>
      <w:r>
        <w:rPr>
          <w:spacing w:val="-3"/>
          <w:sz w:val="20"/>
        </w:rPr>
        <w:t xml:space="preserve"> </w:t>
      </w:r>
      <w:r>
        <w:rPr>
          <w:sz w:val="20"/>
        </w:rPr>
        <w:t>demands</w:t>
      </w:r>
      <w:r>
        <w:rPr>
          <w:spacing w:val="-7"/>
          <w:sz w:val="20"/>
        </w:rPr>
        <w:t xml:space="preserve"> </w:t>
      </w:r>
      <w:r>
        <w:rPr>
          <w:sz w:val="20"/>
        </w:rPr>
        <w:t>(e.g.,</w:t>
      </w:r>
      <w:r>
        <w:rPr>
          <w:spacing w:val="-4"/>
          <w:sz w:val="20"/>
        </w:rPr>
        <w:t xml:space="preserve"> </w:t>
      </w:r>
      <w:r>
        <w:rPr>
          <w:sz w:val="20"/>
        </w:rPr>
        <w:t>rescue</w:t>
      </w:r>
      <w:r>
        <w:rPr>
          <w:spacing w:val="-5"/>
          <w:sz w:val="20"/>
        </w:rPr>
        <w:t xml:space="preserve"> </w:t>
      </w:r>
      <w:r>
        <w:rPr>
          <w:sz w:val="20"/>
        </w:rPr>
        <w:t>personnel</w:t>
      </w:r>
      <w:r>
        <w:rPr>
          <w:spacing w:val="-3"/>
          <w:sz w:val="20"/>
        </w:rPr>
        <w:t xml:space="preserve"> </w:t>
      </w:r>
      <w:r>
        <w:rPr>
          <w:sz w:val="20"/>
        </w:rPr>
        <w:t>and</w:t>
      </w:r>
      <w:r>
        <w:rPr>
          <w:spacing w:val="-6"/>
          <w:sz w:val="20"/>
        </w:rPr>
        <w:t xml:space="preserve"> </w:t>
      </w:r>
      <w:r>
        <w:rPr>
          <w:sz w:val="20"/>
        </w:rPr>
        <w:t>caregivers</w:t>
      </w:r>
      <w:r>
        <w:rPr>
          <w:spacing w:val="-7"/>
          <w:sz w:val="20"/>
        </w:rPr>
        <w:t xml:space="preserve"> </w:t>
      </w:r>
      <w:r>
        <w:rPr>
          <w:sz w:val="20"/>
        </w:rPr>
        <w:t>searching</w:t>
      </w:r>
      <w:r>
        <w:rPr>
          <w:spacing w:val="-6"/>
          <w:sz w:val="20"/>
        </w:rPr>
        <w:t xml:space="preserve"> </w:t>
      </w:r>
      <w:r>
        <w:rPr>
          <w:sz w:val="20"/>
        </w:rPr>
        <w:t>for possibly dying survivors or interacting with bereaved family members)</w:t>
      </w:r>
    </w:p>
    <w:p w14:paraId="11C6DA58" w14:textId="77777777" w:rsidR="004B176F" w:rsidRDefault="00C15B4D">
      <w:pPr>
        <w:pStyle w:val="ListParagraph"/>
        <w:numPr>
          <w:ilvl w:val="1"/>
          <w:numId w:val="57"/>
        </w:numPr>
        <w:tabs>
          <w:tab w:val="left" w:pos="1279"/>
          <w:tab w:val="left" w:pos="1280"/>
        </w:tabs>
        <w:spacing w:before="62"/>
        <w:ind w:hanging="361"/>
        <w:rPr>
          <w:sz w:val="20"/>
        </w:rPr>
      </w:pPr>
      <w:r>
        <w:rPr>
          <w:sz w:val="20"/>
        </w:rPr>
        <w:t>Extreme</w:t>
      </w:r>
      <w:r>
        <w:rPr>
          <w:spacing w:val="-10"/>
          <w:sz w:val="20"/>
        </w:rPr>
        <w:t xml:space="preserve"> </w:t>
      </w:r>
      <w:r>
        <w:rPr>
          <w:sz w:val="20"/>
        </w:rPr>
        <w:t>fatigue,</w:t>
      </w:r>
      <w:r>
        <w:rPr>
          <w:spacing w:val="-10"/>
          <w:sz w:val="20"/>
        </w:rPr>
        <w:t xml:space="preserve"> </w:t>
      </w:r>
      <w:r>
        <w:rPr>
          <w:sz w:val="20"/>
        </w:rPr>
        <w:t>weather</w:t>
      </w:r>
      <w:r>
        <w:rPr>
          <w:spacing w:val="-8"/>
          <w:sz w:val="20"/>
        </w:rPr>
        <w:t xml:space="preserve"> </w:t>
      </w:r>
      <w:r>
        <w:rPr>
          <w:sz w:val="20"/>
        </w:rPr>
        <w:t>exposure,</w:t>
      </w:r>
      <w:r>
        <w:rPr>
          <w:spacing w:val="-8"/>
          <w:sz w:val="20"/>
        </w:rPr>
        <w:t xml:space="preserve"> </w:t>
      </w:r>
      <w:r>
        <w:rPr>
          <w:sz w:val="20"/>
        </w:rPr>
        <w:t>hunger,</w:t>
      </w:r>
      <w:r>
        <w:rPr>
          <w:spacing w:val="-9"/>
          <w:sz w:val="20"/>
        </w:rPr>
        <w:t xml:space="preserve"> </w:t>
      </w:r>
      <w:r>
        <w:rPr>
          <w:sz w:val="20"/>
        </w:rPr>
        <w:t>sleep</w:t>
      </w:r>
      <w:r>
        <w:rPr>
          <w:spacing w:val="-7"/>
          <w:sz w:val="20"/>
        </w:rPr>
        <w:t xml:space="preserve"> </w:t>
      </w:r>
      <w:r>
        <w:rPr>
          <w:spacing w:val="-2"/>
          <w:sz w:val="20"/>
        </w:rPr>
        <w:t>deprivation</w:t>
      </w:r>
    </w:p>
    <w:p w14:paraId="14B32183" w14:textId="77777777" w:rsidR="004B176F" w:rsidRDefault="00C15B4D">
      <w:pPr>
        <w:pStyle w:val="ListParagraph"/>
        <w:numPr>
          <w:ilvl w:val="1"/>
          <w:numId w:val="57"/>
        </w:numPr>
        <w:tabs>
          <w:tab w:val="left" w:pos="1279"/>
          <w:tab w:val="left" w:pos="1280"/>
        </w:tabs>
        <w:spacing w:before="57"/>
        <w:ind w:hanging="361"/>
        <w:rPr>
          <w:sz w:val="20"/>
        </w:rPr>
      </w:pPr>
      <w:r>
        <w:rPr>
          <w:sz w:val="20"/>
        </w:rPr>
        <w:t>Extended</w:t>
      </w:r>
      <w:r>
        <w:rPr>
          <w:spacing w:val="-7"/>
          <w:sz w:val="20"/>
        </w:rPr>
        <w:t xml:space="preserve"> </w:t>
      </w:r>
      <w:r>
        <w:rPr>
          <w:sz w:val="20"/>
        </w:rPr>
        <w:t>exposure</w:t>
      </w:r>
      <w:r>
        <w:rPr>
          <w:spacing w:val="-11"/>
          <w:sz w:val="20"/>
        </w:rPr>
        <w:t xml:space="preserve"> </w:t>
      </w:r>
      <w:r>
        <w:rPr>
          <w:sz w:val="20"/>
        </w:rPr>
        <w:t>to</w:t>
      </w:r>
      <w:r>
        <w:rPr>
          <w:spacing w:val="-11"/>
          <w:sz w:val="20"/>
        </w:rPr>
        <w:t xml:space="preserve"> </w:t>
      </w:r>
      <w:r>
        <w:rPr>
          <w:sz w:val="20"/>
        </w:rPr>
        <w:t>danger,</w:t>
      </w:r>
      <w:r>
        <w:rPr>
          <w:spacing w:val="-7"/>
          <w:sz w:val="20"/>
        </w:rPr>
        <w:t xml:space="preserve"> </w:t>
      </w:r>
      <w:r>
        <w:rPr>
          <w:sz w:val="20"/>
        </w:rPr>
        <w:t>loss,</w:t>
      </w:r>
      <w:r>
        <w:rPr>
          <w:spacing w:val="-8"/>
          <w:sz w:val="20"/>
        </w:rPr>
        <w:t xml:space="preserve"> </w:t>
      </w:r>
      <w:r>
        <w:rPr>
          <w:sz w:val="20"/>
        </w:rPr>
        <w:t>emotional/physical</w:t>
      </w:r>
      <w:r>
        <w:rPr>
          <w:spacing w:val="-7"/>
          <w:sz w:val="20"/>
        </w:rPr>
        <w:t xml:space="preserve"> </w:t>
      </w:r>
      <w:r>
        <w:rPr>
          <w:spacing w:val="-2"/>
          <w:sz w:val="20"/>
        </w:rPr>
        <w:t>strain</w:t>
      </w:r>
    </w:p>
    <w:p w14:paraId="37195344" w14:textId="77777777" w:rsidR="004B176F" w:rsidRDefault="00C15B4D">
      <w:pPr>
        <w:pStyle w:val="ListParagraph"/>
        <w:numPr>
          <w:ilvl w:val="1"/>
          <w:numId w:val="57"/>
        </w:numPr>
        <w:tabs>
          <w:tab w:val="left" w:pos="1279"/>
          <w:tab w:val="left" w:pos="1280"/>
        </w:tabs>
        <w:spacing w:before="58"/>
        <w:ind w:right="946"/>
        <w:rPr>
          <w:sz w:val="20"/>
        </w:rPr>
      </w:pPr>
      <w:r>
        <w:rPr>
          <w:sz w:val="20"/>
        </w:rPr>
        <w:t>Exposure</w:t>
      </w:r>
      <w:r>
        <w:rPr>
          <w:spacing w:val="-6"/>
          <w:sz w:val="20"/>
        </w:rPr>
        <w:t xml:space="preserve"> </w:t>
      </w:r>
      <w:r>
        <w:rPr>
          <w:sz w:val="20"/>
        </w:rPr>
        <w:t>to</w:t>
      </w:r>
      <w:r>
        <w:rPr>
          <w:spacing w:val="-4"/>
          <w:sz w:val="20"/>
        </w:rPr>
        <w:t xml:space="preserve"> </w:t>
      </w:r>
      <w:r>
        <w:rPr>
          <w:sz w:val="20"/>
        </w:rPr>
        <w:t>environmental</w:t>
      </w:r>
      <w:r>
        <w:rPr>
          <w:spacing w:val="-2"/>
          <w:sz w:val="20"/>
        </w:rPr>
        <w:t xml:space="preserve"> </w:t>
      </w:r>
      <w:r>
        <w:rPr>
          <w:sz w:val="20"/>
        </w:rPr>
        <w:t>hazards,</w:t>
      </w:r>
      <w:r>
        <w:rPr>
          <w:spacing w:val="-6"/>
          <w:sz w:val="20"/>
        </w:rPr>
        <w:t xml:space="preserve"> </w:t>
      </w:r>
      <w:r>
        <w:rPr>
          <w:sz w:val="20"/>
        </w:rPr>
        <w:t>such</w:t>
      </w:r>
      <w:r>
        <w:rPr>
          <w:spacing w:val="-4"/>
          <w:sz w:val="20"/>
        </w:rPr>
        <w:t xml:space="preserve"> </w:t>
      </w:r>
      <w:r>
        <w:rPr>
          <w:sz w:val="20"/>
        </w:rPr>
        <w:t>as</w:t>
      </w:r>
      <w:r>
        <w:rPr>
          <w:spacing w:val="-6"/>
          <w:sz w:val="20"/>
        </w:rPr>
        <w:t xml:space="preserve"> </w:t>
      </w:r>
      <w:r>
        <w:rPr>
          <w:sz w:val="20"/>
        </w:rPr>
        <w:t>toxic</w:t>
      </w:r>
      <w:r>
        <w:rPr>
          <w:spacing w:val="-6"/>
          <w:sz w:val="20"/>
        </w:rPr>
        <w:t xml:space="preserve"> </w:t>
      </w:r>
      <w:r>
        <w:rPr>
          <w:sz w:val="20"/>
        </w:rPr>
        <w:t>contamination</w:t>
      </w:r>
      <w:r>
        <w:rPr>
          <w:spacing w:val="-4"/>
          <w:sz w:val="20"/>
        </w:rPr>
        <w:t xml:space="preserve"> </w:t>
      </w:r>
      <w:r>
        <w:rPr>
          <w:sz w:val="20"/>
        </w:rPr>
        <w:t>(e.g.,</w:t>
      </w:r>
      <w:r>
        <w:rPr>
          <w:spacing w:val="-3"/>
          <w:sz w:val="20"/>
        </w:rPr>
        <w:t xml:space="preserve"> </w:t>
      </w:r>
      <w:r>
        <w:rPr>
          <w:sz w:val="20"/>
        </w:rPr>
        <w:t>gas</w:t>
      </w:r>
      <w:r>
        <w:rPr>
          <w:spacing w:val="-3"/>
          <w:sz w:val="20"/>
        </w:rPr>
        <w:t xml:space="preserve"> </w:t>
      </w:r>
      <w:r>
        <w:rPr>
          <w:sz w:val="20"/>
        </w:rPr>
        <w:t>or fumes, chemicals, radioactivity)</w:t>
      </w:r>
    </w:p>
    <w:p w14:paraId="619C25C7" w14:textId="77777777" w:rsidR="004B176F" w:rsidRDefault="00C15B4D">
      <w:pPr>
        <w:pStyle w:val="ListParagraph"/>
        <w:numPr>
          <w:ilvl w:val="1"/>
          <w:numId w:val="57"/>
        </w:numPr>
        <w:tabs>
          <w:tab w:val="left" w:pos="1279"/>
          <w:tab w:val="left" w:pos="1280"/>
        </w:tabs>
        <w:spacing w:before="61" w:line="237" w:lineRule="auto"/>
        <w:ind w:right="921" w:hanging="361"/>
        <w:rPr>
          <w:sz w:val="20"/>
        </w:rPr>
      </w:pPr>
      <w:r>
        <w:rPr>
          <w:sz w:val="20"/>
        </w:rPr>
        <w:t>While</w:t>
      </w:r>
      <w:r>
        <w:rPr>
          <w:spacing w:val="-5"/>
          <w:sz w:val="20"/>
        </w:rPr>
        <w:t xml:space="preserve"> </w:t>
      </w:r>
      <w:r>
        <w:rPr>
          <w:sz w:val="20"/>
        </w:rPr>
        <w:t>a</w:t>
      </w:r>
      <w:r>
        <w:rPr>
          <w:spacing w:val="-4"/>
          <w:sz w:val="20"/>
        </w:rPr>
        <w:t xml:space="preserve"> </w:t>
      </w:r>
      <w:r>
        <w:rPr>
          <w:sz w:val="20"/>
        </w:rPr>
        <w:t>COSR</w:t>
      </w:r>
      <w:r>
        <w:rPr>
          <w:spacing w:val="-1"/>
          <w:sz w:val="20"/>
        </w:rPr>
        <w:t xml:space="preserve"> </w:t>
      </w:r>
      <w:r>
        <w:rPr>
          <w:sz w:val="20"/>
        </w:rPr>
        <w:t>can</w:t>
      </w:r>
      <w:r>
        <w:rPr>
          <w:spacing w:val="-3"/>
          <w:sz w:val="20"/>
        </w:rPr>
        <w:t xml:space="preserve"> </w:t>
      </w:r>
      <w:r>
        <w:rPr>
          <w:sz w:val="20"/>
        </w:rPr>
        <w:t>result</w:t>
      </w:r>
      <w:r>
        <w:rPr>
          <w:spacing w:val="-3"/>
          <w:sz w:val="20"/>
        </w:rPr>
        <w:t xml:space="preserve"> </w:t>
      </w:r>
      <w:r>
        <w:rPr>
          <w:sz w:val="20"/>
        </w:rPr>
        <w:t>from</w:t>
      </w:r>
      <w:r>
        <w:rPr>
          <w:spacing w:val="-4"/>
          <w:sz w:val="20"/>
        </w:rPr>
        <w:t xml:space="preserve"> </w:t>
      </w:r>
      <w:r>
        <w:rPr>
          <w:sz w:val="20"/>
        </w:rPr>
        <w:t>a</w:t>
      </w:r>
      <w:r>
        <w:rPr>
          <w:spacing w:val="-2"/>
          <w:sz w:val="20"/>
        </w:rPr>
        <w:t xml:space="preserve"> </w:t>
      </w:r>
      <w:r>
        <w:rPr>
          <w:sz w:val="20"/>
        </w:rPr>
        <w:t>specific</w:t>
      </w:r>
      <w:r>
        <w:rPr>
          <w:spacing w:val="-5"/>
          <w:sz w:val="20"/>
        </w:rPr>
        <w:t xml:space="preserve"> </w:t>
      </w:r>
      <w:r>
        <w:rPr>
          <w:sz w:val="20"/>
        </w:rPr>
        <w:t>traumatic</w:t>
      </w:r>
      <w:r>
        <w:rPr>
          <w:spacing w:val="-5"/>
          <w:sz w:val="20"/>
        </w:rPr>
        <w:t xml:space="preserve"> </w:t>
      </w:r>
      <w:r>
        <w:rPr>
          <w:sz w:val="20"/>
        </w:rPr>
        <w:t>event,</w:t>
      </w:r>
      <w:r>
        <w:rPr>
          <w:spacing w:val="-5"/>
          <w:sz w:val="20"/>
        </w:rPr>
        <w:t xml:space="preserve"> </w:t>
      </w:r>
      <w:r>
        <w:rPr>
          <w:sz w:val="20"/>
        </w:rPr>
        <w:t>it</w:t>
      </w:r>
      <w:r>
        <w:rPr>
          <w:spacing w:val="-3"/>
          <w:sz w:val="20"/>
        </w:rPr>
        <w:t xml:space="preserve"> </w:t>
      </w:r>
      <w:r>
        <w:rPr>
          <w:sz w:val="20"/>
        </w:rPr>
        <w:t>generally</w:t>
      </w:r>
      <w:r>
        <w:rPr>
          <w:spacing w:val="-5"/>
          <w:sz w:val="20"/>
        </w:rPr>
        <w:t xml:space="preserve"> </w:t>
      </w:r>
      <w:r>
        <w:rPr>
          <w:sz w:val="20"/>
        </w:rPr>
        <w:t>emerges from cumulative exposure to multiple stressors.</w:t>
      </w:r>
    </w:p>
    <w:p w14:paraId="3E622779" w14:textId="77777777" w:rsidR="004B176F" w:rsidRDefault="004B176F">
      <w:pPr>
        <w:pStyle w:val="BodyText"/>
        <w:spacing w:before="0"/>
        <w:ind w:left="0"/>
        <w:rPr>
          <w:sz w:val="30"/>
        </w:rPr>
      </w:pPr>
    </w:p>
    <w:p w14:paraId="5691212D" w14:textId="77777777" w:rsidR="004B176F" w:rsidRDefault="00C15B4D">
      <w:pPr>
        <w:pStyle w:val="BodyText"/>
        <w:spacing w:before="0"/>
        <w:ind w:left="919" w:right="515"/>
      </w:pPr>
      <w:r>
        <w:t>Onset</w:t>
      </w:r>
      <w:r>
        <w:rPr>
          <w:spacing w:val="-1"/>
        </w:rPr>
        <w:t xml:space="preserve"> </w:t>
      </w:r>
      <w:r>
        <w:t>of</w:t>
      </w:r>
      <w:r>
        <w:rPr>
          <w:spacing w:val="-2"/>
        </w:rPr>
        <w:t xml:space="preserve"> </w:t>
      </w:r>
      <w:r>
        <w:t>at</w:t>
      </w:r>
      <w:r>
        <w:rPr>
          <w:spacing w:val="-3"/>
        </w:rPr>
        <w:t xml:space="preserve"> </w:t>
      </w:r>
      <w:r>
        <w:t>least</w:t>
      </w:r>
      <w:r>
        <w:rPr>
          <w:spacing w:val="-3"/>
        </w:rPr>
        <w:t xml:space="preserve"> </w:t>
      </w:r>
      <w:r>
        <w:t>some</w:t>
      </w:r>
      <w:r>
        <w:rPr>
          <w:spacing w:val="-5"/>
        </w:rPr>
        <w:t xml:space="preserve"> </w:t>
      </w:r>
      <w:r>
        <w:t>signs</w:t>
      </w:r>
      <w:r>
        <w:rPr>
          <w:spacing w:val="-5"/>
        </w:rPr>
        <w:t xml:space="preserve"> </w:t>
      </w:r>
      <w:r>
        <w:t>and</w:t>
      </w:r>
      <w:r>
        <w:rPr>
          <w:spacing w:val="-4"/>
        </w:rPr>
        <w:t xml:space="preserve"> </w:t>
      </w:r>
      <w:r>
        <w:t>symptoms</w:t>
      </w:r>
      <w:r>
        <w:rPr>
          <w:spacing w:val="-5"/>
        </w:rPr>
        <w:t xml:space="preserve"> </w:t>
      </w:r>
      <w:r>
        <w:t>may</w:t>
      </w:r>
      <w:r>
        <w:rPr>
          <w:spacing w:val="-5"/>
        </w:rPr>
        <w:t xml:space="preserve"> </w:t>
      </w:r>
      <w:r>
        <w:t>be</w:t>
      </w:r>
      <w:r>
        <w:rPr>
          <w:spacing w:val="-3"/>
        </w:rPr>
        <w:t xml:space="preserve"> </w:t>
      </w:r>
      <w:r>
        <w:t>simultaneous</w:t>
      </w:r>
      <w:r>
        <w:rPr>
          <w:spacing w:val="-5"/>
        </w:rPr>
        <w:t xml:space="preserve"> </w:t>
      </w:r>
      <w:r>
        <w:t>with</w:t>
      </w:r>
      <w:r>
        <w:rPr>
          <w:spacing w:val="-3"/>
        </w:rPr>
        <w:t xml:space="preserve"> </w:t>
      </w:r>
      <w:r>
        <w:t>t</w:t>
      </w:r>
      <w:r>
        <w:t>he</w:t>
      </w:r>
      <w:r>
        <w:rPr>
          <w:spacing w:val="-5"/>
        </w:rPr>
        <w:t xml:space="preserve"> </w:t>
      </w:r>
      <w:r>
        <w:t xml:space="preserve">trauma itself or may follow the trauma after an interval of hours or days. Symptoms may include depression, fatigue, anxiety, decreased concentration/memory, </w:t>
      </w:r>
      <w:r>
        <w:rPr>
          <w:rFonts w:ascii="Arial"/>
        </w:rPr>
        <w:t>irritability, agitation, and exaggerated startle response</w:t>
      </w:r>
      <w:r>
        <w:t>.</w:t>
      </w:r>
    </w:p>
    <w:p w14:paraId="18B29B7C" w14:textId="77777777" w:rsidR="004B176F" w:rsidRDefault="004B176F">
      <w:pPr>
        <w:sectPr w:rsidR="004B176F">
          <w:pgSz w:w="12240" w:h="15840"/>
          <w:pgMar w:top="1380" w:right="940" w:bottom="940" w:left="1240" w:header="723" w:footer="745" w:gutter="0"/>
          <w:cols w:space="720"/>
        </w:sectPr>
      </w:pPr>
    </w:p>
    <w:p w14:paraId="17039940" w14:textId="77777777" w:rsidR="004B176F" w:rsidRDefault="00C15B4D">
      <w:pPr>
        <w:pStyle w:val="Heading4"/>
        <w:numPr>
          <w:ilvl w:val="0"/>
          <w:numId w:val="57"/>
        </w:numPr>
        <w:tabs>
          <w:tab w:val="left" w:pos="921"/>
        </w:tabs>
        <w:spacing w:before="119"/>
      </w:pPr>
      <w:r>
        <w:lastRenderedPageBreak/>
        <w:pict w14:anchorId="1F2C123F">
          <v:rect id="docshape48" o:spid="_x0000_s2233" style="position:absolute;left:0;text-align:left;margin-left:88.55pt;margin-top:18.55pt;width:452.9pt;height:.95pt;z-index:-15713280;mso-wrap-distance-left:0;mso-wrap-distance-right:0;mso-position-horizontal-relative:page" fillcolor="#4f81bd" stroked="f">
            <w10:wrap type="topAndBottom" anchorx="page"/>
          </v:rect>
        </w:pict>
      </w:r>
      <w:bookmarkStart w:id="14" w:name="_bookmark12"/>
      <w:bookmarkEnd w:id="14"/>
      <w:r>
        <w:rPr>
          <w:color w:val="365F91"/>
        </w:rPr>
        <w:t>Assess</w:t>
      </w:r>
      <w:r>
        <w:rPr>
          <w:color w:val="365F91"/>
          <w:spacing w:val="-9"/>
        </w:rPr>
        <w:t xml:space="preserve"> </w:t>
      </w:r>
      <w:r>
        <w:rPr>
          <w:color w:val="365F91"/>
        </w:rPr>
        <w:t>Briefly</w:t>
      </w:r>
      <w:r>
        <w:rPr>
          <w:color w:val="365F91"/>
          <w:spacing w:val="-6"/>
        </w:rPr>
        <w:t xml:space="preserve"> </w:t>
      </w:r>
      <w:r>
        <w:rPr>
          <w:color w:val="365F91"/>
        </w:rPr>
        <w:t>Based</w:t>
      </w:r>
      <w:r>
        <w:rPr>
          <w:color w:val="365F91"/>
          <w:spacing w:val="-7"/>
        </w:rPr>
        <w:t xml:space="preserve"> </w:t>
      </w:r>
      <w:r>
        <w:rPr>
          <w:color w:val="365F91"/>
        </w:rPr>
        <w:t>on</w:t>
      </w:r>
      <w:r>
        <w:rPr>
          <w:color w:val="365F91"/>
          <w:spacing w:val="-9"/>
        </w:rPr>
        <w:t xml:space="preserve"> </w:t>
      </w:r>
      <w:r>
        <w:rPr>
          <w:color w:val="365F91"/>
        </w:rPr>
        <w:t>General</w:t>
      </w:r>
      <w:r>
        <w:rPr>
          <w:color w:val="365F91"/>
          <w:spacing w:val="-7"/>
        </w:rPr>
        <w:t xml:space="preserve"> </w:t>
      </w:r>
      <w:r>
        <w:rPr>
          <w:color w:val="365F91"/>
        </w:rPr>
        <w:t>Appearance</w:t>
      </w:r>
      <w:r>
        <w:rPr>
          <w:color w:val="365F91"/>
          <w:spacing w:val="-7"/>
        </w:rPr>
        <w:t xml:space="preserve"> </w:t>
      </w:r>
      <w:r>
        <w:rPr>
          <w:color w:val="365F91"/>
        </w:rPr>
        <w:t>and</w:t>
      </w:r>
      <w:r>
        <w:rPr>
          <w:color w:val="365F91"/>
          <w:spacing w:val="-5"/>
        </w:rPr>
        <w:t xml:space="preserve"> </w:t>
      </w:r>
      <w:r>
        <w:rPr>
          <w:color w:val="365F91"/>
          <w:spacing w:val="-2"/>
        </w:rPr>
        <w:t>Behavior</w:t>
      </w:r>
    </w:p>
    <w:p w14:paraId="001ADE62" w14:textId="77777777" w:rsidR="004B176F" w:rsidRDefault="00C15B4D">
      <w:pPr>
        <w:spacing w:before="119" w:after="23"/>
        <w:ind w:left="560"/>
        <w:rPr>
          <w:rFonts w:ascii="Cambria"/>
          <w:sz w:val="18"/>
        </w:rPr>
      </w:pPr>
      <w:r>
        <w:rPr>
          <w:rFonts w:ascii="Cambria"/>
          <w:color w:val="4F81BD"/>
          <w:spacing w:val="-2"/>
          <w:sz w:val="18"/>
        </w:rPr>
        <w:t>OBJECTIVE</w:t>
      </w:r>
    </w:p>
    <w:p w14:paraId="21D1F692" w14:textId="77777777" w:rsidR="004B176F" w:rsidRDefault="00C15B4D">
      <w:pPr>
        <w:pStyle w:val="BodyText"/>
        <w:spacing w:before="0" w:line="20" w:lineRule="exact"/>
        <w:ind w:left="531"/>
        <w:rPr>
          <w:rFonts w:ascii="Cambria"/>
          <w:sz w:val="2"/>
        </w:rPr>
      </w:pPr>
      <w:r>
        <w:rPr>
          <w:rFonts w:ascii="Cambria"/>
          <w:sz w:val="2"/>
        </w:rPr>
      </w:r>
      <w:r>
        <w:rPr>
          <w:rFonts w:ascii="Cambria"/>
          <w:sz w:val="2"/>
        </w:rPr>
        <w:pict w14:anchorId="30F102F4">
          <v:group id="docshapegroup49" o:spid="_x0000_s2231" style="width:452.9pt;height:.5pt;mso-position-horizontal-relative:char;mso-position-vertical-relative:line" coordsize="9058,10">
            <v:rect id="docshape50" o:spid="_x0000_s2232" style="position:absolute;width:9058;height:10" fillcolor="#4f81bd" stroked="f"/>
            <w10:anchorlock/>
          </v:group>
        </w:pict>
      </w:r>
    </w:p>
    <w:p w14:paraId="0EED15E3" w14:textId="77777777" w:rsidR="004B176F" w:rsidRDefault="00C15B4D">
      <w:pPr>
        <w:pStyle w:val="BodyText"/>
        <w:spacing w:before="110"/>
        <w:ind w:left="920" w:right="531"/>
      </w:pPr>
      <w:r>
        <w:t>Identify</w:t>
      </w:r>
      <w:r>
        <w:rPr>
          <w:spacing w:val="-5"/>
        </w:rPr>
        <w:t xml:space="preserve"> </w:t>
      </w:r>
      <w:r>
        <w:t>individuals</w:t>
      </w:r>
      <w:r>
        <w:rPr>
          <w:spacing w:val="-5"/>
        </w:rPr>
        <w:t xml:space="preserve"> </w:t>
      </w:r>
      <w:r>
        <w:t>who</w:t>
      </w:r>
      <w:r>
        <w:rPr>
          <w:spacing w:val="-5"/>
        </w:rPr>
        <w:t xml:space="preserve"> </w:t>
      </w:r>
      <w:r>
        <w:t>may</w:t>
      </w:r>
      <w:r>
        <w:rPr>
          <w:spacing w:val="-5"/>
        </w:rPr>
        <w:t xml:space="preserve"> </w:t>
      </w:r>
      <w:r>
        <w:t>be</w:t>
      </w:r>
      <w:r>
        <w:rPr>
          <w:spacing w:val="-5"/>
        </w:rPr>
        <w:t xml:space="preserve"> </w:t>
      </w:r>
      <w:r>
        <w:t>at</w:t>
      </w:r>
      <w:r>
        <w:rPr>
          <w:spacing w:val="-1"/>
        </w:rPr>
        <w:t xml:space="preserve"> </w:t>
      </w:r>
      <w:r>
        <w:t>risk</w:t>
      </w:r>
      <w:r>
        <w:rPr>
          <w:spacing w:val="-5"/>
        </w:rPr>
        <w:t xml:space="preserve"> </w:t>
      </w:r>
      <w:r>
        <w:t>for</w:t>
      </w:r>
      <w:r>
        <w:rPr>
          <w:spacing w:val="-3"/>
        </w:rPr>
        <w:t xml:space="preserve"> </w:t>
      </w:r>
      <w:r>
        <w:t>endangering</w:t>
      </w:r>
      <w:r>
        <w:rPr>
          <w:spacing w:val="-4"/>
        </w:rPr>
        <w:t xml:space="preserve"> </w:t>
      </w:r>
      <w:r>
        <w:t>themselves</w:t>
      </w:r>
      <w:r>
        <w:rPr>
          <w:spacing w:val="-2"/>
        </w:rPr>
        <w:t xml:space="preserve"> </w:t>
      </w:r>
      <w:r>
        <w:t>or</w:t>
      </w:r>
      <w:r>
        <w:rPr>
          <w:spacing w:val="-3"/>
        </w:rPr>
        <w:t xml:space="preserve"> </w:t>
      </w:r>
      <w:r>
        <w:t>others</w:t>
      </w:r>
      <w:r>
        <w:rPr>
          <w:spacing w:val="-2"/>
        </w:rPr>
        <w:t xml:space="preserve"> </w:t>
      </w:r>
      <w:r>
        <w:t>due</w:t>
      </w:r>
      <w:r>
        <w:rPr>
          <w:spacing w:val="-5"/>
        </w:rPr>
        <w:t xml:space="preserve"> </w:t>
      </w:r>
      <w:r>
        <w:t>to emotional distress or functional incapacity.</w:t>
      </w:r>
    </w:p>
    <w:p w14:paraId="386D54F8" w14:textId="77777777" w:rsidR="004B176F" w:rsidRDefault="00C15B4D">
      <w:pPr>
        <w:spacing w:before="117"/>
        <w:ind w:left="560"/>
        <w:rPr>
          <w:rFonts w:ascii="Cambria"/>
          <w:sz w:val="18"/>
        </w:rPr>
      </w:pPr>
      <w:r>
        <w:pict w14:anchorId="290B0C81">
          <v:rect id="docshape51" o:spid="_x0000_s2230" style="position:absolute;left:0;text-align:left;margin-left:88.55pt;margin-top:17.5pt;width:452.9pt;height:.5pt;z-index:-15712256;mso-wrap-distance-left:0;mso-wrap-distance-right:0;mso-position-horizontal-relative:page" fillcolor="#4f81bd" stroked="f">
            <w10:wrap type="topAndBottom" anchorx="page"/>
          </v:rect>
        </w:pict>
      </w:r>
      <w:r>
        <w:rPr>
          <w:rFonts w:ascii="Cambria"/>
          <w:color w:val="4F81BD"/>
          <w:spacing w:val="-2"/>
          <w:sz w:val="18"/>
        </w:rPr>
        <w:t>BACKGROUND</w:t>
      </w:r>
    </w:p>
    <w:p w14:paraId="55618E13" w14:textId="77777777" w:rsidR="004B176F" w:rsidRDefault="00C15B4D">
      <w:pPr>
        <w:pStyle w:val="BodyText"/>
        <w:ind w:left="920" w:right="515"/>
      </w:pPr>
      <w:r>
        <w:t>The transient symptoms or problems that often develop in response to exposure to trauma</w:t>
      </w:r>
      <w:r>
        <w:rPr>
          <w:spacing w:val="-4"/>
        </w:rPr>
        <w:t xml:space="preserve"> </w:t>
      </w:r>
      <w:r>
        <w:t>begin</w:t>
      </w:r>
      <w:r>
        <w:rPr>
          <w:spacing w:val="-3"/>
        </w:rPr>
        <w:t xml:space="preserve"> </w:t>
      </w:r>
      <w:r>
        <w:t>within</w:t>
      </w:r>
      <w:r>
        <w:rPr>
          <w:spacing w:val="-3"/>
        </w:rPr>
        <w:t xml:space="preserve"> </w:t>
      </w:r>
      <w:r>
        <w:t>minutes</w:t>
      </w:r>
      <w:r>
        <w:rPr>
          <w:spacing w:val="-5"/>
        </w:rPr>
        <w:t xml:space="preserve"> </w:t>
      </w:r>
      <w:r>
        <w:t>of</w:t>
      </w:r>
      <w:r>
        <w:rPr>
          <w:spacing w:val="-5"/>
        </w:rPr>
        <w:t xml:space="preserve"> </w:t>
      </w:r>
      <w:r>
        <w:t>the</w:t>
      </w:r>
      <w:r>
        <w:rPr>
          <w:spacing w:val="-5"/>
        </w:rPr>
        <w:t xml:space="preserve"> </w:t>
      </w:r>
      <w:r>
        <w:t>traumatic</w:t>
      </w:r>
      <w:r>
        <w:rPr>
          <w:spacing w:val="-5"/>
        </w:rPr>
        <w:t xml:space="preserve"> </w:t>
      </w:r>
      <w:r>
        <w:t>event</w:t>
      </w:r>
      <w:r>
        <w:rPr>
          <w:spacing w:val="-3"/>
        </w:rPr>
        <w:t xml:space="preserve"> </w:t>
      </w:r>
      <w:r>
        <w:t>and</w:t>
      </w:r>
      <w:r>
        <w:rPr>
          <w:spacing w:val="-4"/>
        </w:rPr>
        <w:t xml:space="preserve"> </w:t>
      </w:r>
      <w:r>
        <w:t>disappear</w:t>
      </w:r>
      <w:r>
        <w:rPr>
          <w:spacing w:val="-3"/>
        </w:rPr>
        <w:t xml:space="preserve"> </w:t>
      </w:r>
      <w:r>
        <w:t>within</w:t>
      </w:r>
      <w:r>
        <w:rPr>
          <w:spacing w:val="-3"/>
        </w:rPr>
        <w:t xml:space="preserve"> </w:t>
      </w:r>
      <w:r>
        <w:t>days</w:t>
      </w:r>
      <w:r>
        <w:rPr>
          <w:spacing w:val="-5"/>
        </w:rPr>
        <w:t xml:space="preserve"> </w:t>
      </w:r>
      <w:r>
        <w:t>(even hours). Symptoms vary greatly but can include a mixture of:</w:t>
      </w:r>
    </w:p>
    <w:p w14:paraId="1A9462E5" w14:textId="77777777" w:rsidR="004B176F" w:rsidRDefault="00C15B4D">
      <w:pPr>
        <w:pStyle w:val="ListParagraph"/>
        <w:numPr>
          <w:ilvl w:val="1"/>
          <w:numId w:val="57"/>
        </w:numPr>
        <w:tabs>
          <w:tab w:val="left" w:pos="1279"/>
          <w:tab w:val="left" w:pos="1280"/>
        </w:tabs>
        <w:spacing w:before="118"/>
        <w:ind w:hanging="361"/>
        <w:rPr>
          <w:sz w:val="20"/>
        </w:rPr>
      </w:pPr>
      <w:r>
        <w:rPr>
          <w:sz w:val="20"/>
        </w:rPr>
        <w:t>Anxiety</w:t>
      </w:r>
      <w:r>
        <w:rPr>
          <w:spacing w:val="-9"/>
          <w:sz w:val="20"/>
        </w:rPr>
        <w:t xml:space="preserve"> </w:t>
      </w:r>
      <w:r>
        <w:rPr>
          <w:sz w:val="20"/>
        </w:rPr>
        <w:t>symptoms</w:t>
      </w:r>
      <w:r>
        <w:rPr>
          <w:spacing w:val="-9"/>
          <w:sz w:val="20"/>
        </w:rPr>
        <w:t xml:space="preserve"> </w:t>
      </w:r>
      <w:r>
        <w:rPr>
          <w:sz w:val="20"/>
        </w:rPr>
        <w:t>(e.g.,</w:t>
      </w:r>
      <w:r>
        <w:rPr>
          <w:spacing w:val="-9"/>
          <w:sz w:val="20"/>
        </w:rPr>
        <w:t xml:space="preserve"> </w:t>
      </w:r>
      <w:r>
        <w:rPr>
          <w:sz w:val="20"/>
        </w:rPr>
        <w:t>sweating</w:t>
      </w:r>
      <w:r>
        <w:rPr>
          <w:sz w:val="20"/>
        </w:rPr>
        <w:t>,</w:t>
      </w:r>
      <w:r>
        <w:rPr>
          <w:spacing w:val="-9"/>
          <w:sz w:val="20"/>
        </w:rPr>
        <w:t xml:space="preserve"> </w:t>
      </w:r>
      <w:r>
        <w:rPr>
          <w:sz w:val="20"/>
        </w:rPr>
        <w:t>increased</w:t>
      </w:r>
      <w:r>
        <w:rPr>
          <w:spacing w:val="-5"/>
          <w:sz w:val="20"/>
        </w:rPr>
        <w:t xml:space="preserve"> </w:t>
      </w:r>
      <w:r>
        <w:rPr>
          <w:sz w:val="20"/>
        </w:rPr>
        <w:t>heart</w:t>
      </w:r>
      <w:r>
        <w:rPr>
          <w:spacing w:val="-7"/>
          <w:sz w:val="20"/>
        </w:rPr>
        <w:t xml:space="preserve"> </w:t>
      </w:r>
      <w:r>
        <w:rPr>
          <w:sz w:val="20"/>
        </w:rPr>
        <w:t>rate,</w:t>
      </w:r>
      <w:r>
        <w:rPr>
          <w:spacing w:val="-6"/>
          <w:sz w:val="20"/>
        </w:rPr>
        <w:t xml:space="preserve"> </w:t>
      </w:r>
      <w:r>
        <w:rPr>
          <w:sz w:val="20"/>
        </w:rPr>
        <w:t>and</w:t>
      </w:r>
      <w:r>
        <w:rPr>
          <w:spacing w:val="-8"/>
          <w:sz w:val="20"/>
        </w:rPr>
        <w:t xml:space="preserve"> </w:t>
      </w:r>
      <w:r>
        <w:rPr>
          <w:spacing w:val="-2"/>
          <w:sz w:val="20"/>
        </w:rPr>
        <w:t>flushing)</w:t>
      </w:r>
    </w:p>
    <w:p w14:paraId="49A2A58F" w14:textId="77777777" w:rsidR="004B176F" w:rsidRDefault="00C15B4D">
      <w:pPr>
        <w:pStyle w:val="ListParagraph"/>
        <w:numPr>
          <w:ilvl w:val="1"/>
          <w:numId w:val="57"/>
        </w:numPr>
        <w:tabs>
          <w:tab w:val="left" w:pos="1279"/>
          <w:tab w:val="left" w:pos="1280"/>
        </w:tabs>
        <w:spacing w:before="60"/>
        <w:ind w:hanging="361"/>
        <w:rPr>
          <w:sz w:val="20"/>
        </w:rPr>
      </w:pPr>
      <w:r>
        <w:rPr>
          <w:sz w:val="20"/>
        </w:rPr>
        <w:t>An</w:t>
      </w:r>
      <w:r>
        <w:rPr>
          <w:spacing w:val="-5"/>
          <w:sz w:val="20"/>
        </w:rPr>
        <w:t xml:space="preserve"> </w:t>
      </w:r>
      <w:r>
        <w:rPr>
          <w:sz w:val="20"/>
        </w:rPr>
        <w:t>initial</w:t>
      </w:r>
      <w:r>
        <w:rPr>
          <w:spacing w:val="-3"/>
          <w:sz w:val="20"/>
        </w:rPr>
        <w:t xml:space="preserve"> </w:t>
      </w:r>
      <w:r>
        <w:rPr>
          <w:sz w:val="20"/>
        </w:rPr>
        <w:t>state</w:t>
      </w:r>
      <w:r>
        <w:rPr>
          <w:spacing w:val="-6"/>
          <w:sz w:val="20"/>
        </w:rPr>
        <w:t xml:space="preserve"> </w:t>
      </w:r>
      <w:r>
        <w:rPr>
          <w:sz w:val="20"/>
        </w:rPr>
        <w:t>of</w:t>
      </w:r>
      <w:r>
        <w:rPr>
          <w:spacing w:val="-3"/>
          <w:sz w:val="20"/>
        </w:rPr>
        <w:t xml:space="preserve"> </w:t>
      </w:r>
      <w:r>
        <w:rPr>
          <w:sz w:val="20"/>
        </w:rPr>
        <w:t>‘daze'</w:t>
      </w:r>
      <w:r>
        <w:rPr>
          <w:spacing w:val="-3"/>
          <w:sz w:val="20"/>
        </w:rPr>
        <w:t xml:space="preserve"> </w:t>
      </w:r>
      <w:r>
        <w:rPr>
          <w:sz w:val="20"/>
        </w:rPr>
        <w:t>-</w:t>
      </w:r>
      <w:r>
        <w:rPr>
          <w:spacing w:val="-4"/>
          <w:sz w:val="20"/>
        </w:rPr>
        <w:t xml:space="preserve"> </w:t>
      </w:r>
      <w:r>
        <w:rPr>
          <w:sz w:val="20"/>
        </w:rPr>
        <w:t>narrowing</w:t>
      </w:r>
      <w:r>
        <w:rPr>
          <w:spacing w:val="-6"/>
          <w:sz w:val="20"/>
        </w:rPr>
        <w:t xml:space="preserve"> </w:t>
      </w:r>
      <w:r>
        <w:rPr>
          <w:sz w:val="20"/>
        </w:rPr>
        <w:t>of</w:t>
      </w:r>
      <w:r>
        <w:rPr>
          <w:spacing w:val="-6"/>
          <w:sz w:val="20"/>
        </w:rPr>
        <w:t xml:space="preserve"> </w:t>
      </w:r>
      <w:r>
        <w:rPr>
          <w:spacing w:val="-2"/>
          <w:sz w:val="20"/>
        </w:rPr>
        <w:t>attention</w:t>
      </w:r>
    </w:p>
    <w:p w14:paraId="7FB64BE4" w14:textId="77777777" w:rsidR="004B176F" w:rsidRDefault="00C15B4D">
      <w:pPr>
        <w:pStyle w:val="ListParagraph"/>
        <w:numPr>
          <w:ilvl w:val="1"/>
          <w:numId w:val="57"/>
        </w:numPr>
        <w:tabs>
          <w:tab w:val="left" w:pos="1279"/>
          <w:tab w:val="left" w:pos="1280"/>
        </w:tabs>
        <w:spacing w:before="57"/>
        <w:ind w:hanging="361"/>
        <w:rPr>
          <w:sz w:val="20"/>
        </w:rPr>
      </w:pPr>
      <w:r>
        <w:rPr>
          <w:sz w:val="20"/>
        </w:rPr>
        <w:t>Reduced</w:t>
      </w:r>
      <w:r>
        <w:rPr>
          <w:spacing w:val="-6"/>
          <w:sz w:val="20"/>
        </w:rPr>
        <w:t xml:space="preserve"> </w:t>
      </w:r>
      <w:r>
        <w:rPr>
          <w:sz w:val="20"/>
        </w:rPr>
        <w:t>levels</w:t>
      </w:r>
      <w:r>
        <w:rPr>
          <w:spacing w:val="-9"/>
          <w:sz w:val="20"/>
        </w:rPr>
        <w:t xml:space="preserve"> </w:t>
      </w:r>
      <w:r>
        <w:rPr>
          <w:sz w:val="20"/>
        </w:rPr>
        <w:t>of</w:t>
      </w:r>
      <w:r>
        <w:rPr>
          <w:spacing w:val="-6"/>
          <w:sz w:val="20"/>
        </w:rPr>
        <w:t xml:space="preserve"> </w:t>
      </w:r>
      <w:r>
        <w:rPr>
          <w:sz w:val="20"/>
        </w:rPr>
        <w:t>consciousness</w:t>
      </w:r>
      <w:r>
        <w:rPr>
          <w:spacing w:val="-8"/>
          <w:sz w:val="20"/>
        </w:rPr>
        <w:t xml:space="preserve"> </w:t>
      </w:r>
      <w:r>
        <w:rPr>
          <w:sz w:val="20"/>
        </w:rPr>
        <w:t>-</w:t>
      </w:r>
      <w:r>
        <w:rPr>
          <w:spacing w:val="-7"/>
          <w:sz w:val="20"/>
        </w:rPr>
        <w:t xml:space="preserve"> </w:t>
      </w:r>
      <w:r>
        <w:rPr>
          <w:spacing w:val="-2"/>
          <w:sz w:val="20"/>
        </w:rPr>
        <w:t>disorientation</w:t>
      </w:r>
    </w:p>
    <w:p w14:paraId="0F8A6E14" w14:textId="77777777" w:rsidR="004B176F" w:rsidRDefault="00C15B4D">
      <w:pPr>
        <w:pStyle w:val="ListParagraph"/>
        <w:numPr>
          <w:ilvl w:val="1"/>
          <w:numId w:val="57"/>
        </w:numPr>
        <w:tabs>
          <w:tab w:val="left" w:pos="1279"/>
          <w:tab w:val="left" w:pos="1280"/>
        </w:tabs>
        <w:spacing w:before="58"/>
        <w:ind w:hanging="361"/>
        <w:rPr>
          <w:sz w:val="20"/>
        </w:rPr>
      </w:pPr>
      <w:r>
        <w:rPr>
          <w:sz w:val="20"/>
        </w:rPr>
        <w:t>Agitation</w:t>
      </w:r>
      <w:r>
        <w:rPr>
          <w:spacing w:val="-10"/>
          <w:sz w:val="20"/>
        </w:rPr>
        <w:t xml:space="preserve"> </w:t>
      </w:r>
      <w:r>
        <w:rPr>
          <w:sz w:val="20"/>
        </w:rPr>
        <w:t>or</w:t>
      </w:r>
      <w:r>
        <w:rPr>
          <w:spacing w:val="-9"/>
          <w:sz w:val="20"/>
        </w:rPr>
        <w:t xml:space="preserve"> </w:t>
      </w:r>
      <w:r>
        <w:rPr>
          <w:sz w:val="20"/>
        </w:rPr>
        <w:t>over-</w:t>
      </w:r>
      <w:r>
        <w:rPr>
          <w:spacing w:val="-2"/>
          <w:sz w:val="20"/>
        </w:rPr>
        <w:t>activity</w:t>
      </w:r>
    </w:p>
    <w:p w14:paraId="4CADBFAB" w14:textId="77777777" w:rsidR="004B176F" w:rsidRDefault="00C15B4D">
      <w:pPr>
        <w:pStyle w:val="ListParagraph"/>
        <w:numPr>
          <w:ilvl w:val="1"/>
          <w:numId w:val="57"/>
        </w:numPr>
        <w:tabs>
          <w:tab w:val="left" w:pos="1279"/>
          <w:tab w:val="left" w:pos="1280"/>
        </w:tabs>
        <w:spacing w:before="57"/>
        <w:ind w:hanging="361"/>
        <w:rPr>
          <w:sz w:val="20"/>
        </w:rPr>
      </w:pPr>
      <w:r>
        <w:rPr>
          <w:spacing w:val="-2"/>
          <w:sz w:val="20"/>
        </w:rPr>
        <w:t>Depression</w:t>
      </w:r>
    </w:p>
    <w:p w14:paraId="409EEB1F" w14:textId="77777777" w:rsidR="004B176F" w:rsidRDefault="00C15B4D">
      <w:pPr>
        <w:pStyle w:val="ListParagraph"/>
        <w:numPr>
          <w:ilvl w:val="1"/>
          <w:numId w:val="57"/>
        </w:numPr>
        <w:tabs>
          <w:tab w:val="left" w:pos="1279"/>
          <w:tab w:val="left" w:pos="1280"/>
        </w:tabs>
        <w:spacing w:before="60"/>
        <w:ind w:hanging="361"/>
        <w:rPr>
          <w:sz w:val="20"/>
        </w:rPr>
      </w:pPr>
      <w:r>
        <w:rPr>
          <w:spacing w:val="-2"/>
          <w:sz w:val="20"/>
        </w:rPr>
        <w:t>Withdrawal.</w:t>
      </w:r>
    </w:p>
    <w:p w14:paraId="2BAEE299" w14:textId="77777777" w:rsidR="004B176F" w:rsidRDefault="00C15B4D">
      <w:pPr>
        <w:pStyle w:val="BodyText"/>
        <w:spacing w:before="57"/>
        <w:ind w:left="919" w:right="515"/>
      </w:pPr>
      <w:r>
        <w:t xml:space="preserve">There are </w:t>
      </w:r>
      <w:proofErr w:type="gramStart"/>
      <w:r>
        <w:t>a number of</w:t>
      </w:r>
      <w:proofErr w:type="gramEnd"/>
      <w:r>
        <w:t xml:space="preserve"> possible reactions to a traumatic situation, which are considered within the "norm" for persons experiencing traumatic stress. These reactions are considered ‘normal’ in the sense of affecting most survivors, being socially</w:t>
      </w:r>
      <w:r>
        <w:rPr>
          <w:spacing w:val="-5"/>
        </w:rPr>
        <w:t xml:space="preserve"> </w:t>
      </w:r>
      <w:r>
        <w:t>acceptable</w:t>
      </w:r>
      <w:r>
        <w:t>,</w:t>
      </w:r>
      <w:r>
        <w:rPr>
          <w:spacing w:val="-5"/>
        </w:rPr>
        <w:t xml:space="preserve"> </w:t>
      </w:r>
      <w:r>
        <w:t>psychologically</w:t>
      </w:r>
      <w:r>
        <w:rPr>
          <w:spacing w:val="-5"/>
        </w:rPr>
        <w:t xml:space="preserve"> </w:t>
      </w:r>
      <w:r>
        <w:t>effective,</w:t>
      </w:r>
      <w:r>
        <w:rPr>
          <w:spacing w:val="-5"/>
        </w:rPr>
        <w:t xml:space="preserve"> </w:t>
      </w:r>
      <w:r>
        <w:t>and</w:t>
      </w:r>
      <w:r>
        <w:rPr>
          <w:spacing w:val="-4"/>
        </w:rPr>
        <w:t xml:space="preserve"> </w:t>
      </w:r>
      <w:r>
        <w:t>self-limited.</w:t>
      </w:r>
      <w:r>
        <w:rPr>
          <w:spacing w:val="-5"/>
        </w:rPr>
        <w:t xml:space="preserve"> </w:t>
      </w:r>
      <w:r>
        <w:t>In</w:t>
      </w:r>
      <w:r>
        <w:rPr>
          <w:spacing w:val="-3"/>
        </w:rPr>
        <w:t xml:space="preserve"> </w:t>
      </w:r>
      <w:r>
        <w:t>the</w:t>
      </w:r>
      <w:r>
        <w:rPr>
          <w:spacing w:val="-3"/>
        </w:rPr>
        <w:t xml:space="preserve"> </w:t>
      </w:r>
      <w:r>
        <w:t>early</w:t>
      </w:r>
      <w:r>
        <w:rPr>
          <w:spacing w:val="-5"/>
        </w:rPr>
        <w:t xml:space="preserve"> </w:t>
      </w:r>
      <w:r>
        <w:t>stage</w:t>
      </w:r>
      <w:r>
        <w:rPr>
          <w:spacing w:val="-5"/>
        </w:rPr>
        <w:t xml:space="preserve"> </w:t>
      </w:r>
      <w:r>
        <w:t>(the first four days after the trauma exposure), it is important not to classify these reactions as “symptoms” in the sense of being indicative of a mental disorder.</w:t>
      </w:r>
    </w:p>
    <w:p w14:paraId="6F37D55B" w14:textId="77777777" w:rsidR="004B176F" w:rsidRDefault="00C15B4D">
      <w:pPr>
        <w:spacing w:before="120"/>
        <w:ind w:left="560"/>
        <w:rPr>
          <w:rFonts w:ascii="Cambria"/>
          <w:sz w:val="18"/>
        </w:rPr>
      </w:pPr>
      <w:r>
        <w:pict w14:anchorId="27EB7DBE">
          <v:rect id="docshape52" o:spid="_x0000_s2229" style="position:absolute;left:0;text-align:left;margin-left:88.55pt;margin-top:17.55pt;width:452.9pt;height:.5pt;z-index:-15711744;mso-wrap-distance-left:0;mso-wrap-distance-right:0;mso-position-horizontal-relative:page" fillcolor="#4f81bd" stroked="f">
            <w10:wrap type="topAndBottom" anchorx="page"/>
          </v:rect>
        </w:pict>
      </w:r>
      <w:r>
        <w:rPr>
          <w:rFonts w:ascii="Cambria"/>
          <w:color w:val="4F81BD"/>
          <w:spacing w:val="-2"/>
          <w:sz w:val="18"/>
        </w:rPr>
        <w:t>RECOMMENDATIONS</w:t>
      </w:r>
    </w:p>
    <w:p w14:paraId="4C00F2BA" w14:textId="77777777" w:rsidR="004B176F" w:rsidRDefault="00C15B4D">
      <w:pPr>
        <w:pStyle w:val="ListParagraph"/>
        <w:numPr>
          <w:ilvl w:val="0"/>
          <w:numId w:val="56"/>
        </w:numPr>
        <w:tabs>
          <w:tab w:val="left" w:pos="1280"/>
        </w:tabs>
        <w:ind w:right="1024"/>
        <w:rPr>
          <w:sz w:val="20"/>
        </w:rPr>
      </w:pPr>
      <w:r>
        <w:rPr>
          <w:sz w:val="20"/>
        </w:rPr>
        <w:t>Identif</w:t>
      </w:r>
      <w:r>
        <w:rPr>
          <w:sz w:val="20"/>
        </w:rPr>
        <w:t>ication of a patient with ASR symptoms is based on observation of behavior</w:t>
      </w:r>
      <w:r>
        <w:rPr>
          <w:spacing w:val="-5"/>
          <w:sz w:val="20"/>
        </w:rPr>
        <w:t xml:space="preserve"> </w:t>
      </w:r>
      <w:r>
        <w:rPr>
          <w:sz w:val="20"/>
        </w:rPr>
        <w:t>and</w:t>
      </w:r>
      <w:r>
        <w:rPr>
          <w:spacing w:val="-4"/>
          <w:sz w:val="20"/>
        </w:rPr>
        <w:t xml:space="preserve"> </w:t>
      </w:r>
      <w:r>
        <w:rPr>
          <w:sz w:val="20"/>
        </w:rPr>
        <w:t>function;</w:t>
      </w:r>
      <w:r>
        <w:rPr>
          <w:spacing w:val="-3"/>
          <w:sz w:val="20"/>
        </w:rPr>
        <w:t xml:space="preserve"> </w:t>
      </w:r>
      <w:r>
        <w:rPr>
          <w:sz w:val="20"/>
        </w:rPr>
        <w:t>there</w:t>
      </w:r>
      <w:r>
        <w:rPr>
          <w:spacing w:val="-5"/>
          <w:sz w:val="20"/>
        </w:rPr>
        <w:t xml:space="preserve"> </w:t>
      </w:r>
      <w:r>
        <w:rPr>
          <w:sz w:val="20"/>
        </w:rPr>
        <w:t>is</w:t>
      </w:r>
      <w:r>
        <w:rPr>
          <w:spacing w:val="-5"/>
          <w:sz w:val="20"/>
        </w:rPr>
        <w:t xml:space="preserve"> </w:t>
      </w:r>
      <w:r>
        <w:rPr>
          <w:sz w:val="20"/>
        </w:rPr>
        <w:t>insufficient</w:t>
      </w:r>
      <w:r>
        <w:rPr>
          <w:spacing w:val="-3"/>
          <w:sz w:val="20"/>
        </w:rPr>
        <w:t xml:space="preserve"> </w:t>
      </w:r>
      <w:r>
        <w:rPr>
          <w:sz w:val="20"/>
        </w:rPr>
        <w:t>evidence</w:t>
      </w:r>
      <w:r>
        <w:rPr>
          <w:spacing w:val="-5"/>
          <w:sz w:val="20"/>
        </w:rPr>
        <w:t xml:space="preserve"> </w:t>
      </w:r>
      <w:r>
        <w:rPr>
          <w:sz w:val="20"/>
        </w:rPr>
        <w:t>to</w:t>
      </w:r>
      <w:r>
        <w:rPr>
          <w:spacing w:val="-5"/>
          <w:sz w:val="20"/>
        </w:rPr>
        <w:t xml:space="preserve"> </w:t>
      </w:r>
      <w:r>
        <w:rPr>
          <w:sz w:val="20"/>
        </w:rPr>
        <w:t>recommend</w:t>
      </w:r>
      <w:r>
        <w:rPr>
          <w:spacing w:val="-4"/>
          <w:sz w:val="20"/>
        </w:rPr>
        <w:t xml:space="preserve"> </w:t>
      </w:r>
      <w:r>
        <w:rPr>
          <w:sz w:val="20"/>
        </w:rPr>
        <w:t>a</w:t>
      </w:r>
      <w:r>
        <w:rPr>
          <w:spacing w:val="-2"/>
          <w:sz w:val="20"/>
        </w:rPr>
        <w:t xml:space="preserve"> </w:t>
      </w:r>
      <w:r>
        <w:rPr>
          <w:sz w:val="20"/>
        </w:rPr>
        <w:t>specific screening tool.</w:t>
      </w:r>
    </w:p>
    <w:p w14:paraId="5B6CAE59" w14:textId="77777777" w:rsidR="004B176F" w:rsidRDefault="00C15B4D">
      <w:pPr>
        <w:pStyle w:val="ListParagraph"/>
        <w:numPr>
          <w:ilvl w:val="0"/>
          <w:numId w:val="56"/>
        </w:numPr>
        <w:tabs>
          <w:tab w:val="left" w:pos="1280"/>
        </w:tabs>
        <w:spacing w:before="121"/>
        <w:ind w:right="769"/>
        <w:rPr>
          <w:sz w:val="20"/>
        </w:rPr>
      </w:pPr>
      <w:r>
        <w:rPr>
          <w:sz w:val="20"/>
        </w:rPr>
        <w:t>Individuals</w:t>
      </w:r>
      <w:r>
        <w:rPr>
          <w:spacing w:val="-5"/>
          <w:sz w:val="20"/>
        </w:rPr>
        <w:t xml:space="preserve"> </w:t>
      </w:r>
      <w:r>
        <w:rPr>
          <w:sz w:val="20"/>
        </w:rPr>
        <w:t>exhibiting</w:t>
      </w:r>
      <w:r>
        <w:rPr>
          <w:spacing w:val="-4"/>
          <w:sz w:val="20"/>
        </w:rPr>
        <w:t xml:space="preserve"> </w:t>
      </w:r>
      <w:r>
        <w:rPr>
          <w:sz w:val="20"/>
        </w:rPr>
        <w:t>the</w:t>
      </w:r>
      <w:r>
        <w:rPr>
          <w:spacing w:val="-5"/>
          <w:sz w:val="20"/>
        </w:rPr>
        <w:t xml:space="preserve"> </w:t>
      </w:r>
      <w:r>
        <w:rPr>
          <w:sz w:val="20"/>
        </w:rPr>
        <w:t>following</w:t>
      </w:r>
      <w:r>
        <w:rPr>
          <w:spacing w:val="-4"/>
          <w:sz w:val="20"/>
        </w:rPr>
        <w:t xml:space="preserve"> </w:t>
      </w:r>
      <w:r>
        <w:rPr>
          <w:sz w:val="20"/>
        </w:rPr>
        <w:t>responses</w:t>
      </w:r>
      <w:r>
        <w:rPr>
          <w:spacing w:val="-5"/>
          <w:sz w:val="20"/>
        </w:rPr>
        <w:t xml:space="preserve"> </w:t>
      </w:r>
      <w:r>
        <w:rPr>
          <w:sz w:val="20"/>
        </w:rPr>
        <w:t>to</w:t>
      </w:r>
      <w:r>
        <w:rPr>
          <w:spacing w:val="-3"/>
          <w:sz w:val="20"/>
        </w:rPr>
        <w:t xml:space="preserve"> </w:t>
      </w:r>
      <w:r>
        <w:rPr>
          <w:sz w:val="20"/>
        </w:rPr>
        <w:t>trauma</w:t>
      </w:r>
      <w:r>
        <w:rPr>
          <w:spacing w:val="-4"/>
          <w:sz w:val="20"/>
        </w:rPr>
        <w:t xml:space="preserve"> </w:t>
      </w:r>
      <w:r>
        <w:rPr>
          <w:sz w:val="20"/>
        </w:rPr>
        <w:t>should</w:t>
      </w:r>
      <w:r>
        <w:rPr>
          <w:spacing w:val="-4"/>
          <w:sz w:val="20"/>
        </w:rPr>
        <w:t xml:space="preserve"> </w:t>
      </w:r>
      <w:r>
        <w:rPr>
          <w:sz w:val="20"/>
        </w:rPr>
        <w:t>be</w:t>
      </w:r>
      <w:r>
        <w:rPr>
          <w:spacing w:val="-5"/>
          <w:sz w:val="20"/>
        </w:rPr>
        <w:t xml:space="preserve"> </w:t>
      </w:r>
      <w:r>
        <w:rPr>
          <w:sz w:val="20"/>
        </w:rPr>
        <w:t>screened</w:t>
      </w:r>
      <w:r>
        <w:rPr>
          <w:spacing w:val="-4"/>
          <w:sz w:val="20"/>
        </w:rPr>
        <w:t xml:space="preserve"> </w:t>
      </w:r>
      <w:r>
        <w:rPr>
          <w:sz w:val="20"/>
        </w:rPr>
        <w:t xml:space="preserve">for </w:t>
      </w:r>
      <w:r>
        <w:rPr>
          <w:spacing w:val="-4"/>
          <w:sz w:val="20"/>
        </w:rPr>
        <w:t>ASR:</w:t>
      </w:r>
    </w:p>
    <w:p w14:paraId="736971EF" w14:textId="77777777" w:rsidR="004B176F" w:rsidRDefault="00C15B4D">
      <w:pPr>
        <w:pStyle w:val="ListParagraph"/>
        <w:numPr>
          <w:ilvl w:val="1"/>
          <w:numId w:val="56"/>
        </w:numPr>
        <w:tabs>
          <w:tab w:val="left" w:pos="2000"/>
        </w:tabs>
        <w:spacing w:before="121" w:line="243" w:lineRule="exact"/>
        <w:ind w:hanging="361"/>
        <w:rPr>
          <w:sz w:val="20"/>
        </w:rPr>
      </w:pPr>
      <w:r>
        <w:rPr>
          <w:sz w:val="20"/>
        </w:rPr>
        <w:t>Physical:</w:t>
      </w:r>
      <w:r>
        <w:rPr>
          <w:spacing w:val="-9"/>
          <w:sz w:val="20"/>
        </w:rPr>
        <w:t xml:space="preserve"> </w:t>
      </w:r>
      <w:r>
        <w:rPr>
          <w:sz w:val="20"/>
        </w:rPr>
        <w:t>exhaustion,</w:t>
      </w:r>
      <w:r>
        <w:rPr>
          <w:spacing w:val="-10"/>
          <w:sz w:val="20"/>
        </w:rPr>
        <w:t xml:space="preserve"> </w:t>
      </w:r>
      <w:r>
        <w:rPr>
          <w:sz w:val="20"/>
        </w:rPr>
        <w:t>hyperarousal,</w:t>
      </w:r>
      <w:r>
        <w:rPr>
          <w:spacing w:val="-10"/>
          <w:sz w:val="20"/>
        </w:rPr>
        <w:t xml:space="preserve"> </w:t>
      </w:r>
      <w:r>
        <w:rPr>
          <w:sz w:val="20"/>
        </w:rPr>
        <w:t>somatic</w:t>
      </w:r>
      <w:r>
        <w:rPr>
          <w:spacing w:val="-10"/>
          <w:sz w:val="20"/>
        </w:rPr>
        <w:t xml:space="preserve"> </w:t>
      </w:r>
      <w:r>
        <w:rPr>
          <w:sz w:val="20"/>
        </w:rPr>
        <w:t>complaints</w:t>
      </w:r>
      <w:r>
        <w:rPr>
          <w:spacing w:val="-10"/>
          <w:sz w:val="20"/>
        </w:rPr>
        <w:t xml:space="preserve"> </w:t>
      </w:r>
      <w:r>
        <w:rPr>
          <w:sz w:val="20"/>
        </w:rPr>
        <w:t>(GI,</w:t>
      </w:r>
      <w:r>
        <w:rPr>
          <w:spacing w:val="-7"/>
          <w:sz w:val="20"/>
        </w:rPr>
        <w:t xml:space="preserve"> </w:t>
      </w:r>
      <w:r>
        <w:rPr>
          <w:sz w:val="20"/>
        </w:rPr>
        <w:t>GU,</w:t>
      </w:r>
      <w:r>
        <w:rPr>
          <w:spacing w:val="-7"/>
          <w:sz w:val="20"/>
        </w:rPr>
        <w:t xml:space="preserve"> </w:t>
      </w:r>
      <w:r>
        <w:rPr>
          <w:sz w:val="20"/>
        </w:rPr>
        <w:t>MS,</w:t>
      </w:r>
      <w:r>
        <w:rPr>
          <w:spacing w:val="-10"/>
          <w:sz w:val="20"/>
        </w:rPr>
        <w:t xml:space="preserve"> </w:t>
      </w:r>
      <w:r>
        <w:rPr>
          <w:spacing w:val="-5"/>
          <w:sz w:val="20"/>
        </w:rPr>
        <w:t>CV,</w:t>
      </w:r>
    </w:p>
    <w:p w14:paraId="2F44C35A" w14:textId="77777777" w:rsidR="004B176F" w:rsidRDefault="00C15B4D">
      <w:pPr>
        <w:pStyle w:val="BodyText"/>
        <w:spacing w:before="0" w:line="243" w:lineRule="exact"/>
        <w:ind w:left="1999"/>
      </w:pPr>
      <w:r>
        <w:t>Resp,</w:t>
      </w:r>
      <w:r>
        <w:rPr>
          <w:spacing w:val="-5"/>
        </w:rPr>
        <w:t xml:space="preserve"> </w:t>
      </w:r>
      <w:r>
        <w:t>NS),</w:t>
      </w:r>
      <w:r>
        <w:rPr>
          <w:spacing w:val="-5"/>
        </w:rPr>
        <w:t xml:space="preserve"> </w:t>
      </w:r>
      <w:r>
        <w:t>or</w:t>
      </w:r>
      <w:r>
        <w:rPr>
          <w:spacing w:val="-6"/>
        </w:rPr>
        <w:t xml:space="preserve"> </w:t>
      </w:r>
      <w:r>
        <w:t>symptoms</w:t>
      </w:r>
      <w:r>
        <w:rPr>
          <w:spacing w:val="-8"/>
        </w:rPr>
        <w:t xml:space="preserve"> </w:t>
      </w:r>
      <w:r>
        <w:t>of</w:t>
      </w:r>
      <w:r>
        <w:rPr>
          <w:spacing w:val="-8"/>
        </w:rPr>
        <w:t xml:space="preserve"> </w:t>
      </w:r>
      <w:r>
        <w:t>conversion</w:t>
      </w:r>
      <w:r>
        <w:rPr>
          <w:spacing w:val="-6"/>
        </w:rPr>
        <w:t xml:space="preserve"> </w:t>
      </w:r>
      <w:r>
        <w:rPr>
          <w:spacing w:val="-2"/>
        </w:rPr>
        <w:t>disorder</w:t>
      </w:r>
    </w:p>
    <w:p w14:paraId="7C073254" w14:textId="77777777" w:rsidR="004B176F" w:rsidRDefault="00C15B4D">
      <w:pPr>
        <w:pStyle w:val="ListParagraph"/>
        <w:numPr>
          <w:ilvl w:val="1"/>
          <w:numId w:val="56"/>
        </w:numPr>
        <w:tabs>
          <w:tab w:val="left" w:pos="2000"/>
        </w:tabs>
        <w:spacing w:before="119"/>
        <w:ind w:hanging="361"/>
        <w:rPr>
          <w:sz w:val="20"/>
        </w:rPr>
      </w:pPr>
      <w:r>
        <w:rPr>
          <w:sz w:val="20"/>
        </w:rPr>
        <w:t>Emotional:</w:t>
      </w:r>
      <w:r>
        <w:rPr>
          <w:spacing w:val="-11"/>
          <w:sz w:val="20"/>
        </w:rPr>
        <w:t xml:space="preserve"> </w:t>
      </w:r>
      <w:r>
        <w:rPr>
          <w:sz w:val="20"/>
        </w:rPr>
        <w:t>anxiety,</w:t>
      </w:r>
      <w:r>
        <w:rPr>
          <w:spacing w:val="-13"/>
          <w:sz w:val="20"/>
        </w:rPr>
        <w:t xml:space="preserve"> </w:t>
      </w:r>
      <w:r>
        <w:rPr>
          <w:sz w:val="20"/>
        </w:rPr>
        <w:t>depression,</w:t>
      </w:r>
      <w:r>
        <w:rPr>
          <w:spacing w:val="-12"/>
          <w:sz w:val="20"/>
        </w:rPr>
        <w:t xml:space="preserve"> </w:t>
      </w:r>
      <w:r>
        <w:rPr>
          <w:spacing w:val="-2"/>
          <w:sz w:val="20"/>
        </w:rPr>
        <w:t>guilt/hopelessness</w:t>
      </w:r>
    </w:p>
    <w:p w14:paraId="3B22AA2A" w14:textId="77777777" w:rsidR="004B176F" w:rsidRDefault="00C15B4D">
      <w:pPr>
        <w:pStyle w:val="ListParagraph"/>
        <w:numPr>
          <w:ilvl w:val="1"/>
          <w:numId w:val="56"/>
        </w:numPr>
        <w:tabs>
          <w:tab w:val="left" w:pos="2000"/>
        </w:tabs>
        <w:spacing w:before="119"/>
        <w:ind w:right="987"/>
        <w:rPr>
          <w:sz w:val="20"/>
        </w:rPr>
      </w:pPr>
      <w:r>
        <w:rPr>
          <w:sz w:val="20"/>
        </w:rPr>
        <w:t>Cognitive/mental:</w:t>
      </w:r>
      <w:r>
        <w:rPr>
          <w:spacing w:val="-7"/>
          <w:sz w:val="20"/>
        </w:rPr>
        <w:t xml:space="preserve"> </w:t>
      </w:r>
      <w:r>
        <w:rPr>
          <w:sz w:val="20"/>
        </w:rPr>
        <w:t>amnestic</w:t>
      </w:r>
      <w:r>
        <w:rPr>
          <w:spacing w:val="-9"/>
          <w:sz w:val="20"/>
        </w:rPr>
        <w:t xml:space="preserve"> </w:t>
      </w:r>
      <w:r>
        <w:rPr>
          <w:sz w:val="20"/>
        </w:rPr>
        <w:t>or</w:t>
      </w:r>
      <w:r>
        <w:rPr>
          <w:spacing w:val="-9"/>
          <w:sz w:val="20"/>
        </w:rPr>
        <w:t xml:space="preserve"> </w:t>
      </w:r>
      <w:r>
        <w:rPr>
          <w:sz w:val="20"/>
        </w:rPr>
        <w:t>dissociative</w:t>
      </w:r>
      <w:r>
        <w:rPr>
          <w:spacing w:val="-9"/>
          <w:sz w:val="20"/>
        </w:rPr>
        <w:t xml:space="preserve"> </w:t>
      </w:r>
      <w:r>
        <w:rPr>
          <w:sz w:val="20"/>
        </w:rPr>
        <w:t>symptoms,</w:t>
      </w:r>
      <w:r>
        <w:rPr>
          <w:spacing w:val="-9"/>
          <w:sz w:val="20"/>
        </w:rPr>
        <w:t xml:space="preserve"> </w:t>
      </w:r>
      <w:r>
        <w:rPr>
          <w:sz w:val="20"/>
        </w:rPr>
        <w:t>hypervigilance, paranoia, intrusive re-experiencing</w:t>
      </w:r>
    </w:p>
    <w:p w14:paraId="3BE6EB98" w14:textId="77777777" w:rsidR="004B176F" w:rsidRDefault="00C15B4D">
      <w:pPr>
        <w:pStyle w:val="ListParagraph"/>
        <w:numPr>
          <w:ilvl w:val="1"/>
          <w:numId w:val="56"/>
        </w:numPr>
        <w:tabs>
          <w:tab w:val="left" w:pos="2000"/>
        </w:tabs>
        <w:spacing w:before="121"/>
        <w:ind w:hanging="361"/>
        <w:rPr>
          <w:sz w:val="20"/>
        </w:rPr>
      </w:pPr>
      <w:r>
        <w:rPr>
          <w:sz w:val="20"/>
        </w:rPr>
        <w:t>Behavioral:</w:t>
      </w:r>
      <w:r>
        <w:rPr>
          <w:spacing w:val="-12"/>
          <w:sz w:val="20"/>
        </w:rPr>
        <w:t xml:space="preserve"> </w:t>
      </w:r>
      <w:r>
        <w:rPr>
          <w:sz w:val="20"/>
        </w:rPr>
        <w:t>avoidance,</w:t>
      </w:r>
      <w:r>
        <w:rPr>
          <w:spacing w:val="-11"/>
          <w:sz w:val="20"/>
        </w:rPr>
        <w:t xml:space="preserve"> </w:t>
      </w:r>
      <w:r>
        <w:rPr>
          <w:sz w:val="20"/>
        </w:rPr>
        <w:t>problematic</w:t>
      </w:r>
      <w:r>
        <w:rPr>
          <w:spacing w:val="-14"/>
          <w:sz w:val="20"/>
        </w:rPr>
        <w:t xml:space="preserve"> </w:t>
      </w:r>
      <w:r>
        <w:rPr>
          <w:sz w:val="20"/>
        </w:rPr>
        <w:t>substance</w:t>
      </w:r>
      <w:r>
        <w:rPr>
          <w:spacing w:val="-10"/>
          <w:sz w:val="20"/>
        </w:rPr>
        <w:t xml:space="preserve"> </w:t>
      </w:r>
      <w:r>
        <w:rPr>
          <w:spacing w:val="-4"/>
          <w:sz w:val="20"/>
        </w:rPr>
        <w:t>use.</w:t>
      </w:r>
    </w:p>
    <w:p w14:paraId="24E8F3FF" w14:textId="77777777" w:rsidR="004B176F" w:rsidRDefault="00C15B4D">
      <w:pPr>
        <w:pStyle w:val="ListParagraph"/>
        <w:numPr>
          <w:ilvl w:val="0"/>
          <w:numId w:val="56"/>
        </w:numPr>
        <w:tabs>
          <w:tab w:val="left" w:pos="1280"/>
        </w:tabs>
        <w:ind w:left="1278" w:right="605"/>
        <w:rPr>
          <w:sz w:val="20"/>
        </w:rPr>
      </w:pPr>
      <w:r>
        <w:rPr>
          <w:sz w:val="20"/>
        </w:rPr>
        <w:t xml:space="preserve">Individuals who experience ASR should receive a comprehensive assessment of their symptoms to include details about the time of onset, frequency, course, </w:t>
      </w:r>
      <w:r>
        <w:rPr>
          <w:sz w:val="20"/>
        </w:rPr>
        <w:t>severity,</w:t>
      </w:r>
      <w:r>
        <w:rPr>
          <w:spacing w:val="-6"/>
          <w:sz w:val="20"/>
        </w:rPr>
        <w:t xml:space="preserve"> </w:t>
      </w:r>
      <w:r>
        <w:rPr>
          <w:sz w:val="20"/>
        </w:rPr>
        <w:t>level</w:t>
      </w:r>
      <w:r>
        <w:rPr>
          <w:spacing w:val="-2"/>
          <w:sz w:val="20"/>
        </w:rPr>
        <w:t xml:space="preserve"> </w:t>
      </w:r>
      <w:r>
        <w:rPr>
          <w:sz w:val="20"/>
        </w:rPr>
        <w:t>of</w:t>
      </w:r>
      <w:r>
        <w:rPr>
          <w:spacing w:val="-6"/>
          <w:sz w:val="20"/>
        </w:rPr>
        <w:t xml:space="preserve"> </w:t>
      </w:r>
      <w:r>
        <w:rPr>
          <w:sz w:val="20"/>
        </w:rPr>
        <w:t>distress,</w:t>
      </w:r>
      <w:r>
        <w:rPr>
          <w:spacing w:val="-6"/>
          <w:sz w:val="20"/>
        </w:rPr>
        <w:t xml:space="preserve"> </w:t>
      </w:r>
      <w:r>
        <w:rPr>
          <w:sz w:val="20"/>
        </w:rPr>
        <w:t>functional</w:t>
      </w:r>
      <w:r>
        <w:rPr>
          <w:spacing w:val="-5"/>
          <w:sz w:val="20"/>
        </w:rPr>
        <w:t xml:space="preserve"> </w:t>
      </w:r>
      <w:r>
        <w:rPr>
          <w:sz w:val="20"/>
        </w:rPr>
        <w:t>impairment,</w:t>
      </w:r>
      <w:r>
        <w:rPr>
          <w:spacing w:val="-6"/>
          <w:sz w:val="20"/>
        </w:rPr>
        <w:t xml:space="preserve"> </w:t>
      </w:r>
      <w:r>
        <w:rPr>
          <w:sz w:val="20"/>
        </w:rPr>
        <w:t>and</w:t>
      </w:r>
      <w:r>
        <w:rPr>
          <w:spacing w:val="-1"/>
          <w:sz w:val="20"/>
        </w:rPr>
        <w:t xml:space="preserve"> </w:t>
      </w:r>
      <w:r>
        <w:rPr>
          <w:sz w:val="20"/>
        </w:rPr>
        <w:t>other</w:t>
      </w:r>
      <w:r>
        <w:rPr>
          <w:spacing w:val="-4"/>
          <w:sz w:val="20"/>
        </w:rPr>
        <w:t xml:space="preserve"> </w:t>
      </w:r>
      <w:r>
        <w:rPr>
          <w:sz w:val="20"/>
        </w:rPr>
        <w:t>relevant</w:t>
      </w:r>
      <w:r>
        <w:rPr>
          <w:spacing w:val="-4"/>
          <w:sz w:val="20"/>
        </w:rPr>
        <w:t xml:space="preserve"> </w:t>
      </w:r>
      <w:r>
        <w:rPr>
          <w:sz w:val="20"/>
        </w:rPr>
        <w:t>information.</w:t>
      </w:r>
    </w:p>
    <w:p w14:paraId="17E545F2" w14:textId="77777777" w:rsidR="004B176F" w:rsidRDefault="00C15B4D">
      <w:pPr>
        <w:pStyle w:val="ListParagraph"/>
        <w:numPr>
          <w:ilvl w:val="0"/>
          <w:numId w:val="56"/>
        </w:numPr>
        <w:tabs>
          <w:tab w:val="left" w:pos="1279"/>
        </w:tabs>
        <w:ind w:left="1278"/>
        <w:rPr>
          <w:sz w:val="20"/>
        </w:rPr>
      </w:pPr>
      <w:r>
        <w:rPr>
          <w:sz w:val="20"/>
        </w:rPr>
        <w:t>Assess</w:t>
      </w:r>
      <w:r>
        <w:rPr>
          <w:spacing w:val="-5"/>
          <w:sz w:val="20"/>
        </w:rPr>
        <w:t xml:space="preserve"> </w:t>
      </w:r>
      <w:r>
        <w:rPr>
          <w:sz w:val="20"/>
        </w:rPr>
        <w:t>for</w:t>
      </w:r>
      <w:r>
        <w:rPr>
          <w:spacing w:val="-6"/>
          <w:sz w:val="20"/>
        </w:rPr>
        <w:t xml:space="preserve"> </w:t>
      </w:r>
      <w:r>
        <w:rPr>
          <w:sz w:val="20"/>
        </w:rPr>
        <w:t>capability</w:t>
      </w:r>
      <w:r>
        <w:rPr>
          <w:spacing w:val="-8"/>
          <w:sz w:val="20"/>
        </w:rPr>
        <w:t xml:space="preserve"> </w:t>
      </w:r>
      <w:r>
        <w:rPr>
          <w:sz w:val="20"/>
        </w:rPr>
        <w:t>to</w:t>
      </w:r>
      <w:r>
        <w:rPr>
          <w:spacing w:val="-6"/>
          <w:sz w:val="20"/>
        </w:rPr>
        <w:t xml:space="preserve"> </w:t>
      </w:r>
      <w:r>
        <w:rPr>
          <w:sz w:val="20"/>
        </w:rPr>
        <w:t>perform</w:t>
      </w:r>
      <w:r>
        <w:rPr>
          <w:spacing w:val="-4"/>
          <w:sz w:val="20"/>
        </w:rPr>
        <w:t xml:space="preserve"> </w:t>
      </w:r>
      <w:r>
        <w:rPr>
          <w:sz w:val="20"/>
        </w:rPr>
        <w:t>routine</w:t>
      </w:r>
      <w:r>
        <w:rPr>
          <w:spacing w:val="-8"/>
          <w:sz w:val="20"/>
        </w:rPr>
        <w:t xml:space="preserve"> </w:t>
      </w:r>
      <w:r>
        <w:rPr>
          <w:spacing w:val="-2"/>
          <w:sz w:val="20"/>
        </w:rPr>
        <w:t>functions.</w:t>
      </w:r>
    </w:p>
    <w:p w14:paraId="51B91341" w14:textId="77777777" w:rsidR="004B176F" w:rsidRDefault="004B176F">
      <w:pPr>
        <w:pStyle w:val="BodyText"/>
        <w:spacing w:before="8"/>
        <w:ind w:left="0"/>
        <w:rPr>
          <w:sz w:val="19"/>
        </w:rPr>
      </w:pPr>
    </w:p>
    <w:p w14:paraId="4424833F" w14:textId="77777777" w:rsidR="004B176F" w:rsidRDefault="00C15B4D">
      <w:pPr>
        <w:ind w:left="559"/>
        <w:rPr>
          <w:i/>
          <w:sz w:val="20"/>
        </w:rPr>
      </w:pPr>
      <w:r>
        <w:rPr>
          <w:i/>
          <w:sz w:val="20"/>
        </w:rPr>
        <w:t>Assessment</w:t>
      </w:r>
      <w:r>
        <w:rPr>
          <w:i/>
          <w:spacing w:val="-8"/>
          <w:sz w:val="20"/>
        </w:rPr>
        <w:t xml:space="preserve"> </w:t>
      </w:r>
      <w:r>
        <w:rPr>
          <w:i/>
          <w:sz w:val="20"/>
        </w:rPr>
        <w:t>specific</w:t>
      </w:r>
      <w:r>
        <w:rPr>
          <w:i/>
          <w:spacing w:val="-9"/>
          <w:sz w:val="20"/>
        </w:rPr>
        <w:t xml:space="preserve"> </w:t>
      </w:r>
      <w:r>
        <w:rPr>
          <w:i/>
          <w:sz w:val="20"/>
        </w:rPr>
        <w:t>to</w:t>
      </w:r>
      <w:r>
        <w:rPr>
          <w:i/>
          <w:spacing w:val="-5"/>
          <w:sz w:val="20"/>
        </w:rPr>
        <w:t xml:space="preserve"> </w:t>
      </w:r>
      <w:r>
        <w:rPr>
          <w:i/>
          <w:spacing w:val="-2"/>
          <w:sz w:val="20"/>
        </w:rPr>
        <w:t>COSR:</w:t>
      </w:r>
    </w:p>
    <w:p w14:paraId="47CBF189" w14:textId="77777777" w:rsidR="004B176F" w:rsidRDefault="00C15B4D">
      <w:pPr>
        <w:pStyle w:val="ListParagraph"/>
        <w:numPr>
          <w:ilvl w:val="0"/>
          <w:numId w:val="56"/>
        </w:numPr>
        <w:tabs>
          <w:tab w:val="left" w:pos="1279"/>
        </w:tabs>
        <w:spacing w:before="122"/>
        <w:ind w:left="1278"/>
        <w:rPr>
          <w:sz w:val="20"/>
        </w:rPr>
      </w:pPr>
      <w:r>
        <w:rPr>
          <w:sz w:val="20"/>
        </w:rPr>
        <w:t>Assess</w:t>
      </w:r>
      <w:r>
        <w:rPr>
          <w:spacing w:val="-7"/>
          <w:sz w:val="20"/>
        </w:rPr>
        <w:t xml:space="preserve"> </w:t>
      </w:r>
      <w:r>
        <w:rPr>
          <w:sz w:val="20"/>
        </w:rPr>
        <w:t>service</w:t>
      </w:r>
      <w:r>
        <w:rPr>
          <w:spacing w:val="-8"/>
          <w:sz w:val="20"/>
        </w:rPr>
        <w:t xml:space="preserve"> </w:t>
      </w:r>
      <w:r>
        <w:rPr>
          <w:sz w:val="20"/>
        </w:rPr>
        <w:t>member’s</w:t>
      </w:r>
      <w:r>
        <w:rPr>
          <w:spacing w:val="-9"/>
          <w:sz w:val="20"/>
        </w:rPr>
        <w:t xml:space="preserve"> </w:t>
      </w:r>
      <w:r>
        <w:rPr>
          <w:sz w:val="20"/>
        </w:rPr>
        <w:t>functional</w:t>
      </w:r>
      <w:r>
        <w:rPr>
          <w:spacing w:val="-5"/>
          <w:sz w:val="20"/>
        </w:rPr>
        <w:t xml:space="preserve"> </w:t>
      </w:r>
      <w:r>
        <w:rPr>
          <w:sz w:val="20"/>
        </w:rPr>
        <w:t>status,</w:t>
      </w:r>
      <w:r>
        <w:rPr>
          <w:spacing w:val="-9"/>
          <w:sz w:val="20"/>
        </w:rPr>
        <w:t xml:space="preserve"> </w:t>
      </w:r>
      <w:r>
        <w:rPr>
          <w:sz w:val="20"/>
        </w:rPr>
        <w:t>to</w:t>
      </w:r>
      <w:r>
        <w:rPr>
          <w:spacing w:val="-9"/>
          <w:sz w:val="20"/>
        </w:rPr>
        <w:t xml:space="preserve"> </w:t>
      </w:r>
      <w:r>
        <w:rPr>
          <w:spacing w:val="-2"/>
          <w:sz w:val="20"/>
        </w:rPr>
        <w:t>include:</w:t>
      </w:r>
    </w:p>
    <w:p w14:paraId="75FDF2F4" w14:textId="77777777" w:rsidR="004B176F" w:rsidRDefault="00C15B4D">
      <w:pPr>
        <w:pStyle w:val="ListParagraph"/>
        <w:numPr>
          <w:ilvl w:val="1"/>
          <w:numId w:val="56"/>
        </w:numPr>
        <w:tabs>
          <w:tab w:val="left" w:pos="1999"/>
        </w:tabs>
        <w:spacing w:before="119"/>
        <w:ind w:left="1998"/>
        <w:rPr>
          <w:sz w:val="20"/>
        </w:rPr>
      </w:pPr>
      <w:r>
        <w:rPr>
          <w:sz w:val="20"/>
        </w:rPr>
        <w:t>Any</w:t>
      </w:r>
      <w:r>
        <w:rPr>
          <w:spacing w:val="-6"/>
          <w:sz w:val="20"/>
        </w:rPr>
        <w:t xml:space="preserve"> </w:t>
      </w:r>
      <w:r>
        <w:rPr>
          <w:sz w:val="20"/>
        </w:rPr>
        <w:t>changes</w:t>
      </w:r>
      <w:r>
        <w:rPr>
          <w:spacing w:val="-3"/>
          <w:sz w:val="20"/>
        </w:rPr>
        <w:t xml:space="preserve"> </w:t>
      </w:r>
      <w:r>
        <w:rPr>
          <w:sz w:val="20"/>
        </w:rPr>
        <w:t>in</w:t>
      </w:r>
      <w:r>
        <w:rPr>
          <w:spacing w:val="-4"/>
          <w:sz w:val="20"/>
        </w:rPr>
        <w:t xml:space="preserve"> </w:t>
      </w:r>
      <w:r>
        <w:rPr>
          <w:spacing w:val="-2"/>
          <w:sz w:val="20"/>
        </w:rPr>
        <w:t>productivity</w:t>
      </w:r>
    </w:p>
    <w:p w14:paraId="2A5E60D8" w14:textId="77777777" w:rsidR="004B176F" w:rsidRDefault="00C15B4D">
      <w:pPr>
        <w:pStyle w:val="ListParagraph"/>
        <w:numPr>
          <w:ilvl w:val="1"/>
          <w:numId w:val="56"/>
        </w:numPr>
        <w:tabs>
          <w:tab w:val="left" w:pos="1999"/>
        </w:tabs>
        <w:ind w:left="1998" w:right="668"/>
        <w:rPr>
          <w:sz w:val="20"/>
        </w:rPr>
      </w:pPr>
      <w:r>
        <w:rPr>
          <w:sz w:val="20"/>
        </w:rPr>
        <w:t>Co-worker</w:t>
      </w:r>
      <w:r>
        <w:rPr>
          <w:spacing w:val="-5"/>
          <w:sz w:val="20"/>
        </w:rPr>
        <w:t xml:space="preserve"> </w:t>
      </w:r>
      <w:r>
        <w:rPr>
          <w:sz w:val="20"/>
        </w:rPr>
        <w:t>or</w:t>
      </w:r>
      <w:r>
        <w:rPr>
          <w:spacing w:val="-5"/>
          <w:sz w:val="20"/>
        </w:rPr>
        <w:t xml:space="preserve"> </w:t>
      </w:r>
      <w:r>
        <w:rPr>
          <w:sz w:val="20"/>
        </w:rPr>
        <w:t>supervisor</w:t>
      </w:r>
      <w:r>
        <w:rPr>
          <w:spacing w:val="-5"/>
          <w:sz w:val="20"/>
        </w:rPr>
        <w:t xml:space="preserve"> </w:t>
      </w:r>
      <w:r>
        <w:rPr>
          <w:sz w:val="20"/>
        </w:rPr>
        <w:t>reports</w:t>
      </w:r>
      <w:r>
        <w:rPr>
          <w:spacing w:val="-4"/>
          <w:sz w:val="20"/>
        </w:rPr>
        <w:t xml:space="preserve"> </w:t>
      </w:r>
      <w:r>
        <w:rPr>
          <w:sz w:val="20"/>
        </w:rPr>
        <w:t>of</w:t>
      </w:r>
      <w:r>
        <w:rPr>
          <w:spacing w:val="-4"/>
          <w:sz w:val="20"/>
        </w:rPr>
        <w:t xml:space="preserve"> </w:t>
      </w:r>
      <w:r>
        <w:rPr>
          <w:sz w:val="20"/>
        </w:rPr>
        <w:t>recent</w:t>
      </w:r>
      <w:r>
        <w:rPr>
          <w:spacing w:val="-5"/>
          <w:sz w:val="20"/>
        </w:rPr>
        <w:t xml:space="preserve"> </w:t>
      </w:r>
      <w:r>
        <w:rPr>
          <w:sz w:val="20"/>
        </w:rPr>
        <w:t>changes</w:t>
      </w:r>
      <w:r>
        <w:rPr>
          <w:spacing w:val="-7"/>
          <w:sz w:val="20"/>
        </w:rPr>
        <w:t xml:space="preserve"> </w:t>
      </w:r>
      <w:r>
        <w:rPr>
          <w:sz w:val="20"/>
        </w:rPr>
        <w:t>in</w:t>
      </w:r>
      <w:r>
        <w:rPr>
          <w:spacing w:val="-5"/>
          <w:sz w:val="20"/>
        </w:rPr>
        <w:t xml:space="preserve"> </w:t>
      </w:r>
      <w:r>
        <w:rPr>
          <w:sz w:val="20"/>
        </w:rPr>
        <w:t>appearance,</w:t>
      </w:r>
      <w:r>
        <w:rPr>
          <w:spacing w:val="-4"/>
          <w:sz w:val="20"/>
        </w:rPr>
        <w:t xml:space="preserve"> </w:t>
      </w:r>
      <w:r>
        <w:rPr>
          <w:sz w:val="20"/>
        </w:rPr>
        <w:t>quality of work, or relationships</w:t>
      </w:r>
    </w:p>
    <w:p w14:paraId="01B60F05" w14:textId="77777777" w:rsidR="004B176F" w:rsidRDefault="004B176F">
      <w:pPr>
        <w:rPr>
          <w:sz w:val="20"/>
        </w:rPr>
        <w:sectPr w:rsidR="004B176F">
          <w:pgSz w:w="12240" w:h="15840"/>
          <w:pgMar w:top="1380" w:right="940" w:bottom="940" w:left="1240" w:header="723" w:footer="745" w:gutter="0"/>
          <w:cols w:space="720"/>
        </w:sectPr>
      </w:pPr>
    </w:p>
    <w:p w14:paraId="406AF068" w14:textId="77777777" w:rsidR="004B176F" w:rsidRDefault="00C15B4D">
      <w:pPr>
        <w:pStyle w:val="ListParagraph"/>
        <w:numPr>
          <w:ilvl w:val="1"/>
          <w:numId w:val="56"/>
        </w:numPr>
        <w:tabs>
          <w:tab w:val="left" w:pos="2000"/>
        </w:tabs>
        <w:spacing w:before="118"/>
        <w:rPr>
          <w:sz w:val="20"/>
        </w:rPr>
      </w:pPr>
      <w:r>
        <w:rPr>
          <w:sz w:val="20"/>
        </w:rPr>
        <w:lastRenderedPageBreak/>
        <w:t>Any</w:t>
      </w:r>
      <w:r>
        <w:rPr>
          <w:spacing w:val="-9"/>
          <w:sz w:val="20"/>
        </w:rPr>
        <w:t xml:space="preserve"> </w:t>
      </w:r>
      <w:r>
        <w:rPr>
          <w:sz w:val="20"/>
        </w:rPr>
        <w:t>tardiness/unreliability,</w:t>
      </w:r>
      <w:r>
        <w:rPr>
          <w:spacing w:val="-9"/>
          <w:sz w:val="20"/>
        </w:rPr>
        <w:t xml:space="preserve"> </w:t>
      </w:r>
      <w:r>
        <w:rPr>
          <w:sz w:val="20"/>
        </w:rPr>
        <w:t>loss</w:t>
      </w:r>
      <w:r>
        <w:rPr>
          <w:spacing w:val="-5"/>
          <w:sz w:val="20"/>
        </w:rPr>
        <w:t xml:space="preserve"> </w:t>
      </w:r>
      <w:r>
        <w:rPr>
          <w:sz w:val="20"/>
        </w:rPr>
        <w:t>of</w:t>
      </w:r>
      <w:r>
        <w:rPr>
          <w:spacing w:val="-6"/>
          <w:sz w:val="20"/>
        </w:rPr>
        <w:t xml:space="preserve"> </w:t>
      </w:r>
      <w:r>
        <w:rPr>
          <w:sz w:val="20"/>
        </w:rPr>
        <w:t>motivation,</w:t>
      </w:r>
      <w:r>
        <w:rPr>
          <w:spacing w:val="-9"/>
          <w:sz w:val="20"/>
        </w:rPr>
        <w:t xml:space="preserve"> </w:t>
      </w:r>
      <w:r>
        <w:rPr>
          <w:sz w:val="20"/>
        </w:rPr>
        <w:t>or</w:t>
      </w:r>
      <w:r>
        <w:rPr>
          <w:spacing w:val="-8"/>
          <w:sz w:val="20"/>
        </w:rPr>
        <w:t xml:space="preserve"> </w:t>
      </w:r>
      <w:r>
        <w:rPr>
          <w:sz w:val="20"/>
        </w:rPr>
        <w:t>loss</w:t>
      </w:r>
      <w:r>
        <w:rPr>
          <w:spacing w:val="-6"/>
          <w:sz w:val="20"/>
        </w:rPr>
        <w:t xml:space="preserve"> </w:t>
      </w:r>
      <w:r>
        <w:rPr>
          <w:sz w:val="20"/>
        </w:rPr>
        <w:t>of</w:t>
      </w:r>
      <w:r>
        <w:rPr>
          <w:spacing w:val="-6"/>
          <w:sz w:val="20"/>
        </w:rPr>
        <w:t xml:space="preserve"> </w:t>
      </w:r>
      <w:r>
        <w:rPr>
          <w:spacing w:val="-2"/>
          <w:sz w:val="20"/>
        </w:rPr>
        <w:t>interest</w:t>
      </w:r>
    </w:p>
    <w:p w14:paraId="6195AB76" w14:textId="77777777" w:rsidR="004B176F" w:rsidRDefault="00C15B4D">
      <w:pPr>
        <w:pStyle w:val="ListParagraph"/>
        <w:numPr>
          <w:ilvl w:val="1"/>
          <w:numId w:val="56"/>
        </w:numPr>
        <w:tabs>
          <w:tab w:val="left" w:pos="2000"/>
        </w:tabs>
        <w:spacing w:before="119"/>
        <w:ind w:hanging="361"/>
        <w:rPr>
          <w:sz w:val="20"/>
        </w:rPr>
      </w:pPr>
      <w:r>
        <w:rPr>
          <w:sz w:val="20"/>
        </w:rPr>
        <w:t>Forgetful</w:t>
      </w:r>
      <w:r>
        <w:rPr>
          <w:spacing w:val="-5"/>
          <w:sz w:val="20"/>
        </w:rPr>
        <w:t xml:space="preserve"> </w:t>
      </w:r>
      <w:r>
        <w:rPr>
          <w:sz w:val="20"/>
        </w:rPr>
        <w:t>or</w:t>
      </w:r>
      <w:r>
        <w:rPr>
          <w:spacing w:val="-5"/>
          <w:sz w:val="20"/>
        </w:rPr>
        <w:t xml:space="preserve"> </w:t>
      </w:r>
      <w:r>
        <w:rPr>
          <w:sz w:val="20"/>
        </w:rPr>
        <w:t>easily</w:t>
      </w:r>
      <w:r>
        <w:rPr>
          <w:spacing w:val="-8"/>
          <w:sz w:val="20"/>
        </w:rPr>
        <w:t xml:space="preserve"> </w:t>
      </w:r>
      <w:r>
        <w:rPr>
          <w:spacing w:val="-2"/>
          <w:sz w:val="20"/>
        </w:rPr>
        <w:t>distracted</w:t>
      </w:r>
    </w:p>
    <w:p w14:paraId="45DFAB01" w14:textId="77777777" w:rsidR="004B176F" w:rsidRDefault="00C15B4D">
      <w:pPr>
        <w:pStyle w:val="ListParagraph"/>
        <w:numPr>
          <w:ilvl w:val="1"/>
          <w:numId w:val="56"/>
        </w:numPr>
        <w:tabs>
          <w:tab w:val="left" w:pos="2000"/>
        </w:tabs>
        <w:spacing w:before="119"/>
        <w:ind w:hanging="361"/>
        <w:rPr>
          <w:sz w:val="20"/>
        </w:rPr>
      </w:pPr>
      <w:r>
        <w:rPr>
          <w:sz w:val="20"/>
        </w:rPr>
        <w:t>Screening</w:t>
      </w:r>
      <w:r>
        <w:rPr>
          <w:spacing w:val="-9"/>
          <w:sz w:val="20"/>
        </w:rPr>
        <w:t xml:space="preserve"> </w:t>
      </w:r>
      <w:r>
        <w:rPr>
          <w:sz w:val="20"/>
        </w:rPr>
        <w:t>for</w:t>
      </w:r>
      <w:r>
        <w:rPr>
          <w:spacing w:val="-8"/>
          <w:sz w:val="20"/>
        </w:rPr>
        <w:t xml:space="preserve"> </w:t>
      </w:r>
      <w:r>
        <w:rPr>
          <w:sz w:val="20"/>
        </w:rPr>
        <w:t>substance</w:t>
      </w:r>
      <w:r>
        <w:rPr>
          <w:spacing w:val="-7"/>
          <w:sz w:val="20"/>
        </w:rPr>
        <w:t xml:space="preserve"> </w:t>
      </w:r>
      <w:r>
        <w:rPr>
          <w:spacing w:val="-4"/>
          <w:sz w:val="20"/>
        </w:rPr>
        <w:t>use.</w:t>
      </w:r>
    </w:p>
    <w:p w14:paraId="30B016BD" w14:textId="77777777" w:rsidR="004B176F" w:rsidRDefault="00C15B4D">
      <w:pPr>
        <w:pStyle w:val="ListParagraph"/>
        <w:numPr>
          <w:ilvl w:val="0"/>
          <w:numId w:val="56"/>
        </w:numPr>
        <w:tabs>
          <w:tab w:val="left" w:pos="1280"/>
        </w:tabs>
        <w:spacing w:before="122"/>
        <w:ind w:right="527"/>
        <w:rPr>
          <w:sz w:val="20"/>
        </w:rPr>
      </w:pPr>
      <w:r>
        <w:rPr>
          <w:sz w:val="20"/>
        </w:rPr>
        <w:t>Document</w:t>
      </w:r>
      <w:r>
        <w:rPr>
          <w:spacing w:val="-6"/>
          <w:sz w:val="20"/>
        </w:rPr>
        <w:t xml:space="preserve"> </w:t>
      </w:r>
      <w:r>
        <w:rPr>
          <w:sz w:val="20"/>
        </w:rPr>
        <w:t>symptoms</w:t>
      </w:r>
      <w:r>
        <w:rPr>
          <w:spacing w:val="-5"/>
          <w:sz w:val="20"/>
        </w:rPr>
        <w:t xml:space="preserve"> </w:t>
      </w:r>
      <w:r>
        <w:rPr>
          <w:sz w:val="20"/>
        </w:rPr>
        <w:t>of</w:t>
      </w:r>
      <w:r>
        <w:rPr>
          <w:spacing w:val="-5"/>
          <w:sz w:val="20"/>
        </w:rPr>
        <w:t xml:space="preserve"> </w:t>
      </w:r>
      <w:r>
        <w:rPr>
          <w:sz w:val="20"/>
        </w:rPr>
        <w:t>COSR</w:t>
      </w:r>
      <w:r>
        <w:rPr>
          <w:spacing w:val="-6"/>
          <w:sz w:val="20"/>
        </w:rPr>
        <w:t xml:space="preserve"> </w:t>
      </w:r>
      <w:r>
        <w:rPr>
          <w:sz w:val="20"/>
        </w:rPr>
        <w:t>and</w:t>
      </w:r>
      <w:r>
        <w:rPr>
          <w:spacing w:val="-4"/>
          <w:sz w:val="20"/>
        </w:rPr>
        <w:t xml:space="preserve"> </w:t>
      </w:r>
      <w:r>
        <w:rPr>
          <w:sz w:val="20"/>
        </w:rPr>
        <w:t>obtain</w:t>
      </w:r>
      <w:r>
        <w:rPr>
          <w:spacing w:val="-6"/>
          <w:sz w:val="20"/>
        </w:rPr>
        <w:t xml:space="preserve"> </w:t>
      </w:r>
      <w:r>
        <w:rPr>
          <w:sz w:val="20"/>
        </w:rPr>
        <w:t>collateral</w:t>
      </w:r>
      <w:r>
        <w:rPr>
          <w:spacing w:val="-4"/>
          <w:sz w:val="20"/>
        </w:rPr>
        <w:t xml:space="preserve"> </w:t>
      </w:r>
      <w:r>
        <w:rPr>
          <w:sz w:val="20"/>
        </w:rPr>
        <w:t>information</w:t>
      </w:r>
      <w:r>
        <w:rPr>
          <w:spacing w:val="-6"/>
          <w:sz w:val="20"/>
        </w:rPr>
        <w:t xml:space="preserve"> </w:t>
      </w:r>
      <w:r>
        <w:rPr>
          <w:sz w:val="20"/>
        </w:rPr>
        <w:t>from</w:t>
      </w:r>
      <w:r>
        <w:rPr>
          <w:spacing w:val="-4"/>
          <w:sz w:val="20"/>
        </w:rPr>
        <w:t xml:space="preserve"> </w:t>
      </w:r>
      <w:r>
        <w:rPr>
          <w:sz w:val="20"/>
        </w:rPr>
        <w:t>unit</w:t>
      </w:r>
      <w:r>
        <w:rPr>
          <w:spacing w:val="-6"/>
          <w:sz w:val="20"/>
        </w:rPr>
        <w:t xml:space="preserve"> </w:t>
      </w:r>
      <w:r>
        <w:rPr>
          <w:sz w:val="20"/>
        </w:rPr>
        <w:t>leaders, coworkers, or peers about stressors, function, medical history, and absence or impairment in operation or mission.</w:t>
      </w:r>
    </w:p>
    <w:p w14:paraId="6E650E2C" w14:textId="77777777" w:rsidR="004B176F" w:rsidRDefault="00C15B4D">
      <w:pPr>
        <w:pStyle w:val="ListParagraph"/>
        <w:numPr>
          <w:ilvl w:val="0"/>
          <w:numId w:val="56"/>
        </w:numPr>
        <w:tabs>
          <w:tab w:val="left" w:pos="1280"/>
        </w:tabs>
        <w:spacing w:before="118"/>
        <w:ind w:right="538"/>
        <w:rPr>
          <w:sz w:val="20"/>
        </w:rPr>
      </w:pPr>
      <w:r>
        <w:rPr>
          <w:sz w:val="20"/>
        </w:rPr>
        <w:t>Consider</w:t>
      </w:r>
      <w:r>
        <w:rPr>
          <w:spacing w:val="-6"/>
          <w:sz w:val="20"/>
        </w:rPr>
        <w:t xml:space="preserve"> </w:t>
      </w:r>
      <w:r>
        <w:rPr>
          <w:sz w:val="20"/>
        </w:rPr>
        <w:t>the</w:t>
      </w:r>
      <w:r>
        <w:rPr>
          <w:spacing w:val="-4"/>
          <w:sz w:val="20"/>
        </w:rPr>
        <w:t xml:space="preserve"> </w:t>
      </w:r>
      <w:r>
        <w:rPr>
          <w:sz w:val="20"/>
        </w:rPr>
        <w:t>service</w:t>
      </w:r>
      <w:r>
        <w:rPr>
          <w:spacing w:val="-6"/>
          <w:sz w:val="20"/>
        </w:rPr>
        <w:t xml:space="preserve"> </w:t>
      </w:r>
      <w:r>
        <w:rPr>
          <w:sz w:val="20"/>
        </w:rPr>
        <w:t>member’s</w:t>
      </w:r>
      <w:r>
        <w:rPr>
          <w:spacing w:val="-3"/>
          <w:sz w:val="20"/>
        </w:rPr>
        <w:t xml:space="preserve"> </w:t>
      </w:r>
      <w:r>
        <w:rPr>
          <w:sz w:val="20"/>
        </w:rPr>
        <w:t>role</w:t>
      </w:r>
      <w:r>
        <w:rPr>
          <w:spacing w:val="-6"/>
          <w:sz w:val="20"/>
        </w:rPr>
        <w:t xml:space="preserve"> </w:t>
      </w:r>
      <w:r>
        <w:rPr>
          <w:sz w:val="20"/>
        </w:rPr>
        <w:t>and</w:t>
      </w:r>
      <w:r>
        <w:rPr>
          <w:spacing w:val="-2"/>
          <w:sz w:val="20"/>
        </w:rPr>
        <w:t xml:space="preserve"> </w:t>
      </w:r>
      <w:r>
        <w:rPr>
          <w:sz w:val="20"/>
        </w:rPr>
        <w:t>function</w:t>
      </w:r>
      <w:r>
        <w:rPr>
          <w:sz w:val="20"/>
        </w:rPr>
        <w:t>al</w:t>
      </w:r>
      <w:r>
        <w:rPr>
          <w:spacing w:val="-2"/>
          <w:sz w:val="20"/>
        </w:rPr>
        <w:t xml:space="preserve"> </w:t>
      </w:r>
      <w:r>
        <w:rPr>
          <w:sz w:val="20"/>
        </w:rPr>
        <w:t>capabilities</w:t>
      </w:r>
      <w:r>
        <w:rPr>
          <w:spacing w:val="-6"/>
          <w:sz w:val="20"/>
        </w:rPr>
        <w:t xml:space="preserve"> </w:t>
      </w:r>
      <w:r>
        <w:rPr>
          <w:sz w:val="20"/>
        </w:rPr>
        <w:t>and</w:t>
      </w:r>
      <w:r>
        <w:rPr>
          <w:spacing w:val="-5"/>
          <w:sz w:val="20"/>
        </w:rPr>
        <w:t xml:space="preserve"> </w:t>
      </w:r>
      <w:r>
        <w:rPr>
          <w:sz w:val="20"/>
        </w:rPr>
        <w:t>the</w:t>
      </w:r>
      <w:r>
        <w:rPr>
          <w:spacing w:val="-6"/>
          <w:sz w:val="20"/>
        </w:rPr>
        <w:t xml:space="preserve"> </w:t>
      </w:r>
      <w:r>
        <w:rPr>
          <w:sz w:val="20"/>
        </w:rPr>
        <w:t>complexity and importance of his/her job.</w:t>
      </w:r>
    </w:p>
    <w:p w14:paraId="35DDB30F" w14:textId="77777777" w:rsidR="004B176F" w:rsidRDefault="004B176F">
      <w:pPr>
        <w:pStyle w:val="BodyText"/>
        <w:spacing w:before="0"/>
        <w:ind w:left="0"/>
        <w:rPr>
          <w:sz w:val="24"/>
        </w:rPr>
      </w:pPr>
    </w:p>
    <w:p w14:paraId="152B10B5" w14:textId="77777777" w:rsidR="004B176F" w:rsidRDefault="00C15B4D">
      <w:pPr>
        <w:spacing w:before="191"/>
        <w:ind w:left="560"/>
        <w:rPr>
          <w:rFonts w:ascii="Cambria"/>
          <w:sz w:val="18"/>
        </w:rPr>
      </w:pPr>
      <w:r>
        <w:pict w14:anchorId="1043A370">
          <v:rect id="docshape53" o:spid="_x0000_s2228" style="position:absolute;left:0;text-align:left;margin-left:88.55pt;margin-top:21.2pt;width:452.9pt;height:.5pt;z-index:-15711232;mso-wrap-distance-left:0;mso-wrap-distance-right:0;mso-position-horizontal-relative:page" fillcolor="#4f81bd" stroked="f">
            <w10:wrap type="topAndBottom" anchorx="page"/>
          </v:rect>
        </w:pict>
      </w:r>
      <w:r>
        <w:rPr>
          <w:rFonts w:ascii="Cambria"/>
          <w:color w:val="4F81BD"/>
          <w:spacing w:val="-2"/>
          <w:sz w:val="18"/>
        </w:rPr>
        <w:t>DISCUSSION</w:t>
      </w:r>
    </w:p>
    <w:p w14:paraId="302CA375" w14:textId="77777777" w:rsidR="004B176F" w:rsidRDefault="00C15B4D">
      <w:pPr>
        <w:pStyle w:val="BodyText"/>
        <w:ind w:left="920"/>
      </w:pPr>
      <w:r>
        <w:t>An acute stress reaction (ASR/COSR) may appear concurrent with other wounds or illnesses. Providers should confirm that the symptoms are not due to identified medical/surgical</w:t>
      </w:r>
      <w:r>
        <w:rPr>
          <w:spacing w:val="-3"/>
        </w:rPr>
        <w:t xml:space="preserve"> </w:t>
      </w:r>
      <w:r>
        <w:t>c</w:t>
      </w:r>
      <w:r>
        <w:t>onditions</w:t>
      </w:r>
      <w:r>
        <w:rPr>
          <w:spacing w:val="-4"/>
        </w:rPr>
        <w:t xml:space="preserve"> </w:t>
      </w:r>
      <w:r>
        <w:t>requiring</w:t>
      </w:r>
      <w:r>
        <w:rPr>
          <w:spacing w:val="-5"/>
        </w:rPr>
        <w:t xml:space="preserve"> </w:t>
      </w:r>
      <w:r>
        <w:t>other</w:t>
      </w:r>
      <w:r>
        <w:rPr>
          <w:spacing w:val="-6"/>
        </w:rPr>
        <w:t xml:space="preserve"> </w:t>
      </w:r>
      <w:r>
        <w:t>urgent</w:t>
      </w:r>
      <w:r>
        <w:rPr>
          <w:spacing w:val="-5"/>
        </w:rPr>
        <w:t xml:space="preserve"> </w:t>
      </w:r>
      <w:r>
        <w:t>treatment.</w:t>
      </w:r>
      <w:r>
        <w:rPr>
          <w:spacing w:val="-6"/>
        </w:rPr>
        <w:t xml:space="preserve"> </w:t>
      </w:r>
      <w:r>
        <w:t>ASR</w:t>
      </w:r>
      <w:r>
        <w:rPr>
          <w:spacing w:val="-5"/>
        </w:rPr>
        <w:t xml:space="preserve"> </w:t>
      </w:r>
      <w:r>
        <w:t>may</w:t>
      </w:r>
      <w:r>
        <w:rPr>
          <w:spacing w:val="-2"/>
        </w:rPr>
        <w:t xml:space="preserve"> </w:t>
      </w:r>
      <w:r>
        <w:t>result</w:t>
      </w:r>
      <w:r>
        <w:rPr>
          <w:spacing w:val="-5"/>
        </w:rPr>
        <w:t xml:space="preserve"> </w:t>
      </w:r>
      <w:r>
        <w:t>from</w:t>
      </w:r>
      <w:r>
        <w:rPr>
          <w:spacing w:val="-5"/>
        </w:rPr>
        <w:t xml:space="preserve"> </w:t>
      </w:r>
      <w:r>
        <w:t>a specific traumatic event or from series of events.</w:t>
      </w:r>
    </w:p>
    <w:p w14:paraId="3B877FB8" w14:textId="77777777" w:rsidR="004B176F" w:rsidRDefault="00C15B4D">
      <w:pPr>
        <w:pStyle w:val="BodyText"/>
        <w:ind w:left="920" w:right="519"/>
      </w:pPr>
      <w:r>
        <w:t>In the aftermath of any extreme stressful event, most of those suffering from acute traumatic stress reactions will be easy to spot. Those who have been injured will be obvious.</w:t>
      </w:r>
      <w:r>
        <w:rPr>
          <w:spacing w:val="-5"/>
        </w:rPr>
        <w:t xml:space="preserve"> </w:t>
      </w:r>
      <w:r>
        <w:t>Among</w:t>
      </w:r>
      <w:r>
        <w:rPr>
          <w:spacing w:val="-4"/>
        </w:rPr>
        <w:t xml:space="preserve"> </w:t>
      </w:r>
      <w:r>
        <w:t>the</w:t>
      </w:r>
      <w:r>
        <w:rPr>
          <w:spacing w:val="-5"/>
        </w:rPr>
        <w:t xml:space="preserve"> </w:t>
      </w:r>
      <w:r>
        <w:t>uninjured</w:t>
      </w:r>
      <w:r>
        <w:rPr>
          <w:spacing w:val="-4"/>
        </w:rPr>
        <w:t xml:space="preserve"> </w:t>
      </w:r>
      <w:r>
        <w:t>there</w:t>
      </w:r>
      <w:r>
        <w:rPr>
          <w:spacing w:val="-3"/>
        </w:rPr>
        <w:t xml:space="preserve"> </w:t>
      </w:r>
      <w:r>
        <w:t>will</w:t>
      </w:r>
      <w:r>
        <w:rPr>
          <w:spacing w:val="-1"/>
        </w:rPr>
        <w:t xml:space="preserve"> </w:t>
      </w:r>
      <w:r>
        <w:t>also</w:t>
      </w:r>
      <w:r>
        <w:rPr>
          <w:spacing w:val="-5"/>
        </w:rPr>
        <w:t xml:space="preserve"> </w:t>
      </w:r>
      <w:r>
        <w:t>be</w:t>
      </w:r>
      <w:r>
        <w:rPr>
          <w:spacing w:val="-3"/>
        </w:rPr>
        <w:t xml:space="preserve"> </w:t>
      </w:r>
      <w:r>
        <w:t>many</w:t>
      </w:r>
      <w:r>
        <w:rPr>
          <w:spacing w:val="-5"/>
        </w:rPr>
        <w:t xml:space="preserve"> </w:t>
      </w:r>
      <w:r>
        <w:t>who</w:t>
      </w:r>
      <w:r>
        <w:rPr>
          <w:spacing w:val="-3"/>
        </w:rPr>
        <w:t xml:space="preserve"> </w:t>
      </w:r>
      <w:r>
        <w:t>look</w:t>
      </w:r>
      <w:r>
        <w:rPr>
          <w:spacing w:val="-2"/>
        </w:rPr>
        <w:t xml:space="preserve"> </w:t>
      </w:r>
      <w:r>
        <w:t>stunned,</w:t>
      </w:r>
      <w:r>
        <w:rPr>
          <w:spacing w:val="-5"/>
        </w:rPr>
        <w:t xml:space="preserve"> </w:t>
      </w:r>
      <w:r>
        <w:t>appear</w:t>
      </w:r>
      <w:r>
        <w:rPr>
          <w:spacing w:val="-1"/>
        </w:rPr>
        <w:t xml:space="preserve"> </w:t>
      </w:r>
      <w:r>
        <w:t xml:space="preserve">pale and </w:t>
      </w:r>
      <w:r>
        <w:t>faint, or can be seen to be shaking. Some of those who appear to be suffering from trauma may not even be the actual victims of the disaster but witnesses or rescuers who may be deeply affected by what they are seeing. Some may not be immediately</w:t>
      </w:r>
      <w:r>
        <w:rPr>
          <w:spacing w:val="-1"/>
        </w:rPr>
        <w:t xml:space="preserve"> </w:t>
      </w:r>
      <w:r>
        <w:t>identifia</w:t>
      </w:r>
      <w:r>
        <w:t xml:space="preserve">ble as traumatized, because they may be highly active - looking for others or looking after others and organizing help and rescue. A percentage of these may, in the next days or weeks, develop post-traumatic stress disorder </w:t>
      </w:r>
      <w:r>
        <w:rPr>
          <w:spacing w:val="-2"/>
        </w:rPr>
        <w:t>(PTSD).</w:t>
      </w:r>
    </w:p>
    <w:p w14:paraId="583B82DE" w14:textId="77777777" w:rsidR="004B176F" w:rsidRDefault="00C15B4D">
      <w:pPr>
        <w:pStyle w:val="BodyText"/>
        <w:spacing w:before="121"/>
        <w:ind w:left="920" w:right="515"/>
      </w:pPr>
      <w:r>
        <w:t>Practitioners who are ma</w:t>
      </w:r>
      <w:r>
        <w:t>naging service members suffering from stress reactions or COSR should consider a variety of factors when deciding when a service member is ready to return to duty including the severity of the condition, the level of occupational</w:t>
      </w:r>
      <w:r>
        <w:rPr>
          <w:spacing w:val="-4"/>
        </w:rPr>
        <w:t xml:space="preserve"> </w:t>
      </w:r>
      <w:r>
        <w:t>impairment,</w:t>
      </w:r>
      <w:r>
        <w:rPr>
          <w:spacing w:val="-5"/>
        </w:rPr>
        <w:t xml:space="preserve"> </w:t>
      </w:r>
      <w:r>
        <w:t>nature</w:t>
      </w:r>
      <w:r>
        <w:rPr>
          <w:spacing w:val="-5"/>
        </w:rPr>
        <w:t xml:space="preserve"> </w:t>
      </w:r>
      <w:r>
        <w:t>and</w:t>
      </w:r>
      <w:r>
        <w:rPr>
          <w:spacing w:val="-2"/>
        </w:rPr>
        <w:t xml:space="preserve"> </w:t>
      </w:r>
      <w:r>
        <w:t>com</w:t>
      </w:r>
      <w:r>
        <w:t>plexity</w:t>
      </w:r>
      <w:r>
        <w:rPr>
          <w:spacing w:val="-5"/>
        </w:rPr>
        <w:t xml:space="preserve"> </w:t>
      </w:r>
      <w:r>
        <w:t>of</w:t>
      </w:r>
      <w:r>
        <w:rPr>
          <w:spacing w:val="-5"/>
        </w:rPr>
        <w:t xml:space="preserve"> </w:t>
      </w:r>
      <w:r>
        <w:t>the</w:t>
      </w:r>
      <w:r>
        <w:rPr>
          <w:spacing w:val="-3"/>
        </w:rPr>
        <w:t xml:space="preserve"> </w:t>
      </w:r>
      <w:r>
        <w:t>occupation</w:t>
      </w:r>
      <w:r>
        <w:rPr>
          <w:spacing w:val="-3"/>
        </w:rPr>
        <w:t xml:space="preserve"> </w:t>
      </w:r>
      <w:r>
        <w:t>and</w:t>
      </w:r>
      <w:r>
        <w:rPr>
          <w:spacing w:val="-4"/>
        </w:rPr>
        <w:t xml:space="preserve"> </w:t>
      </w:r>
      <w:r>
        <w:t>level</w:t>
      </w:r>
      <w:r>
        <w:rPr>
          <w:spacing w:val="-2"/>
        </w:rPr>
        <w:t xml:space="preserve"> </w:t>
      </w:r>
      <w:r>
        <w:t>of</w:t>
      </w:r>
      <w:r>
        <w:rPr>
          <w:spacing w:val="-5"/>
        </w:rPr>
        <w:t xml:space="preserve"> </w:t>
      </w:r>
      <w:r>
        <w:t xml:space="preserve">social </w:t>
      </w:r>
      <w:bookmarkStart w:id="15" w:name="_bookmark13"/>
      <w:bookmarkEnd w:id="15"/>
      <w:r>
        <w:rPr>
          <w:spacing w:val="-2"/>
        </w:rPr>
        <w:t>support.</w:t>
      </w:r>
    </w:p>
    <w:p w14:paraId="7E18745B" w14:textId="77777777" w:rsidR="004B176F" w:rsidRDefault="004B176F">
      <w:pPr>
        <w:pStyle w:val="BodyText"/>
        <w:spacing w:before="7"/>
        <w:ind w:left="0"/>
        <w:rPr>
          <w:sz w:val="29"/>
        </w:rPr>
      </w:pPr>
    </w:p>
    <w:p w14:paraId="0B34D4FA" w14:textId="77777777" w:rsidR="004B176F" w:rsidRDefault="00C15B4D">
      <w:pPr>
        <w:pStyle w:val="Heading4"/>
        <w:numPr>
          <w:ilvl w:val="0"/>
          <w:numId w:val="57"/>
        </w:numPr>
        <w:tabs>
          <w:tab w:val="left" w:pos="920"/>
        </w:tabs>
        <w:spacing w:before="1"/>
        <w:ind w:left="919" w:hanging="360"/>
      </w:pPr>
      <w:r>
        <w:pict w14:anchorId="0DE1C91F">
          <v:rect id="docshape54" o:spid="_x0000_s2227" style="position:absolute;left:0;text-align:left;margin-left:88.55pt;margin-top:12.65pt;width:452.9pt;height:.95pt;z-index:-15710720;mso-wrap-distance-left:0;mso-wrap-distance-right:0;mso-position-horizontal-relative:page" fillcolor="#4f81bd" stroked="f">
            <w10:wrap type="topAndBottom" anchorx="page"/>
          </v:rect>
        </w:pict>
      </w:r>
      <w:r>
        <w:rPr>
          <w:color w:val="365F91"/>
        </w:rPr>
        <w:t>Unstable,</w:t>
      </w:r>
      <w:r>
        <w:rPr>
          <w:color w:val="365F91"/>
          <w:spacing w:val="-5"/>
        </w:rPr>
        <w:t xml:space="preserve"> </w:t>
      </w:r>
      <w:r>
        <w:rPr>
          <w:color w:val="365F91"/>
        </w:rPr>
        <w:t>Dangerous</w:t>
      </w:r>
      <w:r>
        <w:rPr>
          <w:color w:val="365F91"/>
          <w:spacing w:val="-5"/>
        </w:rPr>
        <w:t xml:space="preserve"> </w:t>
      </w:r>
      <w:r>
        <w:rPr>
          <w:color w:val="365F91"/>
        </w:rPr>
        <w:t>to</w:t>
      </w:r>
      <w:r>
        <w:rPr>
          <w:color w:val="365F91"/>
          <w:spacing w:val="-7"/>
        </w:rPr>
        <w:t xml:space="preserve"> </w:t>
      </w:r>
      <w:r>
        <w:rPr>
          <w:color w:val="365F91"/>
        </w:rPr>
        <w:t>Self</w:t>
      </w:r>
      <w:r>
        <w:rPr>
          <w:color w:val="365F91"/>
          <w:spacing w:val="-8"/>
        </w:rPr>
        <w:t xml:space="preserve"> </w:t>
      </w:r>
      <w:r>
        <w:rPr>
          <w:color w:val="365F91"/>
        </w:rPr>
        <w:t>or</w:t>
      </w:r>
      <w:r>
        <w:rPr>
          <w:color w:val="365F91"/>
          <w:spacing w:val="-7"/>
        </w:rPr>
        <w:t xml:space="preserve"> </w:t>
      </w:r>
      <w:r>
        <w:rPr>
          <w:color w:val="365F91"/>
        </w:rPr>
        <w:t>Others,</w:t>
      </w:r>
      <w:r>
        <w:rPr>
          <w:color w:val="365F91"/>
          <w:spacing w:val="-7"/>
        </w:rPr>
        <w:t xml:space="preserve"> </w:t>
      </w:r>
      <w:r>
        <w:rPr>
          <w:color w:val="365F91"/>
        </w:rPr>
        <w:t>or</w:t>
      </w:r>
      <w:r>
        <w:rPr>
          <w:color w:val="365F91"/>
          <w:spacing w:val="-6"/>
        </w:rPr>
        <w:t xml:space="preserve"> </w:t>
      </w:r>
      <w:r>
        <w:rPr>
          <w:color w:val="365F91"/>
        </w:rPr>
        <w:t>Need</w:t>
      </w:r>
      <w:r>
        <w:rPr>
          <w:color w:val="365F91"/>
          <w:spacing w:val="-7"/>
        </w:rPr>
        <w:t xml:space="preserve"> </w:t>
      </w:r>
      <w:r>
        <w:rPr>
          <w:color w:val="365F91"/>
        </w:rPr>
        <w:t>for</w:t>
      </w:r>
      <w:r>
        <w:rPr>
          <w:color w:val="365F91"/>
          <w:spacing w:val="-7"/>
        </w:rPr>
        <w:t xml:space="preserve"> </w:t>
      </w:r>
      <w:r>
        <w:rPr>
          <w:color w:val="365F91"/>
        </w:rPr>
        <w:t>Urgent</w:t>
      </w:r>
      <w:r>
        <w:rPr>
          <w:color w:val="365F91"/>
          <w:spacing w:val="-6"/>
        </w:rPr>
        <w:t xml:space="preserve"> </w:t>
      </w:r>
      <w:r>
        <w:rPr>
          <w:color w:val="365F91"/>
        </w:rPr>
        <w:t>Medical</w:t>
      </w:r>
      <w:r>
        <w:rPr>
          <w:color w:val="365F91"/>
          <w:spacing w:val="-7"/>
        </w:rPr>
        <w:t xml:space="preserve"> </w:t>
      </w:r>
      <w:r>
        <w:rPr>
          <w:color w:val="365F91"/>
          <w:spacing w:val="-2"/>
        </w:rPr>
        <w:t>Attention</w:t>
      </w:r>
    </w:p>
    <w:p w14:paraId="04DB2F80" w14:textId="77777777" w:rsidR="004B176F" w:rsidRDefault="00C15B4D">
      <w:pPr>
        <w:spacing w:before="119" w:after="23"/>
        <w:ind w:left="560"/>
        <w:rPr>
          <w:rFonts w:ascii="Cambria"/>
          <w:sz w:val="18"/>
        </w:rPr>
      </w:pPr>
      <w:r>
        <w:rPr>
          <w:rFonts w:ascii="Cambria"/>
          <w:color w:val="4F81BD"/>
          <w:spacing w:val="-2"/>
          <w:sz w:val="18"/>
        </w:rPr>
        <w:t>OBJECTIVE</w:t>
      </w:r>
    </w:p>
    <w:p w14:paraId="67B9E936" w14:textId="77777777" w:rsidR="004B176F" w:rsidRDefault="00C15B4D">
      <w:pPr>
        <w:pStyle w:val="BodyText"/>
        <w:spacing w:before="0" w:line="20" w:lineRule="exact"/>
        <w:ind w:left="531"/>
        <w:rPr>
          <w:rFonts w:ascii="Cambria"/>
          <w:sz w:val="2"/>
        </w:rPr>
      </w:pPr>
      <w:r>
        <w:rPr>
          <w:rFonts w:ascii="Cambria"/>
          <w:sz w:val="2"/>
        </w:rPr>
      </w:r>
      <w:r>
        <w:rPr>
          <w:rFonts w:ascii="Cambria"/>
          <w:sz w:val="2"/>
        </w:rPr>
        <w:pict w14:anchorId="123D6CD1">
          <v:group id="docshapegroup55" o:spid="_x0000_s2225" style="width:452.9pt;height:.5pt;mso-position-horizontal-relative:char;mso-position-vertical-relative:line" coordsize="9058,10">
            <v:rect id="docshape56" o:spid="_x0000_s2226" style="position:absolute;width:9058;height:10" fillcolor="#4f81bd" stroked="f"/>
            <w10:anchorlock/>
          </v:group>
        </w:pict>
      </w:r>
    </w:p>
    <w:p w14:paraId="6234A0CB" w14:textId="77777777" w:rsidR="004B176F" w:rsidRDefault="00C15B4D">
      <w:pPr>
        <w:pStyle w:val="BodyText"/>
        <w:spacing w:before="110"/>
        <w:ind w:left="920" w:right="531"/>
      </w:pPr>
      <w:r>
        <w:t>Protect</w:t>
      </w:r>
      <w:r>
        <w:rPr>
          <w:spacing w:val="-3"/>
        </w:rPr>
        <w:t xml:space="preserve"> </w:t>
      </w:r>
      <w:r>
        <w:t>individuals</w:t>
      </w:r>
      <w:r>
        <w:rPr>
          <w:spacing w:val="-5"/>
        </w:rPr>
        <w:t xml:space="preserve"> </w:t>
      </w:r>
      <w:r>
        <w:t>who</w:t>
      </w:r>
      <w:r>
        <w:rPr>
          <w:spacing w:val="-5"/>
        </w:rPr>
        <w:t xml:space="preserve"> </w:t>
      </w:r>
      <w:r>
        <w:t>may</w:t>
      </w:r>
      <w:r>
        <w:rPr>
          <w:spacing w:val="-5"/>
        </w:rPr>
        <w:t xml:space="preserve"> </w:t>
      </w:r>
      <w:r>
        <w:t>be</w:t>
      </w:r>
      <w:r>
        <w:rPr>
          <w:spacing w:val="-3"/>
        </w:rPr>
        <w:t xml:space="preserve"> </w:t>
      </w:r>
      <w:r>
        <w:t>at</w:t>
      </w:r>
      <w:r>
        <w:rPr>
          <w:spacing w:val="-3"/>
        </w:rPr>
        <w:t xml:space="preserve"> </w:t>
      </w:r>
      <w:r>
        <w:t>risk</w:t>
      </w:r>
      <w:r>
        <w:rPr>
          <w:spacing w:val="-2"/>
        </w:rPr>
        <w:t xml:space="preserve"> </w:t>
      </w:r>
      <w:r>
        <w:t>for</w:t>
      </w:r>
      <w:r>
        <w:rPr>
          <w:spacing w:val="-3"/>
        </w:rPr>
        <w:t xml:space="preserve"> </w:t>
      </w:r>
      <w:r>
        <w:t>endangering</w:t>
      </w:r>
      <w:r>
        <w:rPr>
          <w:spacing w:val="-4"/>
        </w:rPr>
        <w:t xml:space="preserve"> </w:t>
      </w:r>
      <w:r>
        <w:t>themselves</w:t>
      </w:r>
      <w:r>
        <w:rPr>
          <w:spacing w:val="-2"/>
        </w:rPr>
        <w:t xml:space="preserve"> </w:t>
      </w:r>
      <w:r>
        <w:t>or</w:t>
      </w:r>
      <w:r>
        <w:rPr>
          <w:spacing w:val="-3"/>
        </w:rPr>
        <w:t xml:space="preserve"> </w:t>
      </w:r>
      <w:r>
        <w:t>others</w:t>
      </w:r>
      <w:r>
        <w:rPr>
          <w:spacing w:val="-2"/>
        </w:rPr>
        <w:t xml:space="preserve"> </w:t>
      </w:r>
      <w:r>
        <w:t>due</w:t>
      </w:r>
      <w:r>
        <w:rPr>
          <w:spacing w:val="-5"/>
        </w:rPr>
        <w:t xml:space="preserve"> </w:t>
      </w:r>
      <w:r>
        <w:t>to emotional distress or functional incapacity.</w:t>
      </w:r>
    </w:p>
    <w:p w14:paraId="18098655" w14:textId="77777777" w:rsidR="004B176F" w:rsidRDefault="00C15B4D">
      <w:pPr>
        <w:spacing w:before="117"/>
        <w:ind w:left="560"/>
        <w:rPr>
          <w:rFonts w:ascii="Cambria"/>
          <w:sz w:val="18"/>
        </w:rPr>
      </w:pPr>
      <w:r>
        <w:pict w14:anchorId="598456D4">
          <v:rect id="docshape57" o:spid="_x0000_s2224" style="position:absolute;left:0;text-align:left;margin-left:88.55pt;margin-top:17.5pt;width:452.9pt;height:.5pt;z-index:-15709696;mso-wrap-distance-left:0;mso-wrap-distance-right:0;mso-position-horizontal-relative:page" fillcolor="#4f81bd" stroked="f">
            <w10:wrap type="topAndBottom" anchorx="page"/>
          </v:rect>
        </w:pict>
      </w:r>
      <w:r>
        <w:rPr>
          <w:rFonts w:ascii="Cambria"/>
          <w:color w:val="4F81BD"/>
          <w:spacing w:val="-2"/>
          <w:sz w:val="18"/>
        </w:rPr>
        <w:t>BACKGROUND</w:t>
      </w:r>
    </w:p>
    <w:p w14:paraId="407324A6" w14:textId="77777777" w:rsidR="004B176F" w:rsidRDefault="00C15B4D">
      <w:pPr>
        <w:pStyle w:val="BodyText"/>
        <w:ind w:left="919" w:right="551"/>
      </w:pPr>
      <w:r>
        <w:t>Emergency</w:t>
      </w:r>
      <w:r>
        <w:rPr>
          <w:spacing w:val="-7"/>
        </w:rPr>
        <w:t xml:space="preserve"> </w:t>
      </w:r>
      <w:r>
        <w:t>treatment,</w:t>
      </w:r>
      <w:r>
        <w:rPr>
          <w:spacing w:val="-7"/>
        </w:rPr>
        <w:t xml:space="preserve"> </w:t>
      </w:r>
      <w:r>
        <w:t>administered</w:t>
      </w:r>
      <w:r>
        <w:rPr>
          <w:spacing w:val="-6"/>
        </w:rPr>
        <w:t xml:space="preserve"> </w:t>
      </w:r>
      <w:r>
        <w:t>to</w:t>
      </w:r>
      <w:r>
        <w:rPr>
          <w:spacing w:val="-5"/>
        </w:rPr>
        <w:t xml:space="preserve"> </w:t>
      </w:r>
      <w:r>
        <w:t>an</w:t>
      </w:r>
      <w:r>
        <w:rPr>
          <w:spacing w:val="-5"/>
        </w:rPr>
        <w:t xml:space="preserve"> </w:t>
      </w:r>
      <w:r>
        <w:t>injured</w:t>
      </w:r>
      <w:r>
        <w:rPr>
          <w:spacing w:val="-5"/>
        </w:rPr>
        <w:t xml:space="preserve"> </w:t>
      </w:r>
      <w:r>
        <w:t>person</w:t>
      </w:r>
      <w:r>
        <w:rPr>
          <w:spacing w:val="-5"/>
        </w:rPr>
        <w:t xml:space="preserve"> </w:t>
      </w:r>
      <w:r>
        <w:t>before</w:t>
      </w:r>
      <w:r>
        <w:rPr>
          <w:spacing w:val="-7"/>
        </w:rPr>
        <w:t xml:space="preserve"> </w:t>
      </w:r>
      <w:r>
        <w:t>professional</w:t>
      </w:r>
      <w:r>
        <w:rPr>
          <w:spacing w:val="-3"/>
        </w:rPr>
        <w:t xml:space="preserve"> </w:t>
      </w:r>
      <w:r>
        <w:t>medical care</w:t>
      </w:r>
      <w:r>
        <w:rPr>
          <w:spacing w:val="-3"/>
        </w:rPr>
        <w:t xml:space="preserve"> </w:t>
      </w:r>
      <w:r>
        <w:t>is</w:t>
      </w:r>
      <w:r>
        <w:rPr>
          <w:spacing w:val="-3"/>
        </w:rPr>
        <w:t xml:space="preserve"> </w:t>
      </w:r>
      <w:r>
        <w:t>available,</w:t>
      </w:r>
      <w:r>
        <w:rPr>
          <w:spacing w:val="-3"/>
        </w:rPr>
        <w:t xml:space="preserve"> </w:t>
      </w:r>
      <w:r>
        <w:t>can</w:t>
      </w:r>
      <w:r>
        <w:rPr>
          <w:spacing w:val="-1"/>
        </w:rPr>
        <w:t xml:space="preserve"> </w:t>
      </w:r>
      <w:r>
        <w:t>be</w:t>
      </w:r>
      <w:r>
        <w:rPr>
          <w:spacing w:val="-1"/>
        </w:rPr>
        <w:t xml:space="preserve"> </w:t>
      </w:r>
      <w:r>
        <w:t>applied</w:t>
      </w:r>
      <w:r>
        <w:rPr>
          <w:spacing w:val="-2"/>
        </w:rPr>
        <w:t xml:space="preserve"> </w:t>
      </w:r>
      <w:r>
        <w:t>to</w:t>
      </w:r>
      <w:r>
        <w:rPr>
          <w:spacing w:val="-3"/>
        </w:rPr>
        <w:t xml:space="preserve"> </w:t>
      </w:r>
      <w:r>
        <w:t>stress reactions of</w:t>
      </w:r>
      <w:r>
        <w:rPr>
          <w:spacing w:val="-3"/>
        </w:rPr>
        <w:t xml:space="preserve"> </w:t>
      </w:r>
      <w:r>
        <w:t>the</w:t>
      </w:r>
      <w:r>
        <w:rPr>
          <w:spacing w:val="-1"/>
        </w:rPr>
        <w:t xml:space="preserve"> </w:t>
      </w:r>
      <w:r>
        <w:t>mind</w:t>
      </w:r>
      <w:r>
        <w:rPr>
          <w:spacing w:val="-2"/>
        </w:rPr>
        <w:t xml:space="preserve"> </w:t>
      </w:r>
      <w:r>
        <w:t>as</w:t>
      </w:r>
      <w:r>
        <w:rPr>
          <w:spacing w:val="-3"/>
        </w:rPr>
        <w:t xml:space="preserve"> </w:t>
      </w:r>
      <w:r>
        <w:t>well</w:t>
      </w:r>
      <w:r>
        <w:rPr>
          <w:spacing w:val="-2"/>
        </w:rPr>
        <w:t xml:space="preserve"> </w:t>
      </w:r>
      <w:r>
        <w:t>as</w:t>
      </w:r>
      <w:r>
        <w:rPr>
          <w:spacing w:val="-3"/>
        </w:rPr>
        <w:t xml:space="preserve"> </w:t>
      </w:r>
      <w:r>
        <w:t>to</w:t>
      </w:r>
      <w:r>
        <w:rPr>
          <w:spacing w:val="-3"/>
        </w:rPr>
        <w:t xml:space="preserve"> </w:t>
      </w:r>
      <w:r>
        <w:t>physical injuries of the body. Acute interventions can be envisioned as the mental health correlate of physical first aid, with the goal being to “stop the</w:t>
      </w:r>
      <w:r>
        <w:t xml:space="preserve"> psychological bleeding.” The first, most important measure should be to eliminate (if possible) the source of the trauma or to remove the victim from the traumatic, stressful environment. Once the patient is in a safe situation, the provider should attemp</w:t>
      </w:r>
      <w:r>
        <w:t xml:space="preserve">t to reassure the patient, encourage a professional healing relationship, encourage a feeling of safety, and identify existing social supports. Establishing safety and assurance may enable people to get back on </w:t>
      </w:r>
      <w:proofErr w:type="gramStart"/>
      <w:r>
        <w:t>track, and</w:t>
      </w:r>
      <w:proofErr w:type="gramEnd"/>
      <w:r>
        <w:t xml:space="preserve"> maintain their pre-trauma stable c</w:t>
      </w:r>
      <w:r>
        <w:t>ondition.</w:t>
      </w:r>
    </w:p>
    <w:p w14:paraId="1C51CFDF" w14:textId="77777777" w:rsidR="004B176F" w:rsidRDefault="004B176F">
      <w:pPr>
        <w:sectPr w:rsidR="004B176F">
          <w:pgSz w:w="12240" w:h="15840"/>
          <w:pgMar w:top="1380" w:right="940" w:bottom="940" w:left="1240" w:header="723" w:footer="745" w:gutter="0"/>
          <w:cols w:space="720"/>
        </w:sectPr>
      </w:pPr>
    </w:p>
    <w:p w14:paraId="09A05024" w14:textId="77777777" w:rsidR="004B176F" w:rsidRDefault="00C15B4D">
      <w:pPr>
        <w:spacing w:before="117"/>
        <w:ind w:left="560"/>
        <w:rPr>
          <w:rFonts w:ascii="Cambria"/>
          <w:sz w:val="18"/>
        </w:rPr>
      </w:pPr>
      <w:r>
        <w:lastRenderedPageBreak/>
        <w:pict w14:anchorId="4503F91A">
          <v:rect id="docshape58" o:spid="_x0000_s2223" style="position:absolute;left:0;text-align:left;margin-left:88.55pt;margin-top:17.4pt;width:452.9pt;height:.5pt;z-index:-15709184;mso-wrap-distance-left:0;mso-wrap-distance-right:0;mso-position-horizontal-relative:page" fillcolor="#4f81bd" stroked="f">
            <w10:wrap type="topAndBottom" anchorx="page"/>
          </v:rect>
        </w:pict>
      </w:r>
      <w:r>
        <w:rPr>
          <w:rFonts w:ascii="Cambria"/>
          <w:color w:val="4F81BD"/>
          <w:spacing w:val="-2"/>
          <w:sz w:val="18"/>
        </w:rPr>
        <w:t>RECOMMENDATIONS</w:t>
      </w:r>
    </w:p>
    <w:p w14:paraId="662F3C68" w14:textId="77777777" w:rsidR="004B176F" w:rsidRDefault="00C15B4D">
      <w:pPr>
        <w:pStyle w:val="ListParagraph"/>
        <w:numPr>
          <w:ilvl w:val="0"/>
          <w:numId w:val="55"/>
        </w:numPr>
        <w:tabs>
          <w:tab w:val="left" w:pos="1280"/>
        </w:tabs>
        <w:ind w:right="707"/>
        <w:rPr>
          <w:sz w:val="20"/>
        </w:rPr>
      </w:pPr>
      <w:r>
        <w:rPr>
          <w:sz w:val="20"/>
        </w:rPr>
        <w:t>Address</w:t>
      </w:r>
      <w:r>
        <w:rPr>
          <w:spacing w:val="-5"/>
          <w:sz w:val="20"/>
        </w:rPr>
        <w:t xml:space="preserve"> </w:t>
      </w:r>
      <w:r>
        <w:rPr>
          <w:sz w:val="20"/>
        </w:rPr>
        <w:t>acute</w:t>
      </w:r>
      <w:r>
        <w:rPr>
          <w:spacing w:val="-5"/>
          <w:sz w:val="20"/>
        </w:rPr>
        <w:t xml:space="preserve"> </w:t>
      </w:r>
      <w:r>
        <w:rPr>
          <w:sz w:val="20"/>
        </w:rPr>
        <w:t>medical/behavioral</w:t>
      </w:r>
      <w:r>
        <w:rPr>
          <w:spacing w:val="-2"/>
          <w:sz w:val="20"/>
        </w:rPr>
        <w:t xml:space="preserve"> </w:t>
      </w:r>
      <w:r>
        <w:rPr>
          <w:sz w:val="20"/>
        </w:rPr>
        <w:t>issues</w:t>
      </w:r>
      <w:r>
        <w:rPr>
          <w:spacing w:val="-5"/>
          <w:sz w:val="20"/>
        </w:rPr>
        <w:t xml:space="preserve"> </w:t>
      </w:r>
      <w:r>
        <w:rPr>
          <w:sz w:val="20"/>
        </w:rPr>
        <w:t>to</w:t>
      </w:r>
      <w:r>
        <w:rPr>
          <w:spacing w:val="-5"/>
          <w:sz w:val="20"/>
        </w:rPr>
        <w:t xml:space="preserve"> </w:t>
      </w:r>
      <w:r>
        <w:rPr>
          <w:sz w:val="20"/>
        </w:rPr>
        <w:t>preserve</w:t>
      </w:r>
      <w:r>
        <w:rPr>
          <w:spacing w:val="-5"/>
          <w:sz w:val="20"/>
        </w:rPr>
        <w:t xml:space="preserve"> </w:t>
      </w:r>
      <w:r>
        <w:rPr>
          <w:sz w:val="20"/>
        </w:rPr>
        <w:t>life</w:t>
      </w:r>
      <w:r>
        <w:rPr>
          <w:spacing w:val="-5"/>
          <w:sz w:val="20"/>
        </w:rPr>
        <w:t xml:space="preserve"> </w:t>
      </w:r>
      <w:r>
        <w:rPr>
          <w:sz w:val="20"/>
        </w:rPr>
        <w:t>and</w:t>
      </w:r>
      <w:r>
        <w:rPr>
          <w:spacing w:val="-4"/>
          <w:sz w:val="20"/>
        </w:rPr>
        <w:t xml:space="preserve"> </w:t>
      </w:r>
      <w:r>
        <w:rPr>
          <w:sz w:val="20"/>
        </w:rPr>
        <w:t>avoid</w:t>
      </w:r>
      <w:r>
        <w:rPr>
          <w:spacing w:val="-4"/>
          <w:sz w:val="20"/>
        </w:rPr>
        <w:t xml:space="preserve"> </w:t>
      </w:r>
      <w:r>
        <w:rPr>
          <w:sz w:val="20"/>
        </w:rPr>
        <w:t>further</w:t>
      </w:r>
      <w:r>
        <w:rPr>
          <w:spacing w:val="-5"/>
          <w:sz w:val="20"/>
        </w:rPr>
        <w:t xml:space="preserve"> </w:t>
      </w:r>
      <w:r>
        <w:rPr>
          <w:sz w:val="20"/>
        </w:rPr>
        <w:t xml:space="preserve">harm </w:t>
      </w:r>
      <w:r>
        <w:rPr>
          <w:spacing w:val="-4"/>
          <w:sz w:val="20"/>
        </w:rPr>
        <w:t>by:</w:t>
      </w:r>
    </w:p>
    <w:p w14:paraId="3D2D5EFD" w14:textId="77777777" w:rsidR="004B176F" w:rsidRDefault="00C15B4D">
      <w:pPr>
        <w:pStyle w:val="ListParagraph"/>
        <w:numPr>
          <w:ilvl w:val="1"/>
          <w:numId w:val="55"/>
        </w:numPr>
        <w:tabs>
          <w:tab w:val="left" w:pos="2000"/>
        </w:tabs>
        <w:spacing w:before="121"/>
        <w:rPr>
          <w:sz w:val="20"/>
        </w:rPr>
      </w:pPr>
      <w:r>
        <w:rPr>
          <w:sz w:val="20"/>
        </w:rPr>
        <w:t>Providing</w:t>
      </w:r>
      <w:r>
        <w:rPr>
          <w:spacing w:val="-8"/>
          <w:sz w:val="20"/>
        </w:rPr>
        <w:t xml:space="preserve"> </w:t>
      </w:r>
      <w:r>
        <w:rPr>
          <w:sz w:val="20"/>
        </w:rPr>
        <w:t>appropriate</w:t>
      </w:r>
      <w:r>
        <w:rPr>
          <w:spacing w:val="-10"/>
          <w:sz w:val="20"/>
        </w:rPr>
        <w:t xml:space="preserve"> </w:t>
      </w:r>
      <w:r>
        <w:rPr>
          <w:sz w:val="20"/>
        </w:rPr>
        <w:t>medical/surgical</w:t>
      </w:r>
      <w:r>
        <w:rPr>
          <w:spacing w:val="-6"/>
          <w:sz w:val="20"/>
        </w:rPr>
        <w:t xml:space="preserve"> </w:t>
      </w:r>
      <w:r>
        <w:rPr>
          <w:sz w:val="20"/>
        </w:rPr>
        <w:t>care</w:t>
      </w:r>
      <w:r>
        <w:rPr>
          <w:spacing w:val="-8"/>
          <w:sz w:val="20"/>
        </w:rPr>
        <w:t xml:space="preserve"> </w:t>
      </w:r>
      <w:r>
        <w:rPr>
          <w:sz w:val="20"/>
        </w:rPr>
        <w:t>or</w:t>
      </w:r>
      <w:r>
        <w:rPr>
          <w:spacing w:val="-6"/>
          <w:sz w:val="20"/>
        </w:rPr>
        <w:t xml:space="preserve"> </w:t>
      </w:r>
      <w:r>
        <w:rPr>
          <w:sz w:val="20"/>
        </w:rPr>
        <w:t>referring</w:t>
      </w:r>
      <w:r>
        <w:rPr>
          <w:spacing w:val="-9"/>
          <w:sz w:val="20"/>
        </w:rPr>
        <w:t xml:space="preserve"> </w:t>
      </w:r>
      <w:r>
        <w:rPr>
          <w:sz w:val="20"/>
        </w:rPr>
        <w:t>to</w:t>
      </w:r>
      <w:r>
        <w:rPr>
          <w:spacing w:val="-10"/>
          <w:sz w:val="20"/>
        </w:rPr>
        <w:t xml:space="preserve"> </w:t>
      </w:r>
      <w:r>
        <w:rPr>
          <w:spacing w:val="-2"/>
          <w:sz w:val="20"/>
        </w:rPr>
        <w:t>stabilize</w:t>
      </w:r>
    </w:p>
    <w:p w14:paraId="10A1D765" w14:textId="77777777" w:rsidR="004B176F" w:rsidRDefault="00C15B4D">
      <w:pPr>
        <w:pStyle w:val="ListParagraph"/>
        <w:numPr>
          <w:ilvl w:val="1"/>
          <w:numId w:val="55"/>
        </w:numPr>
        <w:tabs>
          <w:tab w:val="left" w:pos="2000"/>
        </w:tabs>
        <w:spacing w:before="60"/>
        <w:ind w:hanging="361"/>
        <w:rPr>
          <w:sz w:val="20"/>
        </w:rPr>
      </w:pPr>
      <w:r>
        <w:rPr>
          <w:sz w:val="20"/>
        </w:rPr>
        <w:t>Evaluating</w:t>
      </w:r>
      <w:r>
        <w:rPr>
          <w:spacing w:val="-7"/>
          <w:sz w:val="20"/>
        </w:rPr>
        <w:t xml:space="preserve"> </w:t>
      </w:r>
      <w:r>
        <w:rPr>
          <w:sz w:val="20"/>
        </w:rPr>
        <w:t>the</w:t>
      </w:r>
      <w:r>
        <w:rPr>
          <w:spacing w:val="-7"/>
          <w:sz w:val="20"/>
        </w:rPr>
        <w:t xml:space="preserve"> </w:t>
      </w:r>
      <w:r>
        <w:rPr>
          <w:sz w:val="20"/>
        </w:rPr>
        <w:t>use</w:t>
      </w:r>
      <w:r>
        <w:rPr>
          <w:spacing w:val="-6"/>
          <w:sz w:val="20"/>
        </w:rPr>
        <w:t xml:space="preserve"> </w:t>
      </w:r>
      <w:r>
        <w:rPr>
          <w:sz w:val="20"/>
        </w:rPr>
        <w:t>of</w:t>
      </w:r>
      <w:r>
        <w:rPr>
          <w:spacing w:val="-8"/>
          <w:sz w:val="20"/>
        </w:rPr>
        <w:t xml:space="preserve"> </w:t>
      </w:r>
      <w:r>
        <w:rPr>
          <w:sz w:val="20"/>
        </w:rPr>
        <w:t>prescribed</w:t>
      </w:r>
      <w:r>
        <w:rPr>
          <w:spacing w:val="-6"/>
          <w:sz w:val="20"/>
        </w:rPr>
        <w:t xml:space="preserve"> </w:t>
      </w:r>
      <w:r>
        <w:rPr>
          <w:spacing w:val="-2"/>
          <w:sz w:val="20"/>
        </w:rPr>
        <w:t>medications</w:t>
      </w:r>
    </w:p>
    <w:p w14:paraId="2BD0FC1C" w14:textId="77777777" w:rsidR="004B176F" w:rsidRDefault="00C15B4D">
      <w:pPr>
        <w:pStyle w:val="ListParagraph"/>
        <w:numPr>
          <w:ilvl w:val="1"/>
          <w:numId w:val="55"/>
        </w:numPr>
        <w:tabs>
          <w:tab w:val="left" w:pos="2000"/>
        </w:tabs>
        <w:spacing w:before="59"/>
        <w:ind w:hanging="361"/>
        <w:rPr>
          <w:sz w:val="20"/>
        </w:rPr>
      </w:pPr>
      <w:r>
        <w:rPr>
          <w:sz w:val="20"/>
        </w:rPr>
        <w:t>Preventing</w:t>
      </w:r>
      <w:r>
        <w:rPr>
          <w:spacing w:val="-10"/>
          <w:sz w:val="20"/>
        </w:rPr>
        <w:t xml:space="preserve"> </w:t>
      </w:r>
      <w:r>
        <w:rPr>
          <w:sz w:val="20"/>
        </w:rPr>
        <w:t>possible</w:t>
      </w:r>
      <w:r>
        <w:rPr>
          <w:spacing w:val="-9"/>
          <w:sz w:val="20"/>
        </w:rPr>
        <w:t xml:space="preserve"> </w:t>
      </w:r>
      <w:r>
        <w:rPr>
          <w:sz w:val="20"/>
        </w:rPr>
        <w:t>biological</w:t>
      </w:r>
      <w:r>
        <w:rPr>
          <w:spacing w:val="-7"/>
          <w:sz w:val="20"/>
        </w:rPr>
        <w:t xml:space="preserve"> </w:t>
      </w:r>
      <w:r>
        <w:rPr>
          <w:sz w:val="20"/>
        </w:rPr>
        <w:t>or</w:t>
      </w:r>
      <w:r>
        <w:rPr>
          <w:spacing w:val="-10"/>
          <w:sz w:val="20"/>
        </w:rPr>
        <w:t xml:space="preserve"> </w:t>
      </w:r>
      <w:r>
        <w:rPr>
          <w:sz w:val="20"/>
        </w:rPr>
        <w:t>chemical</w:t>
      </w:r>
      <w:r>
        <w:rPr>
          <w:spacing w:val="-6"/>
          <w:sz w:val="20"/>
        </w:rPr>
        <w:t xml:space="preserve"> </w:t>
      </w:r>
      <w:r>
        <w:rPr>
          <w:sz w:val="20"/>
        </w:rPr>
        <w:t>agent</w:t>
      </w:r>
      <w:r>
        <w:rPr>
          <w:spacing w:val="-8"/>
          <w:sz w:val="20"/>
        </w:rPr>
        <w:t xml:space="preserve"> </w:t>
      </w:r>
      <w:r>
        <w:rPr>
          <w:spacing w:val="-2"/>
          <w:sz w:val="20"/>
        </w:rPr>
        <w:t>exposure</w:t>
      </w:r>
    </w:p>
    <w:p w14:paraId="0B647D6A" w14:textId="77777777" w:rsidR="004B176F" w:rsidRDefault="00C15B4D">
      <w:pPr>
        <w:pStyle w:val="ListParagraph"/>
        <w:numPr>
          <w:ilvl w:val="1"/>
          <w:numId w:val="55"/>
        </w:numPr>
        <w:tabs>
          <w:tab w:val="left" w:pos="2000"/>
        </w:tabs>
        <w:spacing w:before="62"/>
        <w:ind w:hanging="361"/>
        <w:rPr>
          <w:sz w:val="20"/>
        </w:rPr>
      </w:pPr>
      <w:r>
        <w:rPr>
          <w:sz w:val="20"/>
        </w:rPr>
        <w:t>Managing</w:t>
      </w:r>
      <w:r>
        <w:rPr>
          <w:spacing w:val="-9"/>
          <w:sz w:val="20"/>
        </w:rPr>
        <w:t xml:space="preserve"> </w:t>
      </w:r>
      <w:r>
        <w:rPr>
          <w:sz w:val="20"/>
        </w:rPr>
        <w:t>substance</w:t>
      </w:r>
      <w:r>
        <w:rPr>
          <w:spacing w:val="-10"/>
          <w:sz w:val="20"/>
        </w:rPr>
        <w:t xml:space="preserve"> </w:t>
      </w:r>
      <w:r>
        <w:rPr>
          <w:sz w:val="20"/>
        </w:rPr>
        <w:t>intoxication</w:t>
      </w:r>
      <w:r>
        <w:rPr>
          <w:spacing w:val="-7"/>
          <w:sz w:val="20"/>
        </w:rPr>
        <w:t xml:space="preserve"> </w:t>
      </w:r>
      <w:r>
        <w:rPr>
          <w:sz w:val="20"/>
        </w:rPr>
        <w:t>or</w:t>
      </w:r>
      <w:r>
        <w:rPr>
          <w:spacing w:val="-10"/>
          <w:sz w:val="20"/>
        </w:rPr>
        <w:t xml:space="preserve"> </w:t>
      </w:r>
      <w:r>
        <w:rPr>
          <w:spacing w:val="-2"/>
          <w:sz w:val="20"/>
        </w:rPr>
        <w:t>withdrawal</w:t>
      </w:r>
    </w:p>
    <w:p w14:paraId="292C0AAD" w14:textId="77777777" w:rsidR="004B176F" w:rsidRDefault="00C15B4D">
      <w:pPr>
        <w:pStyle w:val="ListParagraph"/>
        <w:numPr>
          <w:ilvl w:val="1"/>
          <w:numId w:val="55"/>
        </w:numPr>
        <w:tabs>
          <w:tab w:val="left" w:pos="2000"/>
        </w:tabs>
        <w:spacing w:before="59"/>
        <w:ind w:hanging="361"/>
        <w:rPr>
          <w:sz w:val="20"/>
        </w:rPr>
      </w:pPr>
      <w:r>
        <w:rPr>
          <w:sz w:val="20"/>
        </w:rPr>
        <w:t>Stopping</w:t>
      </w:r>
      <w:r>
        <w:rPr>
          <w:spacing w:val="-9"/>
          <w:sz w:val="20"/>
        </w:rPr>
        <w:t xml:space="preserve"> </w:t>
      </w:r>
      <w:r>
        <w:rPr>
          <w:sz w:val="20"/>
        </w:rPr>
        <w:t>self-injury</w:t>
      </w:r>
      <w:r>
        <w:rPr>
          <w:spacing w:val="-9"/>
          <w:sz w:val="20"/>
        </w:rPr>
        <w:t xml:space="preserve"> </w:t>
      </w:r>
      <w:r>
        <w:rPr>
          <w:sz w:val="20"/>
        </w:rPr>
        <w:t>or</w:t>
      </w:r>
      <w:r>
        <w:rPr>
          <w:spacing w:val="-7"/>
          <w:sz w:val="20"/>
        </w:rPr>
        <w:t xml:space="preserve"> </w:t>
      </w:r>
      <w:r>
        <w:rPr>
          <w:spacing w:val="-2"/>
          <w:sz w:val="20"/>
        </w:rPr>
        <w:t>mutilation</w:t>
      </w:r>
    </w:p>
    <w:p w14:paraId="19A2470C" w14:textId="77777777" w:rsidR="004B176F" w:rsidRDefault="00C15B4D">
      <w:pPr>
        <w:pStyle w:val="ListParagraph"/>
        <w:numPr>
          <w:ilvl w:val="1"/>
          <w:numId w:val="55"/>
        </w:numPr>
        <w:tabs>
          <w:tab w:val="left" w:pos="1998"/>
          <w:tab w:val="left" w:pos="2000"/>
        </w:tabs>
        <w:spacing w:before="59"/>
        <w:ind w:hanging="361"/>
        <w:rPr>
          <w:sz w:val="20"/>
        </w:rPr>
      </w:pPr>
      <w:r>
        <w:rPr>
          <w:sz w:val="20"/>
        </w:rPr>
        <w:t>Addressing</w:t>
      </w:r>
      <w:r>
        <w:rPr>
          <w:spacing w:val="-7"/>
          <w:sz w:val="20"/>
        </w:rPr>
        <w:t xml:space="preserve"> </w:t>
      </w:r>
      <w:r>
        <w:rPr>
          <w:sz w:val="20"/>
        </w:rPr>
        <w:t>inability</w:t>
      </w:r>
      <w:r>
        <w:rPr>
          <w:spacing w:val="-8"/>
          <w:sz w:val="20"/>
        </w:rPr>
        <w:t xml:space="preserve"> </w:t>
      </w:r>
      <w:r>
        <w:rPr>
          <w:sz w:val="20"/>
        </w:rPr>
        <w:t>to</w:t>
      </w:r>
      <w:r>
        <w:rPr>
          <w:spacing w:val="-7"/>
          <w:sz w:val="20"/>
        </w:rPr>
        <w:t xml:space="preserve"> </w:t>
      </w:r>
      <w:r>
        <w:rPr>
          <w:sz w:val="20"/>
        </w:rPr>
        <w:t>care</w:t>
      </w:r>
      <w:r>
        <w:rPr>
          <w:spacing w:val="-6"/>
          <w:sz w:val="20"/>
        </w:rPr>
        <w:t xml:space="preserve"> </w:t>
      </w:r>
      <w:r>
        <w:rPr>
          <w:sz w:val="20"/>
        </w:rPr>
        <w:t>for</w:t>
      </w:r>
      <w:r>
        <w:rPr>
          <w:spacing w:val="-5"/>
          <w:sz w:val="20"/>
        </w:rPr>
        <w:t xml:space="preserve"> </w:t>
      </w:r>
      <w:r>
        <w:rPr>
          <w:spacing w:val="-2"/>
          <w:sz w:val="20"/>
        </w:rPr>
        <w:t>oneself.</w:t>
      </w:r>
    </w:p>
    <w:p w14:paraId="018C53AE" w14:textId="77777777" w:rsidR="004B176F" w:rsidRDefault="00C15B4D">
      <w:pPr>
        <w:pStyle w:val="ListParagraph"/>
        <w:numPr>
          <w:ilvl w:val="0"/>
          <w:numId w:val="55"/>
        </w:numPr>
        <w:tabs>
          <w:tab w:val="left" w:pos="1279"/>
        </w:tabs>
        <w:spacing w:before="60"/>
        <w:ind w:left="1278" w:right="1031"/>
        <w:rPr>
          <w:sz w:val="20"/>
        </w:rPr>
      </w:pPr>
      <w:r>
        <w:rPr>
          <w:sz w:val="20"/>
        </w:rPr>
        <w:t>Arrange</w:t>
      </w:r>
      <w:r>
        <w:rPr>
          <w:spacing w:val="-4"/>
          <w:sz w:val="20"/>
        </w:rPr>
        <w:t xml:space="preserve"> </w:t>
      </w:r>
      <w:r>
        <w:rPr>
          <w:sz w:val="20"/>
        </w:rPr>
        <w:t>a</w:t>
      </w:r>
      <w:r>
        <w:rPr>
          <w:spacing w:val="-2"/>
          <w:sz w:val="20"/>
        </w:rPr>
        <w:t xml:space="preserve"> </w:t>
      </w:r>
      <w:r>
        <w:rPr>
          <w:sz w:val="20"/>
        </w:rPr>
        <w:t>safe,</w:t>
      </w:r>
      <w:r>
        <w:rPr>
          <w:spacing w:val="-6"/>
          <w:sz w:val="20"/>
        </w:rPr>
        <w:t xml:space="preserve"> </w:t>
      </w:r>
      <w:r>
        <w:rPr>
          <w:sz w:val="20"/>
        </w:rPr>
        <w:t>private,</w:t>
      </w:r>
      <w:r>
        <w:rPr>
          <w:spacing w:val="-3"/>
          <w:sz w:val="20"/>
        </w:rPr>
        <w:t xml:space="preserve"> </w:t>
      </w:r>
      <w:r>
        <w:rPr>
          <w:sz w:val="20"/>
        </w:rPr>
        <w:t>and</w:t>
      </w:r>
      <w:r>
        <w:rPr>
          <w:spacing w:val="-5"/>
          <w:sz w:val="20"/>
        </w:rPr>
        <w:t xml:space="preserve"> </w:t>
      </w:r>
      <w:r>
        <w:rPr>
          <w:sz w:val="20"/>
        </w:rPr>
        <w:t>comfortable</w:t>
      </w:r>
      <w:r>
        <w:rPr>
          <w:spacing w:val="-6"/>
          <w:sz w:val="20"/>
        </w:rPr>
        <w:t xml:space="preserve"> </w:t>
      </w:r>
      <w:r>
        <w:rPr>
          <w:sz w:val="20"/>
        </w:rPr>
        <w:t>environment</w:t>
      </w:r>
      <w:r>
        <w:rPr>
          <w:spacing w:val="-4"/>
          <w:sz w:val="20"/>
        </w:rPr>
        <w:t xml:space="preserve"> </w:t>
      </w:r>
      <w:r>
        <w:rPr>
          <w:sz w:val="20"/>
        </w:rPr>
        <w:t>for</w:t>
      </w:r>
      <w:r>
        <w:rPr>
          <w:spacing w:val="-6"/>
          <w:sz w:val="20"/>
        </w:rPr>
        <w:t xml:space="preserve"> </w:t>
      </w:r>
      <w:r>
        <w:rPr>
          <w:sz w:val="20"/>
        </w:rPr>
        <w:t>continuation</w:t>
      </w:r>
      <w:r>
        <w:rPr>
          <w:spacing w:val="-6"/>
          <w:sz w:val="20"/>
        </w:rPr>
        <w:t xml:space="preserve"> </w:t>
      </w:r>
      <w:r>
        <w:rPr>
          <w:sz w:val="20"/>
        </w:rPr>
        <w:t>of</w:t>
      </w:r>
      <w:r>
        <w:rPr>
          <w:spacing w:val="-6"/>
          <w:sz w:val="20"/>
        </w:rPr>
        <w:t xml:space="preserve"> </w:t>
      </w:r>
      <w:r>
        <w:rPr>
          <w:sz w:val="20"/>
        </w:rPr>
        <w:t xml:space="preserve">the </w:t>
      </w:r>
      <w:r>
        <w:rPr>
          <w:spacing w:val="-2"/>
          <w:sz w:val="20"/>
        </w:rPr>
        <w:t>evaluation:</w:t>
      </w:r>
    </w:p>
    <w:p w14:paraId="7F72F626" w14:textId="77777777" w:rsidR="004B176F" w:rsidRDefault="00C15B4D">
      <w:pPr>
        <w:pStyle w:val="ListParagraph"/>
        <w:numPr>
          <w:ilvl w:val="1"/>
          <w:numId w:val="55"/>
        </w:numPr>
        <w:tabs>
          <w:tab w:val="left" w:pos="1999"/>
        </w:tabs>
        <w:spacing w:before="121"/>
        <w:ind w:left="1998" w:hanging="361"/>
        <w:rPr>
          <w:sz w:val="20"/>
        </w:rPr>
      </w:pPr>
      <w:r>
        <w:rPr>
          <w:sz w:val="20"/>
        </w:rPr>
        <w:t>Assess</w:t>
      </w:r>
      <w:r>
        <w:rPr>
          <w:spacing w:val="-5"/>
          <w:sz w:val="20"/>
        </w:rPr>
        <w:t xml:space="preserve"> </w:t>
      </w:r>
      <w:r>
        <w:rPr>
          <w:sz w:val="20"/>
        </w:rPr>
        <w:t>danger</w:t>
      </w:r>
      <w:r>
        <w:rPr>
          <w:spacing w:val="-5"/>
          <w:sz w:val="20"/>
        </w:rPr>
        <w:t xml:space="preserve"> </w:t>
      </w:r>
      <w:r>
        <w:rPr>
          <w:sz w:val="20"/>
        </w:rPr>
        <w:t>to</w:t>
      </w:r>
      <w:r>
        <w:rPr>
          <w:spacing w:val="-6"/>
          <w:sz w:val="20"/>
        </w:rPr>
        <w:t xml:space="preserve"> </w:t>
      </w:r>
      <w:r>
        <w:rPr>
          <w:sz w:val="20"/>
        </w:rPr>
        <w:t>self</w:t>
      </w:r>
      <w:r>
        <w:rPr>
          <w:spacing w:val="-7"/>
          <w:sz w:val="20"/>
        </w:rPr>
        <w:t xml:space="preserve"> </w:t>
      </w:r>
      <w:r>
        <w:rPr>
          <w:sz w:val="20"/>
        </w:rPr>
        <w:t>or</w:t>
      </w:r>
      <w:r>
        <w:rPr>
          <w:spacing w:val="-6"/>
          <w:sz w:val="20"/>
        </w:rPr>
        <w:t xml:space="preserve"> </w:t>
      </w:r>
      <w:r>
        <w:rPr>
          <w:sz w:val="20"/>
        </w:rPr>
        <w:t>others</w:t>
      </w:r>
      <w:r>
        <w:rPr>
          <w:spacing w:val="-7"/>
          <w:sz w:val="20"/>
        </w:rPr>
        <w:t xml:space="preserve"> </w:t>
      </w:r>
      <w:r>
        <w:rPr>
          <w:sz w:val="20"/>
        </w:rPr>
        <w:t>(e.g.,</w:t>
      </w:r>
      <w:r>
        <w:rPr>
          <w:spacing w:val="-7"/>
          <w:sz w:val="20"/>
        </w:rPr>
        <w:t xml:space="preserve"> </w:t>
      </w:r>
      <w:r>
        <w:rPr>
          <w:sz w:val="20"/>
        </w:rPr>
        <w:t>suicidal,</w:t>
      </w:r>
      <w:r>
        <w:rPr>
          <w:spacing w:val="-8"/>
          <w:sz w:val="20"/>
        </w:rPr>
        <w:t xml:space="preserve"> </w:t>
      </w:r>
      <w:r>
        <w:rPr>
          <w:sz w:val="20"/>
        </w:rPr>
        <w:t>or</w:t>
      </w:r>
      <w:r>
        <w:rPr>
          <w:spacing w:val="-7"/>
          <w:sz w:val="20"/>
        </w:rPr>
        <w:t xml:space="preserve"> </w:t>
      </w:r>
      <w:r>
        <w:rPr>
          <w:sz w:val="20"/>
        </w:rPr>
        <w:t>homicidal</w:t>
      </w:r>
      <w:r>
        <w:rPr>
          <w:spacing w:val="-3"/>
          <w:sz w:val="20"/>
        </w:rPr>
        <w:t xml:space="preserve"> </w:t>
      </w:r>
      <w:r>
        <w:rPr>
          <w:spacing w:val="-2"/>
          <w:sz w:val="20"/>
        </w:rPr>
        <w:t>behavior)</w:t>
      </w:r>
    </w:p>
    <w:p w14:paraId="785A1BFE" w14:textId="77777777" w:rsidR="004B176F" w:rsidRDefault="00C15B4D">
      <w:pPr>
        <w:pStyle w:val="ListParagraph"/>
        <w:numPr>
          <w:ilvl w:val="1"/>
          <w:numId w:val="55"/>
        </w:numPr>
        <w:tabs>
          <w:tab w:val="left" w:pos="1999"/>
        </w:tabs>
        <w:spacing w:before="59"/>
        <w:ind w:left="1998" w:hanging="361"/>
        <w:rPr>
          <w:sz w:val="20"/>
        </w:rPr>
      </w:pPr>
      <w:r>
        <w:rPr>
          <w:sz w:val="20"/>
        </w:rPr>
        <w:t>Establish</w:t>
      </w:r>
      <w:r>
        <w:rPr>
          <w:spacing w:val="-6"/>
          <w:sz w:val="20"/>
        </w:rPr>
        <w:t xml:space="preserve"> </w:t>
      </w:r>
      <w:r>
        <w:rPr>
          <w:sz w:val="20"/>
        </w:rPr>
        <w:t>a</w:t>
      </w:r>
      <w:r>
        <w:rPr>
          <w:spacing w:val="-7"/>
          <w:sz w:val="20"/>
        </w:rPr>
        <w:t xml:space="preserve"> </w:t>
      </w:r>
      <w:r>
        <w:rPr>
          <w:sz w:val="20"/>
        </w:rPr>
        <w:t>working</w:t>
      </w:r>
      <w:r>
        <w:rPr>
          <w:spacing w:val="-7"/>
          <w:sz w:val="20"/>
        </w:rPr>
        <w:t xml:space="preserve"> </w:t>
      </w:r>
      <w:r>
        <w:rPr>
          <w:sz w:val="20"/>
        </w:rPr>
        <w:t>treatment</w:t>
      </w:r>
      <w:r>
        <w:rPr>
          <w:spacing w:val="-6"/>
          <w:sz w:val="20"/>
        </w:rPr>
        <w:t xml:space="preserve"> </w:t>
      </w:r>
      <w:r>
        <w:rPr>
          <w:sz w:val="20"/>
        </w:rPr>
        <w:t>alliance</w:t>
      </w:r>
      <w:r>
        <w:rPr>
          <w:spacing w:val="-7"/>
          <w:sz w:val="20"/>
        </w:rPr>
        <w:t xml:space="preserve"> </w:t>
      </w:r>
      <w:r>
        <w:rPr>
          <w:sz w:val="20"/>
        </w:rPr>
        <w:t>with</w:t>
      </w:r>
      <w:r>
        <w:rPr>
          <w:spacing w:val="-6"/>
          <w:sz w:val="20"/>
        </w:rPr>
        <w:t xml:space="preserve"> </w:t>
      </w:r>
      <w:r>
        <w:rPr>
          <w:sz w:val="20"/>
        </w:rPr>
        <w:t>the</w:t>
      </w:r>
      <w:r>
        <w:rPr>
          <w:spacing w:val="-8"/>
          <w:sz w:val="20"/>
        </w:rPr>
        <w:t xml:space="preserve"> </w:t>
      </w:r>
      <w:r>
        <w:rPr>
          <w:spacing w:val="-2"/>
          <w:sz w:val="20"/>
        </w:rPr>
        <w:t>patient</w:t>
      </w:r>
    </w:p>
    <w:p w14:paraId="33F0E552" w14:textId="77777777" w:rsidR="004B176F" w:rsidRDefault="00C15B4D">
      <w:pPr>
        <w:pStyle w:val="ListParagraph"/>
        <w:numPr>
          <w:ilvl w:val="1"/>
          <w:numId w:val="55"/>
        </w:numPr>
        <w:tabs>
          <w:tab w:val="left" w:pos="1999"/>
        </w:tabs>
        <w:spacing w:before="62"/>
        <w:ind w:left="1998" w:right="826"/>
        <w:rPr>
          <w:sz w:val="20"/>
        </w:rPr>
      </w:pPr>
      <w:r>
        <w:rPr>
          <w:sz w:val="20"/>
        </w:rPr>
        <w:t>Maintain</w:t>
      </w:r>
      <w:r>
        <w:rPr>
          <w:spacing w:val="-6"/>
          <w:sz w:val="20"/>
        </w:rPr>
        <w:t xml:space="preserve"> </w:t>
      </w:r>
      <w:r>
        <w:rPr>
          <w:sz w:val="20"/>
        </w:rPr>
        <w:t>a</w:t>
      </w:r>
      <w:r>
        <w:rPr>
          <w:spacing w:val="-7"/>
          <w:sz w:val="20"/>
        </w:rPr>
        <w:t xml:space="preserve"> </w:t>
      </w:r>
      <w:r>
        <w:rPr>
          <w:sz w:val="20"/>
        </w:rPr>
        <w:t>supportive,</w:t>
      </w:r>
      <w:r>
        <w:rPr>
          <w:spacing w:val="-8"/>
          <w:sz w:val="20"/>
        </w:rPr>
        <w:t xml:space="preserve"> </w:t>
      </w:r>
      <w:r>
        <w:rPr>
          <w:sz w:val="20"/>
        </w:rPr>
        <w:t>non-blaming,</w:t>
      </w:r>
      <w:r>
        <w:rPr>
          <w:spacing w:val="-8"/>
          <w:sz w:val="20"/>
        </w:rPr>
        <w:t xml:space="preserve"> </w:t>
      </w:r>
      <w:r>
        <w:rPr>
          <w:sz w:val="20"/>
        </w:rPr>
        <w:t>non-judgmental</w:t>
      </w:r>
      <w:r>
        <w:rPr>
          <w:spacing w:val="-4"/>
          <w:sz w:val="20"/>
        </w:rPr>
        <w:t xml:space="preserve"> </w:t>
      </w:r>
      <w:r>
        <w:rPr>
          <w:sz w:val="20"/>
        </w:rPr>
        <w:t>stance</w:t>
      </w:r>
      <w:r>
        <w:rPr>
          <w:spacing w:val="-8"/>
          <w:sz w:val="20"/>
        </w:rPr>
        <w:t xml:space="preserve"> </w:t>
      </w:r>
      <w:r>
        <w:rPr>
          <w:sz w:val="20"/>
        </w:rPr>
        <w:t>throughout the evaluation</w:t>
      </w:r>
    </w:p>
    <w:p w14:paraId="3B9A52FB" w14:textId="77777777" w:rsidR="004B176F" w:rsidRDefault="00C15B4D">
      <w:pPr>
        <w:pStyle w:val="ListParagraph"/>
        <w:numPr>
          <w:ilvl w:val="1"/>
          <w:numId w:val="55"/>
        </w:numPr>
        <w:tabs>
          <w:tab w:val="left" w:pos="1999"/>
        </w:tabs>
        <w:spacing w:before="58"/>
        <w:ind w:left="1998" w:right="523"/>
        <w:rPr>
          <w:sz w:val="20"/>
        </w:rPr>
      </w:pPr>
      <w:r>
        <w:rPr>
          <w:sz w:val="20"/>
        </w:rPr>
        <w:t>Assist</w:t>
      </w:r>
      <w:r>
        <w:rPr>
          <w:spacing w:val="-4"/>
          <w:sz w:val="20"/>
        </w:rPr>
        <w:t xml:space="preserve"> </w:t>
      </w:r>
      <w:r>
        <w:rPr>
          <w:sz w:val="20"/>
        </w:rPr>
        <w:t>with</w:t>
      </w:r>
      <w:r>
        <w:rPr>
          <w:spacing w:val="-4"/>
          <w:sz w:val="20"/>
        </w:rPr>
        <w:t xml:space="preserve"> </w:t>
      </w:r>
      <w:r>
        <w:rPr>
          <w:sz w:val="20"/>
        </w:rPr>
        <w:t>the</w:t>
      </w:r>
      <w:r>
        <w:rPr>
          <w:spacing w:val="-6"/>
          <w:sz w:val="20"/>
        </w:rPr>
        <w:t xml:space="preserve"> </w:t>
      </w:r>
      <w:r>
        <w:rPr>
          <w:sz w:val="20"/>
        </w:rPr>
        <w:t>removal</w:t>
      </w:r>
      <w:r>
        <w:rPr>
          <w:spacing w:val="-2"/>
          <w:sz w:val="20"/>
        </w:rPr>
        <w:t xml:space="preserve"> </w:t>
      </w:r>
      <w:r>
        <w:rPr>
          <w:sz w:val="20"/>
        </w:rPr>
        <w:t>of</w:t>
      </w:r>
      <w:r>
        <w:rPr>
          <w:spacing w:val="-6"/>
          <w:sz w:val="20"/>
        </w:rPr>
        <w:t xml:space="preserve"> </w:t>
      </w:r>
      <w:r>
        <w:rPr>
          <w:sz w:val="20"/>
        </w:rPr>
        <w:t>any</w:t>
      </w:r>
      <w:r>
        <w:rPr>
          <w:spacing w:val="-3"/>
          <w:sz w:val="20"/>
        </w:rPr>
        <w:t xml:space="preserve"> </w:t>
      </w:r>
      <w:r>
        <w:rPr>
          <w:sz w:val="20"/>
        </w:rPr>
        <w:t>ongoing</w:t>
      </w:r>
      <w:r>
        <w:rPr>
          <w:spacing w:val="-5"/>
          <w:sz w:val="20"/>
        </w:rPr>
        <w:t xml:space="preserve"> </w:t>
      </w:r>
      <w:r>
        <w:rPr>
          <w:sz w:val="20"/>
        </w:rPr>
        <w:t>exposure</w:t>
      </w:r>
      <w:r>
        <w:rPr>
          <w:spacing w:val="-6"/>
          <w:sz w:val="20"/>
        </w:rPr>
        <w:t xml:space="preserve"> </w:t>
      </w:r>
      <w:r>
        <w:rPr>
          <w:sz w:val="20"/>
        </w:rPr>
        <w:t>to</w:t>
      </w:r>
      <w:r>
        <w:rPr>
          <w:spacing w:val="-4"/>
          <w:sz w:val="20"/>
        </w:rPr>
        <w:t xml:space="preserve"> </w:t>
      </w:r>
      <w:r>
        <w:rPr>
          <w:sz w:val="20"/>
        </w:rPr>
        <w:t>stimuli</w:t>
      </w:r>
      <w:r>
        <w:rPr>
          <w:spacing w:val="-2"/>
          <w:sz w:val="20"/>
        </w:rPr>
        <w:t xml:space="preserve"> </w:t>
      </w:r>
      <w:r>
        <w:rPr>
          <w:sz w:val="20"/>
        </w:rPr>
        <w:t>associated</w:t>
      </w:r>
      <w:r>
        <w:rPr>
          <w:spacing w:val="-5"/>
          <w:sz w:val="20"/>
        </w:rPr>
        <w:t xml:space="preserve"> </w:t>
      </w:r>
      <w:r>
        <w:rPr>
          <w:sz w:val="20"/>
        </w:rPr>
        <w:t>with the traumatic event</w:t>
      </w:r>
    </w:p>
    <w:p w14:paraId="2A6E3902" w14:textId="77777777" w:rsidR="004B176F" w:rsidRDefault="00C15B4D">
      <w:pPr>
        <w:pStyle w:val="ListParagraph"/>
        <w:numPr>
          <w:ilvl w:val="1"/>
          <w:numId w:val="55"/>
        </w:numPr>
        <w:tabs>
          <w:tab w:val="left" w:pos="1998"/>
        </w:tabs>
        <w:spacing w:before="61"/>
        <w:ind w:left="1997"/>
        <w:rPr>
          <w:sz w:val="20"/>
        </w:rPr>
      </w:pPr>
      <w:r>
        <w:rPr>
          <w:sz w:val="20"/>
        </w:rPr>
        <w:t>Minimize</w:t>
      </w:r>
      <w:r>
        <w:rPr>
          <w:spacing w:val="-8"/>
          <w:sz w:val="20"/>
        </w:rPr>
        <w:t xml:space="preserve"> </w:t>
      </w:r>
      <w:r>
        <w:rPr>
          <w:sz w:val="20"/>
        </w:rPr>
        <w:t>further</w:t>
      </w:r>
      <w:r>
        <w:rPr>
          <w:spacing w:val="-7"/>
          <w:sz w:val="20"/>
        </w:rPr>
        <w:t xml:space="preserve"> </w:t>
      </w:r>
      <w:r>
        <w:rPr>
          <w:sz w:val="20"/>
        </w:rPr>
        <w:t>traumas</w:t>
      </w:r>
      <w:r>
        <w:rPr>
          <w:spacing w:val="-7"/>
          <w:sz w:val="20"/>
        </w:rPr>
        <w:t xml:space="preserve"> </w:t>
      </w:r>
      <w:r>
        <w:rPr>
          <w:sz w:val="20"/>
        </w:rPr>
        <w:t>that</w:t>
      </w:r>
      <w:r>
        <w:rPr>
          <w:spacing w:val="-6"/>
          <w:sz w:val="20"/>
        </w:rPr>
        <w:t xml:space="preserve"> </w:t>
      </w:r>
      <w:r>
        <w:rPr>
          <w:sz w:val="20"/>
        </w:rPr>
        <w:t>may</w:t>
      </w:r>
      <w:r>
        <w:rPr>
          <w:spacing w:val="-7"/>
          <w:sz w:val="20"/>
        </w:rPr>
        <w:t xml:space="preserve"> </w:t>
      </w:r>
      <w:r>
        <w:rPr>
          <w:sz w:val="20"/>
        </w:rPr>
        <w:t>arise</w:t>
      </w:r>
      <w:r>
        <w:rPr>
          <w:spacing w:val="-7"/>
          <w:sz w:val="20"/>
        </w:rPr>
        <w:t xml:space="preserve"> </w:t>
      </w:r>
      <w:r>
        <w:rPr>
          <w:sz w:val="20"/>
        </w:rPr>
        <w:t>from</w:t>
      </w:r>
      <w:r>
        <w:rPr>
          <w:spacing w:val="-6"/>
          <w:sz w:val="20"/>
        </w:rPr>
        <w:t xml:space="preserve"> </w:t>
      </w:r>
      <w:r>
        <w:rPr>
          <w:sz w:val="20"/>
        </w:rPr>
        <w:t>the</w:t>
      </w:r>
      <w:r>
        <w:rPr>
          <w:spacing w:val="-7"/>
          <w:sz w:val="20"/>
        </w:rPr>
        <w:t xml:space="preserve"> </w:t>
      </w:r>
      <w:r>
        <w:rPr>
          <w:sz w:val="20"/>
        </w:rPr>
        <w:t>initial</w:t>
      </w:r>
      <w:r>
        <w:rPr>
          <w:spacing w:val="-4"/>
          <w:sz w:val="20"/>
        </w:rPr>
        <w:t xml:space="preserve"> </w:t>
      </w:r>
      <w:r>
        <w:rPr>
          <w:sz w:val="20"/>
        </w:rPr>
        <w:t>traumatic</w:t>
      </w:r>
      <w:r>
        <w:rPr>
          <w:spacing w:val="-7"/>
          <w:sz w:val="20"/>
        </w:rPr>
        <w:t xml:space="preserve"> </w:t>
      </w:r>
      <w:r>
        <w:rPr>
          <w:spacing w:val="-2"/>
          <w:sz w:val="20"/>
        </w:rPr>
        <w:t>event</w:t>
      </w:r>
    </w:p>
    <w:p w14:paraId="618DC2B0" w14:textId="77777777" w:rsidR="004B176F" w:rsidRDefault="00C15B4D">
      <w:pPr>
        <w:pStyle w:val="ListParagraph"/>
        <w:numPr>
          <w:ilvl w:val="1"/>
          <w:numId w:val="55"/>
        </w:numPr>
        <w:tabs>
          <w:tab w:val="left" w:pos="1997"/>
          <w:tab w:val="left" w:pos="1998"/>
        </w:tabs>
        <w:spacing w:before="60"/>
        <w:ind w:left="1997" w:hanging="361"/>
        <w:rPr>
          <w:sz w:val="20"/>
        </w:rPr>
      </w:pPr>
      <w:r>
        <w:rPr>
          <w:sz w:val="20"/>
        </w:rPr>
        <w:t>Assess</w:t>
      </w:r>
      <w:r>
        <w:rPr>
          <w:spacing w:val="-5"/>
          <w:sz w:val="20"/>
        </w:rPr>
        <w:t xml:space="preserve"> </w:t>
      </w:r>
      <w:r>
        <w:rPr>
          <w:sz w:val="20"/>
        </w:rPr>
        <w:t>and</w:t>
      </w:r>
      <w:r>
        <w:rPr>
          <w:spacing w:val="-7"/>
          <w:sz w:val="20"/>
        </w:rPr>
        <w:t xml:space="preserve"> </w:t>
      </w:r>
      <w:r>
        <w:rPr>
          <w:sz w:val="20"/>
        </w:rPr>
        <w:t>optimize</w:t>
      </w:r>
      <w:r>
        <w:rPr>
          <w:spacing w:val="-8"/>
          <w:sz w:val="20"/>
        </w:rPr>
        <w:t xml:space="preserve"> </w:t>
      </w:r>
      <w:r>
        <w:rPr>
          <w:sz w:val="20"/>
        </w:rPr>
        <w:t>social</w:t>
      </w:r>
      <w:r>
        <w:rPr>
          <w:spacing w:val="-4"/>
          <w:sz w:val="20"/>
        </w:rPr>
        <w:t xml:space="preserve"> </w:t>
      </w:r>
      <w:r>
        <w:rPr>
          <w:spacing w:val="-2"/>
          <w:sz w:val="20"/>
        </w:rPr>
        <w:t>supports</w:t>
      </w:r>
    </w:p>
    <w:p w14:paraId="1672C649" w14:textId="77777777" w:rsidR="004B176F" w:rsidRDefault="00C15B4D">
      <w:pPr>
        <w:pStyle w:val="ListParagraph"/>
        <w:numPr>
          <w:ilvl w:val="1"/>
          <w:numId w:val="55"/>
        </w:numPr>
        <w:tabs>
          <w:tab w:val="left" w:pos="1998"/>
        </w:tabs>
        <w:spacing w:before="59"/>
        <w:ind w:left="1997" w:hanging="361"/>
        <w:rPr>
          <w:sz w:val="20"/>
        </w:rPr>
      </w:pPr>
      <w:r>
        <w:rPr>
          <w:sz w:val="20"/>
        </w:rPr>
        <w:t>Secure</w:t>
      </w:r>
      <w:r>
        <w:rPr>
          <w:spacing w:val="-8"/>
          <w:sz w:val="20"/>
        </w:rPr>
        <w:t xml:space="preserve"> </w:t>
      </w:r>
      <w:r>
        <w:rPr>
          <w:sz w:val="20"/>
        </w:rPr>
        <w:t>any</w:t>
      </w:r>
      <w:r>
        <w:rPr>
          <w:spacing w:val="-4"/>
          <w:sz w:val="20"/>
        </w:rPr>
        <w:t xml:space="preserve"> </w:t>
      </w:r>
      <w:r>
        <w:rPr>
          <w:sz w:val="20"/>
        </w:rPr>
        <w:t>weapons</w:t>
      </w:r>
      <w:r>
        <w:rPr>
          <w:spacing w:val="-4"/>
          <w:sz w:val="20"/>
        </w:rPr>
        <w:t xml:space="preserve"> </w:t>
      </w:r>
      <w:r>
        <w:rPr>
          <w:sz w:val="20"/>
        </w:rPr>
        <w:t>and</w:t>
      </w:r>
      <w:r>
        <w:rPr>
          <w:spacing w:val="-7"/>
          <w:sz w:val="20"/>
        </w:rPr>
        <w:t xml:space="preserve"> </w:t>
      </w:r>
      <w:r>
        <w:rPr>
          <w:spacing w:val="-2"/>
          <w:sz w:val="20"/>
        </w:rPr>
        <w:t>explosives.</w:t>
      </w:r>
    </w:p>
    <w:p w14:paraId="4C2DAB05" w14:textId="77777777" w:rsidR="004B176F" w:rsidRDefault="00C15B4D">
      <w:pPr>
        <w:pStyle w:val="ListParagraph"/>
        <w:numPr>
          <w:ilvl w:val="0"/>
          <w:numId w:val="55"/>
        </w:numPr>
        <w:tabs>
          <w:tab w:val="left" w:pos="1278"/>
        </w:tabs>
        <w:spacing w:before="59"/>
        <w:ind w:left="1277" w:hanging="361"/>
        <w:rPr>
          <w:sz w:val="20"/>
        </w:rPr>
      </w:pPr>
      <w:r>
        <w:rPr>
          <w:sz w:val="20"/>
        </w:rPr>
        <w:t>Legal</w:t>
      </w:r>
      <w:r>
        <w:rPr>
          <w:spacing w:val="-5"/>
          <w:sz w:val="20"/>
        </w:rPr>
        <w:t xml:space="preserve"> </w:t>
      </w:r>
      <w:r>
        <w:rPr>
          <w:sz w:val="20"/>
        </w:rPr>
        <w:t>mandates</w:t>
      </w:r>
      <w:r>
        <w:rPr>
          <w:spacing w:val="-6"/>
          <w:sz w:val="20"/>
        </w:rPr>
        <w:t xml:space="preserve"> </w:t>
      </w:r>
      <w:r>
        <w:rPr>
          <w:sz w:val="20"/>
        </w:rPr>
        <w:t>should</w:t>
      </w:r>
      <w:r>
        <w:rPr>
          <w:spacing w:val="-7"/>
          <w:sz w:val="20"/>
        </w:rPr>
        <w:t xml:space="preserve"> </w:t>
      </w:r>
      <w:r>
        <w:rPr>
          <w:sz w:val="20"/>
        </w:rPr>
        <w:t>be</w:t>
      </w:r>
      <w:r>
        <w:rPr>
          <w:spacing w:val="-9"/>
          <w:sz w:val="20"/>
        </w:rPr>
        <w:t xml:space="preserve"> </w:t>
      </w:r>
      <w:r>
        <w:rPr>
          <w:spacing w:val="-2"/>
          <w:sz w:val="20"/>
        </w:rPr>
        <w:t>followed:</w:t>
      </w:r>
    </w:p>
    <w:p w14:paraId="0F06CA1E" w14:textId="77777777" w:rsidR="004B176F" w:rsidRDefault="00C15B4D">
      <w:pPr>
        <w:pStyle w:val="ListParagraph"/>
        <w:numPr>
          <w:ilvl w:val="1"/>
          <w:numId w:val="55"/>
        </w:numPr>
        <w:tabs>
          <w:tab w:val="left" w:pos="1997"/>
        </w:tabs>
        <w:spacing w:before="122"/>
        <w:ind w:left="1996"/>
        <w:rPr>
          <w:sz w:val="20"/>
        </w:rPr>
      </w:pPr>
      <w:r>
        <w:rPr>
          <w:sz w:val="20"/>
        </w:rPr>
        <w:t>Reporting</w:t>
      </w:r>
      <w:r>
        <w:rPr>
          <w:spacing w:val="-9"/>
          <w:sz w:val="20"/>
        </w:rPr>
        <w:t xml:space="preserve"> </w:t>
      </w:r>
      <w:r>
        <w:rPr>
          <w:sz w:val="20"/>
        </w:rPr>
        <w:t>of</w:t>
      </w:r>
      <w:r>
        <w:rPr>
          <w:spacing w:val="-9"/>
          <w:sz w:val="20"/>
        </w:rPr>
        <w:t xml:space="preserve"> </w:t>
      </w:r>
      <w:r>
        <w:rPr>
          <w:sz w:val="20"/>
        </w:rPr>
        <w:t>violence,</w:t>
      </w:r>
      <w:r>
        <w:rPr>
          <w:spacing w:val="-9"/>
          <w:sz w:val="20"/>
        </w:rPr>
        <w:t xml:space="preserve"> </w:t>
      </w:r>
      <w:r>
        <w:rPr>
          <w:spacing w:val="-2"/>
          <w:sz w:val="20"/>
        </w:rPr>
        <w:t>assault</w:t>
      </w:r>
    </w:p>
    <w:p w14:paraId="12849893" w14:textId="77777777" w:rsidR="004B176F" w:rsidRDefault="00C15B4D">
      <w:pPr>
        <w:pStyle w:val="ListParagraph"/>
        <w:numPr>
          <w:ilvl w:val="1"/>
          <w:numId w:val="55"/>
        </w:numPr>
        <w:tabs>
          <w:tab w:val="left" w:pos="1997"/>
        </w:tabs>
        <w:spacing w:before="59"/>
        <w:ind w:left="1996" w:hanging="361"/>
        <w:rPr>
          <w:sz w:val="20"/>
        </w:rPr>
      </w:pPr>
      <w:r>
        <w:rPr>
          <w:sz w:val="20"/>
        </w:rPr>
        <w:t>Confidentiality</w:t>
      </w:r>
      <w:r>
        <w:rPr>
          <w:spacing w:val="-10"/>
          <w:sz w:val="20"/>
        </w:rPr>
        <w:t xml:space="preserve"> </w:t>
      </w:r>
      <w:r>
        <w:rPr>
          <w:sz w:val="20"/>
        </w:rPr>
        <w:t>for</w:t>
      </w:r>
      <w:r>
        <w:rPr>
          <w:spacing w:val="-8"/>
          <w:sz w:val="20"/>
        </w:rPr>
        <w:t xml:space="preserve"> </w:t>
      </w:r>
      <w:r>
        <w:rPr>
          <w:sz w:val="20"/>
        </w:rPr>
        <w:t>the</w:t>
      </w:r>
      <w:r>
        <w:rPr>
          <w:spacing w:val="-9"/>
          <w:sz w:val="20"/>
        </w:rPr>
        <w:t xml:space="preserve"> </w:t>
      </w:r>
      <w:r>
        <w:rPr>
          <w:spacing w:val="-2"/>
          <w:sz w:val="20"/>
        </w:rPr>
        <w:t>patient</w:t>
      </w:r>
    </w:p>
    <w:p w14:paraId="03DDF14F" w14:textId="77777777" w:rsidR="004B176F" w:rsidRDefault="00C15B4D">
      <w:pPr>
        <w:pStyle w:val="ListParagraph"/>
        <w:numPr>
          <w:ilvl w:val="1"/>
          <w:numId w:val="55"/>
        </w:numPr>
        <w:tabs>
          <w:tab w:val="left" w:pos="1997"/>
        </w:tabs>
        <w:spacing w:before="60"/>
        <w:ind w:left="1996" w:hanging="361"/>
        <w:rPr>
          <w:sz w:val="20"/>
        </w:rPr>
      </w:pPr>
      <w:r>
        <w:rPr>
          <w:sz w:val="20"/>
        </w:rPr>
        <w:t>Mandatory</w:t>
      </w:r>
      <w:r>
        <w:rPr>
          <w:spacing w:val="-11"/>
          <w:sz w:val="20"/>
        </w:rPr>
        <w:t xml:space="preserve"> </w:t>
      </w:r>
      <w:r>
        <w:rPr>
          <w:spacing w:val="-2"/>
          <w:sz w:val="20"/>
        </w:rPr>
        <w:t>testing</w:t>
      </w:r>
    </w:p>
    <w:p w14:paraId="747F1620" w14:textId="77777777" w:rsidR="004B176F" w:rsidRDefault="00C15B4D">
      <w:pPr>
        <w:pStyle w:val="ListParagraph"/>
        <w:numPr>
          <w:ilvl w:val="1"/>
          <w:numId w:val="55"/>
        </w:numPr>
        <w:tabs>
          <w:tab w:val="left" w:pos="1997"/>
        </w:tabs>
        <w:spacing w:before="61"/>
        <w:ind w:left="1996" w:hanging="361"/>
        <w:rPr>
          <w:sz w:val="20"/>
        </w:rPr>
      </w:pPr>
      <w:r>
        <w:rPr>
          <w:sz w:val="20"/>
        </w:rPr>
        <w:t>Attending</w:t>
      </w:r>
      <w:r>
        <w:rPr>
          <w:spacing w:val="-7"/>
          <w:sz w:val="20"/>
        </w:rPr>
        <w:t xml:space="preserve"> </w:t>
      </w:r>
      <w:r>
        <w:rPr>
          <w:sz w:val="20"/>
        </w:rPr>
        <w:t>to</w:t>
      </w:r>
      <w:r>
        <w:rPr>
          <w:spacing w:val="-8"/>
          <w:sz w:val="20"/>
        </w:rPr>
        <w:t xml:space="preserve"> </w:t>
      </w:r>
      <w:r>
        <w:rPr>
          <w:sz w:val="20"/>
        </w:rPr>
        <w:t>chain</w:t>
      </w:r>
      <w:r>
        <w:rPr>
          <w:spacing w:val="-6"/>
          <w:sz w:val="20"/>
        </w:rPr>
        <w:t xml:space="preserve"> </w:t>
      </w:r>
      <w:r>
        <w:rPr>
          <w:sz w:val="20"/>
        </w:rPr>
        <w:t>of</w:t>
      </w:r>
      <w:r>
        <w:rPr>
          <w:spacing w:val="-8"/>
          <w:sz w:val="20"/>
        </w:rPr>
        <w:t xml:space="preserve"> </w:t>
      </w:r>
      <w:r>
        <w:rPr>
          <w:sz w:val="20"/>
        </w:rPr>
        <w:t>evidence</w:t>
      </w:r>
      <w:r>
        <w:rPr>
          <w:spacing w:val="-8"/>
          <w:sz w:val="20"/>
        </w:rPr>
        <w:t xml:space="preserve"> </w:t>
      </w:r>
      <w:r>
        <w:rPr>
          <w:sz w:val="20"/>
        </w:rPr>
        <w:t>in</w:t>
      </w:r>
      <w:r>
        <w:rPr>
          <w:spacing w:val="-6"/>
          <w:sz w:val="20"/>
        </w:rPr>
        <w:t xml:space="preserve"> </w:t>
      </w:r>
      <w:r>
        <w:rPr>
          <w:sz w:val="20"/>
        </w:rPr>
        <w:t>criminal</w:t>
      </w:r>
      <w:r>
        <w:rPr>
          <w:spacing w:val="-4"/>
          <w:sz w:val="20"/>
        </w:rPr>
        <w:t xml:space="preserve"> </w:t>
      </w:r>
      <w:r>
        <w:rPr>
          <w:sz w:val="20"/>
        </w:rPr>
        <w:t>cases</w:t>
      </w:r>
      <w:r>
        <w:rPr>
          <w:spacing w:val="-5"/>
          <w:sz w:val="20"/>
        </w:rPr>
        <w:t xml:space="preserve"> </w:t>
      </w:r>
      <w:r>
        <w:rPr>
          <w:sz w:val="20"/>
        </w:rPr>
        <w:t>(e.g.,</w:t>
      </w:r>
      <w:r>
        <w:rPr>
          <w:spacing w:val="-5"/>
          <w:sz w:val="20"/>
        </w:rPr>
        <w:t xml:space="preserve"> </w:t>
      </w:r>
      <w:r>
        <w:rPr>
          <w:sz w:val="20"/>
        </w:rPr>
        <w:t>rape,</w:t>
      </w:r>
      <w:r>
        <w:rPr>
          <w:spacing w:val="-5"/>
          <w:sz w:val="20"/>
        </w:rPr>
        <w:t xml:space="preserve"> </w:t>
      </w:r>
      <w:r>
        <w:rPr>
          <w:spacing w:val="-2"/>
          <w:sz w:val="20"/>
        </w:rPr>
        <w:t>evaluation)</w:t>
      </w:r>
    </w:p>
    <w:p w14:paraId="4A80ACD4" w14:textId="77777777" w:rsidR="004B176F" w:rsidRDefault="00C15B4D">
      <w:pPr>
        <w:pStyle w:val="ListParagraph"/>
        <w:numPr>
          <w:ilvl w:val="1"/>
          <w:numId w:val="55"/>
        </w:numPr>
        <w:tabs>
          <w:tab w:val="left" w:pos="1997"/>
        </w:tabs>
        <w:spacing w:before="60"/>
        <w:ind w:left="1996" w:hanging="361"/>
        <w:rPr>
          <w:sz w:val="20"/>
        </w:rPr>
      </w:pPr>
      <w:r>
        <w:rPr>
          <w:sz w:val="20"/>
        </w:rPr>
        <w:t>Involuntary</w:t>
      </w:r>
      <w:r>
        <w:rPr>
          <w:spacing w:val="-10"/>
          <w:sz w:val="20"/>
        </w:rPr>
        <w:t xml:space="preserve"> </w:t>
      </w:r>
      <w:r>
        <w:rPr>
          <w:sz w:val="20"/>
        </w:rPr>
        <w:t>Commitment</w:t>
      </w:r>
      <w:r>
        <w:rPr>
          <w:spacing w:val="-9"/>
          <w:sz w:val="20"/>
        </w:rPr>
        <w:t xml:space="preserve"> </w:t>
      </w:r>
      <w:r>
        <w:rPr>
          <w:sz w:val="20"/>
        </w:rPr>
        <w:t>procedures</w:t>
      </w:r>
      <w:r>
        <w:rPr>
          <w:spacing w:val="-10"/>
          <w:sz w:val="20"/>
        </w:rPr>
        <w:t xml:space="preserve"> </w:t>
      </w:r>
      <w:r>
        <w:rPr>
          <w:sz w:val="20"/>
        </w:rPr>
        <w:t>if</w:t>
      </w:r>
      <w:r>
        <w:rPr>
          <w:spacing w:val="-10"/>
          <w:sz w:val="20"/>
        </w:rPr>
        <w:t xml:space="preserve"> </w:t>
      </w:r>
      <w:r>
        <w:rPr>
          <w:spacing w:val="-2"/>
          <w:sz w:val="20"/>
        </w:rPr>
        <w:t>needed.</w:t>
      </w:r>
    </w:p>
    <w:p w14:paraId="45732DBD" w14:textId="77777777" w:rsidR="004B176F" w:rsidRDefault="00C15B4D">
      <w:pPr>
        <w:pStyle w:val="ListParagraph"/>
        <w:numPr>
          <w:ilvl w:val="0"/>
          <w:numId w:val="55"/>
        </w:numPr>
        <w:tabs>
          <w:tab w:val="left" w:pos="1277"/>
        </w:tabs>
        <w:spacing w:before="59"/>
        <w:ind w:left="1276" w:hanging="361"/>
        <w:rPr>
          <w:sz w:val="20"/>
        </w:rPr>
      </w:pPr>
      <w:r>
        <w:rPr>
          <w:sz w:val="20"/>
        </w:rPr>
        <w:t>Carefully</w:t>
      </w:r>
      <w:r>
        <w:rPr>
          <w:spacing w:val="-9"/>
          <w:sz w:val="20"/>
        </w:rPr>
        <w:t xml:space="preserve"> </w:t>
      </w:r>
      <w:r>
        <w:rPr>
          <w:sz w:val="20"/>
        </w:rPr>
        <w:t>consider</w:t>
      </w:r>
      <w:r>
        <w:rPr>
          <w:spacing w:val="-9"/>
          <w:sz w:val="20"/>
        </w:rPr>
        <w:t xml:space="preserve"> </w:t>
      </w:r>
      <w:r>
        <w:rPr>
          <w:sz w:val="20"/>
        </w:rPr>
        <w:t>the</w:t>
      </w:r>
      <w:r>
        <w:rPr>
          <w:spacing w:val="-9"/>
          <w:sz w:val="20"/>
        </w:rPr>
        <w:t xml:space="preserve"> </w:t>
      </w:r>
      <w:r>
        <w:rPr>
          <w:sz w:val="20"/>
        </w:rPr>
        <w:t>following</w:t>
      </w:r>
      <w:r>
        <w:rPr>
          <w:spacing w:val="-8"/>
          <w:sz w:val="20"/>
        </w:rPr>
        <w:t xml:space="preserve"> </w:t>
      </w:r>
      <w:r>
        <w:rPr>
          <w:sz w:val="20"/>
        </w:rPr>
        <w:t>potential</w:t>
      </w:r>
      <w:r>
        <w:rPr>
          <w:spacing w:val="-8"/>
          <w:sz w:val="20"/>
        </w:rPr>
        <w:t xml:space="preserve"> </w:t>
      </w:r>
      <w:r>
        <w:rPr>
          <w:sz w:val="20"/>
        </w:rPr>
        <w:t>interventions</w:t>
      </w:r>
      <w:r>
        <w:rPr>
          <w:spacing w:val="-9"/>
          <w:sz w:val="20"/>
        </w:rPr>
        <w:t xml:space="preserve"> </w:t>
      </w:r>
      <w:r>
        <w:rPr>
          <w:sz w:val="20"/>
        </w:rPr>
        <w:t>to</w:t>
      </w:r>
      <w:r>
        <w:rPr>
          <w:spacing w:val="-8"/>
          <w:sz w:val="20"/>
        </w:rPr>
        <w:t xml:space="preserve"> </w:t>
      </w:r>
      <w:r>
        <w:rPr>
          <w:sz w:val="20"/>
        </w:rPr>
        <w:t>secure</w:t>
      </w:r>
      <w:r>
        <w:rPr>
          <w:spacing w:val="-7"/>
          <w:sz w:val="20"/>
        </w:rPr>
        <w:t xml:space="preserve"> </w:t>
      </w:r>
      <w:r>
        <w:rPr>
          <w:spacing w:val="-2"/>
          <w:sz w:val="20"/>
        </w:rPr>
        <w:t>safety:</w:t>
      </w:r>
    </w:p>
    <w:p w14:paraId="6EAE74A3" w14:textId="77777777" w:rsidR="004B176F" w:rsidRDefault="00C15B4D">
      <w:pPr>
        <w:pStyle w:val="ListParagraph"/>
        <w:numPr>
          <w:ilvl w:val="1"/>
          <w:numId w:val="55"/>
        </w:numPr>
        <w:tabs>
          <w:tab w:val="left" w:pos="1996"/>
        </w:tabs>
        <w:spacing w:before="119"/>
        <w:ind w:left="1995"/>
        <w:rPr>
          <w:sz w:val="20"/>
        </w:rPr>
      </w:pPr>
      <w:r>
        <w:rPr>
          <w:sz w:val="20"/>
        </w:rPr>
        <w:t>Find</w:t>
      </w:r>
      <w:r>
        <w:rPr>
          <w:spacing w:val="-8"/>
          <w:sz w:val="20"/>
        </w:rPr>
        <w:t xml:space="preserve"> </w:t>
      </w:r>
      <w:r>
        <w:rPr>
          <w:sz w:val="20"/>
        </w:rPr>
        <w:t>safe</w:t>
      </w:r>
      <w:r>
        <w:rPr>
          <w:spacing w:val="-9"/>
          <w:sz w:val="20"/>
        </w:rPr>
        <w:t xml:space="preserve"> </w:t>
      </w:r>
      <w:r>
        <w:rPr>
          <w:sz w:val="20"/>
        </w:rPr>
        <w:t>accommodation</w:t>
      </w:r>
      <w:r>
        <w:rPr>
          <w:spacing w:val="-7"/>
          <w:sz w:val="20"/>
        </w:rPr>
        <w:t xml:space="preserve"> </w:t>
      </w:r>
      <w:r>
        <w:rPr>
          <w:sz w:val="20"/>
        </w:rPr>
        <w:t>and</w:t>
      </w:r>
      <w:r>
        <w:rPr>
          <w:spacing w:val="-8"/>
          <w:sz w:val="20"/>
        </w:rPr>
        <w:t xml:space="preserve"> </w:t>
      </w:r>
      <w:r>
        <w:rPr>
          <w:sz w:val="20"/>
        </w:rPr>
        <w:t>protect</w:t>
      </w:r>
      <w:r>
        <w:rPr>
          <w:spacing w:val="-8"/>
          <w:sz w:val="20"/>
        </w:rPr>
        <w:t xml:space="preserve"> </w:t>
      </w:r>
      <w:r>
        <w:rPr>
          <w:sz w:val="20"/>
        </w:rPr>
        <w:t>against</w:t>
      </w:r>
      <w:r>
        <w:rPr>
          <w:spacing w:val="-7"/>
          <w:sz w:val="20"/>
        </w:rPr>
        <w:t xml:space="preserve"> </w:t>
      </w:r>
      <w:r>
        <w:rPr>
          <w:sz w:val="20"/>
        </w:rPr>
        <w:t>further</w:t>
      </w:r>
      <w:r>
        <w:rPr>
          <w:spacing w:val="-7"/>
          <w:sz w:val="20"/>
        </w:rPr>
        <w:t xml:space="preserve"> </w:t>
      </w:r>
      <w:r>
        <w:rPr>
          <w:spacing w:val="-2"/>
          <w:sz w:val="20"/>
        </w:rPr>
        <w:t>trauma</w:t>
      </w:r>
    </w:p>
    <w:p w14:paraId="35BD8E45" w14:textId="77777777" w:rsidR="004B176F" w:rsidRDefault="00C15B4D">
      <w:pPr>
        <w:pStyle w:val="ListParagraph"/>
        <w:numPr>
          <w:ilvl w:val="1"/>
          <w:numId w:val="55"/>
        </w:numPr>
        <w:tabs>
          <w:tab w:val="left" w:pos="1996"/>
        </w:tabs>
        <w:spacing w:before="62"/>
        <w:ind w:left="1995" w:hanging="361"/>
        <w:rPr>
          <w:sz w:val="20"/>
        </w:rPr>
      </w:pPr>
      <w:r>
        <w:rPr>
          <w:sz w:val="20"/>
        </w:rPr>
        <w:t>Voluntary</w:t>
      </w:r>
      <w:r>
        <w:rPr>
          <w:spacing w:val="-8"/>
          <w:sz w:val="20"/>
        </w:rPr>
        <w:t xml:space="preserve"> </w:t>
      </w:r>
      <w:r>
        <w:rPr>
          <w:sz w:val="20"/>
        </w:rPr>
        <w:t>admission</w:t>
      </w:r>
      <w:r>
        <w:rPr>
          <w:spacing w:val="-8"/>
          <w:sz w:val="20"/>
        </w:rPr>
        <w:t xml:space="preserve"> </w:t>
      </w:r>
      <w:r>
        <w:rPr>
          <w:sz w:val="20"/>
        </w:rPr>
        <w:t>if</w:t>
      </w:r>
      <w:r>
        <w:rPr>
          <w:spacing w:val="-7"/>
          <w:sz w:val="20"/>
        </w:rPr>
        <w:t xml:space="preserve"> </w:t>
      </w:r>
      <w:r>
        <w:rPr>
          <w:spacing w:val="-2"/>
          <w:sz w:val="20"/>
        </w:rPr>
        <w:t>suicidal</w:t>
      </w:r>
    </w:p>
    <w:p w14:paraId="4407CD0D" w14:textId="77777777" w:rsidR="004B176F" w:rsidRDefault="00C15B4D">
      <w:pPr>
        <w:pStyle w:val="ListParagraph"/>
        <w:numPr>
          <w:ilvl w:val="1"/>
          <w:numId w:val="55"/>
        </w:numPr>
        <w:tabs>
          <w:tab w:val="left" w:pos="1996"/>
        </w:tabs>
        <w:spacing w:before="59"/>
        <w:ind w:left="1995" w:hanging="361"/>
        <w:rPr>
          <w:sz w:val="20"/>
        </w:rPr>
      </w:pPr>
      <w:r>
        <w:rPr>
          <w:sz w:val="20"/>
        </w:rPr>
        <w:t>Restraint/seclusion</w:t>
      </w:r>
      <w:r>
        <w:rPr>
          <w:spacing w:val="-8"/>
          <w:sz w:val="20"/>
        </w:rPr>
        <w:t xml:space="preserve"> </w:t>
      </w:r>
      <w:r>
        <w:rPr>
          <w:sz w:val="20"/>
        </w:rPr>
        <w:t>only</w:t>
      </w:r>
      <w:r>
        <w:rPr>
          <w:spacing w:val="-11"/>
          <w:sz w:val="20"/>
        </w:rPr>
        <w:t xml:space="preserve"> </w:t>
      </w:r>
      <w:r>
        <w:rPr>
          <w:sz w:val="20"/>
        </w:rPr>
        <w:t>if</w:t>
      </w:r>
      <w:r>
        <w:rPr>
          <w:spacing w:val="-9"/>
          <w:sz w:val="20"/>
        </w:rPr>
        <w:t xml:space="preserve"> </w:t>
      </w:r>
      <w:r>
        <w:rPr>
          <w:sz w:val="20"/>
        </w:rPr>
        <w:t>less</w:t>
      </w:r>
      <w:r>
        <w:rPr>
          <w:spacing w:val="-9"/>
          <w:sz w:val="20"/>
        </w:rPr>
        <w:t xml:space="preserve"> </w:t>
      </w:r>
      <w:r>
        <w:rPr>
          <w:sz w:val="20"/>
        </w:rPr>
        <w:t>restrictive</w:t>
      </w:r>
      <w:r>
        <w:rPr>
          <w:spacing w:val="-9"/>
          <w:sz w:val="20"/>
        </w:rPr>
        <w:t xml:space="preserve"> </w:t>
      </w:r>
      <w:r>
        <w:rPr>
          <w:sz w:val="20"/>
        </w:rPr>
        <w:t>measures</w:t>
      </w:r>
      <w:r>
        <w:rPr>
          <w:spacing w:val="-7"/>
          <w:sz w:val="20"/>
        </w:rPr>
        <w:t xml:space="preserve"> </w:t>
      </w:r>
      <w:r>
        <w:rPr>
          <w:sz w:val="20"/>
        </w:rPr>
        <w:t>are</w:t>
      </w:r>
      <w:r>
        <w:rPr>
          <w:spacing w:val="-9"/>
          <w:sz w:val="20"/>
        </w:rPr>
        <w:t xml:space="preserve"> </w:t>
      </w:r>
      <w:r>
        <w:rPr>
          <w:spacing w:val="-2"/>
          <w:sz w:val="20"/>
        </w:rPr>
        <w:t>ineffective</w:t>
      </w:r>
    </w:p>
    <w:p w14:paraId="7A523958" w14:textId="77777777" w:rsidR="004B176F" w:rsidRDefault="00C15B4D">
      <w:pPr>
        <w:pStyle w:val="ListParagraph"/>
        <w:numPr>
          <w:ilvl w:val="1"/>
          <w:numId w:val="55"/>
        </w:numPr>
        <w:tabs>
          <w:tab w:val="left" w:pos="1996"/>
        </w:tabs>
        <w:spacing w:before="60"/>
        <w:ind w:left="1994" w:right="681"/>
        <w:rPr>
          <w:sz w:val="20"/>
        </w:rPr>
      </w:pPr>
      <w:r>
        <w:rPr>
          <w:sz w:val="20"/>
        </w:rPr>
        <w:t>Provide</w:t>
      </w:r>
      <w:r>
        <w:rPr>
          <w:spacing w:val="-6"/>
          <w:sz w:val="20"/>
        </w:rPr>
        <w:t xml:space="preserve"> </w:t>
      </w:r>
      <w:r>
        <w:rPr>
          <w:sz w:val="20"/>
        </w:rPr>
        <w:t>medications</w:t>
      </w:r>
      <w:r>
        <w:rPr>
          <w:spacing w:val="-6"/>
          <w:sz w:val="20"/>
        </w:rPr>
        <w:t xml:space="preserve"> </w:t>
      </w:r>
      <w:r>
        <w:rPr>
          <w:sz w:val="20"/>
        </w:rPr>
        <w:t>managing</w:t>
      </w:r>
      <w:r>
        <w:rPr>
          <w:spacing w:val="-5"/>
          <w:sz w:val="20"/>
        </w:rPr>
        <w:t xml:space="preserve"> </w:t>
      </w:r>
      <w:r>
        <w:rPr>
          <w:sz w:val="20"/>
        </w:rPr>
        <w:t>specific</w:t>
      </w:r>
      <w:r>
        <w:rPr>
          <w:spacing w:val="-6"/>
          <w:sz w:val="20"/>
        </w:rPr>
        <w:t xml:space="preserve"> </w:t>
      </w:r>
      <w:r>
        <w:rPr>
          <w:sz w:val="20"/>
        </w:rPr>
        <w:t>symptoms</w:t>
      </w:r>
      <w:r>
        <w:rPr>
          <w:spacing w:val="-5"/>
          <w:sz w:val="20"/>
        </w:rPr>
        <w:t xml:space="preserve"> </w:t>
      </w:r>
      <w:r>
        <w:rPr>
          <w:sz w:val="20"/>
        </w:rPr>
        <w:t>as</w:t>
      </w:r>
      <w:r>
        <w:rPr>
          <w:spacing w:val="-3"/>
          <w:sz w:val="20"/>
        </w:rPr>
        <w:t xml:space="preserve"> </w:t>
      </w:r>
      <w:r>
        <w:rPr>
          <w:sz w:val="20"/>
        </w:rPr>
        <w:t>needed</w:t>
      </w:r>
      <w:r>
        <w:rPr>
          <w:spacing w:val="-4"/>
          <w:sz w:val="20"/>
        </w:rPr>
        <w:t xml:space="preserve"> </w:t>
      </w:r>
      <w:r>
        <w:rPr>
          <w:sz w:val="20"/>
        </w:rPr>
        <w:t>(e.g.,</w:t>
      </w:r>
      <w:r>
        <w:rPr>
          <w:spacing w:val="-6"/>
          <w:sz w:val="20"/>
        </w:rPr>
        <w:t xml:space="preserve"> </w:t>
      </w:r>
      <w:r>
        <w:rPr>
          <w:sz w:val="20"/>
        </w:rPr>
        <w:t xml:space="preserve">sleep, </w:t>
      </w:r>
      <w:r>
        <w:rPr>
          <w:spacing w:val="-2"/>
          <w:sz w:val="20"/>
        </w:rPr>
        <w:t>pain).</w:t>
      </w:r>
    </w:p>
    <w:p w14:paraId="3F6EEC11" w14:textId="77777777" w:rsidR="004B176F" w:rsidRDefault="00C15B4D">
      <w:pPr>
        <w:pStyle w:val="ListParagraph"/>
        <w:numPr>
          <w:ilvl w:val="0"/>
          <w:numId w:val="55"/>
        </w:numPr>
        <w:tabs>
          <w:tab w:val="left" w:pos="1275"/>
        </w:tabs>
        <w:spacing w:before="61"/>
        <w:ind w:left="1274" w:right="1404"/>
        <w:jc w:val="both"/>
        <w:rPr>
          <w:sz w:val="20"/>
        </w:rPr>
      </w:pPr>
      <w:r>
        <w:rPr>
          <w:sz w:val="20"/>
        </w:rPr>
        <w:t>Educate</w:t>
      </w:r>
      <w:r>
        <w:rPr>
          <w:spacing w:val="-4"/>
          <w:sz w:val="20"/>
        </w:rPr>
        <w:t xml:space="preserve"> </w:t>
      </w:r>
      <w:r>
        <w:rPr>
          <w:sz w:val="20"/>
        </w:rPr>
        <w:t>and</w:t>
      </w:r>
      <w:r>
        <w:rPr>
          <w:spacing w:val="-5"/>
          <w:sz w:val="20"/>
        </w:rPr>
        <w:t xml:space="preserve"> </w:t>
      </w:r>
      <w:r>
        <w:rPr>
          <w:sz w:val="20"/>
        </w:rPr>
        <w:t>“normalize”</w:t>
      </w:r>
      <w:r>
        <w:rPr>
          <w:spacing w:val="-5"/>
          <w:sz w:val="20"/>
        </w:rPr>
        <w:t xml:space="preserve"> </w:t>
      </w:r>
      <w:r>
        <w:rPr>
          <w:sz w:val="20"/>
        </w:rPr>
        <w:t>observed</w:t>
      </w:r>
      <w:r>
        <w:rPr>
          <w:spacing w:val="-5"/>
          <w:sz w:val="20"/>
        </w:rPr>
        <w:t xml:space="preserve"> </w:t>
      </w:r>
      <w:r>
        <w:rPr>
          <w:sz w:val="20"/>
        </w:rPr>
        <w:t>psychological</w:t>
      </w:r>
      <w:r>
        <w:rPr>
          <w:spacing w:val="-3"/>
          <w:sz w:val="20"/>
        </w:rPr>
        <w:t xml:space="preserve"> </w:t>
      </w:r>
      <w:r>
        <w:rPr>
          <w:sz w:val="20"/>
        </w:rPr>
        <w:t>reactions</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chain</w:t>
      </w:r>
      <w:r>
        <w:rPr>
          <w:spacing w:val="-4"/>
          <w:sz w:val="20"/>
        </w:rPr>
        <w:t xml:space="preserve"> </w:t>
      </w:r>
      <w:r>
        <w:rPr>
          <w:sz w:val="20"/>
        </w:rPr>
        <w:t xml:space="preserve">of </w:t>
      </w:r>
      <w:r>
        <w:rPr>
          <w:spacing w:val="-2"/>
          <w:sz w:val="20"/>
        </w:rPr>
        <w:t>command.</w:t>
      </w:r>
    </w:p>
    <w:p w14:paraId="1D630ED6" w14:textId="77777777" w:rsidR="004B176F" w:rsidRDefault="00C15B4D">
      <w:pPr>
        <w:pStyle w:val="ListParagraph"/>
        <w:numPr>
          <w:ilvl w:val="0"/>
          <w:numId w:val="55"/>
        </w:numPr>
        <w:tabs>
          <w:tab w:val="left" w:pos="1275"/>
        </w:tabs>
        <w:spacing w:before="118"/>
        <w:ind w:left="1274" w:right="1475"/>
        <w:jc w:val="both"/>
        <w:rPr>
          <w:sz w:val="20"/>
        </w:rPr>
      </w:pPr>
      <w:r>
        <w:rPr>
          <w:sz w:val="20"/>
        </w:rPr>
        <w:t>Evacuate</w:t>
      </w:r>
      <w:r>
        <w:rPr>
          <w:spacing w:val="-4"/>
          <w:sz w:val="20"/>
        </w:rPr>
        <w:t xml:space="preserve"> </w:t>
      </w:r>
      <w:r>
        <w:rPr>
          <w:sz w:val="20"/>
        </w:rPr>
        <w:t>to</w:t>
      </w:r>
      <w:r>
        <w:rPr>
          <w:spacing w:val="-2"/>
          <w:sz w:val="20"/>
        </w:rPr>
        <w:t xml:space="preserve"> </w:t>
      </w:r>
      <w:r>
        <w:rPr>
          <w:sz w:val="20"/>
        </w:rPr>
        <w:t>next level of</w:t>
      </w:r>
      <w:r>
        <w:rPr>
          <w:spacing w:val="-4"/>
          <w:sz w:val="20"/>
        </w:rPr>
        <w:t xml:space="preserve"> </w:t>
      </w:r>
      <w:r>
        <w:rPr>
          <w:sz w:val="20"/>
        </w:rPr>
        <w:t>care</w:t>
      </w:r>
      <w:r>
        <w:rPr>
          <w:spacing w:val="-2"/>
          <w:sz w:val="20"/>
        </w:rPr>
        <w:t xml:space="preserve"> </w:t>
      </w:r>
      <w:r>
        <w:rPr>
          <w:sz w:val="20"/>
        </w:rPr>
        <w:t>if</w:t>
      </w:r>
      <w:r>
        <w:rPr>
          <w:spacing w:val="-4"/>
          <w:sz w:val="20"/>
        </w:rPr>
        <w:t xml:space="preserve"> </w:t>
      </w:r>
      <w:r>
        <w:rPr>
          <w:sz w:val="20"/>
        </w:rPr>
        <w:t>unmanageable, if</w:t>
      </w:r>
      <w:r>
        <w:rPr>
          <w:spacing w:val="-4"/>
          <w:sz w:val="20"/>
        </w:rPr>
        <w:t xml:space="preserve"> </w:t>
      </w:r>
      <w:r>
        <w:rPr>
          <w:sz w:val="20"/>
        </w:rPr>
        <w:t>existing</w:t>
      </w:r>
      <w:r>
        <w:rPr>
          <w:spacing w:val="-3"/>
          <w:sz w:val="20"/>
        </w:rPr>
        <w:t xml:space="preserve"> </w:t>
      </w:r>
      <w:r>
        <w:rPr>
          <w:sz w:val="20"/>
        </w:rPr>
        <w:t>resources</w:t>
      </w:r>
      <w:r>
        <w:rPr>
          <w:spacing w:val="-1"/>
          <w:sz w:val="20"/>
        </w:rPr>
        <w:t xml:space="preserve"> </w:t>
      </w:r>
      <w:r>
        <w:rPr>
          <w:sz w:val="20"/>
        </w:rPr>
        <w:t>are unavailable,</w:t>
      </w:r>
      <w:r>
        <w:rPr>
          <w:spacing w:val="-4"/>
          <w:sz w:val="20"/>
        </w:rPr>
        <w:t xml:space="preserve"> </w:t>
      </w:r>
      <w:r>
        <w:rPr>
          <w:sz w:val="20"/>
        </w:rPr>
        <w:t>or</w:t>
      </w:r>
      <w:r>
        <w:rPr>
          <w:spacing w:val="-4"/>
          <w:sz w:val="20"/>
        </w:rPr>
        <w:t xml:space="preserve"> </w:t>
      </w:r>
      <w:r>
        <w:rPr>
          <w:sz w:val="20"/>
        </w:rPr>
        <w:t>if</w:t>
      </w:r>
      <w:r>
        <w:rPr>
          <w:spacing w:val="-4"/>
          <w:sz w:val="20"/>
        </w:rPr>
        <w:t xml:space="preserve"> </w:t>
      </w:r>
      <w:r>
        <w:rPr>
          <w:sz w:val="20"/>
        </w:rPr>
        <w:t>reaction</w:t>
      </w:r>
      <w:r>
        <w:rPr>
          <w:spacing w:val="-2"/>
          <w:sz w:val="20"/>
        </w:rPr>
        <w:t xml:space="preserve"> </w:t>
      </w:r>
      <w:r>
        <w:rPr>
          <w:sz w:val="20"/>
        </w:rPr>
        <w:t>is</w:t>
      </w:r>
      <w:r>
        <w:rPr>
          <w:spacing w:val="-4"/>
          <w:sz w:val="20"/>
        </w:rPr>
        <w:t xml:space="preserve"> </w:t>
      </w:r>
      <w:r>
        <w:rPr>
          <w:sz w:val="20"/>
        </w:rPr>
        <w:t>outside</w:t>
      </w:r>
      <w:r>
        <w:rPr>
          <w:spacing w:val="-4"/>
          <w:sz w:val="20"/>
        </w:rPr>
        <w:t xml:space="preserve"> </w:t>
      </w:r>
      <w:r>
        <w:rPr>
          <w:sz w:val="20"/>
        </w:rPr>
        <w:t>of</w:t>
      </w:r>
      <w:r>
        <w:rPr>
          <w:spacing w:val="-4"/>
          <w:sz w:val="20"/>
        </w:rPr>
        <w:t xml:space="preserve"> </w:t>
      </w:r>
      <w:r>
        <w:rPr>
          <w:sz w:val="20"/>
        </w:rPr>
        <w:t>the</w:t>
      </w:r>
      <w:r>
        <w:rPr>
          <w:spacing w:val="-2"/>
          <w:sz w:val="20"/>
        </w:rPr>
        <w:t xml:space="preserve"> </w:t>
      </w:r>
      <w:r>
        <w:rPr>
          <w:sz w:val="20"/>
        </w:rPr>
        <w:t>scope</w:t>
      </w:r>
      <w:r>
        <w:rPr>
          <w:spacing w:val="-2"/>
          <w:sz w:val="20"/>
        </w:rPr>
        <w:t xml:space="preserve"> </w:t>
      </w:r>
      <w:r>
        <w:rPr>
          <w:sz w:val="20"/>
        </w:rPr>
        <w:t>of expertise</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 xml:space="preserve">care </w:t>
      </w:r>
      <w:r>
        <w:rPr>
          <w:spacing w:val="-2"/>
          <w:sz w:val="20"/>
        </w:rPr>
        <w:t>provider.</w:t>
      </w:r>
    </w:p>
    <w:p w14:paraId="7C3CE63B" w14:textId="77777777" w:rsidR="004B176F" w:rsidRDefault="00C15B4D">
      <w:pPr>
        <w:spacing w:before="120"/>
        <w:ind w:left="560"/>
        <w:rPr>
          <w:rFonts w:ascii="Cambria"/>
          <w:sz w:val="18"/>
        </w:rPr>
      </w:pPr>
      <w:r>
        <w:pict w14:anchorId="44783E7A">
          <v:rect id="docshape59" o:spid="_x0000_s2222" style="position:absolute;left:0;text-align:left;margin-left:88.55pt;margin-top:17.65pt;width:452.9pt;height:.5pt;z-index:-15708672;mso-wrap-distance-left:0;mso-wrap-distance-right:0;mso-position-horizontal-relative:page" fillcolor="#4f81bd" stroked="f">
            <w10:wrap type="topAndBottom" anchorx="page"/>
          </v:rect>
        </w:pict>
      </w:r>
      <w:r>
        <w:rPr>
          <w:rFonts w:ascii="Cambria"/>
          <w:color w:val="4F81BD"/>
          <w:spacing w:val="-2"/>
          <w:sz w:val="18"/>
        </w:rPr>
        <w:t>DISCUSSION</w:t>
      </w:r>
    </w:p>
    <w:p w14:paraId="47595201" w14:textId="77777777" w:rsidR="004B176F" w:rsidRDefault="00C15B4D">
      <w:pPr>
        <w:pStyle w:val="BodyText"/>
        <w:ind w:left="920" w:right="590"/>
      </w:pPr>
      <w:r>
        <w:t>Foa</w:t>
      </w:r>
      <w:r>
        <w:rPr>
          <w:spacing w:val="-4"/>
        </w:rPr>
        <w:t xml:space="preserve"> </w:t>
      </w:r>
      <w:r>
        <w:t>et</w:t>
      </w:r>
      <w:r>
        <w:rPr>
          <w:spacing w:val="-1"/>
        </w:rPr>
        <w:t xml:space="preserve"> </w:t>
      </w:r>
      <w:r>
        <w:t>al.</w:t>
      </w:r>
      <w:r>
        <w:rPr>
          <w:spacing w:val="-5"/>
        </w:rPr>
        <w:t xml:space="preserve"> </w:t>
      </w:r>
      <w:r>
        <w:t>(2000)</w:t>
      </w:r>
      <w:r>
        <w:rPr>
          <w:spacing w:val="-3"/>
        </w:rPr>
        <w:t xml:space="preserve"> </w:t>
      </w:r>
      <w:r>
        <w:t>rank</w:t>
      </w:r>
      <w:r>
        <w:rPr>
          <w:spacing w:val="-5"/>
        </w:rPr>
        <w:t xml:space="preserve"> </w:t>
      </w:r>
      <w:r>
        <w:t>“suicidality”</w:t>
      </w:r>
      <w:r>
        <w:rPr>
          <w:spacing w:val="-4"/>
        </w:rPr>
        <w:t xml:space="preserve"> </w:t>
      </w:r>
      <w:r>
        <w:t>among</w:t>
      </w:r>
      <w:r>
        <w:rPr>
          <w:spacing w:val="-4"/>
        </w:rPr>
        <w:t xml:space="preserve"> </w:t>
      </w:r>
      <w:r>
        <w:t>factors</w:t>
      </w:r>
      <w:r>
        <w:rPr>
          <w:spacing w:val="-5"/>
        </w:rPr>
        <w:t xml:space="preserve"> </w:t>
      </w:r>
      <w:r>
        <w:t>that</w:t>
      </w:r>
      <w:r>
        <w:rPr>
          <w:spacing w:val="-3"/>
        </w:rPr>
        <w:t xml:space="preserve"> </w:t>
      </w:r>
      <w:r>
        <w:t>will</w:t>
      </w:r>
      <w:r>
        <w:rPr>
          <w:spacing w:val="-1"/>
        </w:rPr>
        <w:t xml:space="preserve"> </w:t>
      </w:r>
      <w:r>
        <w:t>affect</w:t>
      </w:r>
      <w:r>
        <w:rPr>
          <w:spacing w:val="-4"/>
        </w:rPr>
        <w:t xml:space="preserve"> </w:t>
      </w:r>
      <w:r>
        <w:t>treatment</w:t>
      </w:r>
      <w:r>
        <w:rPr>
          <w:spacing w:val="-3"/>
        </w:rPr>
        <w:t xml:space="preserve"> </w:t>
      </w:r>
      <w:r>
        <w:t>decisions for PTSD. This factor must also be considered in the immediate post-trauma period: “self-destructive and impulsive behavi</w:t>
      </w:r>
      <w:r>
        <w:t>ors, while</w:t>
      </w:r>
      <w:r>
        <w:rPr>
          <w:spacing w:val="-1"/>
        </w:rPr>
        <w:t xml:space="preserve"> </w:t>
      </w:r>
      <w:r>
        <w:t>not part of the core PTSD symptom complex, are recognized as associated features of this disorder that may profoundly affect clinical management. Therefore, the routine assessment of all patients</w:t>
      </w:r>
    </w:p>
    <w:p w14:paraId="48ABD1D8" w14:textId="77777777" w:rsidR="004B176F" w:rsidRDefault="004B176F">
      <w:pPr>
        <w:sectPr w:rsidR="004B176F">
          <w:pgSz w:w="12240" w:h="15840"/>
          <w:pgMar w:top="1380" w:right="940" w:bottom="940" w:left="1240" w:header="723" w:footer="745" w:gutter="0"/>
          <w:cols w:space="720"/>
        </w:sectPr>
      </w:pPr>
    </w:p>
    <w:p w14:paraId="029E3160" w14:textId="77777777" w:rsidR="004B176F" w:rsidRDefault="00C15B4D">
      <w:pPr>
        <w:pStyle w:val="BodyText"/>
        <w:spacing w:before="118"/>
        <w:ind w:left="920" w:right="557"/>
      </w:pPr>
      <w:r>
        <w:lastRenderedPageBreak/>
        <w:t>presenting</w:t>
      </w:r>
      <w:r>
        <w:rPr>
          <w:spacing w:val="-4"/>
        </w:rPr>
        <w:t xml:space="preserve"> </w:t>
      </w:r>
      <w:r>
        <w:t>with</w:t>
      </w:r>
      <w:r>
        <w:rPr>
          <w:spacing w:val="-3"/>
        </w:rPr>
        <w:t xml:space="preserve"> </w:t>
      </w:r>
      <w:r>
        <w:t>acute</w:t>
      </w:r>
      <w:r>
        <w:rPr>
          <w:spacing w:val="-5"/>
        </w:rPr>
        <w:t xml:space="preserve"> </w:t>
      </w:r>
      <w:r>
        <w:t>stress</w:t>
      </w:r>
      <w:r>
        <w:rPr>
          <w:spacing w:val="-2"/>
        </w:rPr>
        <w:t xml:space="preserve"> </w:t>
      </w:r>
      <w:r>
        <w:t>sympto</w:t>
      </w:r>
      <w:r>
        <w:t>ms</w:t>
      </w:r>
      <w:r>
        <w:rPr>
          <w:spacing w:val="-3"/>
        </w:rPr>
        <w:t xml:space="preserve"> </w:t>
      </w:r>
      <w:r>
        <w:t>after</w:t>
      </w:r>
      <w:r>
        <w:rPr>
          <w:spacing w:val="-3"/>
        </w:rPr>
        <w:t xml:space="preserve"> </w:t>
      </w:r>
      <w:r>
        <w:t>exposure</w:t>
      </w:r>
      <w:r>
        <w:rPr>
          <w:spacing w:val="-5"/>
        </w:rPr>
        <w:t xml:space="preserve"> </w:t>
      </w:r>
      <w:r>
        <w:t>to</w:t>
      </w:r>
      <w:r>
        <w:rPr>
          <w:spacing w:val="-5"/>
        </w:rPr>
        <w:t xml:space="preserve"> </w:t>
      </w:r>
      <w:r>
        <w:t>a</w:t>
      </w:r>
      <w:r>
        <w:rPr>
          <w:spacing w:val="-4"/>
        </w:rPr>
        <w:t xml:space="preserve"> </w:t>
      </w:r>
      <w:r>
        <w:t>traumatic</w:t>
      </w:r>
      <w:r>
        <w:rPr>
          <w:spacing w:val="-5"/>
        </w:rPr>
        <w:t xml:space="preserve"> </w:t>
      </w:r>
      <w:r>
        <w:t>stressor</w:t>
      </w:r>
      <w:r>
        <w:rPr>
          <w:spacing w:val="-3"/>
        </w:rPr>
        <w:t xml:space="preserve"> </w:t>
      </w:r>
      <w:r>
        <w:t xml:space="preserve">should include a careful evaluation of current suicidal ideation and </w:t>
      </w:r>
      <w:proofErr w:type="gramStart"/>
      <w:r>
        <w:t>past history</w:t>
      </w:r>
      <w:proofErr w:type="gramEnd"/>
      <w:r>
        <w:t xml:space="preserve"> of suicidal attempts. Risk factors for suicide should also be assessed, such as current depression and substance abuse. If significant suicidality is present, it must be addr</w:t>
      </w:r>
      <w:r>
        <w:t>essed before any other treatment is initiated.”</w:t>
      </w:r>
      <w:r>
        <w:rPr>
          <w:spacing w:val="40"/>
        </w:rPr>
        <w:t xml:space="preserve"> </w:t>
      </w:r>
      <w:r>
        <w:t>Likewise, the patient must be assessed for any signs of violence toward others, or threat of violence in the home environment (e.g., ongoing battering), and any risk of violence should be an indication for im</w:t>
      </w:r>
      <w:r>
        <w:t>mediate treatment.</w:t>
      </w:r>
    </w:p>
    <w:p w14:paraId="09D8E48E" w14:textId="77777777" w:rsidR="004B176F" w:rsidRDefault="00C15B4D">
      <w:pPr>
        <w:pStyle w:val="BodyText"/>
        <w:spacing w:before="119"/>
        <w:ind w:left="920" w:right="512"/>
      </w:pPr>
      <w:r>
        <w:t>While there is little research on these issues for acute stress reaction per se, the literature suggests some general trends for persons with PTSD that may inform clinical</w:t>
      </w:r>
      <w:r>
        <w:rPr>
          <w:spacing w:val="-2"/>
        </w:rPr>
        <w:t xml:space="preserve"> </w:t>
      </w:r>
      <w:r>
        <w:t>management</w:t>
      </w:r>
      <w:r>
        <w:rPr>
          <w:spacing w:val="-4"/>
        </w:rPr>
        <w:t xml:space="preserve"> </w:t>
      </w:r>
      <w:r>
        <w:t>of</w:t>
      </w:r>
      <w:r>
        <w:rPr>
          <w:spacing w:val="-1"/>
        </w:rPr>
        <w:t xml:space="preserve"> </w:t>
      </w:r>
      <w:r>
        <w:t>ASR.</w:t>
      </w:r>
      <w:r>
        <w:rPr>
          <w:spacing w:val="-5"/>
        </w:rPr>
        <w:t xml:space="preserve"> </w:t>
      </w:r>
      <w:r>
        <w:t>For</w:t>
      </w:r>
      <w:r>
        <w:rPr>
          <w:spacing w:val="-5"/>
        </w:rPr>
        <w:t xml:space="preserve"> </w:t>
      </w:r>
      <w:r>
        <w:t>example,</w:t>
      </w:r>
      <w:r>
        <w:rPr>
          <w:spacing w:val="-5"/>
        </w:rPr>
        <w:t xml:space="preserve"> </w:t>
      </w:r>
      <w:r>
        <w:t>individuals</w:t>
      </w:r>
      <w:r>
        <w:rPr>
          <w:spacing w:val="-5"/>
        </w:rPr>
        <w:t xml:space="preserve"> </w:t>
      </w:r>
      <w:r>
        <w:t>with</w:t>
      </w:r>
      <w:r>
        <w:rPr>
          <w:spacing w:val="-4"/>
        </w:rPr>
        <w:t xml:space="preserve"> </w:t>
      </w:r>
      <w:r>
        <w:t>sub-threshold</w:t>
      </w:r>
      <w:r>
        <w:rPr>
          <w:spacing w:val="-4"/>
        </w:rPr>
        <w:t xml:space="preserve"> </w:t>
      </w:r>
      <w:r>
        <w:t>PT</w:t>
      </w:r>
      <w:r>
        <w:t>SD</w:t>
      </w:r>
      <w:r>
        <w:rPr>
          <w:spacing w:val="-4"/>
        </w:rPr>
        <w:t xml:space="preserve"> </w:t>
      </w:r>
      <w:r>
        <w:t>are</w:t>
      </w:r>
      <w:r>
        <w:rPr>
          <w:spacing w:val="-5"/>
        </w:rPr>
        <w:t xml:space="preserve"> </w:t>
      </w:r>
      <w:r>
        <w:t>at high risk for suicidal ideation (Marshall et al., 2001) and, for women, suicide attempts</w:t>
      </w:r>
      <w:r>
        <w:rPr>
          <w:spacing w:val="-1"/>
        </w:rPr>
        <w:t xml:space="preserve"> </w:t>
      </w:r>
      <w:r>
        <w:t>(Breslau,</w:t>
      </w:r>
      <w:r>
        <w:rPr>
          <w:spacing w:val="-1"/>
        </w:rPr>
        <w:t xml:space="preserve"> </w:t>
      </w:r>
      <w:r>
        <w:t>2001; Ferrada-Noli et al.,</w:t>
      </w:r>
      <w:r>
        <w:rPr>
          <w:spacing w:val="-1"/>
        </w:rPr>
        <w:t xml:space="preserve"> </w:t>
      </w:r>
      <w:r>
        <w:t>1998; Kaslow et al.,</w:t>
      </w:r>
      <w:r>
        <w:rPr>
          <w:spacing w:val="-1"/>
        </w:rPr>
        <w:t xml:space="preserve"> </w:t>
      </w:r>
      <w:r>
        <w:t>2000; Prigerson et al.,</w:t>
      </w:r>
      <w:r>
        <w:rPr>
          <w:spacing w:val="-2"/>
        </w:rPr>
        <w:t xml:space="preserve"> </w:t>
      </w:r>
      <w:r>
        <w:t>1999).</w:t>
      </w:r>
      <w:r>
        <w:rPr>
          <w:spacing w:val="-2"/>
        </w:rPr>
        <w:t xml:space="preserve"> </w:t>
      </w:r>
      <w:r>
        <w:t>For young adults,</w:t>
      </w:r>
      <w:r>
        <w:rPr>
          <w:spacing w:val="-2"/>
        </w:rPr>
        <w:t xml:space="preserve"> </w:t>
      </w:r>
      <w:r>
        <w:t>aggressive symptoms</w:t>
      </w:r>
      <w:r>
        <w:rPr>
          <w:spacing w:val="-2"/>
        </w:rPr>
        <w:t xml:space="preserve"> </w:t>
      </w:r>
      <w:r>
        <w:t>may</w:t>
      </w:r>
      <w:r>
        <w:rPr>
          <w:spacing w:val="-2"/>
        </w:rPr>
        <w:t xml:space="preserve"> </w:t>
      </w:r>
      <w:r>
        <w:t>be</w:t>
      </w:r>
      <w:r>
        <w:rPr>
          <w:spacing w:val="-2"/>
        </w:rPr>
        <w:t xml:space="preserve"> </w:t>
      </w:r>
      <w:r>
        <w:t>predictive</w:t>
      </w:r>
      <w:r>
        <w:rPr>
          <w:spacing w:val="-2"/>
        </w:rPr>
        <w:t xml:space="preserve"> </w:t>
      </w:r>
      <w:r>
        <w:t>of suicidali</w:t>
      </w:r>
      <w:r>
        <w:t>ty</w:t>
      </w:r>
      <w:r>
        <w:rPr>
          <w:spacing w:val="-2"/>
        </w:rPr>
        <w:t xml:space="preserve"> </w:t>
      </w:r>
      <w:r>
        <w:t>in men and elevated symptoms of PTSD and/or depression may be more predictive in women (Prigerson et al., 1999). Some individuals with stress reactions could be at risk</w:t>
      </w:r>
      <w:r>
        <w:rPr>
          <w:spacing w:val="-5"/>
        </w:rPr>
        <w:t xml:space="preserve"> </w:t>
      </w:r>
      <w:r>
        <w:t>for</w:t>
      </w:r>
      <w:r>
        <w:rPr>
          <w:spacing w:val="-3"/>
        </w:rPr>
        <w:t xml:space="preserve"> </w:t>
      </w:r>
      <w:r>
        <w:t>violence</w:t>
      </w:r>
      <w:r>
        <w:rPr>
          <w:spacing w:val="-5"/>
        </w:rPr>
        <w:t xml:space="preserve"> </w:t>
      </w:r>
      <w:r>
        <w:t>toward</w:t>
      </w:r>
      <w:r>
        <w:rPr>
          <w:spacing w:val="-1"/>
        </w:rPr>
        <w:t xml:space="preserve"> </w:t>
      </w:r>
      <w:r>
        <w:t>others.</w:t>
      </w:r>
      <w:r>
        <w:rPr>
          <w:spacing w:val="-2"/>
        </w:rPr>
        <w:t xml:space="preserve"> </w:t>
      </w:r>
      <w:r>
        <w:t>This</w:t>
      </w:r>
      <w:r>
        <w:rPr>
          <w:spacing w:val="-5"/>
        </w:rPr>
        <w:t xml:space="preserve"> </w:t>
      </w:r>
      <w:r>
        <w:t>can</w:t>
      </w:r>
      <w:r>
        <w:rPr>
          <w:spacing w:val="-3"/>
        </w:rPr>
        <w:t xml:space="preserve"> </w:t>
      </w:r>
      <w:r>
        <w:t>be</w:t>
      </w:r>
      <w:r>
        <w:rPr>
          <w:spacing w:val="-3"/>
        </w:rPr>
        <w:t xml:space="preserve"> </w:t>
      </w:r>
      <w:r>
        <w:t>manifested</w:t>
      </w:r>
      <w:r>
        <w:rPr>
          <w:spacing w:val="-3"/>
        </w:rPr>
        <w:t xml:space="preserve"> </w:t>
      </w:r>
      <w:r>
        <w:t>through</w:t>
      </w:r>
      <w:r>
        <w:rPr>
          <w:spacing w:val="-3"/>
        </w:rPr>
        <w:t xml:space="preserve"> </w:t>
      </w:r>
      <w:r>
        <w:t>explosivity</w:t>
      </w:r>
      <w:r>
        <w:rPr>
          <w:spacing w:val="-5"/>
        </w:rPr>
        <w:t xml:space="preserve"> </w:t>
      </w:r>
      <w:r>
        <w:t>and</w:t>
      </w:r>
      <w:r>
        <w:rPr>
          <w:spacing w:val="-3"/>
        </w:rPr>
        <w:t xml:space="preserve"> </w:t>
      </w:r>
      <w:r>
        <w:t>anger pro</w:t>
      </w:r>
      <w:r>
        <w:t>blems and may predict risk for violent behavior.</w:t>
      </w:r>
    </w:p>
    <w:p w14:paraId="60C4C34C" w14:textId="77777777" w:rsidR="004B176F" w:rsidRDefault="00C15B4D">
      <w:pPr>
        <w:pStyle w:val="BodyText"/>
        <w:spacing w:before="121"/>
        <w:ind w:left="920" w:right="515"/>
      </w:pPr>
      <w:r>
        <w:t>Optimizing</w:t>
      </w:r>
      <w:r>
        <w:rPr>
          <w:spacing w:val="-3"/>
        </w:rPr>
        <w:t xml:space="preserve"> </w:t>
      </w:r>
      <w:r>
        <w:t>existing</w:t>
      </w:r>
      <w:r>
        <w:rPr>
          <w:spacing w:val="-4"/>
        </w:rPr>
        <w:t xml:space="preserve"> </w:t>
      </w:r>
      <w:r>
        <w:t>social</w:t>
      </w:r>
      <w:r>
        <w:rPr>
          <w:spacing w:val="-1"/>
        </w:rPr>
        <w:t xml:space="preserve"> </w:t>
      </w:r>
      <w:r>
        <w:t>supports</w:t>
      </w:r>
      <w:r>
        <w:rPr>
          <w:spacing w:val="-5"/>
        </w:rPr>
        <w:t xml:space="preserve"> </w:t>
      </w:r>
      <w:r>
        <w:t>is</w:t>
      </w:r>
      <w:r>
        <w:rPr>
          <w:spacing w:val="-5"/>
        </w:rPr>
        <w:t xml:space="preserve"> </w:t>
      </w:r>
      <w:r>
        <w:t>helpful</w:t>
      </w:r>
      <w:r>
        <w:rPr>
          <w:spacing w:val="-4"/>
        </w:rPr>
        <w:t xml:space="preserve"> </w:t>
      </w:r>
      <w:r>
        <w:t>in</w:t>
      </w:r>
      <w:r>
        <w:rPr>
          <w:spacing w:val="-5"/>
        </w:rPr>
        <w:t xml:space="preserve"> </w:t>
      </w:r>
      <w:r>
        <w:t>settings</w:t>
      </w:r>
      <w:r>
        <w:rPr>
          <w:spacing w:val="-5"/>
        </w:rPr>
        <w:t xml:space="preserve"> </w:t>
      </w:r>
      <w:r>
        <w:t>of</w:t>
      </w:r>
      <w:r>
        <w:rPr>
          <w:spacing w:val="-5"/>
        </w:rPr>
        <w:t xml:space="preserve"> </w:t>
      </w:r>
      <w:r>
        <w:t>acute</w:t>
      </w:r>
      <w:r>
        <w:rPr>
          <w:spacing w:val="-3"/>
        </w:rPr>
        <w:t xml:space="preserve"> </w:t>
      </w:r>
      <w:r>
        <w:t>stress and</w:t>
      </w:r>
      <w:r>
        <w:rPr>
          <w:spacing w:val="-4"/>
        </w:rPr>
        <w:t xml:space="preserve"> </w:t>
      </w:r>
      <w:r>
        <w:t>may decrease risk of suicidality in PTSD (Kotler et al., 2001).</w:t>
      </w:r>
    </w:p>
    <w:p w14:paraId="778535C7" w14:textId="77777777" w:rsidR="004B176F" w:rsidRDefault="00C15B4D">
      <w:pPr>
        <w:pStyle w:val="BodyText"/>
        <w:spacing w:before="9"/>
        <w:ind w:left="0"/>
        <w:rPr>
          <w:sz w:val="7"/>
        </w:rPr>
      </w:pPr>
      <w:r>
        <w:pict w14:anchorId="5401949A">
          <v:shapetype id="_x0000_t202" coordsize="21600,21600" o:spt="202" path="m,l,21600r21600,l21600,xe">
            <v:stroke joinstyle="miter"/>
            <v:path gradientshapeok="t" o:connecttype="rect"/>
          </v:shapetype>
          <v:shape id="docshape60" o:spid="_x0000_s2221" type="#_x0000_t202" style="position:absolute;margin-left:102.35pt;margin-top:6.15pt;width:443.3pt;height:26.9pt;z-index:-15708160;mso-wrap-distance-left:0;mso-wrap-distance-right:0;mso-position-horizontal-relative:page" fillcolor="#fde9d9" strokeweight=".48pt">
            <v:textbox inset="0,0,0,0">
              <w:txbxContent>
                <w:p w14:paraId="360776D3" w14:textId="77777777" w:rsidR="004B176F" w:rsidRDefault="00C15B4D">
                  <w:pPr>
                    <w:pStyle w:val="BodyText"/>
                    <w:spacing w:before="19"/>
                    <w:ind w:left="107" w:right="215"/>
                    <w:rPr>
                      <w:color w:val="000000"/>
                    </w:rPr>
                  </w:pPr>
                  <w:bookmarkStart w:id="16" w:name="_bookmark14"/>
                  <w:bookmarkEnd w:id="16"/>
                  <w:r>
                    <w:rPr>
                      <w:color w:val="000000"/>
                    </w:rPr>
                    <w:t>For</w:t>
                  </w:r>
                  <w:r>
                    <w:rPr>
                      <w:color w:val="000000"/>
                      <w:spacing w:val="-3"/>
                    </w:rPr>
                    <w:t xml:space="preserve"> </w:t>
                  </w:r>
                  <w:r>
                    <w:rPr>
                      <w:color w:val="000000"/>
                    </w:rPr>
                    <w:t>extended</w:t>
                  </w:r>
                  <w:r>
                    <w:rPr>
                      <w:color w:val="000000"/>
                      <w:spacing w:val="-4"/>
                    </w:rPr>
                    <w:t xml:space="preserve"> </w:t>
                  </w:r>
                  <w:r>
                    <w:rPr>
                      <w:color w:val="000000"/>
                    </w:rPr>
                    <w:t>discussion</w:t>
                  </w:r>
                  <w:r>
                    <w:rPr>
                      <w:color w:val="000000"/>
                      <w:spacing w:val="-2"/>
                    </w:rPr>
                    <w:t xml:space="preserve"> </w:t>
                  </w:r>
                  <w:r>
                    <w:rPr>
                      <w:color w:val="000000"/>
                    </w:rPr>
                    <w:t>of</w:t>
                  </w:r>
                  <w:r>
                    <w:rPr>
                      <w:color w:val="000000"/>
                      <w:spacing w:val="-5"/>
                    </w:rPr>
                    <w:t xml:space="preserve"> </w:t>
                  </w:r>
                  <w:r>
                    <w:rPr>
                      <w:color w:val="000000"/>
                    </w:rPr>
                    <w:t>dangerousness</w:t>
                  </w:r>
                  <w:r>
                    <w:rPr>
                      <w:color w:val="000000"/>
                      <w:spacing w:val="-2"/>
                    </w:rPr>
                    <w:t xml:space="preserve"> </w:t>
                  </w:r>
                  <w:r>
                    <w:rPr>
                      <w:color w:val="000000"/>
                    </w:rPr>
                    <w:t>to</w:t>
                  </w:r>
                  <w:r>
                    <w:rPr>
                      <w:color w:val="000000"/>
                      <w:spacing w:val="-3"/>
                    </w:rPr>
                    <w:t xml:space="preserve"> </w:t>
                  </w:r>
                  <w:r>
                    <w:rPr>
                      <w:color w:val="000000"/>
                    </w:rPr>
                    <w:t>self</w:t>
                  </w:r>
                  <w:r>
                    <w:rPr>
                      <w:color w:val="000000"/>
                      <w:spacing w:val="-5"/>
                    </w:rPr>
                    <w:t xml:space="preserve"> </w:t>
                  </w:r>
                  <w:r>
                    <w:rPr>
                      <w:color w:val="000000"/>
                    </w:rPr>
                    <w:t>or</w:t>
                  </w:r>
                  <w:r>
                    <w:rPr>
                      <w:color w:val="000000"/>
                      <w:spacing w:val="-5"/>
                    </w:rPr>
                    <w:t xml:space="preserve"> </w:t>
                  </w:r>
                  <w:r>
                    <w:rPr>
                      <w:color w:val="000000"/>
                    </w:rPr>
                    <w:t>others,</w:t>
                  </w:r>
                  <w:r>
                    <w:rPr>
                      <w:color w:val="000000"/>
                      <w:spacing w:val="-2"/>
                    </w:rPr>
                    <w:t xml:space="preserve"> </w:t>
                  </w:r>
                  <w:r>
                    <w:rPr>
                      <w:color w:val="0000FF"/>
                    </w:rPr>
                    <w:t>see</w:t>
                  </w:r>
                  <w:r>
                    <w:rPr>
                      <w:color w:val="0000FF"/>
                      <w:spacing w:val="-3"/>
                    </w:rPr>
                    <w:t xml:space="preserve"> </w:t>
                  </w:r>
                  <w:r>
                    <w:rPr>
                      <w:color w:val="0000FF"/>
                    </w:rPr>
                    <w:t>Module</w:t>
                  </w:r>
                  <w:r>
                    <w:rPr>
                      <w:color w:val="0000FF"/>
                      <w:spacing w:val="-3"/>
                    </w:rPr>
                    <w:t xml:space="preserve"> </w:t>
                  </w:r>
                  <w:r>
                    <w:rPr>
                      <w:color w:val="0000FF"/>
                    </w:rPr>
                    <w:t>B: Annotation C – Assessment of Dangerousness.</w:t>
                  </w:r>
                </w:p>
              </w:txbxContent>
            </v:textbox>
            <w10:wrap type="topAndBottom" anchorx="page"/>
          </v:shape>
        </w:pict>
      </w:r>
    </w:p>
    <w:p w14:paraId="4C6D1BE3" w14:textId="77777777" w:rsidR="004B176F" w:rsidRDefault="004B176F">
      <w:pPr>
        <w:pStyle w:val="BodyText"/>
        <w:spacing w:before="0"/>
        <w:ind w:left="0"/>
        <w:rPr>
          <w:sz w:val="22"/>
        </w:rPr>
      </w:pPr>
    </w:p>
    <w:p w14:paraId="10D3B267" w14:textId="77777777" w:rsidR="004B176F" w:rsidRDefault="00C15B4D">
      <w:pPr>
        <w:pStyle w:val="Heading4"/>
        <w:numPr>
          <w:ilvl w:val="0"/>
          <w:numId w:val="57"/>
        </w:numPr>
        <w:tabs>
          <w:tab w:val="left" w:pos="920"/>
        </w:tabs>
        <w:spacing w:before="99"/>
        <w:ind w:left="919" w:hanging="360"/>
      </w:pPr>
      <w:r>
        <w:pict w14:anchorId="5BAEC052">
          <v:rect id="docshape61" o:spid="_x0000_s2220" style="position:absolute;left:0;text-align:left;margin-left:88.55pt;margin-top:17.55pt;width:452.9pt;height:.95pt;z-index:-15707648;mso-wrap-distance-left:0;mso-wrap-distance-right:0;mso-position-horizontal-relative:page" fillcolor="#4f81bd" stroked="f">
            <w10:wrap type="topAndBottom" anchorx="page"/>
          </v:rect>
        </w:pict>
      </w:r>
      <w:r>
        <w:rPr>
          <w:color w:val="365F91"/>
        </w:rPr>
        <w:t>Ensure</w:t>
      </w:r>
      <w:r>
        <w:rPr>
          <w:color w:val="365F91"/>
          <w:spacing w:val="-6"/>
        </w:rPr>
        <w:t xml:space="preserve"> </w:t>
      </w:r>
      <w:r>
        <w:rPr>
          <w:color w:val="365F91"/>
        </w:rPr>
        <w:t>Basic</w:t>
      </w:r>
      <w:r>
        <w:rPr>
          <w:color w:val="365F91"/>
          <w:spacing w:val="-7"/>
        </w:rPr>
        <w:t xml:space="preserve"> </w:t>
      </w:r>
      <w:r>
        <w:rPr>
          <w:color w:val="365F91"/>
        </w:rPr>
        <w:t>Physical</w:t>
      </w:r>
      <w:r>
        <w:rPr>
          <w:color w:val="365F91"/>
          <w:spacing w:val="-5"/>
        </w:rPr>
        <w:t xml:space="preserve"> </w:t>
      </w:r>
      <w:r>
        <w:rPr>
          <w:color w:val="365F91"/>
        </w:rPr>
        <w:t>Needs</w:t>
      </w:r>
      <w:r>
        <w:rPr>
          <w:color w:val="365F91"/>
          <w:spacing w:val="-7"/>
        </w:rPr>
        <w:t xml:space="preserve"> </w:t>
      </w:r>
      <w:r>
        <w:rPr>
          <w:color w:val="365F91"/>
        </w:rPr>
        <w:t>Are</w:t>
      </w:r>
      <w:r>
        <w:rPr>
          <w:color w:val="365F91"/>
          <w:spacing w:val="-5"/>
        </w:rPr>
        <w:t xml:space="preserve"> Met</w:t>
      </w:r>
    </w:p>
    <w:p w14:paraId="246FD237" w14:textId="77777777" w:rsidR="004B176F" w:rsidRDefault="00C15B4D">
      <w:pPr>
        <w:spacing w:before="119" w:after="23"/>
        <w:ind w:left="560"/>
        <w:rPr>
          <w:rFonts w:ascii="Cambria"/>
          <w:sz w:val="18"/>
        </w:rPr>
      </w:pPr>
      <w:r>
        <w:rPr>
          <w:rFonts w:ascii="Cambria"/>
          <w:color w:val="4F81BD"/>
          <w:spacing w:val="-2"/>
          <w:sz w:val="18"/>
        </w:rPr>
        <w:t>OBJECTIVE</w:t>
      </w:r>
    </w:p>
    <w:p w14:paraId="70E055AE" w14:textId="77777777" w:rsidR="004B176F" w:rsidRDefault="00C15B4D">
      <w:pPr>
        <w:pStyle w:val="BodyText"/>
        <w:spacing w:before="0" w:line="20" w:lineRule="exact"/>
        <w:ind w:left="531"/>
        <w:rPr>
          <w:rFonts w:ascii="Cambria"/>
          <w:sz w:val="2"/>
        </w:rPr>
      </w:pPr>
      <w:r>
        <w:rPr>
          <w:rFonts w:ascii="Cambria"/>
          <w:sz w:val="2"/>
        </w:rPr>
      </w:r>
      <w:r>
        <w:rPr>
          <w:rFonts w:ascii="Cambria"/>
          <w:sz w:val="2"/>
        </w:rPr>
        <w:pict w14:anchorId="6E92C77A">
          <v:group id="docshapegroup62" o:spid="_x0000_s2218" style="width:452.9pt;height:.5pt;mso-position-horizontal-relative:char;mso-position-vertical-relative:line" coordsize="9058,10">
            <v:rect id="docshape63" o:spid="_x0000_s2219" style="position:absolute;width:9058;height:10" fillcolor="#4f81bd" stroked="f"/>
            <w10:anchorlock/>
          </v:group>
        </w:pict>
      </w:r>
    </w:p>
    <w:p w14:paraId="6943DBE9" w14:textId="77777777" w:rsidR="004B176F" w:rsidRDefault="00C15B4D">
      <w:pPr>
        <w:pStyle w:val="BodyText"/>
        <w:spacing w:before="110"/>
        <w:ind w:left="919" w:right="515"/>
      </w:pPr>
      <w:r>
        <w:t>Ensure</w:t>
      </w:r>
      <w:r>
        <w:rPr>
          <w:spacing w:val="-5"/>
        </w:rPr>
        <w:t xml:space="preserve"> </w:t>
      </w:r>
      <w:r>
        <w:t>that</w:t>
      </w:r>
      <w:r>
        <w:rPr>
          <w:spacing w:val="-4"/>
        </w:rPr>
        <w:t xml:space="preserve"> </w:t>
      </w:r>
      <w:r>
        <w:t>trauma-exposed</w:t>
      </w:r>
      <w:r>
        <w:rPr>
          <w:spacing w:val="-4"/>
        </w:rPr>
        <w:t xml:space="preserve"> </w:t>
      </w:r>
      <w:r>
        <w:t>persons</w:t>
      </w:r>
      <w:r>
        <w:rPr>
          <w:spacing w:val="-2"/>
        </w:rPr>
        <w:t xml:space="preserve"> </w:t>
      </w:r>
      <w:r>
        <w:t>with</w:t>
      </w:r>
      <w:r>
        <w:rPr>
          <w:spacing w:val="-3"/>
        </w:rPr>
        <w:t xml:space="preserve"> </w:t>
      </w:r>
      <w:r>
        <w:t>acute</w:t>
      </w:r>
      <w:r>
        <w:rPr>
          <w:spacing w:val="-5"/>
        </w:rPr>
        <w:t xml:space="preserve"> </w:t>
      </w:r>
      <w:r>
        <w:t>stress</w:t>
      </w:r>
      <w:r>
        <w:rPr>
          <w:spacing w:val="-5"/>
        </w:rPr>
        <w:t xml:space="preserve"> </w:t>
      </w:r>
      <w:r>
        <w:t>symptoms</w:t>
      </w:r>
      <w:r>
        <w:rPr>
          <w:spacing w:val="-5"/>
        </w:rPr>
        <w:t xml:space="preserve"> </w:t>
      </w:r>
      <w:r>
        <w:t>have</w:t>
      </w:r>
      <w:r>
        <w:rPr>
          <w:spacing w:val="-3"/>
        </w:rPr>
        <w:t xml:space="preserve"> </w:t>
      </w:r>
      <w:r>
        <w:t>their</w:t>
      </w:r>
      <w:r>
        <w:rPr>
          <w:spacing w:val="-5"/>
        </w:rPr>
        <w:t xml:space="preserve"> </w:t>
      </w:r>
      <w:r>
        <w:t>basic needs met.</w:t>
      </w:r>
    </w:p>
    <w:p w14:paraId="6B586278" w14:textId="77777777" w:rsidR="004B176F" w:rsidRDefault="00C15B4D">
      <w:pPr>
        <w:spacing w:before="117"/>
        <w:ind w:left="560"/>
        <w:rPr>
          <w:rFonts w:ascii="Cambria"/>
          <w:sz w:val="18"/>
        </w:rPr>
      </w:pPr>
      <w:r>
        <w:pict w14:anchorId="0FFB83DE">
          <v:rect id="docshape64" o:spid="_x0000_s2217" style="position:absolute;left:0;text-align:left;margin-left:88.55pt;margin-top:17.5pt;width:452.9pt;height:.5pt;z-index:-15706624;mso-wrap-distance-left:0;mso-wrap-distance-right:0;mso-position-horizontal-relative:page" fillcolor="#4f81bd" stroked="f">
            <w10:wrap type="topAndBottom" anchorx="page"/>
          </v:rect>
        </w:pict>
      </w:r>
      <w:r>
        <w:rPr>
          <w:rFonts w:ascii="Cambria"/>
          <w:color w:val="4F81BD"/>
          <w:spacing w:val="-2"/>
          <w:sz w:val="18"/>
        </w:rPr>
        <w:t>BACKGROUND</w:t>
      </w:r>
    </w:p>
    <w:p w14:paraId="38C673DB" w14:textId="77777777" w:rsidR="004B176F" w:rsidRDefault="00C15B4D">
      <w:pPr>
        <w:pStyle w:val="BodyText"/>
        <w:ind w:left="920" w:right="585"/>
      </w:pPr>
      <w:r>
        <w:t>Trauma</w:t>
      </w:r>
      <w:r>
        <w:rPr>
          <w:spacing w:val="-4"/>
        </w:rPr>
        <w:t xml:space="preserve"> </w:t>
      </w:r>
      <w:r>
        <w:t>victims</w:t>
      </w:r>
      <w:r>
        <w:rPr>
          <w:spacing w:val="-5"/>
        </w:rPr>
        <w:t xml:space="preserve"> </w:t>
      </w:r>
      <w:r>
        <w:t>often</w:t>
      </w:r>
      <w:r>
        <w:rPr>
          <w:spacing w:val="-3"/>
        </w:rPr>
        <w:t xml:space="preserve"> </w:t>
      </w:r>
      <w:r>
        <w:t>have</w:t>
      </w:r>
      <w:r>
        <w:rPr>
          <w:spacing w:val="-3"/>
        </w:rPr>
        <w:t xml:space="preserve"> </w:t>
      </w:r>
      <w:r>
        <w:t>significant</w:t>
      </w:r>
      <w:r>
        <w:rPr>
          <w:spacing w:val="-4"/>
        </w:rPr>
        <w:t xml:space="preserve"> </w:t>
      </w:r>
      <w:r>
        <w:t>disruption</w:t>
      </w:r>
      <w:r>
        <w:rPr>
          <w:spacing w:val="-6"/>
        </w:rPr>
        <w:t xml:space="preserve"> </w:t>
      </w:r>
      <w:r>
        <w:t>to</w:t>
      </w:r>
      <w:r>
        <w:rPr>
          <w:spacing w:val="-5"/>
        </w:rPr>
        <w:t xml:space="preserve"> </w:t>
      </w:r>
      <w:r>
        <w:t>their</w:t>
      </w:r>
      <w:r>
        <w:rPr>
          <w:spacing w:val="-3"/>
        </w:rPr>
        <w:t xml:space="preserve"> </w:t>
      </w:r>
      <w:r>
        <w:t>routines</w:t>
      </w:r>
      <w:r>
        <w:rPr>
          <w:spacing w:val="-5"/>
        </w:rPr>
        <w:t xml:space="preserve"> </w:t>
      </w:r>
      <w:r>
        <w:t>for</w:t>
      </w:r>
      <w:r>
        <w:rPr>
          <w:spacing w:val="-3"/>
        </w:rPr>
        <w:t xml:space="preserve"> </w:t>
      </w:r>
      <w:r>
        <w:t>sleep,</w:t>
      </w:r>
      <w:r>
        <w:rPr>
          <w:spacing w:val="-5"/>
        </w:rPr>
        <w:t xml:space="preserve"> </w:t>
      </w:r>
      <w:r>
        <w:t>nutrition, exercise, access to finances,</w:t>
      </w:r>
      <w:r>
        <w:t xml:space="preserve"> and healthcare. Their normal shelter, clothing, and other basic resources may be destroyed or inaccessible. These disruptions can be additionally traumatizing.</w:t>
      </w:r>
    </w:p>
    <w:p w14:paraId="30575F84" w14:textId="77777777" w:rsidR="004B176F" w:rsidRDefault="00C15B4D">
      <w:pPr>
        <w:pStyle w:val="BodyText"/>
        <w:ind w:left="919" w:right="515"/>
      </w:pPr>
      <w:r>
        <w:t>Early interventions should typically seek to address the needs of the individual person,</w:t>
      </w:r>
      <w:r>
        <w:rPr>
          <w:spacing w:val="-3"/>
        </w:rPr>
        <w:t xml:space="preserve"> </w:t>
      </w:r>
      <w:r>
        <w:t>with</w:t>
      </w:r>
      <w:r>
        <w:rPr>
          <w:spacing w:val="-4"/>
        </w:rPr>
        <w:t xml:space="preserve"> </w:t>
      </w:r>
      <w:r>
        <w:t>the</w:t>
      </w:r>
      <w:r>
        <w:rPr>
          <w:spacing w:val="-6"/>
        </w:rPr>
        <w:t xml:space="preserve"> </w:t>
      </w:r>
      <w:r>
        <w:t>aim</w:t>
      </w:r>
      <w:r>
        <w:rPr>
          <w:spacing w:val="-5"/>
        </w:rPr>
        <w:t xml:space="preserve"> </w:t>
      </w:r>
      <w:r>
        <w:t>of</w:t>
      </w:r>
      <w:r>
        <w:rPr>
          <w:spacing w:val="-6"/>
        </w:rPr>
        <w:t xml:space="preserve"> </w:t>
      </w:r>
      <w:r>
        <w:t>promoting</w:t>
      </w:r>
      <w:r>
        <w:rPr>
          <w:spacing w:val="-5"/>
        </w:rPr>
        <w:t xml:space="preserve"> </w:t>
      </w:r>
      <w:r>
        <w:t>normal</w:t>
      </w:r>
      <w:r>
        <w:rPr>
          <w:spacing w:val="-2"/>
        </w:rPr>
        <w:t xml:space="preserve"> </w:t>
      </w:r>
      <w:r>
        <w:t>recovery,</w:t>
      </w:r>
      <w:r>
        <w:rPr>
          <w:spacing w:val="-3"/>
        </w:rPr>
        <w:t xml:space="preserve"> </w:t>
      </w:r>
      <w:r>
        <w:t>resiliency,</w:t>
      </w:r>
      <w:r>
        <w:rPr>
          <w:spacing w:val="-6"/>
        </w:rPr>
        <w:t xml:space="preserve"> </w:t>
      </w:r>
      <w:r>
        <w:t>and</w:t>
      </w:r>
      <w:r>
        <w:rPr>
          <w:spacing w:val="-5"/>
        </w:rPr>
        <w:t xml:space="preserve"> </w:t>
      </w:r>
      <w:r>
        <w:t>personal</w:t>
      </w:r>
      <w:r>
        <w:rPr>
          <w:spacing w:val="-2"/>
        </w:rPr>
        <w:t xml:space="preserve"> </w:t>
      </w:r>
      <w:r>
        <w:t xml:space="preserve">growth and avoiding additional harm (see Table </w:t>
      </w:r>
      <w:r>
        <w:rPr>
          <w:color w:val="0000FF"/>
        </w:rPr>
        <w:t>A1-Early Interventions</w:t>
      </w:r>
      <w:r>
        <w:t>)</w:t>
      </w:r>
      <w:r>
        <w:rPr>
          <w:color w:val="0000FF"/>
        </w:rPr>
        <w:t>.</w:t>
      </w:r>
    </w:p>
    <w:p w14:paraId="22F82552" w14:textId="77777777" w:rsidR="004B176F" w:rsidRDefault="00C15B4D">
      <w:pPr>
        <w:pStyle w:val="BodyText"/>
        <w:ind w:left="919" w:right="637"/>
      </w:pPr>
      <w:r>
        <w:t>Individual persons who were</w:t>
      </w:r>
      <w:r>
        <w:t xml:space="preserve"> exposed to trauma as members of a group/unit that existed prior to the trauma event (e.g., police units, firefighters, or military units), may also benefit from interventions addressing the collective outcomes such as social</w:t>
      </w:r>
      <w:r>
        <w:rPr>
          <w:spacing w:val="-1"/>
        </w:rPr>
        <w:t xml:space="preserve"> </w:t>
      </w:r>
      <w:r>
        <w:t>order</w:t>
      </w:r>
      <w:r>
        <w:rPr>
          <w:spacing w:val="-5"/>
        </w:rPr>
        <w:t xml:space="preserve"> </w:t>
      </w:r>
      <w:r>
        <w:t>and</w:t>
      </w:r>
      <w:r>
        <w:rPr>
          <w:spacing w:val="-1"/>
        </w:rPr>
        <w:t xml:space="preserve"> </w:t>
      </w:r>
      <w:r>
        <w:t>community</w:t>
      </w:r>
      <w:r>
        <w:rPr>
          <w:spacing w:val="-5"/>
        </w:rPr>
        <w:t xml:space="preserve"> </w:t>
      </w:r>
      <w:r>
        <w:t>or</w:t>
      </w:r>
      <w:r>
        <w:rPr>
          <w:spacing w:val="-3"/>
        </w:rPr>
        <w:t xml:space="preserve"> </w:t>
      </w:r>
      <w:r>
        <w:t>unit</w:t>
      </w:r>
      <w:r>
        <w:rPr>
          <w:spacing w:val="-3"/>
        </w:rPr>
        <w:t xml:space="preserve"> </w:t>
      </w:r>
      <w:r>
        <w:t>co</w:t>
      </w:r>
      <w:r>
        <w:t>hesion.</w:t>
      </w:r>
      <w:r>
        <w:rPr>
          <w:spacing w:val="-5"/>
        </w:rPr>
        <w:t xml:space="preserve"> </w:t>
      </w:r>
      <w:r>
        <w:t>Some</w:t>
      </w:r>
      <w:r>
        <w:rPr>
          <w:spacing w:val="-3"/>
        </w:rPr>
        <w:t xml:space="preserve"> </w:t>
      </w:r>
      <w:r>
        <w:t>of</w:t>
      </w:r>
      <w:r>
        <w:rPr>
          <w:spacing w:val="-2"/>
        </w:rPr>
        <w:t xml:space="preserve"> </w:t>
      </w:r>
      <w:r>
        <w:t>the</w:t>
      </w:r>
      <w:r>
        <w:rPr>
          <w:spacing w:val="-5"/>
        </w:rPr>
        <w:t xml:space="preserve"> </w:t>
      </w:r>
      <w:r>
        <w:t>acute</w:t>
      </w:r>
      <w:r>
        <w:rPr>
          <w:spacing w:val="-5"/>
        </w:rPr>
        <w:t xml:space="preserve"> </w:t>
      </w:r>
      <w:r>
        <w:t>interventions,</w:t>
      </w:r>
      <w:r>
        <w:rPr>
          <w:spacing w:val="-5"/>
        </w:rPr>
        <w:t xml:space="preserve"> </w:t>
      </w:r>
      <w:r>
        <w:t>such as psychoeducation, may be provided in a group format to maintain unit integrity and promote continuity with established relationships.</w:t>
      </w:r>
    </w:p>
    <w:p w14:paraId="24BC7084" w14:textId="77777777" w:rsidR="004B176F" w:rsidRDefault="004B176F">
      <w:pPr>
        <w:sectPr w:rsidR="004B176F">
          <w:pgSz w:w="12240" w:h="15840"/>
          <w:pgMar w:top="1380" w:right="940" w:bottom="940" w:left="1240" w:header="723" w:footer="745" w:gutter="0"/>
          <w:cols w:space="720"/>
        </w:sectPr>
      </w:pPr>
    </w:p>
    <w:p w14:paraId="6C35347E" w14:textId="77777777" w:rsidR="004B176F" w:rsidRDefault="00C15B4D">
      <w:pPr>
        <w:spacing w:before="119"/>
        <w:ind w:left="920"/>
        <w:rPr>
          <w:b/>
          <w:sz w:val="18"/>
        </w:rPr>
      </w:pPr>
      <w:r>
        <w:rPr>
          <w:b/>
          <w:sz w:val="18"/>
        </w:rPr>
        <w:lastRenderedPageBreak/>
        <w:t>Table</w:t>
      </w:r>
      <w:r>
        <w:rPr>
          <w:b/>
          <w:spacing w:val="-5"/>
          <w:sz w:val="18"/>
        </w:rPr>
        <w:t xml:space="preserve"> </w:t>
      </w:r>
      <w:r>
        <w:rPr>
          <w:b/>
          <w:sz w:val="18"/>
        </w:rPr>
        <w:t>A</w:t>
      </w:r>
      <w:r>
        <w:rPr>
          <w:b/>
          <w:spacing w:val="-4"/>
          <w:sz w:val="18"/>
        </w:rPr>
        <w:t xml:space="preserve"> </w:t>
      </w:r>
      <w:r>
        <w:rPr>
          <w:b/>
          <w:sz w:val="18"/>
        </w:rPr>
        <w:t>-</w:t>
      </w:r>
      <w:r>
        <w:rPr>
          <w:b/>
          <w:spacing w:val="-5"/>
          <w:sz w:val="18"/>
        </w:rPr>
        <w:t xml:space="preserve"> </w:t>
      </w:r>
      <w:r>
        <w:rPr>
          <w:b/>
          <w:sz w:val="18"/>
        </w:rPr>
        <w:t>1</w:t>
      </w:r>
      <w:r>
        <w:rPr>
          <w:b/>
          <w:spacing w:val="53"/>
          <w:sz w:val="18"/>
        </w:rPr>
        <w:t xml:space="preserve"> </w:t>
      </w:r>
      <w:r>
        <w:rPr>
          <w:b/>
          <w:sz w:val="18"/>
        </w:rPr>
        <w:t>Early</w:t>
      </w:r>
      <w:r>
        <w:rPr>
          <w:b/>
          <w:spacing w:val="-4"/>
          <w:sz w:val="18"/>
        </w:rPr>
        <w:t xml:space="preserve"> </w:t>
      </w:r>
      <w:r>
        <w:rPr>
          <w:b/>
          <w:sz w:val="18"/>
        </w:rPr>
        <w:t>Interventions</w:t>
      </w:r>
      <w:r>
        <w:rPr>
          <w:b/>
          <w:spacing w:val="-6"/>
          <w:sz w:val="18"/>
        </w:rPr>
        <w:t xml:space="preserve"> </w:t>
      </w:r>
      <w:r>
        <w:rPr>
          <w:b/>
          <w:sz w:val="18"/>
        </w:rPr>
        <w:t>after</w:t>
      </w:r>
      <w:r>
        <w:rPr>
          <w:b/>
          <w:spacing w:val="-4"/>
          <w:sz w:val="18"/>
        </w:rPr>
        <w:t xml:space="preserve"> </w:t>
      </w:r>
      <w:r>
        <w:rPr>
          <w:b/>
          <w:sz w:val="18"/>
        </w:rPr>
        <w:t>Exposure</w:t>
      </w:r>
      <w:r>
        <w:rPr>
          <w:b/>
          <w:spacing w:val="-4"/>
          <w:sz w:val="18"/>
        </w:rPr>
        <w:t xml:space="preserve"> </w:t>
      </w:r>
      <w:r>
        <w:rPr>
          <w:b/>
          <w:sz w:val="18"/>
        </w:rPr>
        <w:t>to</w:t>
      </w:r>
      <w:r>
        <w:rPr>
          <w:b/>
          <w:spacing w:val="-6"/>
          <w:sz w:val="18"/>
        </w:rPr>
        <w:t xml:space="preserve"> </w:t>
      </w:r>
      <w:r>
        <w:rPr>
          <w:b/>
          <w:sz w:val="18"/>
        </w:rPr>
        <w:t>Trauma</w:t>
      </w:r>
      <w:r>
        <w:rPr>
          <w:b/>
          <w:spacing w:val="-4"/>
          <w:sz w:val="18"/>
        </w:rPr>
        <w:t xml:space="preserve"> </w:t>
      </w:r>
      <w:r>
        <w:rPr>
          <w:b/>
          <w:sz w:val="18"/>
        </w:rPr>
        <w:t>(&lt;4</w:t>
      </w:r>
      <w:r>
        <w:rPr>
          <w:b/>
          <w:spacing w:val="-5"/>
          <w:sz w:val="18"/>
        </w:rPr>
        <w:t xml:space="preserve"> </w:t>
      </w:r>
      <w:r>
        <w:rPr>
          <w:b/>
          <w:sz w:val="18"/>
        </w:rPr>
        <w:t>days</w:t>
      </w:r>
      <w:r>
        <w:rPr>
          <w:b/>
          <w:spacing w:val="-5"/>
          <w:sz w:val="18"/>
        </w:rPr>
        <w:t xml:space="preserve"> </w:t>
      </w:r>
      <w:r>
        <w:rPr>
          <w:b/>
          <w:sz w:val="18"/>
        </w:rPr>
        <w:t>after</w:t>
      </w:r>
      <w:r>
        <w:rPr>
          <w:b/>
          <w:spacing w:val="-5"/>
          <w:sz w:val="18"/>
        </w:rPr>
        <w:t xml:space="preserve"> </w:t>
      </w:r>
      <w:r>
        <w:rPr>
          <w:b/>
          <w:spacing w:val="-2"/>
          <w:sz w:val="18"/>
        </w:rPr>
        <w:t>exposure)</w:t>
      </w:r>
    </w:p>
    <w:p w14:paraId="502BBCFC" w14:textId="77777777" w:rsidR="004B176F" w:rsidRDefault="004B176F">
      <w:pPr>
        <w:pStyle w:val="BodyText"/>
        <w:spacing w:before="8" w:after="1"/>
        <w:ind w:left="0"/>
        <w:rPr>
          <w:b/>
          <w:sz w:val="9"/>
        </w:rPr>
      </w:pPr>
    </w:p>
    <w:tbl>
      <w:tblPr>
        <w:tblW w:w="0" w:type="auto"/>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
        <w:gridCol w:w="1529"/>
        <w:gridCol w:w="2350"/>
        <w:gridCol w:w="1853"/>
        <w:gridCol w:w="2419"/>
      </w:tblGrid>
      <w:tr w:rsidR="004B176F" w14:paraId="61423B0A" w14:textId="77777777">
        <w:trPr>
          <w:trHeight w:val="244"/>
        </w:trPr>
        <w:tc>
          <w:tcPr>
            <w:tcW w:w="485" w:type="dxa"/>
            <w:shd w:val="clear" w:color="auto" w:fill="A7A8A7"/>
          </w:tcPr>
          <w:p w14:paraId="38FDE916" w14:textId="77777777" w:rsidR="004B176F" w:rsidRDefault="004B176F">
            <w:pPr>
              <w:pStyle w:val="TableParagraph"/>
              <w:ind w:left="0"/>
              <w:rPr>
                <w:sz w:val="16"/>
              </w:rPr>
            </w:pPr>
          </w:p>
        </w:tc>
        <w:tc>
          <w:tcPr>
            <w:tcW w:w="8151" w:type="dxa"/>
            <w:gridSpan w:val="4"/>
            <w:shd w:val="clear" w:color="auto" w:fill="A7A8A7"/>
          </w:tcPr>
          <w:p w14:paraId="7FE3CD27" w14:textId="77777777" w:rsidR="004B176F" w:rsidRDefault="00C15B4D">
            <w:pPr>
              <w:pStyle w:val="TableParagraph"/>
              <w:spacing w:line="224" w:lineRule="exact"/>
              <w:ind w:left="2895" w:right="2861"/>
              <w:jc w:val="center"/>
              <w:rPr>
                <w:rFonts w:ascii="Calibri"/>
                <w:b/>
                <w:sz w:val="20"/>
              </w:rPr>
            </w:pPr>
            <w:r>
              <w:rPr>
                <w:rFonts w:ascii="Calibri"/>
                <w:b/>
                <w:sz w:val="20"/>
              </w:rPr>
              <w:t>Balance</w:t>
            </w:r>
            <w:r>
              <w:rPr>
                <w:rFonts w:ascii="Calibri"/>
                <w:b/>
                <w:spacing w:val="-4"/>
                <w:sz w:val="20"/>
              </w:rPr>
              <w:t xml:space="preserve"> </w:t>
            </w:r>
            <w:r>
              <w:rPr>
                <w:rFonts w:ascii="Calibri"/>
                <w:b/>
                <w:sz w:val="20"/>
              </w:rPr>
              <w:t>of</w:t>
            </w:r>
            <w:r>
              <w:rPr>
                <w:rFonts w:ascii="Calibri"/>
                <w:b/>
                <w:spacing w:val="-5"/>
                <w:sz w:val="20"/>
              </w:rPr>
              <w:t xml:space="preserve"> </w:t>
            </w:r>
            <w:r>
              <w:rPr>
                <w:rFonts w:ascii="Calibri"/>
                <w:b/>
                <w:sz w:val="20"/>
              </w:rPr>
              <w:t>Benefit</w:t>
            </w:r>
            <w:r>
              <w:rPr>
                <w:rFonts w:ascii="Calibri"/>
                <w:b/>
                <w:spacing w:val="-4"/>
                <w:sz w:val="20"/>
              </w:rPr>
              <w:t xml:space="preserve"> </w:t>
            </w:r>
            <w:r>
              <w:rPr>
                <w:rFonts w:ascii="Calibri"/>
                <w:b/>
                <w:sz w:val="20"/>
              </w:rPr>
              <w:t>and</w:t>
            </w:r>
            <w:r>
              <w:rPr>
                <w:rFonts w:ascii="Calibri"/>
                <w:b/>
                <w:spacing w:val="-3"/>
                <w:sz w:val="20"/>
              </w:rPr>
              <w:t xml:space="preserve"> </w:t>
            </w:r>
            <w:r>
              <w:rPr>
                <w:rFonts w:ascii="Calibri"/>
                <w:b/>
                <w:spacing w:val="-4"/>
                <w:sz w:val="20"/>
              </w:rPr>
              <w:t>Harm</w:t>
            </w:r>
          </w:p>
        </w:tc>
      </w:tr>
      <w:tr w:rsidR="004B176F" w14:paraId="13A65831" w14:textId="77777777">
        <w:trPr>
          <w:trHeight w:val="486"/>
        </w:trPr>
        <w:tc>
          <w:tcPr>
            <w:tcW w:w="485" w:type="dxa"/>
            <w:shd w:val="clear" w:color="auto" w:fill="C0C0C0"/>
          </w:tcPr>
          <w:p w14:paraId="44DFE1CC" w14:textId="77777777" w:rsidR="004B176F" w:rsidRDefault="004B176F">
            <w:pPr>
              <w:pStyle w:val="TableParagraph"/>
              <w:ind w:left="0"/>
              <w:rPr>
                <w:rFonts w:ascii="Verdana"/>
                <w:b/>
                <w:sz w:val="20"/>
              </w:rPr>
            </w:pPr>
          </w:p>
          <w:p w14:paraId="5BE62FEA" w14:textId="77777777" w:rsidR="004B176F" w:rsidRDefault="00C15B4D">
            <w:pPr>
              <w:pStyle w:val="TableParagraph"/>
              <w:spacing w:line="223" w:lineRule="exact"/>
              <w:ind w:left="139"/>
              <w:rPr>
                <w:rFonts w:ascii="Calibri"/>
                <w:b/>
                <w:sz w:val="20"/>
              </w:rPr>
            </w:pPr>
            <w:r>
              <w:rPr>
                <w:rFonts w:ascii="Calibri"/>
                <w:b/>
                <w:spacing w:val="-5"/>
                <w:sz w:val="20"/>
              </w:rPr>
              <w:t>SR</w:t>
            </w:r>
          </w:p>
        </w:tc>
        <w:tc>
          <w:tcPr>
            <w:tcW w:w="1529" w:type="dxa"/>
            <w:shd w:val="clear" w:color="auto" w:fill="C0C0C0"/>
          </w:tcPr>
          <w:p w14:paraId="28C917EC" w14:textId="77777777" w:rsidR="004B176F" w:rsidRDefault="00C15B4D">
            <w:pPr>
              <w:pStyle w:val="TableParagraph"/>
              <w:spacing w:line="243" w:lineRule="exact"/>
              <w:ind w:left="334" w:right="299"/>
              <w:jc w:val="center"/>
              <w:rPr>
                <w:rFonts w:ascii="Calibri"/>
                <w:b/>
                <w:sz w:val="20"/>
              </w:rPr>
            </w:pPr>
            <w:r>
              <w:rPr>
                <w:rFonts w:ascii="Calibri"/>
                <w:b/>
                <w:spacing w:val="-2"/>
                <w:sz w:val="20"/>
              </w:rPr>
              <w:t>Significant</w:t>
            </w:r>
          </w:p>
          <w:p w14:paraId="45A79280" w14:textId="77777777" w:rsidR="004B176F" w:rsidRDefault="00C15B4D">
            <w:pPr>
              <w:pStyle w:val="TableParagraph"/>
              <w:spacing w:line="223" w:lineRule="exact"/>
              <w:ind w:left="334" w:right="298"/>
              <w:jc w:val="center"/>
              <w:rPr>
                <w:rFonts w:ascii="Calibri"/>
                <w:b/>
                <w:sz w:val="20"/>
              </w:rPr>
            </w:pPr>
            <w:r>
              <w:rPr>
                <w:rFonts w:ascii="Calibri"/>
                <w:b/>
                <w:spacing w:val="-2"/>
                <w:sz w:val="20"/>
              </w:rPr>
              <w:t>Benefit</w:t>
            </w:r>
          </w:p>
        </w:tc>
        <w:tc>
          <w:tcPr>
            <w:tcW w:w="2350" w:type="dxa"/>
            <w:shd w:val="clear" w:color="auto" w:fill="C0C0C0"/>
          </w:tcPr>
          <w:p w14:paraId="48AC0334" w14:textId="77777777" w:rsidR="004B176F" w:rsidRDefault="00C15B4D">
            <w:pPr>
              <w:pStyle w:val="TableParagraph"/>
              <w:spacing w:before="121"/>
              <w:ind w:left="630"/>
              <w:rPr>
                <w:rFonts w:ascii="Calibri"/>
                <w:b/>
                <w:sz w:val="20"/>
              </w:rPr>
            </w:pPr>
            <w:r>
              <w:rPr>
                <w:rFonts w:ascii="Calibri"/>
                <w:b/>
                <w:sz w:val="20"/>
              </w:rPr>
              <w:t>Some</w:t>
            </w:r>
            <w:r>
              <w:rPr>
                <w:rFonts w:ascii="Calibri"/>
                <w:b/>
                <w:spacing w:val="-5"/>
                <w:sz w:val="20"/>
              </w:rPr>
              <w:t xml:space="preserve"> </w:t>
            </w:r>
            <w:r>
              <w:rPr>
                <w:rFonts w:ascii="Calibri"/>
                <w:b/>
                <w:spacing w:val="-2"/>
                <w:sz w:val="20"/>
              </w:rPr>
              <w:t>Benefit</w:t>
            </w:r>
          </w:p>
        </w:tc>
        <w:tc>
          <w:tcPr>
            <w:tcW w:w="1853" w:type="dxa"/>
            <w:shd w:val="clear" w:color="auto" w:fill="C0C0C0"/>
          </w:tcPr>
          <w:p w14:paraId="0A03BF68" w14:textId="77777777" w:rsidR="004B176F" w:rsidRDefault="00C15B4D">
            <w:pPr>
              <w:pStyle w:val="TableParagraph"/>
              <w:spacing w:before="121"/>
              <w:ind w:left="212"/>
              <w:rPr>
                <w:rFonts w:ascii="Calibri"/>
                <w:b/>
                <w:sz w:val="20"/>
              </w:rPr>
            </w:pPr>
            <w:r>
              <w:rPr>
                <w:rFonts w:ascii="Calibri"/>
                <w:b/>
                <w:sz w:val="20"/>
              </w:rPr>
              <w:t>Unknown</w:t>
            </w:r>
            <w:r>
              <w:rPr>
                <w:rFonts w:ascii="Calibri"/>
                <w:b/>
                <w:spacing w:val="-7"/>
                <w:sz w:val="20"/>
              </w:rPr>
              <w:t xml:space="preserve"> </w:t>
            </w:r>
            <w:r>
              <w:rPr>
                <w:rFonts w:ascii="Calibri"/>
                <w:b/>
                <w:spacing w:val="-2"/>
                <w:sz w:val="20"/>
              </w:rPr>
              <w:t>Benefit</w:t>
            </w:r>
          </w:p>
        </w:tc>
        <w:tc>
          <w:tcPr>
            <w:tcW w:w="2419" w:type="dxa"/>
            <w:shd w:val="clear" w:color="auto" w:fill="C0C0C0"/>
          </w:tcPr>
          <w:p w14:paraId="4CD2A045" w14:textId="77777777" w:rsidR="004B176F" w:rsidRDefault="00C15B4D">
            <w:pPr>
              <w:pStyle w:val="TableParagraph"/>
              <w:spacing w:line="243" w:lineRule="exact"/>
              <w:ind w:left="159" w:right="128"/>
              <w:jc w:val="center"/>
              <w:rPr>
                <w:rFonts w:ascii="Calibri"/>
                <w:b/>
                <w:sz w:val="20"/>
              </w:rPr>
            </w:pPr>
            <w:r>
              <w:rPr>
                <w:rFonts w:ascii="Calibri"/>
                <w:b/>
                <w:sz w:val="20"/>
              </w:rPr>
              <w:t>No</w:t>
            </w:r>
            <w:r>
              <w:rPr>
                <w:rFonts w:ascii="Calibri"/>
                <w:b/>
                <w:spacing w:val="-2"/>
                <w:sz w:val="20"/>
              </w:rPr>
              <w:t xml:space="preserve"> Benefit</w:t>
            </w:r>
          </w:p>
          <w:p w14:paraId="475B4657" w14:textId="77777777" w:rsidR="004B176F" w:rsidRDefault="00C15B4D">
            <w:pPr>
              <w:pStyle w:val="TableParagraph"/>
              <w:spacing w:line="223" w:lineRule="exact"/>
              <w:ind w:left="159" w:right="84"/>
              <w:jc w:val="center"/>
              <w:rPr>
                <w:rFonts w:ascii="Calibri"/>
                <w:b/>
                <w:sz w:val="20"/>
              </w:rPr>
            </w:pPr>
            <w:r>
              <w:rPr>
                <w:rFonts w:ascii="Calibri"/>
                <w:b/>
                <w:sz w:val="20"/>
              </w:rPr>
              <w:t>Potential</w:t>
            </w:r>
            <w:r>
              <w:rPr>
                <w:rFonts w:ascii="Calibri"/>
                <w:b/>
                <w:spacing w:val="-11"/>
                <w:sz w:val="20"/>
              </w:rPr>
              <w:t xml:space="preserve"> </w:t>
            </w:r>
            <w:r>
              <w:rPr>
                <w:rFonts w:ascii="Calibri"/>
                <w:b/>
                <w:spacing w:val="-4"/>
                <w:sz w:val="20"/>
              </w:rPr>
              <w:t>Harm</w:t>
            </w:r>
          </w:p>
        </w:tc>
      </w:tr>
      <w:tr w:rsidR="004B176F" w14:paraId="197FB221" w14:textId="77777777">
        <w:trPr>
          <w:trHeight w:val="1199"/>
        </w:trPr>
        <w:tc>
          <w:tcPr>
            <w:tcW w:w="485" w:type="dxa"/>
            <w:shd w:val="clear" w:color="auto" w:fill="C0C0C0"/>
          </w:tcPr>
          <w:p w14:paraId="6F920872" w14:textId="77777777" w:rsidR="004B176F" w:rsidRDefault="004B176F">
            <w:pPr>
              <w:pStyle w:val="TableParagraph"/>
              <w:spacing w:before="3"/>
              <w:ind w:left="0"/>
              <w:rPr>
                <w:rFonts w:ascii="Verdana"/>
                <w:b/>
              </w:rPr>
            </w:pPr>
          </w:p>
          <w:p w14:paraId="505AE38A" w14:textId="77777777" w:rsidR="004B176F" w:rsidRDefault="00C15B4D">
            <w:pPr>
              <w:pStyle w:val="TableParagraph"/>
              <w:ind w:left="31"/>
              <w:rPr>
                <w:rFonts w:ascii="Cambria"/>
                <w:sz w:val="20"/>
              </w:rPr>
            </w:pPr>
            <w:r>
              <w:rPr>
                <w:rFonts w:ascii="Cambria"/>
                <w:w w:val="99"/>
                <w:sz w:val="20"/>
              </w:rPr>
              <w:t>I</w:t>
            </w:r>
          </w:p>
        </w:tc>
        <w:tc>
          <w:tcPr>
            <w:tcW w:w="1529" w:type="dxa"/>
          </w:tcPr>
          <w:p w14:paraId="49D81526" w14:textId="77777777" w:rsidR="004B176F" w:rsidRDefault="00C15B4D">
            <w:pPr>
              <w:pStyle w:val="TableParagraph"/>
              <w:spacing w:before="1"/>
              <w:ind w:left="310" w:right="299"/>
              <w:jc w:val="center"/>
              <w:rPr>
                <w:rFonts w:ascii="Cambria"/>
                <w:sz w:val="20"/>
              </w:rPr>
            </w:pPr>
            <w:r>
              <w:rPr>
                <w:rFonts w:ascii="Cambria"/>
                <w:w w:val="95"/>
                <w:sz w:val="20"/>
              </w:rPr>
              <w:t>-</w:t>
            </w:r>
            <w:r>
              <w:rPr>
                <w:rFonts w:ascii="Cambria"/>
                <w:spacing w:val="-10"/>
                <w:sz w:val="20"/>
              </w:rPr>
              <w:t>-</w:t>
            </w:r>
          </w:p>
        </w:tc>
        <w:tc>
          <w:tcPr>
            <w:tcW w:w="2350" w:type="dxa"/>
          </w:tcPr>
          <w:p w14:paraId="01B041DA" w14:textId="77777777" w:rsidR="004B176F" w:rsidRDefault="00C15B4D">
            <w:pPr>
              <w:pStyle w:val="TableParagraph"/>
              <w:spacing w:before="1" w:line="276" w:lineRule="auto"/>
              <w:ind w:left="30"/>
              <w:rPr>
                <w:rFonts w:ascii="Cambria"/>
                <w:sz w:val="20"/>
              </w:rPr>
            </w:pPr>
            <w:r>
              <w:rPr>
                <w:rFonts w:ascii="Cambria"/>
                <w:sz w:val="20"/>
              </w:rPr>
              <w:t>Psychological</w:t>
            </w:r>
            <w:r>
              <w:rPr>
                <w:rFonts w:ascii="Cambria"/>
                <w:spacing w:val="-12"/>
                <w:sz w:val="20"/>
              </w:rPr>
              <w:t xml:space="preserve"> </w:t>
            </w:r>
            <w:r>
              <w:rPr>
                <w:rFonts w:ascii="Cambria"/>
                <w:sz w:val="20"/>
              </w:rPr>
              <w:t>First</w:t>
            </w:r>
            <w:r>
              <w:rPr>
                <w:rFonts w:ascii="Cambria"/>
                <w:spacing w:val="-11"/>
                <w:sz w:val="20"/>
              </w:rPr>
              <w:t xml:space="preserve"> </w:t>
            </w:r>
            <w:r>
              <w:rPr>
                <w:rFonts w:ascii="Cambria"/>
                <w:sz w:val="20"/>
              </w:rPr>
              <w:t>Aid Psychoeducation</w:t>
            </w:r>
            <w:r>
              <w:rPr>
                <w:rFonts w:ascii="Cambria"/>
                <w:spacing w:val="-1"/>
                <w:sz w:val="20"/>
              </w:rPr>
              <w:t xml:space="preserve"> </w:t>
            </w:r>
            <w:r>
              <w:rPr>
                <w:rFonts w:ascii="Cambria"/>
                <w:sz w:val="20"/>
              </w:rPr>
              <w:t>and</w:t>
            </w:r>
          </w:p>
          <w:p w14:paraId="61DB0303" w14:textId="77777777" w:rsidR="004B176F" w:rsidRDefault="00C15B4D">
            <w:pPr>
              <w:pStyle w:val="TableParagraph"/>
              <w:spacing w:line="278" w:lineRule="auto"/>
              <w:ind w:left="73" w:right="471" w:firstLine="136"/>
              <w:rPr>
                <w:rFonts w:ascii="Cambria"/>
                <w:sz w:val="20"/>
              </w:rPr>
            </w:pPr>
            <w:r>
              <w:rPr>
                <w:rFonts w:ascii="Cambria"/>
                <w:spacing w:val="-2"/>
                <w:sz w:val="20"/>
              </w:rPr>
              <w:t xml:space="preserve">normalization </w:t>
            </w:r>
            <w:proofErr w:type="gramStart"/>
            <w:r>
              <w:rPr>
                <w:rFonts w:ascii="Cambria"/>
                <w:sz w:val="20"/>
              </w:rPr>
              <w:t>Social</w:t>
            </w:r>
            <w:proofErr w:type="gramEnd"/>
            <w:r>
              <w:rPr>
                <w:rFonts w:ascii="Cambria"/>
                <w:sz w:val="20"/>
              </w:rPr>
              <w:t xml:space="preserve"> support</w:t>
            </w:r>
          </w:p>
        </w:tc>
        <w:tc>
          <w:tcPr>
            <w:tcW w:w="1853" w:type="dxa"/>
          </w:tcPr>
          <w:p w14:paraId="2A0F7A7C" w14:textId="77777777" w:rsidR="004B176F" w:rsidRDefault="00C15B4D">
            <w:pPr>
              <w:pStyle w:val="TableParagraph"/>
              <w:spacing w:before="1"/>
              <w:ind w:left="30"/>
              <w:rPr>
                <w:rFonts w:ascii="Cambria"/>
                <w:sz w:val="20"/>
              </w:rPr>
            </w:pPr>
            <w:r>
              <w:rPr>
                <w:rFonts w:ascii="Cambria"/>
                <w:sz w:val="20"/>
              </w:rPr>
              <w:t>Spiritual</w:t>
            </w:r>
            <w:r>
              <w:rPr>
                <w:rFonts w:ascii="Cambria"/>
                <w:spacing w:val="-10"/>
                <w:sz w:val="20"/>
              </w:rPr>
              <w:t xml:space="preserve"> </w:t>
            </w:r>
            <w:r>
              <w:rPr>
                <w:rFonts w:ascii="Cambria"/>
                <w:spacing w:val="-2"/>
                <w:sz w:val="20"/>
              </w:rPr>
              <w:t>support</w:t>
            </w:r>
          </w:p>
        </w:tc>
        <w:tc>
          <w:tcPr>
            <w:tcW w:w="2419" w:type="dxa"/>
          </w:tcPr>
          <w:p w14:paraId="2EDAC336" w14:textId="77777777" w:rsidR="004B176F" w:rsidRDefault="00C15B4D">
            <w:pPr>
              <w:pStyle w:val="TableParagraph"/>
              <w:spacing w:before="1"/>
              <w:ind w:left="159" w:right="152"/>
              <w:jc w:val="center"/>
              <w:rPr>
                <w:rFonts w:ascii="Cambria"/>
                <w:sz w:val="20"/>
              </w:rPr>
            </w:pPr>
            <w:r>
              <w:rPr>
                <w:rFonts w:ascii="Cambria"/>
                <w:w w:val="95"/>
                <w:sz w:val="20"/>
              </w:rPr>
              <w:t>-</w:t>
            </w:r>
            <w:r>
              <w:rPr>
                <w:rFonts w:ascii="Cambria"/>
                <w:spacing w:val="-10"/>
                <w:sz w:val="20"/>
              </w:rPr>
              <w:t>-</w:t>
            </w:r>
          </w:p>
        </w:tc>
      </w:tr>
      <w:tr w:rsidR="004B176F" w14:paraId="16CDFDA5" w14:textId="77777777">
        <w:trPr>
          <w:trHeight w:val="971"/>
        </w:trPr>
        <w:tc>
          <w:tcPr>
            <w:tcW w:w="485" w:type="dxa"/>
            <w:shd w:val="clear" w:color="auto" w:fill="C0C0C0"/>
          </w:tcPr>
          <w:p w14:paraId="52E168B7" w14:textId="77777777" w:rsidR="004B176F" w:rsidRDefault="00C15B4D">
            <w:pPr>
              <w:pStyle w:val="TableParagraph"/>
              <w:spacing w:line="234" w:lineRule="exact"/>
              <w:ind w:left="31"/>
              <w:rPr>
                <w:rFonts w:ascii="Cambria"/>
                <w:sz w:val="20"/>
              </w:rPr>
            </w:pPr>
            <w:r>
              <w:rPr>
                <w:rFonts w:ascii="Cambria"/>
                <w:w w:val="99"/>
                <w:sz w:val="20"/>
              </w:rPr>
              <w:t>D</w:t>
            </w:r>
          </w:p>
        </w:tc>
        <w:tc>
          <w:tcPr>
            <w:tcW w:w="1529" w:type="dxa"/>
          </w:tcPr>
          <w:p w14:paraId="2C7B0E52" w14:textId="77777777" w:rsidR="004B176F" w:rsidRDefault="004B176F">
            <w:pPr>
              <w:pStyle w:val="TableParagraph"/>
              <w:ind w:left="0"/>
              <w:rPr>
                <w:sz w:val="18"/>
              </w:rPr>
            </w:pPr>
          </w:p>
        </w:tc>
        <w:tc>
          <w:tcPr>
            <w:tcW w:w="2350" w:type="dxa"/>
          </w:tcPr>
          <w:p w14:paraId="07E13177" w14:textId="77777777" w:rsidR="004B176F" w:rsidRDefault="004B176F">
            <w:pPr>
              <w:pStyle w:val="TableParagraph"/>
              <w:ind w:left="0"/>
              <w:rPr>
                <w:sz w:val="18"/>
              </w:rPr>
            </w:pPr>
          </w:p>
        </w:tc>
        <w:tc>
          <w:tcPr>
            <w:tcW w:w="1853" w:type="dxa"/>
          </w:tcPr>
          <w:p w14:paraId="65335541" w14:textId="77777777" w:rsidR="004B176F" w:rsidRDefault="004B176F">
            <w:pPr>
              <w:pStyle w:val="TableParagraph"/>
              <w:ind w:left="0"/>
              <w:rPr>
                <w:sz w:val="18"/>
              </w:rPr>
            </w:pPr>
          </w:p>
        </w:tc>
        <w:tc>
          <w:tcPr>
            <w:tcW w:w="2419" w:type="dxa"/>
          </w:tcPr>
          <w:p w14:paraId="7D5A9333" w14:textId="77777777" w:rsidR="004B176F" w:rsidRDefault="00C15B4D">
            <w:pPr>
              <w:pStyle w:val="TableParagraph"/>
              <w:spacing w:line="234" w:lineRule="exact"/>
              <w:ind w:left="159" w:right="156"/>
              <w:jc w:val="center"/>
              <w:rPr>
                <w:rFonts w:ascii="Cambria"/>
                <w:sz w:val="20"/>
              </w:rPr>
            </w:pPr>
            <w:r>
              <w:rPr>
                <w:rFonts w:ascii="Cambria"/>
                <w:w w:val="95"/>
                <w:sz w:val="20"/>
              </w:rPr>
              <w:t>Psychological</w:t>
            </w:r>
            <w:r>
              <w:rPr>
                <w:rFonts w:ascii="Cambria"/>
                <w:spacing w:val="46"/>
                <w:sz w:val="20"/>
              </w:rPr>
              <w:t xml:space="preserve"> </w:t>
            </w:r>
            <w:r>
              <w:rPr>
                <w:rFonts w:ascii="Cambria"/>
                <w:spacing w:val="-2"/>
                <w:sz w:val="20"/>
              </w:rPr>
              <w:t>debriefing</w:t>
            </w:r>
          </w:p>
        </w:tc>
      </w:tr>
    </w:tbl>
    <w:p w14:paraId="77886EFE" w14:textId="77777777" w:rsidR="004B176F" w:rsidRDefault="00C15B4D">
      <w:pPr>
        <w:ind w:left="920"/>
        <w:rPr>
          <w:rFonts w:ascii="Cambria"/>
          <w:i/>
          <w:sz w:val="18"/>
        </w:rPr>
      </w:pPr>
      <w:r>
        <w:rPr>
          <w:rFonts w:ascii="Cambria"/>
          <w:i/>
          <w:sz w:val="18"/>
        </w:rPr>
        <w:t>SR</w:t>
      </w:r>
      <w:r>
        <w:rPr>
          <w:rFonts w:ascii="Cambria"/>
          <w:i/>
          <w:spacing w:val="-3"/>
          <w:sz w:val="18"/>
        </w:rPr>
        <w:t xml:space="preserve"> </w:t>
      </w:r>
      <w:r>
        <w:rPr>
          <w:rFonts w:ascii="Cambria"/>
          <w:i/>
          <w:sz w:val="18"/>
        </w:rPr>
        <w:t>= Strength</w:t>
      </w:r>
      <w:r>
        <w:rPr>
          <w:rFonts w:ascii="Cambria"/>
          <w:i/>
          <w:spacing w:val="-4"/>
          <w:sz w:val="18"/>
        </w:rPr>
        <w:t xml:space="preserve"> </w:t>
      </w:r>
      <w:r>
        <w:rPr>
          <w:rFonts w:ascii="Cambria"/>
          <w:i/>
          <w:sz w:val="18"/>
        </w:rPr>
        <w:t>of</w:t>
      </w:r>
      <w:r>
        <w:rPr>
          <w:rFonts w:ascii="Cambria"/>
          <w:i/>
          <w:spacing w:val="-4"/>
          <w:sz w:val="18"/>
        </w:rPr>
        <w:t xml:space="preserve"> </w:t>
      </w:r>
      <w:r>
        <w:rPr>
          <w:rFonts w:ascii="Cambria"/>
          <w:i/>
          <w:sz w:val="18"/>
        </w:rPr>
        <w:t>recommendation</w:t>
      </w:r>
      <w:r>
        <w:rPr>
          <w:rFonts w:ascii="Cambria"/>
          <w:i/>
          <w:spacing w:val="-3"/>
          <w:sz w:val="18"/>
        </w:rPr>
        <w:t xml:space="preserve"> </w:t>
      </w:r>
      <w:r>
        <w:rPr>
          <w:rFonts w:ascii="Cambria"/>
          <w:i/>
          <w:sz w:val="18"/>
        </w:rPr>
        <w:t>(see</w:t>
      </w:r>
      <w:r>
        <w:rPr>
          <w:rFonts w:ascii="Cambria"/>
          <w:i/>
          <w:spacing w:val="-2"/>
          <w:sz w:val="18"/>
        </w:rPr>
        <w:t xml:space="preserve"> </w:t>
      </w:r>
      <w:r>
        <w:rPr>
          <w:rFonts w:ascii="Cambria"/>
          <w:i/>
          <w:sz w:val="18"/>
        </w:rPr>
        <w:t>Appendix</w:t>
      </w:r>
      <w:r>
        <w:rPr>
          <w:rFonts w:ascii="Cambria"/>
          <w:i/>
          <w:spacing w:val="-1"/>
          <w:sz w:val="18"/>
        </w:rPr>
        <w:t xml:space="preserve"> </w:t>
      </w:r>
      <w:r>
        <w:rPr>
          <w:rFonts w:ascii="Cambria"/>
          <w:i/>
          <w:spacing w:val="-5"/>
          <w:sz w:val="18"/>
        </w:rPr>
        <w:t>A)</w:t>
      </w:r>
    </w:p>
    <w:p w14:paraId="4816EE20" w14:textId="77777777" w:rsidR="004B176F" w:rsidRDefault="004B176F">
      <w:pPr>
        <w:pStyle w:val="BodyText"/>
        <w:spacing w:before="0"/>
        <w:ind w:left="0"/>
        <w:rPr>
          <w:rFonts w:ascii="Cambria"/>
          <w:i/>
        </w:rPr>
      </w:pPr>
    </w:p>
    <w:p w14:paraId="32BA122D" w14:textId="77777777" w:rsidR="004B176F" w:rsidRDefault="004B176F">
      <w:pPr>
        <w:pStyle w:val="BodyText"/>
        <w:spacing w:before="5"/>
        <w:ind w:left="0"/>
        <w:rPr>
          <w:rFonts w:ascii="Cambria"/>
          <w:i/>
          <w:sz w:val="21"/>
        </w:rPr>
      </w:pPr>
    </w:p>
    <w:p w14:paraId="275805F1" w14:textId="77777777" w:rsidR="004B176F" w:rsidRDefault="00C15B4D">
      <w:pPr>
        <w:ind w:left="560"/>
        <w:rPr>
          <w:rFonts w:ascii="Cambria"/>
          <w:sz w:val="18"/>
        </w:rPr>
      </w:pPr>
      <w:r>
        <w:pict w14:anchorId="3EFE8888">
          <v:rect id="docshape65" o:spid="_x0000_s2216" style="position:absolute;left:0;text-align:left;margin-left:88.55pt;margin-top:11.55pt;width:452.9pt;height:.5pt;z-index:-15706112;mso-wrap-distance-left:0;mso-wrap-distance-right:0;mso-position-horizontal-relative:page" fillcolor="#4f81bd" stroked="f">
            <w10:wrap type="topAndBottom" anchorx="page"/>
          </v:rect>
        </w:pict>
      </w:r>
      <w:r>
        <w:rPr>
          <w:rFonts w:ascii="Cambria"/>
          <w:color w:val="4F81BD"/>
          <w:spacing w:val="-2"/>
          <w:sz w:val="18"/>
        </w:rPr>
        <w:t>RECOMMENDATIONS</w:t>
      </w:r>
    </w:p>
    <w:p w14:paraId="76E8ADDD" w14:textId="77777777" w:rsidR="004B176F" w:rsidRDefault="00C15B4D">
      <w:pPr>
        <w:pStyle w:val="ListParagraph"/>
        <w:numPr>
          <w:ilvl w:val="0"/>
          <w:numId w:val="54"/>
        </w:numPr>
        <w:tabs>
          <w:tab w:val="left" w:pos="1280"/>
        </w:tabs>
        <w:rPr>
          <w:sz w:val="20"/>
        </w:rPr>
      </w:pPr>
      <w:r>
        <w:rPr>
          <w:sz w:val="20"/>
        </w:rPr>
        <w:t>Acute</w:t>
      </w:r>
      <w:r>
        <w:rPr>
          <w:spacing w:val="-8"/>
          <w:sz w:val="20"/>
        </w:rPr>
        <w:t xml:space="preserve"> </w:t>
      </w:r>
      <w:r>
        <w:rPr>
          <w:sz w:val="20"/>
        </w:rPr>
        <w:t>intervention</w:t>
      </w:r>
      <w:r>
        <w:rPr>
          <w:spacing w:val="-6"/>
          <w:sz w:val="20"/>
        </w:rPr>
        <w:t xml:space="preserve"> </w:t>
      </w:r>
      <w:r>
        <w:rPr>
          <w:sz w:val="20"/>
        </w:rPr>
        <w:t>should</w:t>
      </w:r>
      <w:r>
        <w:rPr>
          <w:spacing w:val="-6"/>
          <w:sz w:val="20"/>
        </w:rPr>
        <w:t xml:space="preserve"> </w:t>
      </w:r>
      <w:r>
        <w:rPr>
          <w:sz w:val="20"/>
        </w:rPr>
        <w:t>ensure</w:t>
      </w:r>
      <w:r>
        <w:rPr>
          <w:spacing w:val="-8"/>
          <w:sz w:val="20"/>
        </w:rPr>
        <w:t xml:space="preserve"> </w:t>
      </w:r>
      <w:r>
        <w:rPr>
          <w:sz w:val="20"/>
        </w:rPr>
        <w:t>that</w:t>
      </w:r>
      <w:r>
        <w:rPr>
          <w:spacing w:val="-6"/>
          <w:sz w:val="20"/>
        </w:rPr>
        <w:t xml:space="preserve"> </w:t>
      </w:r>
      <w:r>
        <w:rPr>
          <w:sz w:val="20"/>
        </w:rPr>
        <w:t>the</w:t>
      </w:r>
      <w:r>
        <w:rPr>
          <w:spacing w:val="-5"/>
          <w:sz w:val="20"/>
        </w:rPr>
        <w:t xml:space="preserve"> </w:t>
      </w:r>
      <w:r>
        <w:rPr>
          <w:sz w:val="20"/>
        </w:rPr>
        <w:t>following</w:t>
      </w:r>
      <w:r>
        <w:rPr>
          <w:spacing w:val="-7"/>
          <w:sz w:val="20"/>
        </w:rPr>
        <w:t xml:space="preserve"> </w:t>
      </w:r>
      <w:r>
        <w:rPr>
          <w:sz w:val="20"/>
        </w:rPr>
        <w:t>needs</w:t>
      </w:r>
      <w:r>
        <w:rPr>
          <w:spacing w:val="-7"/>
          <w:sz w:val="20"/>
        </w:rPr>
        <w:t xml:space="preserve"> </w:t>
      </w:r>
      <w:r>
        <w:rPr>
          <w:sz w:val="20"/>
        </w:rPr>
        <w:t>are</w:t>
      </w:r>
      <w:r>
        <w:rPr>
          <w:spacing w:val="-8"/>
          <w:sz w:val="20"/>
        </w:rPr>
        <w:t xml:space="preserve"> </w:t>
      </w:r>
      <w:r>
        <w:rPr>
          <w:spacing w:val="-4"/>
          <w:sz w:val="20"/>
        </w:rPr>
        <w:t>met:</w:t>
      </w:r>
    </w:p>
    <w:p w14:paraId="5762E3C8" w14:textId="77777777" w:rsidR="004B176F" w:rsidRDefault="00C15B4D">
      <w:pPr>
        <w:pStyle w:val="ListParagraph"/>
        <w:numPr>
          <w:ilvl w:val="1"/>
          <w:numId w:val="54"/>
        </w:numPr>
        <w:tabs>
          <w:tab w:val="left" w:pos="2491"/>
          <w:tab w:val="left" w:pos="2492"/>
        </w:tabs>
        <w:ind w:hanging="433"/>
        <w:rPr>
          <w:sz w:val="20"/>
        </w:rPr>
      </w:pPr>
      <w:r>
        <w:rPr>
          <w:spacing w:val="-2"/>
          <w:sz w:val="20"/>
        </w:rPr>
        <w:t>Safety/security/survival</w:t>
      </w:r>
    </w:p>
    <w:p w14:paraId="07C94A19" w14:textId="77777777" w:rsidR="004B176F" w:rsidRDefault="00C15B4D">
      <w:pPr>
        <w:pStyle w:val="ListParagraph"/>
        <w:numPr>
          <w:ilvl w:val="1"/>
          <w:numId w:val="54"/>
        </w:numPr>
        <w:tabs>
          <w:tab w:val="left" w:pos="2491"/>
          <w:tab w:val="left" w:pos="2492"/>
        </w:tabs>
        <w:spacing w:before="61"/>
        <w:ind w:hanging="433"/>
        <w:rPr>
          <w:sz w:val="20"/>
        </w:rPr>
      </w:pPr>
      <w:r>
        <w:rPr>
          <w:sz w:val="20"/>
        </w:rPr>
        <w:t>Food,</w:t>
      </w:r>
      <w:r>
        <w:rPr>
          <w:spacing w:val="-7"/>
          <w:sz w:val="20"/>
        </w:rPr>
        <w:t xml:space="preserve"> </w:t>
      </w:r>
      <w:r>
        <w:rPr>
          <w:sz w:val="20"/>
        </w:rPr>
        <w:t>hydration,</w:t>
      </w:r>
      <w:r>
        <w:rPr>
          <w:spacing w:val="-9"/>
          <w:sz w:val="20"/>
        </w:rPr>
        <w:t xml:space="preserve"> </w:t>
      </w:r>
      <w:r>
        <w:rPr>
          <w:sz w:val="20"/>
        </w:rPr>
        <w:t>clothing,</w:t>
      </w:r>
      <w:r>
        <w:rPr>
          <w:spacing w:val="-10"/>
          <w:sz w:val="20"/>
        </w:rPr>
        <w:t xml:space="preserve"> </w:t>
      </w:r>
      <w:r>
        <w:rPr>
          <w:sz w:val="20"/>
        </w:rPr>
        <w:t>hygiene,</w:t>
      </w:r>
      <w:r>
        <w:rPr>
          <w:spacing w:val="-9"/>
          <w:sz w:val="20"/>
        </w:rPr>
        <w:t xml:space="preserve"> </w:t>
      </w:r>
      <w:r>
        <w:rPr>
          <w:sz w:val="20"/>
        </w:rPr>
        <w:t>and</w:t>
      </w:r>
      <w:r>
        <w:rPr>
          <w:spacing w:val="-8"/>
          <w:sz w:val="20"/>
        </w:rPr>
        <w:t xml:space="preserve"> </w:t>
      </w:r>
      <w:r>
        <w:rPr>
          <w:spacing w:val="-2"/>
          <w:sz w:val="20"/>
        </w:rPr>
        <w:t>shelter</w:t>
      </w:r>
    </w:p>
    <w:p w14:paraId="502C5DC6" w14:textId="77777777" w:rsidR="004B176F" w:rsidRDefault="00C15B4D">
      <w:pPr>
        <w:pStyle w:val="ListParagraph"/>
        <w:numPr>
          <w:ilvl w:val="1"/>
          <w:numId w:val="54"/>
        </w:numPr>
        <w:tabs>
          <w:tab w:val="left" w:pos="2491"/>
          <w:tab w:val="left" w:pos="2492"/>
        </w:tabs>
        <w:spacing w:before="60"/>
        <w:ind w:hanging="433"/>
        <w:rPr>
          <w:sz w:val="20"/>
        </w:rPr>
      </w:pPr>
      <w:r>
        <w:rPr>
          <w:spacing w:val="-2"/>
          <w:sz w:val="20"/>
        </w:rPr>
        <w:t>Sleep</w:t>
      </w:r>
    </w:p>
    <w:p w14:paraId="511653B7" w14:textId="77777777" w:rsidR="004B176F" w:rsidRDefault="00C15B4D">
      <w:pPr>
        <w:pStyle w:val="ListParagraph"/>
        <w:numPr>
          <w:ilvl w:val="1"/>
          <w:numId w:val="54"/>
        </w:numPr>
        <w:tabs>
          <w:tab w:val="left" w:pos="2491"/>
          <w:tab w:val="left" w:pos="2492"/>
        </w:tabs>
        <w:spacing w:before="59"/>
        <w:ind w:hanging="433"/>
        <w:rPr>
          <w:sz w:val="20"/>
        </w:rPr>
      </w:pPr>
      <w:r>
        <w:rPr>
          <w:sz w:val="20"/>
        </w:rPr>
        <w:t>Medications</w:t>
      </w:r>
      <w:r>
        <w:rPr>
          <w:spacing w:val="-11"/>
          <w:sz w:val="20"/>
        </w:rPr>
        <w:t xml:space="preserve"> </w:t>
      </w:r>
      <w:r>
        <w:rPr>
          <w:sz w:val="20"/>
        </w:rPr>
        <w:t>(i.e.,</w:t>
      </w:r>
      <w:r>
        <w:rPr>
          <w:spacing w:val="-10"/>
          <w:sz w:val="20"/>
        </w:rPr>
        <w:t xml:space="preserve"> </w:t>
      </w:r>
      <w:r>
        <w:rPr>
          <w:sz w:val="20"/>
        </w:rPr>
        <w:t>replace</w:t>
      </w:r>
      <w:r>
        <w:rPr>
          <w:spacing w:val="-10"/>
          <w:sz w:val="20"/>
        </w:rPr>
        <w:t xml:space="preserve"> </w:t>
      </w:r>
      <w:r>
        <w:rPr>
          <w:sz w:val="20"/>
        </w:rPr>
        <w:t>medications</w:t>
      </w:r>
      <w:r>
        <w:rPr>
          <w:spacing w:val="-10"/>
          <w:sz w:val="20"/>
        </w:rPr>
        <w:t xml:space="preserve"> </w:t>
      </w:r>
      <w:r>
        <w:rPr>
          <w:spacing w:val="-2"/>
          <w:sz w:val="20"/>
        </w:rPr>
        <w:t>destroyed/lost)</w:t>
      </w:r>
    </w:p>
    <w:p w14:paraId="609664B3" w14:textId="77777777" w:rsidR="004B176F" w:rsidRDefault="00C15B4D">
      <w:pPr>
        <w:pStyle w:val="ListParagraph"/>
        <w:numPr>
          <w:ilvl w:val="1"/>
          <w:numId w:val="54"/>
        </w:numPr>
        <w:tabs>
          <w:tab w:val="left" w:pos="2491"/>
          <w:tab w:val="left" w:pos="2492"/>
        </w:tabs>
        <w:spacing w:before="59"/>
        <w:ind w:hanging="433"/>
        <w:rPr>
          <w:sz w:val="20"/>
        </w:rPr>
      </w:pPr>
      <w:r>
        <w:rPr>
          <w:sz w:val="20"/>
        </w:rPr>
        <w:t>Education</w:t>
      </w:r>
      <w:r>
        <w:rPr>
          <w:spacing w:val="-6"/>
          <w:sz w:val="20"/>
        </w:rPr>
        <w:t xml:space="preserve"> </w:t>
      </w:r>
      <w:r>
        <w:rPr>
          <w:sz w:val="20"/>
        </w:rPr>
        <w:t>as</w:t>
      </w:r>
      <w:r>
        <w:rPr>
          <w:spacing w:val="-6"/>
          <w:sz w:val="20"/>
        </w:rPr>
        <w:t xml:space="preserve"> </w:t>
      </w:r>
      <w:r>
        <w:rPr>
          <w:sz w:val="20"/>
        </w:rPr>
        <w:t>to</w:t>
      </w:r>
      <w:r>
        <w:rPr>
          <w:spacing w:val="-5"/>
          <w:sz w:val="20"/>
        </w:rPr>
        <w:t xml:space="preserve"> </w:t>
      </w:r>
      <w:proofErr w:type="gramStart"/>
      <w:r>
        <w:rPr>
          <w:sz w:val="20"/>
        </w:rPr>
        <w:t>current</w:t>
      </w:r>
      <w:r>
        <w:rPr>
          <w:spacing w:val="-5"/>
          <w:sz w:val="20"/>
        </w:rPr>
        <w:t xml:space="preserve"> </w:t>
      </w:r>
      <w:r>
        <w:rPr>
          <w:spacing w:val="-2"/>
          <w:sz w:val="20"/>
        </w:rPr>
        <w:t>status</w:t>
      </w:r>
      <w:proofErr w:type="gramEnd"/>
    </w:p>
    <w:p w14:paraId="04A22356" w14:textId="77777777" w:rsidR="004B176F" w:rsidRDefault="00C15B4D">
      <w:pPr>
        <w:pStyle w:val="ListParagraph"/>
        <w:numPr>
          <w:ilvl w:val="1"/>
          <w:numId w:val="54"/>
        </w:numPr>
        <w:tabs>
          <w:tab w:val="left" w:pos="2491"/>
          <w:tab w:val="left" w:pos="2492"/>
        </w:tabs>
        <w:spacing w:before="62"/>
        <w:ind w:hanging="433"/>
        <w:rPr>
          <w:sz w:val="20"/>
        </w:rPr>
      </w:pPr>
      <w:r>
        <w:rPr>
          <w:sz w:val="20"/>
        </w:rPr>
        <w:t>Communication</w:t>
      </w:r>
      <w:r>
        <w:rPr>
          <w:spacing w:val="-8"/>
          <w:sz w:val="20"/>
        </w:rPr>
        <w:t xml:space="preserve"> </w:t>
      </w:r>
      <w:r>
        <w:rPr>
          <w:sz w:val="20"/>
        </w:rPr>
        <w:t>with</w:t>
      </w:r>
      <w:r>
        <w:rPr>
          <w:spacing w:val="-8"/>
          <w:sz w:val="20"/>
        </w:rPr>
        <w:t xml:space="preserve"> </w:t>
      </w:r>
      <w:r>
        <w:rPr>
          <w:sz w:val="20"/>
        </w:rPr>
        <w:t>family,</w:t>
      </w:r>
      <w:r>
        <w:rPr>
          <w:spacing w:val="-10"/>
          <w:sz w:val="20"/>
        </w:rPr>
        <w:t xml:space="preserve"> </w:t>
      </w:r>
      <w:r>
        <w:rPr>
          <w:sz w:val="20"/>
        </w:rPr>
        <w:t>friends,</w:t>
      </w:r>
      <w:r>
        <w:rPr>
          <w:spacing w:val="-10"/>
          <w:sz w:val="20"/>
        </w:rPr>
        <w:t xml:space="preserve"> </w:t>
      </w:r>
      <w:r>
        <w:rPr>
          <w:sz w:val="20"/>
        </w:rPr>
        <w:t>and</w:t>
      </w:r>
      <w:r>
        <w:rPr>
          <w:spacing w:val="-9"/>
          <w:sz w:val="20"/>
        </w:rPr>
        <w:t xml:space="preserve"> </w:t>
      </w:r>
      <w:r>
        <w:rPr>
          <w:spacing w:val="-2"/>
          <w:sz w:val="20"/>
        </w:rPr>
        <w:t>community</w:t>
      </w:r>
    </w:p>
    <w:p w14:paraId="5B325AD4" w14:textId="77777777" w:rsidR="004B176F" w:rsidRDefault="00C15B4D">
      <w:pPr>
        <w:pStyle w:val="ListParagraph"/>
        <w:numPr>
          <w:ilvl w:val="1"/>
          <w:numId w:val="54"/>
        </w:numPr>
        <w:tabs>
          <w:tab w:val="left" w:pos="2491"/>
          <w:tab w:val="left" w:pos="2492"/>
        </w:tabs>
        <w:spacing w:before="59"/>
        <w:ind w:right="531"/>
        <w:rPr>
          <w:sz w:val="20"/>
        </w:rPr>
      </w:pPr>
      <w:r>
        <w:rPr>
          <w:sz w:val="20"/>
        </w:rPr>
        <w:t>Protection</w:t>
      </w:r>
      <w:r>
        <w:rPr>
          <w:spacing w:val="-6"/>
          <w:sz w:val="20"/>
        </w:rPr>
        <w:t xml:space="preserve"> </w:t>
      </w:r>
      <w:r>
        <w:rPr>
          <w:sz w:val="20"/>
        </w:rPr>
        <w:t>from</w:t>
      </w:r>
      <w:r>
        <w:rPr>
          <w:spacing w:val="-4"/>
          <w:sz w:val="20"/>
        </w:rPr>
        <w:t xml:space="preserve"> </w:t>
      </w:r>
      <w:r>
        <w:rPr>
          <w:sz w:val="20"/>
        </w:rPr>
        <w:t>ongoing</w:t>
      </w:r>
      <w:r>
        <w:rPr>
          <w:spacing w:val="-7"/>
          <w:sz w:val="20"/>
        </w:rPr>
        <w:t xml:space="preserve"> </w:t>
      </w:r>
      <w:r>
        <w:rPr>
          <w:sz w:val="20"/>
        </w:rPr>
        <w:t>threats/toxins/harm.</w:t>
      </w:r>
      <w:r>
        <w:rPr>
          <w:spacing w:val="-4"/>
          <w:sz w:val="20"/>
        </w:rPr>
        <w:t xml:space="preserve"> </w:t>
      </w:r>
      <w:r>
        <w:rPr>
          <w:sz w:val="20"/>
        </w:rPr>
        <w:t>If</w:t>
      </w:r>
      <w:r>
        <w:rPr>
          <w:spacing w:val="-5"/>
          <w:sz w:val="20"/>
        </w:rPr>
        <w:t xml:space="preserve"> </w:t>
      </w:r>
      <w:r>
        <w:rPr>
          <w:sz w:val="20"/>
        </w:rPr>
        <w:t>indicated,</w:t>
      </w:r>
      <w:r>
        <w:rPr>
          <w:spacing w:val="-8"/>
          <w:sz w:val="20"/>
        </w:rPr>
        <w:t xml:space="preserve"> </w:t>
      </w:r>
      <w:r>
        <w:rPr>
          <w:sz w:val="20"/>
        </w:rPr>
        <w:t>reduce</w:t>
      </w:r>
      <w:r>
        <w:rPr>
          <w:spacing w:val="-8"/>
          <w:sz w:val="20"/>
        </w:rPr>
        <w:t xml:space="preserve"> </w:t>
      </w:r>
      <w:r>
        <w:rPr>
          <w:sz w:val="20"/>
        </w:rPr>
        <w:t>use of alcohol, tobacco, caffeine, and illicit psychoactive substances.</w:t>
      </w:r>
    </w:p>
    <w:p w14:paraId="35D366E2" w14:textId="77777777" w:rsidR="004B176F" w:rsidRDefault="004B176F">
      <w:pPr>
        <w:pStyle w:val="BodyText"/>
        <w:spacing w:before="8"/>
        <w:ind w:left="0"/>
        <w:rPr>
          <w:sz w:val="19"/>
        </w:rPr>
      </w:pPr>
    </w:p>
    <w:p w14:paraId="0A1ECD36" w14:textId="77777777" w:rsidR="004B176F" w:rsidRDefault="00C15B4D">
      <w:pPr>
        <w:pStyle w:val="ListParagraph"/>
        <w:numPr>
          <w:ilvl w:val="0"/>
          <w:numId w:val="54"/>
        </w:numPr>
        <w:tabs>
          <w:tab w:val="left" w:pos="1279"/>
        </w:tabs>
        <w:spacing w:before="0"/>
        <w:ind w:left="1278" w:hanging="361"/>
        <w:rPr>
          <w:sz w:val="20"/>
        </w:rPr>
      </w:pPr>
      <w:r>
        <w:rPr>
          <w:sz w:val="20"/>
        </w:rPr>
        <w:t>Provide</w:t>
      </w:r>
      <w:r>
        <w:rPr>
          <w:spacing w:val="-10"/>
          <w:sz w:val="20"/>
        </w:rPr>
        <w:t xml:space="preserve"> </w:t>
      </w:r>
      <w:r>
        <w:rPr>
          <w:sz w:val="20"/>
        </w:rPr>
        <w:t>Psychological</w:t>
      </w:r>
      <w:r>
        <w:rPr>
          <w:spacing w:val="-5"/>
          <w:sz w:val="20"/>
        </w:rPr>
        <w:t xml:space="preserve"> </w:t>
      </w:r>
      <w:r>
        <w:rPr>
          <w:sz w:val="20"/>
        </w:rPr>
        <w:t>First</w:t>
      </w:r>
      <w:r>
        <w:rPr>
          <w:spacing w:val="-8"/>
          <w:sz w:val="20"/>
        </w:rPr>
        <w:t xml:space="preserve"> </w:t>
      </w:r>
      <w:r>
        <w:rPr>
          <w:sz w:val="20"/>
        </w:rPr>
        <w:t>Aid</w:t>
      </w:r>
      <w:r>
        <w:rPr>
          <w:spacing w:val="-8"/>
          <w:sz w:val="20"/>
        </w:rPr>
        <w:t xml:space="preserve"> </w:t>
      </w:r>
      <w:r>
        <w:rPr>
          <w:spacing w:val="-5"/>
          <w:sz w:val="20"/>
        </w:rPr>
        <w:t>to:</w:t>
      </w:r>
    </w:p>
    <w:p w14:paraId="5AB353AD" w14:textId="77777777" w:rsidR="004B176F" w:rsidRDefault="00C15B4D">
      <w:pPr>
        <w:pStyle w:val="ListParagraph"/>
        <w:numPr>
          <w:ilvl w:val="1"/>
          <w:numId w:val="54"/>
        </w:numPr>
        <w:tabs>
          <w:tab w:val="left" w:pos="2490"/>
          <w:tab w:val="left" w:pos="2491"/>
        </w:tabs>
        <w:spacing w:before="2"/>
        <w:ind w:left="2490" w:hanging="433"/>
        <w:rPr>
          <w:sz w:val="20"/>
        </w:rPr>
      </w:pPr>
      <w:r>
        <w:rPr>
          <w:sz w:val="20"/>
        </w:rPr>
        <w:t>Protect</w:t>
      </w:r>
      <w:r>
        <w:rPr>
          <w:spacing w:val="-7"/>
          <w:sz w:val="20"/>
        </w:rPr>
        <w:t xml:space="preserve"> </w:t>
      </w:r>
      <w:r>
        <w:rPr>
          <w:sz w:val="20"/>
        </w:rPr>
        <w:t>survivors</w:t>
      </w:r>
      <w:r>
        <w:rPr>
          <w:spacing w:val="-7"/>
          <w:sz w:val="20"/>
        </w:rPr>
        <w:t xml:space="preserve"> </w:t>
      </w:r>
      <w:r>
        <w:rPr>
          <w:sz w:val="20"/>
        </w:rPr>
        <w:t>from</w:t>
      </w:r>
      <w:r>
        <w:rPr>
          <w:spacing w:val="-6"/>
          <w:sz w:val="20"/>
        </w:rPr>
        <w:t xml:space="preserve"> </w:t>
      </w:r>
      <w:r>
        <w:rPr>
          <w:sz w:val="20"/>
        </w:rPr>
        <w:t>further</w:t>
      </w:r>
      <w:r>
        <w:rPr>
          <w:spacing w:val="-10"/>
          <w:sz w:val="20"/>
        </w:rPr>
        <w:t xml:space="preserve"> </w:t>
      </w:r>
      <w:r>
        <w:rPr>
          <w:spacing w:val="-4"/>
          <w:sz w:val="20"/>
        </w:rPr>
        <w:t>harm</w:t>
      </w:r>
    </w:p>
    <w:p w14:paraId="2C9E037E" w14:textId="77777777" w:rsidR="004B176F" w:rsidRDefault="00C15B4D">
      <w:pPr>
        <w:pStyle w:val="ListParagraph"/>
        <w:numPr>
          <w:ilvl w:val="1"/>
          <w:numId w:val="54"/>
        </w:numPr>
        <w:tabs>
          <w:tab w:val="left" w:pos="2490"/>
          <w:tab w:val="left" w:pos="2491"/>
        </w:tabs>
        <w:spacing w:before="59"/>
        <w:ind w:left="2490" w:hanging="433"/>
        <w:rPr>
          <w:sz w:val="20"/>
        </w:rPr>
      </w:pPr>
      <w:r>
        <w:rPr>
          <w:sz w:val="20"/>
        </w:rPr>
        <w:t>Reduce</w:t>
      </w:r>
      <w:r>
        <w:rPr>
          <w:spacing w:val="-12"/>
          <w:sz w:val="20"/>
        </w:rPr>
        <w:t xml:space="preserve"> </w:t>
      </w:r>
      <w:r>
        <w:rPr>
          <w:sz w:val="20"/>
        </w:rPr>
        <w:t>physiological</w:t>
      </w:r>
      <w:r>
        <w:rPr>
          <w:spacing w:val="-10"/>
          <w:sz w:val="20"/>
        </w:rPr>
        <w:t xml:space="preserve"> </w:t>
      </w:r>
      <w:r>
        <w:rPr>
          <w:spacing w:val="-2"/>
          <w:sz w:val="20"/>
        </w:rPr>
        <w:t>arousal</w:t>
      </w:r>
    </w:p>
    <w:p w14:paraId="44F8C4FA" w14:textId="77777777" w:rsidR="004B176F" w:rsidRDefault="00C15B4D">
      <w:pPr>
        <w:pStyle w:val="ListParagraph"/>
        <w:numPr>
          <w:ilvl w:val="1"/>
          <w:numId w:val="54"/>
        </w:numPr>
        <w:tabs>
          <w:tab w:val="left" w:pos="2490"/>
          <w:tab w:val="left" w:pos="2491"/>
        </w:tabs>
        <w:spacing w:before="59"/>
        <w:ind w:left="2490" w:hanging="433"/>
        <w:rPr>
          <w:sz w:val="20"/>
        </w:rPr>
      </w:pPr>
      <w:r>
        <w:rPr>
          <w:sz w:val="20"/>
        </w:rPr>
        <w:t>Mobilize</w:t>
      </w:r>
      <w:r>
        <w:rPr>
          <w:spacing w:val="-7"/>
          <w:sz w:val="20"/>
        </w:rPr>
        <w:t xml:space="preserve"> </w:t>
      </w:r>
      <w:r>
        <w:rPr>
          <w:sz w:val="20"/>
        </w:rPr>
        <w:t>support</w:t>
      </w:r>
      <w:r>
        <w:rPr>
          <w:spacing w:val="-3"/>
          <w:sz w:val="20"/>
        </w:rPr>
        <w:t xml:space="preserve"> </w:t>
      </w:r>
      <w:r>
        <w:rPr>
          <w:sz w:val="20"/>
        </w:rPr>
        <w:t>for</w:t>
      </w:r>
      <w:r>
        <w:rPr>
          <w:spacing w:val="-7"/>
          <w:sz w:val="20"/>
        </w:rPr>
        <w:t xml:space="preserve"> </w:t>
      </w:r>
      <w:r>
        <w:rPr>
          <w:sz w:val="20"/>
        </w:rPr>
        <w:t>those</w:t>
      </w:r>
      <w:r>
        <w:rPr>
          <w:spacing w:val="-5"/>
          <w:sz w:val="20"/>
        </w:rPr>
        <w:t xml:space="preserve"> </w:t>
      </w:r>
      <w:r>
        <w:rPr>
          <w:sz w:val="20"/>
        </w:rPr>
        <w:t>who</w:t>
      </w:r>
      <w:r>
        <w:rPr>
          <w:spacing w:val="-6"/>
          <w:sz w:val="20"/>
        </w:rPr>
        <w:t xml:space="preserve"> </w:t>
      </w:r>
      <w:r>
        <w:rPr>
          <w:sz w:val="20"/>
        </w:rPr>
        <w:t>are</w:t>
      </w:r>
      <w:r>
        <w:rPr>
          <w:spacing w:val="-5"/>
          <w:sz w:val="20"/>
        </w:rPr>
        <w:t xml:space="preserve"> </w:t>
      </w:r>
      <w:r>
        <w:rPr>
          <w:sz w:val="20"/>
        </w:rPr>
        <w:t>most</w:t>
      </w:r>
      <w:r>
        <w:rPr>
          <w:spacing w:val="-5"/>
          <w:sz w:val="20"/>
        </w:rPr>
        <w:t xml:space="preserve"> </w:t>
      </w:r>
      <w:r>
        <w:rPr>
          <w:spacing w:val="-2"/>
          <w:sz w:val="20"/>
        </w:rPr>
        <w:t>distressed</w:t>
      </w:r>
    </w:p>
    <w:p w14:paraId="16A97A3F" w14:textId="77777777" w:rsidR="004B176F" w:rsidRDefault="00C15B4D">
      <w:pPr>
        <w:pStyle w:val="ListParagraph"/>
        <w:numPr>
          <w:ilvl w:val="1"/>
          <w:numId w:val="54"/>
        </w:numPr>
        <w:tabs>
          <w:tab w:val="left" w:pos="2490"/>
          <w:tab w:val="left" w:pos="2491"/>
        </w:tabs>
        <w:spacing w:before="62"/>
        <w:ind w:left="2490" w:hanging="433"/>
        <w:rPr>
          <w:sz w:val="20"/>
        </w:rPr>
      </w:pPr>
      <w:r>
        <w:rPr>
          <w:sz w:val="20"/>
        </w:rPr>
        <w:t>Keep</w:t>
      </w:r>
      <w:r>
        <w:rPr>
          <w:spacing w:val="-6"/>
          <w:sz w:val="20"/>
        </w:rPr>
        <w:t xml:space="preserve"> </w:t>
      </w:r>
      <w:r>
        <w:rPr>
          <w:sz w:val="20"/>
        </w:rPr>
        <w:t>families</w:t>
      </w:r>
      <w:r>
        <w:rPr>
          <w:spacing w:val="-9"/>
          <w:sz w:val="20"/>
        </w:rPr>
        <w:t xml:space="preserve"> </w:t>
      </w:r>
      <w:r>
        <w:rPr>
          <w:sz w:val="20"/>
        </w:rPr>
        <w:t>together</w:t>
      </w:r>
      <w:r>
        <w:rPr>
          <w:spacing w:val="-4"/>
          <w:sz w:val="20"/>
        </w:rPr>
        <w:t xml:space="preserve"> </w:t>
      </w:r>
      <w:r>
        <w:rPr>
          <w:sz w:val="20"/>
        </w:rPr>
        <w:t>and</w:t>
      </w:r>
      <w:r>
        <w:rPr>
          <w:spacing w:val="-7"/>
          <w:sz w:val="20"/>
        </w:rPr>
        <w:t xml:space="preserve"> </w:t>
      </w:r>
      <w:r>
        <w:rPr>
          <w:sz w:val="20"/>
        </w:rPr>
        <w:t>facilitate</w:t>
      </w:r>
      <w:r>
        <w:rPr>
          <w:spacing w:val="-9"/>
          <w:sz w:val="20"/>
        </w:rPr>
        <w:t xml:space="preserve"> </w:t>
      </w:r>
      <w:r>
        <w:rPr>
          <w:sz w:val="20"/>
        </w:rPr>
        <w:t>reunion</w:t>
      </w:r>
      <w:r>
        <w:rPr>
          <w:spacing w:val="-7"/>
          <w:sz w:val="20"/>
        </w:rPr>
        <w:t xml:space="preserve"> </w:t>
      </w:r>
      <w:r>
        <w:rPr>
          <w:sz w:val="20"/>
        </w:rPr>
        <w:t>with</w:t>
      </w:r>
      <w:r>
        <w:rPr>
          <w:spacing w:val="-7"/>
          <w:sz w:val="20"/>
        </w:rPr>
        <w:t xml:space="preserve"> </w:t>
      </w:r>
      <w:r>
        <w:rPr>
          <w:sz w:val="20"/>
        </w:rPr>
        <w:t>loved</w:t>
      </w:r>
      <w:r>
        <w:rPr>
          <w:spacing w:val="-8"/>
          <w:sz w:val="20"/>
        </w:rPr>
        <w:t xml:space="preserve"> </w:t>
      </w:r>
      <w:r>
        <w:rPr>
          <w:spacing w:val="-4"/>
          <w:sz w:val="20"/>
        </w:rPr>
        <w:t>ones</w:t>
      </w:r>
    </w:p>
    <w:p w14:paraId="7EC38B0A" w14:textId="77777777" w:rsidR="004B176F" w:rsidRDefault="00C15B4D">
      <w:pPr>
        <w:pStyle w:val="ListParagraph"/>
        <w:numPr>
          <w:ilvl w:val="1"/>
          <w:numId w:val="54"/>
        </w:numPr>
        <w:tabs>
          <w:tab w:val="left" w:pos="2490"/>
          <w:tab w:val="left" w:pos="2491"/>
        </w:tabs>
        <w:spacing w:before="59"/>
        <w:ind w:left="2490" w:hanging="433"/>
        <w:rPr>
          <w:sz w:val="20"/>
        </w:rPr>
      </w:pPr>
      <w:r>
        <w:rPr>
          <w:sz w:val="20"/>
        </w:rPr>
        <w:t>Provide</w:t>
      </w:r>
      <w:r>
        <w:rPr>
          <w:spacing w:val="-9"/>
          <w:sz w:val="20"/>
        </w:rPr>
        <w:t xml:space="preserve"> </w:t>
      </w:r>
      <w:r>
        <w:rPr>
          <w:sz w:val="20"/>
        </w:rPr>
        <w:t>information</w:t>
      </w:r>
      <w:r>
        <w:rPr>
          <w:spacing w:val="-7"/>
          <w:sz w:val="20"/>
        </w:rPr>
        <w:t xml:space="preserve"> </w:t>
      </w:r>
      <w:r>
        <w:rPr>
          <w:sz w:val="20"/>
        </w:rPr>
        <w:t>and</w:t>
      </w:r>
      <w:r>
        <w:rPr>
          <w:spacing w:val="-7"/>
          <w:sz w:val="20"/>
        </w:rPr>
        <w:t xml:space="preserve"> </w:t>
      </w:r>
      <w:r>
        <w:rPr>
          <w:sz w:val="20"/>
        </w:rPr>
        <w:t>foster</w:t>
      </w:r>
      <w:r>
        <w:rPr>
          <w:spacing w:val="-9"/>
          <w:sz w:val="20"/>
        </w:rPr>
        <w:t xml:space="preserve"> </w:t>
      </w:r>
      <w:r>
        <w:rPr>
          <w:sz w:val="20"/>
        </w:rPr>
        <w:t>communication</w:t>
      </w:r>
      <w:r>
        <w:rPr>
          <w:spacing w:val="-7"/>
          <w:sz w:val="20"/>
        </w:rPr>
        <w:t xml:space="preserve"> </w:t>
      </w:r>
      <w:r>
        <w:rPr>
          <w:sz w:val="20"/>
        </w:rPr>
        <w:t>and</w:t>
      </w:r>
      <w:r>
        <w:rPr>
          <w:spacing w:val="-7"/>
          <w:sz w:val="20"/>
        </w:rPr>
        <w:t xml:space="preserve"> </w:t>
      </w:r>
      <w:r>
        <w:rPr>
          <w:spacing w:val="-2"/>
          <w:sz w:val="20"/>
        </w:rPr>
        <w:t>education</w:t>
      </w:r>
    </w:p>
    <w:p w14:paraId="2EB9FBC4" w14:textId="77777777" w:rsidR="004B176F" w:rsidRDefault="00C15B4D">
      <w:pPr>
        <w:pStyle w:val="ListParagraph"/>
        <w:numPr>
          <w:ilvl w:val="1"/>
          <w:numId w:val="54"/>
        </w:numPr>
        <w:tabs>
          <w:tab w:val="left" w:pos="2489"/>
          <w:tab w:val="left" w:pos="2490"/>
        </w:tabs>
        <w:spacing w:before="60"/>
        <w:ind w:left="2489" w:hanging="433"/>
        <w:rPr>
          <w:sz w:val="20"/>
        </w:rPr>
      </w:pPr>
      <w:r>
        <w:rPr>
          <w:sz w:val="20"/>
        </w:rPr>
        <w:t>Use</w:t>
      </w:r>
      <w:r>
        <w:rPr>
          <w:spacing w:val="-8"/>
          <w:sz w:val="20"/>
        </w:rPr>
        <w:t xml:space="preserve"> </w:t>
      </w:r>
      <w:r>
        <w:rPr>
          <w:sz w:val="20"/>
        </w:rPr>
        <w:t>effective</w:t>
      </w:r>
      <w:r>
        <w:rPr>
          <w:spacing w:val="-10"/>
          <w:sz w:val="20"/>
        </w:rPr>
        <w:t xml:space="preserve"> </w:t>
      </w:r>
      <w:r>
        <w:rPr>
          <w:sz w:val="20"/>
        </w:rPr>
        <w:t>risk</w:t>
      </w:r>
      <w:r>
        <w:rPr>
          <w:spacing w:val="-7"/>
          <w:sz w:val="20"/>
        </w:rPr>
        <w:t xml:space="preserve"> </w:t>
      </w:r>
      <w:r>
        <w:rPr>
          <w:sz w:val="20"/>
        </w:rPr>
        <w:t>communication</w:t>
      </w:r>
      <w:r>
        <w:rPr>
          <w:spacing w:val="-8"/>
          <w:sz w:val="20"/>
        </w:rPr>
        <w:t xml:space="preserve"> </w:t>
      </w:r>
      <w:r>
        <w:rPr>
          <w:spacing w:val="-2"/>
          <w:sz w:val="20"/>
        </w:rPr>
        <w:t>techniques.</w:t>
      </w:r>
    </w:p>
    <w:p w14:paraId="2FFC4EDE" w14:textId="77777777" w:rsidR="004B176F" w:rsidRDefault="004B176F">
      <w:pPr>
        <w:pStyle w:val="BodyText"/>
        <w:spacing w:before="8"/>
        <w:ind w:left="0"/>
        <w:rPr>
          <w:sz w:val="19"/>
        </w:rPr>
      </w:pPr>
    </w:p>
    <w:p w14:paraId="7D6A6B1E" w14:textId="77777777" w:rsidR="004B176F" w:rsidRDefault="00C15B4D">
      <w:pPr>
        <w:ind w:left="557"/>
        <w:rPr>
          <w:i/>
          <w:sz w:val="20"/>
        </w:rPr>
      </w:pPr>
      <w:r>
        <w:rPr>
          <w:i/>
          <w:sz w:val="20"/>
        </w:rPr>
        <w:t>Interventions</w:t>
      </w:r>
      <w:r>
        <w:rPr>
          <w:i/>
          <w:spacing w:val="-9"/>
          <w:sz w:val="20"/>
        </w:rPr>
        <w:t xml:space="preserve"> </w:t>
      </w:r>
      <w:r>
        <w:rPr>
          <w:i/>
          <w:sz w:val="20"/>
        </w:rPr>
        <w:t>Specific</w:t>
      </w:r>
      <w:r>
        <w:rPr>
          <w:i/>
          <w:spacing w:val="-9"/>
          <w:sz w:val="20"/>
        </w:rPr>
        <w:t xml:space="preserve"> </w:t>
      </w:r>
      <w:r>
        <w:rPr>
          <w:i/>
          <w:sz w:val="20"/>
        </w:rPr>
        <w:t>for</w:t>
      </w:r>
      <w:r>
        <w:rPr>
          <w:i/>
          <w:spacing w:val="-9"/>
          <w:sz w:val="20"/>
        </w:rPr>
        <w:t xml:space="preserve"> </w:t>
      </w:r>
      <w:r>
        <w:rPr>
          <w:i/>
          <w:sz w:val="20"/>
        </w:rPr>
        <w:t>Members</w:t>
      </w:r>
      <w:r>
        <w:rPr>
          <w:i/>
          <w:spacing w:val="-6"/>
          <w:sz w:val="20"/>
        </w:rPr>
        <w:t xml:space="preserve"> </w:t>
      </w:r>
      <w:r>
        <w:rPr>
          <w:i/>
          <w:sz w:val="20"/>
        </w:rPr>
        <w:t>of</w:t>
      </w:r>
      <w:r>
        <w:rPr>
          <w:i/>
          <w:spacing w:val="-9"/>
          <w:sz w:val="20"/>
        </w:rPr>
        <w:t xml:space="preserve"> </w:t>
      </w:r>
      <w:r>
        <w:rPr>
          <w:i/>
          <w:sz w:val="20"/>
        </w:rPr>
        <w:t>Pre-existing</w:t>
      </w:r>
      <w:r>
        <w:rPr>
          <w:i/>
          <w:spacing w:val="-6"/>
          <w:sz w:val="20"/>
        </w:rPr>
        <w:t xml:space="preserve"> </w:t>
      </w:r>
      <w:r>
        <w:rPr>
          <w:i/>
          <w:sz w:val="20"/>
        </w:rPr>
        <w:t>Group</w:t>
      </w:r>
      <w:r>
        <w:rPr>
          <w:i/>
          <w:spacing w:val="-8"/>
          <w:sz w:val="20"/>
        </w:rPr>
        <w:t xml:space="preserve"> </w:t>
      </w:r>
      <w:r>
        <w:rPr>
          <w:i/>
          <w:sz w:val="20"/>
        </w:rPr>
        <w:t>(e.g.,</w:t>
      </w:r>
      <w:r>
        <w:rPr>
          <w:i/>
          <w:spacing w:val="-9"/>
          <w:sz w:val="20"/>
        </w:rPr>
        <w:t xml:space="preserve"> </w:t>
      </w:r>
      <w:r>
        <w:rPr>
          <w:i/>
          <w:spacing w:val="-2"/>
          <w:sz w:val="20"/>
        </w:rPr>
        <w:t>COSR):</w:t>
      </w:r>
    </w:p>
    <w:p w14:paraId="769C613F" w14:textId="77777777" w:rsidR="004B176F" w:rsidRDefault="004B176F">
      <w:pPr>
        <w:pStyle w:val="BodyText"/>
        <w:spacing w:before="11"/>
        <w:ind w:left="0"/>
        <w:rPr>
          <w:i/>
          <w:sz w:val="19"/>
        </w:rPr>
      </w:pPr>
    </w:p>
    <w:p w14:paraId="684B97C2" w14:textId="77777777" w:rsidR="004B176F" w:rsidRDefault="00C15B4D">
      <w:pPr>
        <w:pStyle w:val="ListParagraph"/>
        <w:numPr>
          <w:ilvl w:val="0"/>
          <w:numId w:val="54"/>
        </w:numPr>
        <w:tabs>
          <w:tab w:val="left" w:pos="1278"/>
        </w:tabs>
        <w:spacing w:before="0"/>
        <w:ind w:left="1277" w:hanging="361"/>
        <w:rPr>
          <w:sz w:val="20"/>
        </w:rPr>
      </w:pPr>
      <w:r>
        <w:rPr>
          <w:sz w:val="20"/>
        </w:rPr>
        <w:t>Treat</w:t>
      </w:r>
      <w:r>
        <w:rPr>
          <w:spacing w:val="-5"/>
          <w:sz w:val="20"/>
        </w:rPr>
        <w:t xml:space="preserve"> </w:t>
      </w:r>
      <w:r>
        <w:rPr>
          <w:sz w:val="20"/>
        </w:rPr>
        <w:t>according</w:t>
      </w:r>
      <w:r>
        <w:rPr>
          <w:spacing w:val="-5"/>
          <w:sz w:val="20"/>
        </w:rPr>
        <w:t xml:space="preserve"> </w:t>
      </w:r>
      <w:r>
        <w:rPr>
          <w:sz w:val="20"/>
        </w:rPr>
        <w:t>to</w:t>
      </w:r>
      <w:r>
        <w:rPr>
          <w:spacing w:val="-6"/>
          <w:sz w:val="20"/>
        </w:rPr>
        <w:t xml:space="preserve"> </w:t>
      </w:r>
      <w:r>
        <w:rPr>
          <w:sz w:val="20"/>
        </w:rPr>
        <w:t>member’s</w:t>
      </w:r>
      <w:r>
        <w:rPr>
          <w:spacing w:val="-6"/>
          <w:sz w:val="20"/>
        </w:rPr>
        <w:t xml:space="preserve"> </w:t>
      </w:r>
      <w:r>
        <w:rPr>
          <w:sz w:val="20"/>
        </w:rPr>
        <w:t>prior</w:t>
      </w:r>
      <w:r>
        <w:rPr>
          <w:spacing w:val="-4"/>
          <w:sz w:val="20"/>
        </w:rPr>
        <w:t xml:space="preserve"> </w:t>
      </w:r>
      <w:r>
        <w:rPr>
          <w:sz w:val="20"/>
        </w:rPr>
        <w:t>role</w:t>
      </w:r>
      <w:r>
        <w:rPr>
          <w:spacing w:val="-6"/>
          <w:sz w:val="20"/>
        </w:rPr>
        <w:t xml:space="preserve"> </w:t>
      </w:r>
      <w:r>
        <w:rPr>
          <w:sz w:val="20"/>
        </w:rPr>
        <w:t>and</w:t>
      </w:r>
      <w:r>
        <w:rPr>
          <w:spacing w:val="-6"/>
          <w:sz w:val="20"/>
        </w:rPr>
        <w:t xml:space="preserve"> </w:t>
      </w:r>
      <w:r>
        <w:rPr>
          <w:sz w:val="20"/>
        </w:rPr>
        <w:t>not</w:t>
      </w:r>
      <w:r>
        <w:rPr>
          <w:spacing w:val="-2"/>
          <w:sz w:val="20"/>
        </w:rPr>
        <w:t xml:space="preserve"> </w:t>
      </w:r>
      <w:r>
        <w:rPr>
          <w:sz w:val="20"/>
        </w:rPr>
        <w:t>as</w:t>
      </w:r>
      <w:r>
        <w:rPr>
          <w:spacing w:val="-6"/>
          <w:sz w:val="20"/>
        </w:rPr>
        <w:t xml:space="preserve"> </w:t>
      </w:r>
      <w:r>
        <w:rPr>
          <w:sz w:val="20"/>
        </w:rPr>
        <w:t>a</w:t>
      </w:r>
      <w:r>
        <w:rPr>
          <w:spacing w:val="-5"/>
          <w:sz w:val="20"/>
        </w:rPr>
        <w:t xml:space="preserve"> </w:t>
      </w:r>
      <w:r>
        <w:rPr>
          <w:spacing w:val="-2"/>
          <w:sz w:val="20"/>
        </w:rPr>
        <w:t>“patient.”</w:t>
      </w:r>
    </w:p>
    <w:p w14:paraId="3709E0A4" w14:textId="77777777" w:rsidR="004B176F" w:rsidRDefault="00C15B4D">
      <w:pPr>
        <w:pStyle w:val="ListParagraph"/>
        <w:numPr>
          <w:ilvl w:val="0"/>
          <w:numId w:val="54"/>
        </w:numPr>
        <w:tabs>
          <w:tab w:val="left" w:pos="1278"/>
        </w:tabs>
        <w:spacing w:before="119"/>
        <w:ind w:left="1277" w:hanging="361"/>
        <w:rPr>
          <w:sz w:val="20"/>
        </w:rPr>
      </w:pPr>
      <w:r>
        <w:rPr>
          <w:sz w:val="20"/>
        </w:rPr>
        <w:t>Assure</w:t>
      </w:r>
      <w:r>
        <w:rPr>
          <w:spacing w:val="-5"/>
          <w:sz w:val="20"/>
        </w:rPr>
        <w:t xml:space="preserve"> </w:t>
      </w:r>
      <w:r>
        <w:rPr>
          <w:sz w:val="20"/>
        </w:rPr>
        <w:t>or</w:t>
      </w:r>
      <w:r>
        <w:rPr>
          <w:spacing w:val="-5"/>
          <w:sz w:val="20"/>
        </w:rPr>
        <w:t xml:space="preserve"> </w:t>
      </w:r>
      <w:r>
        <w:rPr>
          <w:sz w:val="20"/>
        </w:rPr>
        <w:t>provide</w:t>
      </w:r>
      <w:r>
        <w:rPr>
          <w:spacing w:val="-6"/>
          <w:sz w:val="20"/>
        </w:rPr>
        <w:t xml:space="preserve"> </w:t>
      </w:r>
      <w:r>
        <w:rPr>
          <w:sz w:val="20"/>
        </w:rPr>
        <w:t>the</w:t>
      </w:r>
      <w:r>
        <w:rPr>
          <w:spacing w:val="-7"/>
          <w:sz w:val="20"/>
        </w:rPr>
        <w:t xml:space="preserve"> </w:t>
      </w:r>
      <w:r>
        <w:rPr>
          <w:sz w:val="20"/>
        </w:rPr>
        <w:t>following,</w:t>
      </w:r>
      <w:r>
        <w:rPr>
          <w:spacing w:val="-6"/>
          <w:sz w:val="20"/>
        </w:rPr>
        <w:t xml:space="preserve"> </w:t>
      </w:r>
      <w:r>
        <w:rPr>
          <w:sz w:val="20"/>
        </w:rPr>
        <w:t>as</w:t>
      </w:r>
      <w:r>
        <w:rPr>
          <w:spacing w:val="-7"/>
          <w:sz w:val="20"/>
        </w:rPr>
        <w:t xml:space="preserve"> </w:t>
      </w:r>
      <w:r>
        <w:rPr>
          <w:spacing w:val="-2"/>
          <w:sz w:val="20"/>
        </w:rPr>
        <w:t>needed:</w:t>
      </w:r>
    </w:p>
    <w:p w14:paraId="10FBD464" w14:textId="77777777" w:rsidR="004B176F" w:rsidRDefault="00C15B4D">
      <w:pPr>
        <w:pStyle w:val="ListParagraph"/>
        <w:numPr>
          <w:ilvl w:val="1"/>
          <w:numId w:val="54"/>
        </w:numPr>
        <w:tabs>
          <w:tab w:val="left" w:pos="2489"/>
          <w:tab w:val="left" w:pos="2490"/>
        </w:tabs>
        <w:ind w:left="2489" w:hanging="433"/>
        <w:rPr>
          <w:sz w:val="20"/>
        </w:rPr>
      </w:pPr>
      <w:r>
        <w:rPr>
          <w:sz w:val="20"/>
        </w:rPr>
        <w:t>Reunion</w:t>
      </w:r>
      <w:r>
        <w:rPr>
          <w:spacing w:val="-6"/>
          <w:sz w:val="20"/>
        </w:rPr>
        <w:t xml:space="preserve"> </w:t>
      </w:r>
      <w:r>
        <w:rPr>
          <w:sz w:val="20"/>
        </w:rPr>
        <w:t>or</w:t>
      </w:r>
      <w:r>
        <w:rPr>
          <w:spacing w:val="-6"/>
          <w:sz w:val="20"/>
        </w:rPr>
        <w:t xml:space="preserve"> </w:t>
      </w:r>
      <w:r>
        <w:rPr>
          <w:sz w:val="20"/>
        </w:rPr>
        <w:t>ongoing</w:t>
      </w:r>
      <w:r>
        <w:rPr>
          <w:spacing w:val="-6"/>
          <w:sz w:val="20"/>
        </w:rPr>
        <w:t xml:space="preserve"> </w:t>
      </w:r>
      <w:r>
        <w:rPr>
          <w:sz w:val="20"/>
        </w:rPr>
        <w:t>contact</w:t>
      </w:r>
      <w:r>
        <w:rPr>
          <w:spacing w:val="-6"/>
          <w:sz w:val="20"/>
        </w:rPr>
        <w:t xml:space="preserve"> </w:t>
      </w:r>
      <w:r>
        <w:rPr>
          <w:sz w:val="20"/>
        </w:rPr>
        <w:t>with</w:t>
      </w:r>
      <w:r>
        <w:rPr>
          <w:spacing w:val="-5"/>
          <w:sz w:val="20"/>
        </w:rPr>
        <w:t xml:space="preserve"> </w:t>
      </w:r>
      <w:r>
        <w:rPr>
          <w:spacing w:val="-2"/>
          <w:sz w:val="20"/>
        </w:rPr>
        <w:t>group/unit</w:t>
      </w:r>
    </w:p>
    <w:p w14:paraId="280FA784" w14:textId="77777777" w:rsidR="004B176F" w:rsidRDefault="00C15B4D">
      <w:pPr>
        <w:pStyle w:val="ListParagraph"/>
        <w:numPr>
          <w:ilvl w:val="1"/>
          <w:numId w:val="54"/>
        </w:numPr>
        <w:tabs>
          <w:tab w:val="left" w:pos="2489"/>
          <w:tab w:val="left" w:pos="2490"/>
        </w:tabs>
        <w:spacing w:before="61"/>
        <w:ind w:left="2489" w:hanging="433"/>
        <w:rPr>
          <w:sz w:val="20"/>
        </w:rPr>
      </w:pPr>
      <w:r>
        <w:rPr>
          <w:sz w:val="20"/>
        </w:rPr>
        <w:t>Promote</w:t>
      </w:r>
      <w:r>
        <w:rPr>
          <w:spacing w:val="-10"/>
          <w:sz w:val="20"/>
        </w:rPr>
        <w:t xml:space="preserve"> </w:t>
      </w:r>
      <w:r>
        <w:rPr>
          <w:sz w:val="20"/>
        </w:rPr>
        <w:t>continuity</w:t>
      </w:r>
      <w:r>
        <w:rPr>
          <w:spacing w:val="-10"/>
          <w:sz w:val="20"/>
        </w:rPr>
        <w:t xml:space="preserve"> </w:t>
      </w:r>
      <w:r>
        <w:rPr>
          <w:sz w:val="20"/>
        </w:rPr>
        <w:t>with</w:t>
      </w:r>
      <w:r>
        <w:rPr>
          <w:spacing w:val="-11"/>
          <w:sz w:val="20"/>
        </w:rPr>
        <w:t xml:space="preserve"> </w:t>
      </w:r>
      <w:r>
        <w:rPr>
          <w:sz w:val="20"/>
        </w:rPr>
        <w:t>established</w:t>
      </w:r>
      <w:r>
        <w:rPr>
          <w:spacing w:val="-9"/>
          <w:sz w:val="20"/>
        </w:rPr>
        <w:t xml:space="preserve"> </w:t>
      </w:r>
      <w:r>
        <w:rPr>
          <w:sz w:val="20"/>
        </w:rPr>
        <w:t>relationships</w:t>
      </w:r>
      <w:r>
        <w:rPr>
          <w:spacing w:val="-10"/>
          <w:sz w:val="20"/>
        </w:rPr>
        <w:t xml:space="preserve"> </w:t>
      </w:r>
      <w:r>
        <w:rPr>
          <w:sz w:val="20"/>
        </w:rPr>
        <w:t>(e.g.,</w:t>
      </w:r>
      <w:r>
        <w:rPr>
          <w:spacing w:val="-10"/>
          <w:sz w:val="20"/>
        </w:rPr>
        <w:t xml:space="preserve"> </w:t>
      </w:r>
      <w:r>
        <w:rPr>
          <w:sz w:val="20"/>
        </w:rPr>
        <w:t>primary</w:t>
      </w:r>
      <w:r>
        <w:rPr>
          <w:spacing w:val="-9"/>
          <w:sz w:val="20"/>
        </w:rPr>
        <w:t xml:space="preserve"> </w:t>
      </w:r>
      <w:r>
        <w:rPr>
          <w:spacing w:val="-2"/>
          <w:sz w:val="20"/>
        </w:rPr>
        <w:t>group)</w:t>
      </w:r>
    </w:p>
    <w:p w14:paraId="7B9A4CB7" w14:textId="77777777" w:rsidR="004B176F" w:rsidRDefault="00C15B4D">
      <w:pPr>
        <w:pStyle w:val="ListParagraph"/>
        <w:numPr>
          <w:ilvl w:val="1"/>
          <w:numId w:val="54"/>
        </w:numPr>
        <w:tabs>
          <w:tab w:val="left" w:pos="2489"/>
          <w:tab w:val="left" w:pos="2490"/>
        </w:tabs>
        <w:spacing w:before="60"/>
        <w:ind w:left="2489" w:hanging="433"/>
        <w:rPr>
          <w:sz w:val="20"/>
        </w:rPr>
      </w:pPr>
      <w:r>
        <w:rPr>
          <w:sz w:val="20"/>
        </w:rPr>
        <w:t>Respite</w:t>
      </w:r>
      <w:r>
        <w:rPr>
          <w:spacing w:val="-9"/>
          <w:sz w:val="20"/>
        </w:rPr>
        <w:t xml:space="preserve"> </w:t>
      </w:r>
      <w:r>
        <w:rPr>
          <w:sz w:val="20"/>
        </w:rPr>
        <w:t>from</w:t>
      </w:r>
      <w:r>
        <w:rPr>
          <w:spacing w:val="-8"/>
          <w:sz w:val="20"/>
        </w:rPr>
        <w:t xml:space="preserve"> </w:t>
      </w:r>
      <w:r>
        <w:rPr>
          <w:sz w:val="20"/>
        </w:rPr>
        <w:t>intense</w:t>
      </w:r>
      <w:r>
        <w:rPr>
          <w:spacing w:val="-7"/>
          <w:sz w:val="20"/>
        </w:rPr>
        <w:t xml:space="preserve"> </w:t>
      </w:r>
      <w:r>
        <w:rPr>
          <w:spacing w:val="-2"/>
          <w:sz w:val="20"/>
        </w:rPr>
        <w:t>stress</w:t>
      </w:r>
    </w:p>
    <w:p w14:paraId="697DF98C" w14:textId="77777777" w:rsidR="004B176F" w:rsidRDefault="00C15B4D">
      <w:pPr>
        <w:pStyle w:val="ListParagraph"/>
        <w:numPr>
          <w:ilvl w:val="1"/>
          <w:numId w:val="54"/>
        </w:numPr>
        <w:tabs>
          <w:tab w:val="left" w:pos="2488"/>
          <w:tab w:val="left" w:pos="2489"/>
        </w:tabs>
        <w:spacing w:before="59"/>
        <w:ind w:left="2488"/>
        <w:rPr>
          <w:sz w:val="20"/>
        </w:rPr>
      </w:pPr>
      <w:r>
        <w:rPr>
          <w:sz w:val="20"/>
        </w:rPr>
        <w:t>Comfortable</w:t>
      </w:r>
      <w:r>
        <w:rPr>
          <w:spacing w:val="-11"/>
          <w:sz w:val="20"/>
        </w:rPr>
        <w:t xml:space="preserve"> </w:t>
      </w:r>
      <w:r>
        <w:rPr>
          <w:sz w:val="20"/>
        </w:rPr>
        <w:t>environment</w:t>
      </w:r>
      <w:r>
        <w:rPr>
          <w:spacing w:val="-11"/>
          <w:sz w:val="20"/>
        </w:rPr>
        <w:t xml:space="preserve"> </w:t>
      </w:r>
      <w:r>
        <w:rPr>
          <w:sz w:val="20"/>
        </w:rPr>
        <w:t>(e.g.,</w:t>
      </w:r>
      <w:r>
        <w:rPr>
          <w:spacing w:val="-10"/>
          <w:sz w:val="20"/>
        </w:rPr>
        <w:t xml:space="preserve"> </w:t>
      </w:r>
      <w:r>
        <w:rPr>
          <w:sz w:val="20"/>
        </w:rPr>
        <w:t>thermal</w:t>
      </w:r>
      <w:r>
        <w:rPr>
          <w:spacing w:val="-9"/>
          <w:sz w:val="20"/>
        </w:rPr>
        <w:t xml:space="preserve"> </w:t>
      </w:r>
      <w:r>
        <w:rPr>
          <w:spacing w:val="-2"/>
          <w:sz w:val="20"/>
        </w:rPr>
        <w:t>comfort)</w:t>
      </w:r>
    </w:p>
    <w:p w14:paraId="20DB4D72" w14:textId="77777777" w:rsidR="004B176F" w:rsidRDefault="00C15B4D">
      <w:pPr>
        <w:pStyle w:val="ListParagraph"/>
        <w:numPr>
          <w:ilvl w:val="1"/>
          <w:numId w:val="54"/>
        </w:numPr>
        <w:tabs>
          <w:tab w:val="left" w:pos="2488"/>
          <w:tab w:val="left" w:pos="2489"/>
        </w:tabs>
        <w:spacing w:before="59"/>
        <w:ind w:left="2488" w:hanging="433"/>
        <w:rPr>
          <w:sz w:val="20"/>
        </w:rPr>
      </w:pPr>
      <w:r>
        <w:rPr>
          <w:sz w:val="20"/>
        </w:rPr>
        <w:t>Consider</w:t>
      </w:r>
      <w:r>
        <w:rPr>
          <w:spacing w:val="-9"/>
          <w:sz w:val="20"/>
        </w:rPr>
        <w:t xml:space="preserve"> </w:t>
      </w:r>
      <w:r>
        <w:rPr>
          <w:sz w:val="20"/>
        </w:rPr>
        <w:t>psychoeducation</w:t>
      </w:r>
      <w:r>
        <w:rPr>
          <w:spacing w:val="-7"/>
          <w:sz w:val="20"/>
        </w:rPr>
        <w:t xml:space="preserve"> </w:t>
      </w:r>
      <w:r>
        <w:rPr>
          <w:sz w:val="20"/>
        </w:rPr>
        <w:t>and</w:t>
      </w:r>
      <w:r>
        <w:rPr>
          <w:spacing w:val="-8"/>
          <w:sz w:val="20"/>
        </w:rPr>
        <w:t xml:space="preserve"> </w:t>
      </w:r>
      <w:r>
        <w:rPr>
          <w:sz w:val="20"/>
        </w:rPr>
        <w:t>discussion</w:t>
      </w:r>
      <w:r>
        <w:rPr>
          <w:spacing w:val="-7"/>
          <w:sz w:val="20"/>
        </w:rPr>
        <w:t xml:space="preserve"> </w:t>
      </w:r>
      <w:r>
        <w:rPr>
          <w:sz w:val="20"/>
        </w:rPr>
        <w:t>in</w:t>
      </w:r>
      <w:r>
        <w:rPr>
          <w:spacing w:val="-6"/>
          <w:sz w:val="20"/>
        </w:rPr>
        <w:t xml:space="preserve"> </w:t>
      </w:r>
      <w:r>
        <w:rPr>
          <w:sz w:val="20"/>
        </w:rPr>
        <w:t>a</w:t>
      </w:r>
      <w:r>
        <w:rPr>
          <w:spacing w:val="-8"/>
          <w:sz w:val="20"/>
        </w:rPr>
        <w:t xml:space="preserve"> </w:t>
      </w:r>
      <w:r>
        <w:rPr>
          <w:sz w:val="20"/>
        </w:rPr>
        <w:t>group</w:t>
      </w:r>
      <w:r>
        <w:rPr>
          <w:spacing w:val="-8"/>
          <w:sz w:val="20"/>
        </w:rPr>
        <w:t xml:space="preserve"> </w:t>
      </w:r>
      <w:r>
        <w:rPr>
          <w:spacing w:val="-2"/>
          <w:sz w:val="20"/>
        </w:rPr>
        <w:t>format</w:t>
      </w:r>
    </w:p>
    <w:p w14:paraId="1836E33C" w14:textId="77777777" w:rsidR="004B176F" w:rsidRDefault="00C15B4D">
      <w:pPr>
        <w:pStyle w:val="ListParagraph"/>
        <w:numPr>
          <w:ilvl w:val="1"/>
          <w:numId w:val="54"/>
        </w:numPr>
        <w:tabs>
          <w:tab w:val="left" w:pos="2488"/>
          <w:tab w:val="left" w:pos="2489"/>
        </w:tabs>
        <w:spacing w:before="62"/>
        <w:ind w:left="2488" w:right="586" w:hanging="433"/>
        <w:rPr>
          <w:sz w:val="20"/>
        </w:rPr>
      </w:pPr>
      <w:r>
        <w:rPr>
          <w:sz w:val="20"/>
        </w:rPr>
        <w:t>Assign</w:t>
      </w:r>
      <w:r>
        <w:rPr>
          <w:spacing w:val="-5"/>
          <w:sz w:val="20"/>
        </w:rPr>
        <w:t xml:space="preserve"> </w:t>
      </w:r>
      <w:r>
        <w:rPr>
          <w:sz w:val="20"/>
        </w:rPr>
        <w:t>job</w:t>
      </w:r>
      <w:r>
        <w:rPr>
          <w:spacing w:val="-6"/>
          <w:sz w:val="20"/>
        </w:rPr>
        <w:t xml:space="preserve"> </w:t>
      </w:r>
      <w:r>
        <w:rPr>
          <w:sz w:val="20"/>
        </w:rPr>
        <w:t>tasks</w:t>
      </w:r>
      <w:r>
        <w:rPr>
          <w:spacing w:val="-4"/>
          <w:sz w:val="20"/>
        </w:rPr>
        <w:t xml:space="preserve"> </w:t>
      </w:r>
      <w:r>
        <w:rPr>
          <w:sz w:val="20"/>
        </w:rPr>
        <w:t>and</w:t>
      </w:r>
      <w:r>
        <w:rPr>
          <w:spacing w:val="-5"/>
          <w:sz w:val="20"/>
        </w:rPr>
        <w:t xml:space="preserve"> </w:t>
      </w:r>
      <w:r>
        <w:rPr>
          <w:sz w:val="20"/>
        </w:rPr>
        <w:t>recreational</w:t>
      </w:r>
      <w:r>
        <w:rPr>
          <w:spacing w:val="-3"/>
          <w:sz w:val="20"/>
        </w:rPr>
        <w:t xml:space="preserve"> </w:t>
      </w:r>
      <w:r>
        <w:rPr>
          <w:sz w:val="20"/>
        </w:rPr>
        <w:t>activities</w:t>
      </w:r>
      <w:r>
        <w:rPr>
          <w:spacing w:val="-7"/>
          <w:sz w:val="20"/>
        </w:rPr>
        <w:t xml:space="preserve"> </w:t>
      </w:r>
      <w:r>
        <w:rPr>
          <w:sz w:val="20"/>
        </w:rPr>
        <w:t>that</w:t>
      </w:r>
      <w:r>
        <w:rPr>
          <w:spacing w:val="-5"/>
          <w:sz w:val="20"/>
        </w:rPr>
        <w:t xml:space="preserve"> </w:t>
      </w:r>
      <w:r>
        <w:rPr>
          <w:sz w:val="20"/>
        </w:rPr>
        <w:t>will</w:t>
      </w:r>
      <w:r>
        <w:rPr>
          <w:spacing w:val="-3"/>
          <w:sz w:val="20"/>
        </w:rPr>
        <w:t xml:space="preserve"> </w:t>
      </w:r>
      <w:r>
        <w:rPr>
          <w:sz w:val="20"/>
        </w:rPr>
        <w:t>restore</w:t>
      </w:r>
      <w:r>
        <w:rPr>
          <w:spacing w:val="-5"/>
          <w:sz w:val="20"/>
        </w:rPr>
        <w:t xml:space="preserve"> </w:t>
      </w:r>
      <w:r>
        <w:rPr>
          <w:sz w:val="20"/>
        </w:rPr>
        <w:t>focus</w:t>
      </w:r>
      <w:r>
        <w:rPr>
          <w:spacing w:val="-7"/>
          <w:sz w:val="20"/>
        </w:rPr>
        <w:t xml:space="preserve"> </w:t>
      </w:r>
      <w:r>
        <w:rPr>
          <w:sz w:val="20"/>
        </w:rPr>
        <w:t>and confidence and reinforce teamwork (limited duty).</w:t>
      </w:r>
    </w:p>
    <w:p w14:paraId="0CB83FF4" w14:textId="77777777" w:rsidR="004B176F" w:rsidRDefault="004B176F">
      <w:pPr>
        <w:rPr>
          <w:sz w:val="20"/>
        </w:rPr>
        <w:sectPr w:rsidR="004B176F">
          <w:pgSz w:w="12240" w:h="15840"/>
          <w:pgMar w:top="1380" w:right="940" w:bottom="940" w:left="1240" w:header="723" w:footer="745" w:gutter="0"/>
          <w:cols w:space="720"/>
        </w:sectPr>
      </w:pPr>
    </w:p>
    <w:p w14:paraId="137A2E3D" w14:textId="77777777" w:rsidR="004B176F" w:rsidRDefault="00C15B4D">
      <w:pPr>
        <w:spacing w:before="117"/>
        <w:ind w:left="560"/>
        <w:rPr>
          <w:rFonts w:ascii="Cambria"/>
          <w:sz w:val="18"/>
        </w:rPr>
      </w:pPr>
      <w:r>
        <w:lastRenderedPageBreak/>
        <w:pict w14:anchorId="45C89BAD">
          <v:rect id="docshape66" o:spid="_x0000_s2215" style="position:absolute;left:0;text-align:left;margin-left:88.55pt;margin-top:17.4pt;width:452.9pt;height:.5pt;z-index:-15705600;mso-wrap-distance-left:0;mso-wrap-distance-right:0;mso-position-horizontal-relative:page" fillcolor="#4f81bd" stroked="f">
            <w10:wrap type="topAndBottom" anchorx="page"/>
          </v:rect>
        </w:pict>
      </w:r>
      <w:r>
        <w:rPr>
          <w:rFonts w:ascii="Cambria"/>
          <w:color w:val="4F81BD"/>
          <w:spacing w:val="-2"/>
          <w:sz w:val="18"/>
        </w:rPr>
        <w:t>DISCUSSION</w:t>
      </w:r>
    </w:p>
    <w:p w14:paraId="514C8F49" w14:textId="77777777" w:rsidR="004B176F" w:rsidRDefault="00C15B4D">
      <w:pPr>
        <w:pStyle w:val="BodyText"/>
        <w:ind w:left="920" w:right="515"/>
      </w:pPr>
      <w:r>
        <w:t>Psychological</w:t>
      </w:r>
      <w:r>
        <w:rPr>
          <w:spacing w:val="-2"/>
        </w:rPr>
        <w:t xml:space="preserve"> </w:t>
      </w:r>
      <w:r>
        <w:t>first</w:t>
      </w:r>
      <w:r>
        <w:rPr>
          <w:spacing w:val="-3"/>
        </w:rPr>
        <w:t xml:space="preserve"> </w:t>
      </w:r>
      <w:r>
        <w:t>aid</w:t>
      </w:r>
      <w:r>
        <w:rPr>
          <w:spacing w:val="-4"/>
        </w:rPr>
        <w:t xml:space="preserve"> </w:t>
      </w:r>
      <w:r>
        <w:t>should</w:t>
      </w:r>
      <w:r>
        <w:rPr>
          <w:spacing w:val="-4"/>
        </w:rPr>
        <w:t xml:space="preserve"> </w:t>
      </w:r>
      <w:r>
        <w:t>be</w:t>
      </w:r>
      <w:r>
        <w:rPr>
          <w:spacing w:val="-5"/>
        </w:rPr>
        <w:t xml:space="preserve"> </w:t>
      </w:r>
      <w:r>
        <w:t>envisioned</w:t>
      </w:r>
      <w:r>
        <w:rPr>
          <w:spacing w:val="-4"/>
        </w:rPr>
        <w:t xml:space="preserve"> </w:t>
      </w:r>
      <w:r>
        <w:t>as</w:t>
      </w:r>
      <w:r>
        <w:rPr>
          <w:spacing w:val="-5"/>
        </w:rPr>
        <w:t xml:space="preserve"> </w:t>
      </w:r>
      <w:r>
        <w:t>the</w:t>
      </w:r>
      <w:r>
        <w:rPr>
          <w:spacing w:val="-5"/>
        </w:rPr>
        <w:t xml:space="preserve"> </w:t>
      </w:r>
      <w:r>
        <w:t>mental</w:t>
      </w:r>
      <w:r>
        <w:rPr>
          <w:spacing w:val="-2"/>
        </w:rPr>
        <w:t xml:space="preserve"> </w:t>
      </w:r>
      <w:r>
        <w:t>health</w:t>
      </w:r>
      <w:r>
        <w:rPr>
          <w:spacing w:val="-3"/>
        </w:rPr>
        <w:t xml:space="preserve"> </w:t>
      </w:r>
      <w:r>
        <w:t>correlate</w:t>
      </w:r>
      <w:r>
        <w:rPr>
          <w:spacing w:val="-5"/>
        </w:rPr>
        <w:t xml:space="preserve"> </w:t>
      </w:r>
      <w:r>
        <w:t>of</w:t>
      </w:r>
      <w:r>
        <w:rPr>
          <w:spacing w:val="-5"/>
        </w:rPr>
        <w:t xml:space="preserve"> </w:t>
      </w:r>
      <w:r>
        <w:t>physical first aid, with the goal being to “stop the bleeding.”</w:t>
      </w:r>
      <w:r>
        <w:rPr>
          <w:spacing w:val="40"/>
        </w:rPr>
        <w:t xml:space="preserve"> </w:t>
      </w:r>
      <w:r>
        <w:t>The patient should be removed from the traumatic situation. When the patient is in a safe situation, the clinician should attempt to reassure the patient and encourage a feeling of safety.</w:t>
      </w:r>
    </w:p>
    <w:p w14:paraId="0121B50C" w14:textId="77777777" w:rsidR="004B176F" w:rsidRDefault="00C15B4D">
      <w:pPr>
        <w:pStyle w:val="BodyText"/>
        <w:ind w:left="920" w:right="582"/>
      </w:pPr>
      <w:r>
        <w:t>In</w:t>
      </w:r>
      <w:r>
        <w:rPr>
          <w:spacing w:val="-4"/>
        </w:rPr>
        <w:t xml:space="preserve"> </w:t>
      </w:r>
      <w:r>
        <w:t>their</w:t>
      </w:r>
      <w:r>
        <w:rPr>
          <w:spacing w:val="-6"/>
        </w:rPr>
        <w:t xml:space="preserve"> </w:t>
      </w:r>
      <w:r>
        <w:t>Disaster</w:t>
      </w:r>
      <w:r>
        <w:rPr>
          <w:spacing w:val="-4"/>
        </w:rPr>
        <w:t xml:space="preserve"> </w:t>
      </w:r>
      <w:r>
        <w:t>Mental</w:t>
      </w:r>
      <w:r>
        <w:rPr>
          <w:spacing w:val="-2"/>
        </w:rPr>
        <w:t xml:space="preserve"> </w:t>
      </w:r>
      <w:r>
        <w:t>Health</w:t>
      </w:r>
      <w:r>
        <w:rPr>
          <w:spacing w:val="-4"/>
        </w:rPr>
        <w:t xml:space="preserve"> </w:t>
      </w:r>
      <w:r>
        <w:t>Response</w:t>
      </w:r>
      <w:r>
        <w:rPr>
          <w:spacing w:val="-4"/>
        </w:rPr>
        <w:t xml:space="preserve"> </w:t>
      </w:r>
      <w:r>
        <w:t>Handbook</w:t>
      </w:r>
      <w:r>
        <w:rPr>
          <w:spacing w:val="-3"/>
        </w:rPr>
        <w:t xml:space="preserve"> </w:t>
      </w:r>
      <w:r>
        <w:t>(Raphael,</w:t>
      </w:r>
      <w:r>
        <w:rPr>
          <w:spacing w:val="-6"/>
        </w:rPr>
        <w:t xml:space="preserve"> </w:t>
      </w:r>
      <w:r>
        <w:t>2000),</w:t>
      </w:r>
      <w:r>
        <w:rPr>
          <w:spacing w:val="-6"/>
        </w:rPr>
        <w:t xml:space="preserve"> </w:t>
      </w:r>
      <w:r>
        <w:t>a</w:t>
      </w:r>
      <w:r>
        <w:rPr>
          <w:spacing w:val="-3"/>
        </w:rPr>
        <w:t xml:space="preserve"> </w:t>
      </w:r>
      <w:r>
        <w:t>group</w:t>
      </w:r>
      <w:r>
        <w:rPr>
          <w:spacing w:val="-2"/>
        </w:rPr>
        <w:t xml:space="preserve"> </w:t>
      </w:r>
      <w:r>
        <w:t>of PTSD experts propose three stages of care:</w:t>
      </w:r>
    </w:p>
    <w:p w14:paraId="052B3274" w14:textId="77777777" w:rsidR="004B176F" w:rsidRDefault="00C15B4D">
      <w:pPr>
        <w:pStyle w:val="Heading2"/>
        <w:spacing w:before="120"/>
      </w:pPr>
      <w:r>
        <w:rPr>
          <w:spacing w:val="-2"/>
        </w:rPr>
        <w:t>Protect:</w:t>
      </w:r>
    </w:p>
    <w:p w14:paraId="653B3C3E" w14:textId="77777777" w:rsidR="004B176F" w:rsidRDefault="00C15B4D">
      <w:pPr>
        <w:pStyle w:val="BodyText"/>
        <w:ind w:left="1280" w:right="582"/>
      </w:pPr>
      <w:r>
        <w:t>Find ways to protect survivors from further harm and from further exposure to traumatic</w:t>
      </w:r>
      <w:r>
        <w:rPr>
          <w:spacing w:val="-4"/>
        </w:rPr>
        <w:t xml:space="preserve"> </w:t>
      </w:r>
      <w:r>
        <w:t>stimuli.</w:t>
      </w:r>
      <w:r>
        <w:rPr>
          <w:spacing w:val="-4"/>
        </w:rPr>
        <w:t xml:space="preserve"> </w:t>
      </w:r>
      <w:r>
        <w:t>If</w:t>
      </w:r>
      <w:r>
        <w:rPr>
          <w:spacing w:val="-4"/>
        </w:rPr>
        <w:t xml:space="preserve"> </w:t>
      </w:r>
      <w:r>
        <w:t>possible,</w:t>
      </w:r>
      <w:r>
        <w:rPr>
          <w:spacing w:val="-4"/>
        </w:rPr>
        <w:t xml:space="preserve"> </w:t>
      </w:r>
      <w:r>
        <w:t>create</w:t>
      </w:r>
      <w:r>
        <w:rPr>
          <w:spacing w:val="-4"/>
        </w:rPr>
        <w:t xml:space="preserve"> </w:t>
      </w:r>
      <w:r>
        <w:t>a</w:t>
      </w:r>
      <w:r>
        <w:rPr>
          <w:spacing w:val="-3"/>
        </w:rPr>
        <w:t xml:space="preserve"> </w:t>
      </w:r>
      <w:r>
        <w:t>"shelter" or</w:t>
      </w:r>
      <w:r>
        <w:rPr>
          <w:spacing w:val="-2"/>
        </w:rPr>
        <w:t xml:space="preserve"> </w:t>
      </w:r>
      <w:proofErr w:type="gramStart"/>
      <w:r>
        <w:t>safe</w:t>
      </w:r>
      <w:r>
        <w:rPr>
          <w:spacing w:val="-4"/>
        </w:rPr>
        <w:t xml:space="preserve"> </w:t>
      </w:r>
      <w:r>
        <w:t>haven</w:t>
      </w:r>
      <w:proofErr w:type="gramEnd"/>
      <w:r>
        <w:rPr>
          <w:spacing w:val="-2"/>
        </w:rPr>
        <w:t xml:space="preserve"> </w:t>
      </w:r>
      <w:r>
        <w:t>for</w:t>
      </w:r>
      <w:r>
        <w:rPr>
          <w:spacing w:val="-2"/>
        </w:rPr>
        <w:t xml:space="preserve"> </w:t>
      </w:r>
      <w:r>
        <w:t>them, even</w:t>
      </w:r>
      <w:r>
        <w:rPr>
          <w:spacing w:val="-2"/>
        </w:rPr>
        <w:t xml:space="preserve"> </w:t>
      </w:r>
      <w:r>
        <w:t>if</w:t>
      </w:r>
      <w:r>
        <w:rPr>
          <w:spacing w:val="-4"/>
        </w:rPr>
        <w:t xml:space="preserve"> </w:t>
      </w:r>
      <w:r>
        <w:t>it is symbolic. The fewer trauma</w:t>
      </w:r>
      <w:r>
        <w:t>tic stimuli people see, hear, smell, taste, or feel, the better off they will be.</w:t>
      </w:r>
    </w:p>
    <w:p w14:paraId="2C831363" w14:textId="77777777" w:rsidR="004B176F" w:rsidRDefault="00C15B4D">
      <w:pPr>
        <w:pStyle w:val="Heading2"/>
      </w:pPr>
      <w:r>
        <w:rPr>
          <w:spacing w:val="-2"/>
        </w:rPr>
        <w:t>Direct:</w:t>
      </w:r>
    </w:p>
    <w:p w14:paraId="3B8B9707" w14:textId="77777777" w:rsidR="004B176F" w:rsidRDefault="00C15B4D">
      <w:pPr>
        <w:pStyle w:val="BodyText"/>
        <w:spacing w:before="122"/>
        <w:ind w:right="515"/>
      </w:pPr>
      <w:r>
        <w:t>Kind</w:t>
      </w:r>
      <w:r>
        <w:rPr>
          <w:spacing w:val="-4"/>
        </w:rPr>
        <w:t xml:space="preserve"> </w:t>
      </w:r>
      <w:r>
        <w:t>and</w:t>
      </w:r>
      <w:r>
        <w:rPr>
          <w:spacing w:val="-4"/>
        </w:rPr>
        <w:t xml:space="preserve"> </w:t>
      </w:r>
      <w:r>
        <w:t>firm</w:t>
      </w:r>
      <w:r>
        <w:rPr>
          <w:spacing w:val="-4"/>
        </w:rPr>
        <w:t xml:space="preserve"> </w:t>
      </w:r>
      <w:r>
        <w:t>direction</w:t>
      </w:r>
      <w:r>
        <w:rPr>
          <w:spacing w:val="-3"/>
        </w:rPr>
        <w:t xml:space="preserve"> </w:t>
      </w:r>
      <w:r>
        <w:t>is</w:t>
      </w:r>
      <w:r>
        <w:rPr>
          <w:spacing w:val="-5"/>
        </w:rPr>
        <w:t xml:space="preserve"> </w:t>
      </w:r>
      <w:r>
        <w:t>needed</w:t>
      </w:r>
      <w:r>
        <w:rPr>
          <w:spacing w:val="-1"/>
        </w:rPr>
        <w:t xml:space="preserve"> </w:t>
      </w:r>
      <w:r>
        <w:t>and</w:t>
      </w:r>
      <w:r>
        <w:rPr>
          <w:spacing w:val="-3"/>
        </w:rPr>
        <w:t xml:space="preserve"> </w:t>
      </w:r>
      <w:r>
        <w:t>appreciated.</w:t>
      </w:r>
      <w:r>
        <w:rPr>
          <w:spacing w:val="-5"/>
        </w:rPr>
        <w:t xml:space="preserve"> </w:t>
      </w:r>
      <w:r>
        <w:t>Survivors</w:t>
      </w:r>
      <w:r>
        <w:rPr>
          <w:spacing w:val="-5"/>
        </w:rPr>
        <w:t xml:space="preserve"> </w:t>
      </w:r>
      <w:r>
        <w:t>may</w:t>
      </w:r>
      <w:r>
        <w:rPr>
          <w:spacing w:val="-2"/>
        </w:rPr>
        <w:t xml:space="preserve"> </w:t>
      </w:r>
      <w:r>
        <w:t>be</w:t>
      </w:r>
      <w:r>
        <w:rPr>
          <w:spacing w:val="-3"/>
        </w:rPr>
        <w:t xml:space="preserve"> </w:t>
      </w:r>
      <w:r>
        <w:t>stunned,</w:t>
      </w:r>
      <w:r>
        <w:rPr>
          <w:spacing w:val="-5"/>
        </w:rPr>
        <w:t xml:space="preserve"> </w:t>
      </w:r>
      <w:r>
        <w:t>in shock, or experiencing some degree of dissociation. When possible, direct ambulatory survivors:</w:t>
      </w:r>
    </w:p>
    <w:p w14:paraId="752DCE1E" w14:textId="77777777" w:rsidR="004B176F" w:rsidRDefault="00C15B4D">
      <w:pPr>
        <w:pStyle w:val="ListParagraph"/>
        <w:numPr>
          <w:ilvl w:val="0"/>
          <w:numId w:val="53"/>
        </w:numPr>
        <w:tabs>
          <w:tab w:val="left" w:pos="2001"/>
        </w:tabs>
        <w:ind w:hanging="361"/>
        <w:rPr>
          <w:sz w:val="20"/>
        </w:rPr>
      </w:pPr>
      <w:r>
        <w:rPr>
          <w:sz w:val="20"/>
        </w:rPr>
        <w:t>Away</w:t>
      </w:r>
      <w:r>
        <w:rPr>
          <w:spacing w:val="-6"/>
          <w:sz w:val="20"/>
        </w:rPr>
        <w:t xml:space="preserve"> </w:t>
      </w:r>
      <w:r>
        <w:rPr>
          <w:sz w:val="20"/>
        </w:rPr>
        <w:t>from</w:t>
      </w:r>
      <w:r>
        <w:rPr>
          <w:spacing w:val="-2"/>
          <w:sz w:val="20"/>
        </w:rPr>
        <w:t xml:space="preserve"> </w:t>
      </w:r>
      <w:r>
        <w:rPr>
          <w:sz w:val="20"/>
        </w:rPr>
        <w:t>the</w:t>
      </w:r>
      <w:r>
        <w:rPr>
          <w:spacing w:val="-4"/>
          <w:sz w:val="20"/>
        </w:rPr>
        <w:t xml:space="preserve"> </w:t>
      </w:r>
      <w:r>
        <w:rPr>
          <w:sz w:val="20"/>
        </w:rPr>
        <w:t>site</w:t>
      </w:r>
      <w:r>
        <w:rPr>
          <w:spacing w:val="-6"/>
          <w:sz w:val="20"/>
        </w:rPr>
        <w:t xml:space="preserve"> </w:t>
      </w:r>
      <w:r>
        <w:rPr>
          <w:sz w:val="20"/>
        </w:rPr>
        <w:t>of</w:t>
      </w:r>
      <w:r>
        <w:rPr>
          <w:spacing w:val="-5"/>
          <w:sz w:val="20"/>
        </w:rPr>
        <w:t xml:space="preserve"> </w:t>
      </w:r>
      <w:r>
        <w:rPr>
          <w:spacing w:val="-2"/>
          <w:sz w:val="20"/>
        </w:rPr>
        <w:t>destruction</w:t>
      </w:r>
    </w:p>
    <w:p w14:paraId="79494849" w14:textId="77777777" w:rsidR="004B176F" w:rsidRDefault="00C15B4D">
      <w:pPr>
        <w:pStyle w:val="ListParagraph"/>
        <w:numPr>
          <w:ilvl w:val="0"/>
          <w:numId w:val="53"/>
        </w:numPr>
        <w:tabs>
          <w:tab w:val="left" w:pos="2001"/>
        </w:tabs>
        <w:spacing w:before="42"/>
        <w:ind w:hanging="361"/>
        <w:rPr>
          <w:sz w:val="20"/>
        </w:rPr>
      </w:pPr>
      <w:r>
        <w:rPr>
          <w:sz w:val="20"/>
        </w:rPr>
        <w:t>Away</w:t>
      </w:r>
      <w:r>
        <w:rPr>
          <w:spacing w:val="-10"/>
          <w:sz w:val="20"/>
        </w:rPr>
        <w:t xml:space="preserve"> </w:t>
      </w:r>
      <w:r>
        <w:rPr>
          <w:sz w:val="20"/>
        </w:rPr>
        <w:t>from</w:t>
      </w:r>
      <w:r>
        <w:rPr>
          <w:spacing w:val="-6"/>
          <w:sz w:val="20"/>
        </w:rPr>
        <w:t xml:space="preserve"> </w:t>
      </w:r>
      <w:r>
        <w:rPr>
          <w:sz w:val="20"/>
        </w:rPr>
        <w:t>severely</w:t>
      </w:r>
      <w:r>
        <w:rPr>
          <w:spacing w:val="-9"/>
          <w:sz w:val="20"/>
        </w:rPr>
        <w:t xml:space="preserve"> </w:t>
      </w:r>
      <w:r>
        <w:rPr>
          <w:sz w:val="20"/>
        </w:rPr>
        <w:t>injured</w:t>
      </w:r>
      <w:r>
        <w:rPr>
          <w:spacing w:val="-6"/>
          <w:sz w:val="20"/>
        </w:rPr>
        <w:t xml:space="preserve"> </w:t>
      </w:r>
      <w:r>
        <w:rPr>
          <w:spacing w:val="-2"/>
          <w:sz w:val="20"/>
        </w:rPr>
        <w:t>survivors</w:t>
      </w:r>
    </w:p>
    <w:p w14:paraId="0B670E3C" w14:textId="77777777" w:rsidR="004B176F" w:rsidRDefault="00C15B4D">
      <w:pPr>
        <w:pStyle w:val="ListParagraph"/>
        <w:numPr>
          <w:ilvl w:val="0"/>
          <w:numId w:val="53"/>
        </w:numPr>
        <w:tabs>
          <w:tab w:val="left" w:pos="2001"/>
        </w:tabs>
        <w:spacing w:before="41"/>
        <w:ind w:hanging="361"/>
        <w:rPr>
          <w:sz w:val="20"/>
        </w:rPr>
      </w:pPr>
      <w:r>
        <w:rPr>
          <w:sz w:val="20"/>
        </w:rPr>
        <w:t>Away</w:t>
      </w:r>
      <w:r>
        <w:rPr>
          <w:spacing w:val="-9"/>
          <w:sz w:val="20"/>
        </w:rPr>
        <w:t xml:space="preserve"> </w:t>
      </w:r>
      <w:r>
        <w:rPr>
          <w:sz w:val="20"/>
        </w:rPr>
        <w:t>from</w:t>
      </w:r>
      <w:r>
        <w:rPr>
          <w:spacing w:val="-4"/>
          <w:sz w:val="20"/>
        </w:rPr>
        <w:t xml:space="preserve"> </w:t>
      </w:r>
      <w:r>
        <w:rPr>
          <w:sz w:val="20"/>
        </w:rPr>
        <w:t>continuing</w:t>
      </w:r>
      <w:r>
        <w:rPr>
          <w:spacing w:val="-7"/>
          <w:sz w:val="20"/>
        </w:rPr>
        <w:t xml:space="preserve"> </w:t>
      </w:r>
      <w:r>
        <w:rPr>
          <w:spacing w:val="-2"/>
          <w:sz w:val="20"/>
        </w:rPr>
        <w:t>danger.</w:t>
      </w:r>
    </w:p>
    <w:p w14:paraId="0B99D510" w14:textId="77777777" w:rsidR="004B176F" w:rsidRDefault="00C15B4D">
      <w:pPr>
        <w:pStyle w:val="Heading2"/>
        <w:spacing w:before="103"/>
      </w:pPr>
      <w:r>
        <w:rPr>
          <w:spacing w:val="-2"/>
        </w:rPr>
        <w:t>Connect:</w:t>
      </w:r>
    </w:p>
    <w:p w14:paraId="278F824F" w14:textId="77777777" w:rsidR="004B176F" w:rsidRDefault="00C15B4D">
      <w:pPr>
        <w:pStyle w:val="BodyText"/>
        <w:spacing w:before="119"/>
        <w:ind w:left="1280" w:right="531"/>
      </w:pPr>
      <w:r>
        <w:t>Survivors</w:t>
      </w:r>
      <w:r>
        <w:rPr>
          <w:spacing w:val="-3"/>
        </w:rPr>
        <w:t xml:space="preserve"> </w:t>
      </w:r>
      <w:r>
        <w:t>who</w:t>
      </w:r>
      <w:r>
        <w:rPr>
          <w:spacing w:val="-4"/>
        </w:rPr>
        <w:t xml:space="preserve"> </w:t>
      </w:r>
      <w:r>
        <w:t>are</w:t>
      </w:r>
      <w:r>
        <w:rPr>
          <w:spacing w:val="-4"/>
        </w:rPr>
        <w:t xml:space="preserve"> </w:t>
      </w:r>
      <w:r>
        <w:t>encountered</w:t>
      </w:r>
      <w:r>
        <w:rPr>
          <w:spacing w:val="-2"/>
        </w:rPr>
        <w:t xml:space="preserve"> </w:t>
      </w:r>
      <w:r>
        <w:t>will</w:t>
      </w:r>
      <w:r>
        <w:rPr>
          <w:spacing w:val="-2"/>
        </w:rPr>
        <w:t xml:space="preserve"> </w:t>
      </w:r>
      <w:r>
        <w:t>usually</w:t>
      </w:r>
      <w:r>
        <w:rPr>
          <w:spacing w:val="-6"/>
        </w:rPr>
        <w:t xml:space="preserve"> </w:t>
      </w:r>
      <w:r>
        <w:t>have</w:t>
      </w:r>
      <w:r>
        <w:rPr>
          <w:spacing w:val="-6"/>
        </w:rPr>
        <w:t xml:space="preserve"> </w:t>
      </w:r>
      <w:r>
        <w:t>lost</w:t>
      </w:r>
      <w:r>
        <w:rPr>
          <w:spacing w:val="-4"/>
        </w:rPr>
        <w:t xml:space="preserve"> </w:t>
      </w:r>
      <w:r>
        <w:t>connection</w:t>
      </w:r>
      <w:r>
        <w:rPr>
          <w:spacing w:val="-4"/>
        </w:rPr>
        <w:t xml:space="preserve"> </w:t>
      </w:r>
      <w:r>
        <w:t>to</w:t>
      </w:r>
      <w:r>
        <w:rPr>
          <w:spacing w:val="-4"/>
        </w:rPr>
        <w:t xml:space="preserve"> </w:t>
      </w:r>
      <w:r>
        <w:t>the</w:t>
      </w:r>
      <w:r>
        <w:rPr>
          <w:spacing w:val="-4"/>
        </w:rPr>
        <w:t xml:space="preserve"> </w:t>
      </w:r>
      <w:r>
        <w:t>world</w:t>
      </w:r>
      <w:r>
        <w:rPr>
          <w:spacing w:val="-5"/>
        </w:rPr>
        <w:t xml:space="preserve"> </w:t>
      </w:r>
      <w:r>
        <w:t>that was</w:t>
      </w:r>
      <w:r>
        <w:rPr>
          <w:spacing w:val="-3"/>
        </w:rPr>
        <w:t xml:space="preserve"> </w:t>
      </w:r>
      <w:r>
        <w:t>familiar</w:t>
      </w:r>
      <w:r>
        <w:rPr>
          <w:spacing w:val="-3"/>
        </w:rPr>
        <w:t xml:space="preserve"> </w:t>
      </w:r>
      <w:r>
        <w:t>to</w:t>
      </w:r>
      <w:r>
        <w:rPr>
          <w:spacing w:val="-3"/>
        </w:rPr>
        <w:t xml:space="preserve"> </w:t>
      </w:r>
      <w:r>
        <w:t>them. A supportive, compassionate,</w:t>
      </w:r>
      <w:r>
        <w:rPr>
          <w:spacing w:val="-3"/>
        </w:rPr>
        <w:t xml:space="preserve"> </w:t>
      </w:r>
      <w:r>
        <w:t>and</w:t>
      </w:r>
      <w:r>
        <w:rPr>
          <w:spacing w:val="-2"/>
        </w:rPr>
        <w:t xml:space="preserve"> </w:t>
      </w:r>
      <w:r>
        <w:t>nonjudgmental verbal or nonverbal exchange between you and survivors may help to give the experience of connection to the shared societal values of altrui</w:t>
      </w:r>
      <w:r>
        <w:t>sm and goodness. Help survivors connect:</w:t>
      </w:r>
    </w:p>
    <w:p w14:paraId="4786CCB7" w14:textId="77777777" w:rsidR="004B176F" w:rsidRDefault="00C15B4D">
      <w:pPr>
        <w:pStyle w:val="ListParagraph"/>
        <w:numPr>
          <w:ilvl w:val="0"/>
          <w:numId w:val="53"/>
        </w:numPr>
        <w:tabs>
          <w:tab w:val="left" w:pos="2001"/>
        </w:tabs>
        <w:ind w:hanging="361"/>
        <w:rPr>
          <w:sz w:val="20"/>
        </w:rPr>
      </w:pPr>
      <w:r>
        <w:rPr>
          <w:sz w:val="20"/>
        </w:rPr>
        <w:t>To</w:t>
      </w:r>
      <w:r>
        <w:rPr>
          <w:spacing w:val="-6"/>
          <w:sz w:val="20"/>
        </w:rPr>
        <w:t xml:space="preserve"> </w:t>
      </w:r>
      <w:r>
        <w:rPr>
          <w:sz w:val="20"/>
        </w:rPr>
        <w:t>loved</w:t>
      </w:r>
      <w:r>
        <w:rPr>
          <w:spacing w:val="-5"/>
          <w:sz w:val="20"/>
        </w:rPr>
        <w:t xml:space="preserve"> </w:t>
      </w:r>
      <w:r>
        <w:rPr>
          <w:spacing w:val="-4"/>
          <w:sz w:val="20"/>
        </w:rPr>
        <w:t>ones</w:t>
      </w:r>
    </w:p>
    <w:p w14:paraId="19687547" w14:textId="77777777" w:rsidR="004B176F" w:rsidRDefault="00C15B4D">
      <w:pPr>
        <w:pStyle w:val="ListParagraph"/>
        <w:numPr>
          <w:ilvl w:val="0"/>
          <w:numId w:val="53"/>
        </w:numPr>
        <w:tabs>
          <w:tab w:val="left" w:pos="2000"/>
        </w:tabs>
        <w:spacing w:before="43"/>
        <w:ind w:left="1999" w:hanging="361"/>
        <w:rPr>
          <w:sz w:val="20"/>
        </w:rPr>
      </w:pPr>
      <w:r>
        <w:rPr>
          <w:sz w:val="20"/>
        </w:rPr>
        <w:t>To</w:t>
      </w:r>
      <w:r>
        <w:rPr>
          <w:spacing w:val="-8"/>
          <w:sz w:val="20"/>
        </w:rPr>
        <w:t xml:space="preserve"> </w:t>
      </w:r>
      <w:r>
        <w:rPr>
          <w:sz w:val="20"/>
        </w:rPr>
        <w:t>accurate</w:t>
      </w:r>
      <w:r>
        <w:rPr>
          <w:spacing w:val="-8"/>
          <w:sz w:val="20"/>
        </w:rPr>
        <w:t xml:space="preserve"> </w:t>
      </w:r>
      <w:r>
        <w:rPr>
          <w:sz w:val="20"/>
        </w:rPr>
        <w:t>information</w:t>
      </w:r>
      <w:r>
        <w:rPr>
          <w:spacing w:val="-6"/>
          <w:sz w:val="20"/>
        </w:rPr>
        <w:t xml:space="preserve"> </w:t>
      </w:r>
      <w:r>
        <w:rPr>
          <w:sz w:val="20"/>
        </w:rPr>
        <w:t>and</w:t>
      </w:r>
      <w:r>
        <w:rPr>
          <w:spacing w:val="-7"/>
          <w:sz w:val="20"/>
        </w:rPr>
        <w:t xml:space="preserve"> </w:t>
      </w:r>
      <w:r>
        <w:rPr>
          <w:sz w:val="20"/>
        </w:rPr>
        <w:t>appropriate</w:t>
      </w:r>
      <w:r>
        <w:rPr>
          <w:spacing w:val="-8"/>
          <w:sz w:val="20"/>
        </w:rPr>
        <w:t xml:space="preserve"> </w:t>
      </w:r>
      <w:r>
        <w:rPr>
          <w:spacing w:val="-2"/>
          <w:sz w:val="20"/>
        </w:rPr>
        <w:t>resources</w:t>
      </w:r>
    </w:p>
    <w:p w14:paraId="5767F4BE" w14:textId="77777777" w:rsidR="004B176F" w:rsidRDefault="00C15B4D">
      <w:pPr>
        <w:pStyle w:val="ListParagraph"/>
        <w:numPr>
          <w:ilvl w:val="0"/>
          <w:numId w:val="53"/>
        </w:numPr>
        <w:tabs>
          <w:tab w:val="left" w:pos="2000"/>
        </w:tabs>
        <w:spacing w:before="41"/>
        <w:ind w:left="1999" w:hanging="361"/>
        <w:rPr>
          <w:sz w:val="20"/>
        </w:rPr>
      </w:pPr>
      <w:r>
        <w:rPr>
          <w:sz w:val="20"/>
        </w:rPr>
        <w:t>To</w:t>
      </w:r>
      <w:r>
        <w:rPr>
          <w:spacing w:val="-7"/>
          <w:sz w:val="20"/>
        </w:rPr>
        <w:t xml:space="preserve"> </w:t>
      </w:r>
      <w:r>
        <w:rPr>
          <w:sz w:val="20"/>
        </w:rPr>
        <w:t>locations</w:t>
      </w:r>
      <w:r>
        <w:rPr>
          <w:spacing w:val="-6"/>
          <w:sz w:val="20"/>
        </w:rPr>
        <w:t xml:space="preserve"> </w:t>
      </w:r>
      <w:r>
        <w:rPr>
          <w:sz w:val="20"/>
        </w:rPr>
        <w:t>where</w:t>
      </w:r>
      <w:r>
        <w:rPr>
          <w:spacing w:val="-6"/>
          <w:sz w:val="20"/>
        </w:rPr>
        <w:t xml:space="preserve"> </w:t>
      </w:r>
      <w:r>
        <w:rPr>
          <w:sz w:val="20"/>
        </w:rPr>
        <w:t>they</w:t>
      </w:r>
      <w:r>
        <w:rPr>
          <w:spacing w:val="-4"/>
          <w:sz w:val="20"/>
        </w:rPr>
        <w:t xml:space="preserve"> </w:t>
      </w:r>
      <w:r>
        <w:rPr>
          <w:sz w:val="20"/>
        </w:rPr>
        <w:t>will</w:t>
      </w:r>
      <w:r>
        <w:rPr>
          <w:spacing w:val="-2"/>
          <w:sz w:val="20"/>
        </w:rPr>
        <w:t xml:space="preserve"> </w:t>
      </w:r>
      <w:r>
        <w:rPr>
          <w:sz w:val="20"/>
        </w:rPr>
        <w:t>be</w:t>
      </w:r>
      <w:r>
        <w:rPr>
          <w:spacing w:val="-6"/>
          <w:sz w:val="20"/>
        </w:rPr>
        <w:t xml:space="preserve"> </w:t>
      </w:r>
      <w:r>
        <w:rPr>
          <w:sz w:val="20"/>
        </w:rPr>
        <w:t>able</w:t>
      </w:r>
      <w:r>
        <w:rPr>
          <w:spacing w:val="-6"/>
          <w:sz w:val="20"/>
        </w:rPr>
        <w:t xml:space="preserve"> </w:t>
      </w:r>
      <w:r>
        <w:rPr>
          <w:sz w:val="20"/>
        </w:rPr>
        <w:t>to</w:t>
      </w:r>
      <w:r>
        <w:rPr>
          <w:spacing w:val="-7"/>
          <w:sz w:val="20"/>
        </w:rPr>
        <w:t xml:space="preserve"> </w:t>
      </w:r>
      <w:r>
        <w:rPr>
          <w:sz w:val="20"/>
        </w:rPr>
        <w:t>receive</w:t>
      </w:r>
      <w:r>
        <w:rPr>
          <w:spacing w:val="-6"/>
          <w:sz w:val="20"/>
        </w:rPr>
        <w:t xml:space="preserve"> </w:t>
      </w:r>
      <w:r>
        <w:rPr>
          <w:sz w:val="20"/>
        </w:rPr>
        <w:t>additional</w:t>
      </w:r>
      <w:r>
        <w:rPr>
          <w:spacing w:val="-2"/>
          <w:sz w:val="20"/>
        </w:rPr>
        <w:t xml:space="preserve"> support</w:t>
      </w:r>
    </w:p>
    <w:p w14:paraId="4A24EF98" w14:textId="77777777" w:rsidR="004B176F" w:rsidRDefault="00C15B4D">
      <w:pPr>
        <w:pStyle w:val="ListParagraph"/>
        <w:numPr>
          <w:ilvl w:val="0"/>
          <w:numId w:val="53"/>
        </w:numPr>
        <w:tabs>
          <w:tab w:val="left" w:pos="2000"/>
        </w:tabs>
        <w:spacing w:before="42"/>
        <w:ind w:left="1999" w:hanging="361"/>
        <w:rPr>
          <w:sz w:val="20"/>
        </w:rPr>
      </w:pPr>
      <w:r>
        <w:rPr>
          <w:sz w:val="20"/>
        </w:rPr>
        <w:t>To</w:t>
      </w:r>
      <w:r>
        <w:rPr>
          <w:spacing w:val="-8"/>
          <w:sz w:val="20"/>
        </w:rPr>
        <w:t xml:space="preserve"> </w:t>
      </w:r>
      <w:r>
        <w:rPr>
          <w:sz w:val="20"/>
        </w:rPr>
        <w:t>unit</w:t>
      </w:r>
      <w:r>
        <w:rPr>
          <w:spacing w:val="-6"/>
          <w:sz w:val="20"/>
        </w:rPr>
        <w:t xml:space="preserve"> </w:t>
      </w:r>
      <w:r>
        <w:rPr>
          <w:sz w:val="20"/>
        </w:rPr>
        <w:t>comrades</w:t>
      </w:r>
      <w:r>
        <w:rPr>
          <w:spacing w:val="-5"/>
          <w:sz w:val="20"/>
        </w:rPr>
        <w:t xml:space="preserve"> </w:t>
      </w:r>
      <w:r>
        <w:rPr>
          <w:sz w:val="20"/>
        </w:rPr>
        <w:t>and</w:t>
      </w:r>
      <w:r>
        <w:rPr>
          <w:spacing w:val="-6"/>
          <w:sz w:val="20"/>
        </w:rPr>
        <w:t xml:space="preserve"> </w:t>
      </w:r>
      <w:r>
        <w:rPr>
          <w:sz w:val="20"/>
        </w:rPr>
        <w:t>mission,</w:t>
      </w:r>
      <w:r>
        <w:rPr>
          <w:spacing w:val="-8"/>
          <w:sz w:val="20"/>
        </w:rPr>
        <w:t xml:space="preserve"> </w:t>
      </w:r>
      <w:r>
        <w:rPr>
          <w:sz w:val="20"/>
        </w:rPr>
        <w:t>fostering</w:t>
      </w:r>
      <w:r>
        <w:rPr>
          <w:spacing w:val="-6"/>
          <w:sz w:val="20"/>
        </w:rPr>
        <w:t xml:space="preserve"> </w:t>
      </w:r>
      <w:r>
        <w:rPr>
          <w:sz w:val="20"/>
        </w:rPr>
        <w:t>vertical</w:t>
      </w:r>
      <w:r>
        <w:rPr>
          <w:spacing w:val="-7"/>
          <w:sz w:val="20"/>
        </w:rPr>
        <w:t xml:space="preserve"> </w:t>
      </w:r>
      <w:r>
        <w:rPr>
          <w:sz w:val="20"/>
        </w:rPr>
        <w:t>and</w:t>
      </w:r>
      <w:r>
        <w:rPr>
          <w:spacing w:val="-6"/>
          <w:sz w:val="20"/>
        </w:rPr>
        <w:t xml:space="preserve"> </w:t>
      </w:r>
      <w:r>
        <w:rPr>
          <w:sz w:val="20"/>
        </w:rPr>
        <w:t>horizontal</w:t>
      </w:r>
      <w:r>
        <w:rPr>
          <w:spacing w:val="-3"/>
          <w:sz w:val="20"/>
        </w:rPr>
        <w:t xml:space="preserve"> </w:t>
      </w:r>
      <w:r>
        <w:rPr>
          <w:spacing w:val="-2"/>
          <w:sz w:val="20"/>
        </w:rPr>
        <w:t>cohesion.</w:t>
      </w:r>
    </w:p>
    <w:p w14:paraId="06087A81" w14:textId="77777777" w:rsidR="004B176F" w:rsidRDefault="00C15B4D">
      <w:pPr>
        <w:pStyle w:val="Heading1"/>
        <w:spacing w:before="103"/>
        <w:ind w:left="920"/>
        <w:jc w:val="left"/>
        <w:rPr>
          <w:rFonts w:ascii="Cambria"/>
        </w:rPr>
      </w:pPr>
      <w:r>
        <w:rPr>
          <w:rFonts w:ascii="Cambria"/>
          <w:spacing w:val="-2"/>
        </w:rPr>
        <w:t>Triage:</w:t>
      </w:r>
    </w:p>
    <w:p w14:paraId="0E506A01" w14:textId="77777777" w:rsidR="004B176F" w:rsidRDefault="00C15B4D">
      <w:pPr>
        <w:pStyle w:val="BodyText"/>
        <w:spacing w:before="119"/>
        <w:ind w:left="1280" w:right="515"/>
      </w:pPr>
      <w:proofErr w:type="gramStart"/>
      <w:r>
        <w:t>A</w:t>
      </w:r>
      <w:r>
        <w:rPr>
          <w:spacing w:val="-2"/>
        </w:rPr>
        <w:t xml:space="preserve"> </w:t>
      </w:r>
      <w:r>
        <w:t>majority</w:t>
      </w:r>
      <w:r>
        <w:rPr>
          <w:spacing w:val="-3"/>
        </w:rPr>
        <w:t xml:space="preserve"> </w:t>
      </w:r>
      <w:r>
        <w:t>of</w:t>
      </w:r>
      <w:proofErr w:type="gramEnd"/>
      <w:r>
        <w:t xml:space="preserve"> survivors experience</w:t>
      </w:r>
      <w:r>
        <w:rPr>
          <w:spacing w:val="-1"/>
        </w:rPr>
        <w:t xml:space="preserve"> </w:t>
      </w:r>
      <w:r>
        <w:t>normal stress</w:t>
      </w:r>
      <w:r>
        <w:rPr>
          <w:spacing w:val="-3"/>
        </w:rPr>
        <w:t xml:space="preserve"> </w:t>
      </w:r>
      <w:r>
        <w:t>reactions. However, some may require</w:t>
      </w:r>
      <w:r>
        <w:rPr>
          <w:spacing w:val="-5"/>
        </w:rPr>
        <w:t xml:space="preserve"> </w:t>
      </w:r>
      <w:r>
        <w:t>immediate</w:t>
      </w:r>
      <w:r>
        <w:rPr>
          <w:spacing w:val="-5"/>
        </w:rPr>
        <w:t xml:space="preserve"> </w:t>
      </w:r>
      <w:r>
        <w:t>crisis</w:t>
      </w:r>
      <w:r>
        <w:rPr>
          <w:spacing w:val="-7"/>
        </w:rPr>
        <w:t xml:space="preserve"> </w:t>
      </w:r>
      <w:r>
        <w:t>intervention</w:t>
      </w:r>
      <w:r>
        <w:rPr>
          <w:spacing w:val="-3"/>
        </w:rPr>
        <w:t xml:space="preserve"> </w:t>
      </w:r>
      <w:r>
        <w:t>to</w:t>
      </w:r>
      <w:r>
        <w:rPr>
          <w:spacing w:val="-5"/>
        </w:rPr>
        <w:t xml:space="preserve"> </w:t>
      </w:r>
      <w:r>
        <w:t>help</w:t>
      </w:r>
      <w:r>
        <w:rPr>
          <w:spacing w:val="-3"/>
        </w:rPr>
        <w:t xml:space="preserve"> </w:t>
      </w:r>
      <w:r>
        <w:t>manage</w:t>
      </w:r>
      <w:r>
        <w:rPr>
          <w:spacing w:val="-5"/>
        </w:rPr>
        <w:t xml:space="preserve"> </w:t>
      </w:r>
      <w:r>
        <w:t>intense</w:t>
      </w:r>
      <w:r>
        <w:rPr>
          <w:spacing w:val="-5"/>
        </w:rPr>
        <w:t xml:space="preserve"> </w:t>
      </w:r>
      <w:r>
        <w:t>feelings</w:t>
      </w:r>
      <w:r>
        <w:rPr>
          <w:spacing w:val="-5"/>
        </w:rPr>
        <w:t xml:space="preserve"> </w:t>
      </w:r>
      <w:r>
        <w:t>of</w:t>
      </w:r>
      <w:r>
        <w:rPr>
          <w:spacing w:val="-5"/>
        </w:rPr>
        <w:t xml:space="preserve"> </w:t>
      </w:r>
      <w:r>
        <w:t>panic</w:t>
      </w:r>
      <w:r>
        <w:rPr>
          <w:spacing w:val="-5"/>
        </w:rPr>
        <w:t xml:space="preserve"> </w:t>
      </w:r>
      <w:r>
        <w:t xml:space="preserve">or grief. Signs of panic are trembling, agitation, rambling speech, and erratic behavior. Signs of intense grief may be loud wailing, rage, or catatonia. In such cases, attempt to quickly establish therapeutic rapport, ensure the survivor's safety, </w:t>
      </w:r>
      <w:proofErr w:type="gramStart"/>
      <w:r>
        <w:t>acknowl</w:t>
      </w:r>
      <w:r>
        <w:t>edge</w:t>
      </w:r>
      <w:proofErr w:type="gramEnd"/>
      <w:r>
        <w:t xml:space="preserve"> and validate the survivor's experience, and offer empathy. Medication may be appropriate and necessary, if available.</w:t>
      </w:r>
    </w:p>
    <w:p w14:paraId="3DFF5240" w14:textId="77777777" w:rsidR="004B176F" w:rsidRDefault="004B176F">
      <w:pPr>
        <w:sectPr w:rsidR="004B176F">
          <w:pgSz w:w="12240" w:h="15840"/>
          <w:pgMar w:top="1380" w:right="940" w:bottom="940" w:left="1240" w:header="723" w:footer="745" w:gutter="0"/>
          <w:cols w:space="720"/>
        </w:sectPr>
      </w:pPr>
    </w:p>
    <w:p w14:paraId="07032956" w14:textId="77777777" w:rsidR="004B176F" w:rsidRDefault="00C15B4D">
      <w:pPr>
        <w:spacing w:before="117"/>
        <w:ind w:left="920"/>
        <w:rPr>
          <w:rFonts w:ascii="Cambria"/>
          <w:i/>
        </w:rPr>
      </w:pPr>
      <w:r>
        <w:rPr>
          <w:rFonts w:ascii="Cambria"/>
          <w:b/>
        </w:rPr>
        <w:lastRenderedPageBreak/>
        <w:t>Psychological</w:t>
      </w:r>
      <w:r>
        <w:rPr>
          <w:rFonts w:ascii="Cambria"/>
          <w:b/>
          <w:spacing w:val="-8"/>
        </w:rPr>
        <w:t xml:space="preserve"> </w:t>
      </w:r>
      <w:r>
        <w:rPr>
          <w:rFonts w:ascii="Cambria"/>
          <w:b/>
        </w:rPr>
        <w:t>First</w:t>
      </w:r>
      <w:r>
        <w:rPr>
          <w:rFonts w:ascii="Cambria"/>
          <w:b/>
          <w:spacing w:val="-3"/>
        </w:rPr>
        <w:t xml:space="preserve"> </w:t>
      </w:r>
      <w:r>
        <w:rPr>
          <w:rFonts w:ascii="Cambria"/>
          <w:b/>
        </w:rPr>
        <w:t>Aid:</w:t>
      </w:r>
      <w:r>
        <w:rPr>
          <w:rFonts w:ascii="Cambria"/>
          <w:b/>
          <w:spacing w:val="-6"/>
        </w:rPr>
        <w:t xml:space="preserve"> </w:t>
      </w:r>
      <w:r>
        <w:rPr>
          <w:rFonts w:ascii="Cambria"/>
          <w:i/>
        </w:rPr>
        <w:t>(See</w:t>
      </w:r>
      <w:r>
        <w:rPr>
          <w:rFonts w:ascii="Cambria"/>
          <w:i/>
          <w:spacing w:val="-4"/>
        </w:rPr>
        <w:t xml:space="preserve"> </w:t>
      </w:r>
      <w:r>
        <w:rPr>
          <w:rFonts w:ascii="Cambria"/>
          <w:i/>
        </w:rPr>
        <w:t>Table</w:t>
      </w:r>
      <w:r>
        <w:rPr>
          <w:rFonts w:ascii="Cambria"/>
          <w:i/>
          <w:spacing w:val="-4"/>
        </w:rPr>
        <w:t xml:space="preserve"> </w:t>
      </w:r>
      <w:r>
        <w:rPr>
          <w:rFonts w:ascii="Cambria"/>
          <w:i/>
        </w:rPr>
        <w:t>A-</w:t>
      </w:r>
      <w:r>
        <w:rPr>
          <w:rFonts w:ascii="Cambria"/>
          <w:i/>
          <w:spacing w:val="-5"/>
        </w:rPr>
        <w:t>2)</w:t>
      </w:r>
    </w:p>
    <w:p w14:paraId="1F5571AE" w14:textId="77777777" w:rsidR="004B176F" w:rsidRDefault="00C15B4D">
      <w:pPr>
        <w:pStyle w:val="BodyText"/>
        <w:ind w:left="919" w:right="515"/>
      </w:pPr>
      <w:r>
        <w:t>Psychological first aid was coined in Raphael’s book, ‘When Disaster Strikes: How Individual</w:t>
      </w:r>
      <w:r>
        <w:rPr>
          <w:spacing w:val="-2"/>
        </w:rPr>
        <w:t xml:space="preserve"> </w:t>
      </w:r>
      <w:r>
        <w:t>and</w:t>
      </w:r>
      <w:r>
        <w:rPr>
          <w:spacing w:val="-4"/>
        </w:rPr>
        <w:t xml:space="preserve"> </w:t>
      </w:r>
      <w:r>
        <w:t>Communities</w:t>
      </w:r>
      <w:r>
        <w:rPr>
          <w:spacing w:val="-6"/>
        </w:rPr>
        <w:t xml:space="preserve"> </w:t>
      </w:r>
      <w:r>
        <w:t>Cope</w:t>
      </w:r>
      <w:r>
        <w:rPr>
          <w:spacing w:val="-4"/>
        </w:rPr>
        <w:t xml:space="preserve"> </w:t>
      </w:r>
      <w:r>
        <w:t>with</w:t>
      </w:r>
      <w:r>
        <w:rPr>
          <w:spacing w:val="-4"/>
        </w:rPr>
        <w:t xml:space="preserve"> </w:t>
      </w:r>
      <w:r>
        <w:t>Catastrophe’</w:t>
      </w:r>
      <w:r>
        <w:rPr>
          <w:spacing w:val="-6"/>
        </w:rPr>
        <w:t xml:space="preserve"> </w:t>
      </w:r>
      <w:r>
        <w:t>(1986).</w:t>
      </w:r>
      <w:r>
        <w:rPr>
          <w:spacing w:val="-3"/>
        </w:rPr>
        <w:t xml:space="preserve"> </w:t>
      </w:r>
      <w:r>
        <w:t>It</w:t>
      </w:r>
      <w:r>
        <w:rPr>
          <w:spacing w:val="-4"/>
        </w:rPr>
        <w:t xml:space="preserve"> </w:t>
      </w:r>
      <w:r>
        <w:t>is</w:t>
      </w:r>
      <w:r>
        <w:rPr>
          <w:spacing w:val="-6"/>
        </w:rPr>
        <w:t xml:space="preserve"> </w:t>
      </w:r>
      <w:r>
        <w:t>included</w:t>
      </w:r>
      <w:r>
        <w:rPr>
          <w:spacing w:val="-5"/>
        </w:rPr>
        <w:t xml:space="preserve"> </w:t>
      </w:r>
      <w:r>
        <w:t>as</w:t>
      </w:r>
      <w:r>
        <w:rPr>
          <w:spacing w:val="-3"/>
        </w:rPr>
        <w:t xml:space="preserve"> </w:t>
      </w:r>
      <w:r>
        <w:t>part</w:t>
      </w:r>
      <w:r>
        <w:rPr>
          <w:spacing w:val="-2"/>
        </w:rPr>
        <w:t xml:space="preserve"> </w:t>
      </w:r>
      <w:r>
        <w:t xml:space="preserve">of the </w:t>
      </w:r>
      <w:r>
        <w:rPr>
          <w:i/>
        </w:rPr>
        <w:t xml:space="preserve">Fundamental Criteria for First Aid </w:t>
      </w:r>
      <w:r>
        <w:t>knowledge and skills that soldiers should be traine</w:t>
      </w:r>
      <w:r>
        <w:t xml:space="preserve">d </w:t>
      </w:r>
      <w:proofErr w:type="gramStart"/>
      <w:r>
        <w:t>in order to</w:t>
      </w:r>
      <w:proofErr w:type="gramEnd"/>
      <w:r>
        <w:t xml:space="preserve"> save themselves or other soldiers in casualty situations.</w:t>
      </w:r>
    </w:p>
    <w:p w14:paraId="2BF6E4D9" w14:textId="77777777" w:rsidR="004B176F" w:rsidRDefault="00C15B4D">
      <w:pPr>
        <w:spacing w:before="120"/>
        <w:ind w:left="920"/>
        <w:rPr>
          <w:b/>
          <w:sz w:val="18"/>
        </w:rPr>
      </w:pPr>
      <w:r>
        <w:rPr>
          <w:b/>
          <w:sz w:val="18"/>
        </w:rPr>
        <w:t>Table</w:t>
      </w:r>
      <w:r>
        <w:rPr>
          <w:b/>
          <w:spacing w:val="-5"/>
          <w:sz w:val="18"/>
        </w:rPr>
        <w:t xml:space="preserve"> </w:t>
      </w:r>
      <w:r>
        <w:rPr>
          <w:b/>
          <w:sz w:val="18"/>
        </w:rPr>
        <w:t>A</w:t>
      </w:r>
      <w:r>
        <w:rPr>
          <w:b/>
          <w:spacing w:val="-4"/>
          <w:sz w:val="18"/>
        </w:rPr>
        <w:t xml:space="preserve"> </w:t>
      </w:r>
      <w:r>
        <w:rPr>
          <w:b/>
          <w:sz w:val="18"/>
        </w:rPr>
        <w:t>-</w:t>
      </w:r>
      <w:r>
        <w:rPr>
          <w:b/>
          <w:spacing w:val="-5"/>
          <w:sz w:val="18"/>
        </w:rPr>
        <w:t xml:space="preserve"> </w:t>
      </w:r>
      <w:r>
        <w:rPr>
          <w:b/>
          <w:sz w:val="18"/>
        </w:rPr>
        <w:t>2</w:t>
      </w:r>
      <w:r>
        <w:rPr>
          <w:b/>
          <w:spacing w:val="-4"/>
          <w:sz w:val="18"/>
        </w:rPr>
        <w:t xml:space="preserve"> </w:t>
      </w:r>
      <w:r>
        <w:rPr>
          <w:b/>
          <w:sz w:val="18"/>
        </w:rPr>
        <w:t>Key</w:t>
      </w:r>
      <w:r>
        <w:rPr>
          <w:b/>
          <w:spacing w:val="-7"/>
          <w:sz w:val="18"/>
        </w:rPr>
        <w:t xml:space="preserve"> </w:t>
      </w:r>
      <w:r>
        <w:rPr>
          <w:b/>
          <w:sz w:val="18"/>
        </w:rPr>
        <w:t>Elements</w:t>
      </w:r>
      <w:r>
        <w:rPr>
          <w:b/>
          <w:spacing w:val="-5"/>
          <w:sz w:val="18"/>
        </w:rPr>
        <w:t xml:space="preserve"> </w:t>
      </w:r>
      <w:r>
        <w:rPr>
          <w:b/>
          <w:sz w:val="18"/>
        </w:rPr>
        <w:t>of</w:t>
      </w:r>
      <w:r>
        <w:rPr>
          <w:b/>
          <w:spacing w:val="-4"/>
          <w:sz w:val="18"/>
        </w:rPr>
        <w:t xml:space="preserve"> </w:t>
      </w:r>
      <w:r>
        <w:rPr>
          <w:b/>
          <w:sz w:val="18"/>
        </w:rPr>
        <w:t>Psychological</w:t>
      </w:r>
      <w:r>
        <w:rPr>
          <w:b/>
          <w:spacing w:val="-3"/>
          <w:sz w:val="18"/>
        </w:rPr>
        <w:t xml:space="preserve"> </w:t>
      </w:r>
      <w:r>
        <w:rPr>
          <w:b/>
          <w:sz w:val="18"/>
        </w:rPr>
        <w:t>First</w:t>
      </w:r>
      <w:r>
        <w:rPr>
          <w:b/>
          <w:spacing w:val="-5"/>
          <w:sz w:val="18"/>
        </w:rPr>
        <w:t xml:space="preserve"> </w:t>
      </w:r>
      <w:r>
        <w:rPr>
          <w:b/>
          <w:sz w:val="18"/>
        </w:rPr>
        <w:t>Aid</w:t>
      </w:r>
      <w:r>
        <w:rPr>
          <w:b/>
          <w:spacing w:val="-5"/>
          <w:sz w:val="18"/>
        </w:rPr>
        <w:t xml:space="preserve"> </w:t>
      </w:r>
      <w:r>
        <w:rPr>
          <w:b/>
          <w:spacing w:val="-2"/>
          <w:sz w:val="18"/>
        </w:rPr>
        <w:t>(PFA)</w:t>
      </w:r>
    </w:p>
    <w:p w14:paraId="39B61AFF" w14:textId="77777777" w:rsidR="004B176F" w:rsidRDefault="004B176F">
      <w:pPr>
        <w:pStyle w:val="BodyText"/>
        <w:spacing w:before="4"/>
        <w:ind w:left="0"/>
        <w:rPr>
          <w:b/>
          <w:sz w:val="22"/>
        </w:rPr>
      </w:pPr>
    </w:p>
    <w:p w14:paraId="1A366B07" w14:textId="77777777" w:rsidR="004B176F" w:rsidRDefault="00C15B4D">
      <w:pPr>
        <w:pStyle w:val="ListParagraph"/>
        <w:numPr>
          <w:ilvl w:val="0"/>
          <w:numId w:val="52"/>
        </w:numPr>
        <w:tabs>
          <w:tab w:val="left" w:pos="1640"/>
        </w:tabs>
        <w:spacing w:before="100"/>
        <w:ind w:right="1540"/>
        <w:rPr>
          <w:sz w:val="20"/>
        </w:rPr>
      </w:pPr>
      <w:r>
        <w:pict w14:anchorId="3C09269F">
          <v:group id="docshapegroup67" o:spid="_x0000_s2212" style="position:absolute;left:0;text-align:left;margin-left:84.35pt;margin-top:-7.65pt;width:419.9pt;height:395.55pt;z-index:-17457664;mso-position-horizontal-relative:page" coordorigin="1687,-153" coordsize="8398,7911">
            <v:shape id="docshape68" o:spid="_x0000_s2214" style="position:absolute;left:1696;top:-141;width:8379;height:7889" coordorigin="1697,-141" coordsize="8379,7889" path="m10075,-141r-103,l9972,1981r-8172,l9972,1981r,-2122l1800,-141r-103,l1697,7748r103,l9972,7748r103,l10075,-141xe" fillcolor="#eaf1dd" stroked="f">
              <v:path arrowok="t"/>
            </v:shape>
            <v:shape id="docshape69" o:spid="_x0000_s2213" style="position:absolute;left:1687;top:-153;width:8398;height:7911" coordorigin="1687,-153" coordsize="8398,7911" path="m10085,-153r-10,l10075,-143r,7891l1697,7748r,-7891l10075,-143r,-10l1697,-153r-10,l1687,-143r,7891l1687,7758r10,l10075,7758r10,l10085,7748r,-7891l10085,-153xe" fillcolor="black" stroked="f">
              <v:path arrowok="t"/>
            </v:shape>
            <w10:wrap anchorx="page"/>
          </v:group>
        </w:pict>
      </w:r>
      <w:r>
        <w:rPr>
          <w:i/>
          <w:sz w:val="20"/>
        </w:rPr>
        <w:t>Contact</w:t>
      </w:r>
      <w:r>
        <w:rPr>
          <w:i/>
          <w:spacing w:val="-5"/>
          <w:sz w:val="20"/>
        </w:rPr>
        <w:t xml:space="preserve"> </w:t>
      </w:r>
      <w:r>
        <w:rPr>
          <w:i/>
          <w:sz w:val="20"/>
        </w:rPr>
        <w:t>and</w:t>
      </w:r>
      <w:r>
        <w:rPr>
          <w:i/>
          <w:spacing w:val="-3"/>
          <w:sz w:val="20"/>
        </w:rPr>
        <w:t xml:space="preserve"> </w:t>
      </w:r>
      <w:r>
        <w:rPr>
          <w:i/>
          <w:sz w:val="20"/>
        </w:rPr>
        <w:t>Engagement</w:t>
      </w:r>
      <w:r>
        <w:rPr>
          <w:i/>
          <w:spacing w:val="-5"/>
          <w:sz w:val="20"/>
        </w:rPr>
        <w:t xml:space="preserve"> </w:t>
      </w:r>
      <w:r>
        <w:rPr>
          <w:sz w:val="20"/>
        </w:rPr>
        <w:t>-</w:t>
      </w:r>
      <w:r>
        <w:rPr>
          <w:spacing w:val="-5"/>
          <w:sz w:val="20"/>
        </w:rPr>
        <w:t xml:space="preserve"> </w:t>
      </w:r>
      <w:r>
        <w:rPr>
          <w:sz w:val="20"/>
        </w:rPr>
        <w:t>Respond</w:t>
      </w:r>
      <w:r>
        <w:rPr>
          <w:spacing w:val="-6"/>
          <w:sz w:val="20"/>
        </w:rPr>
        <w:t xml:space="preserve"> </w:t>
      </w:r>
      <w:r>
        <w:rPr>
          <w:sz w:val="20"/>
        </w:rPr>
        <w:t>to</w:t>
      </w:r>
      <w:r>
        <w:rPr>
          <w:spacing w:val="-5"/>
          <w:sz w:val="20"/>
        </w:rPr>
        <w:t xml:space="preserve"> </w:t>
      </w:r>
      <w:r>
        <w:rPr>
          <w:sz w:val="20"/>
        </w:rPr>
        <w:t>contacts</w:t>
      </w:r>
      <w:r>
        <w:rPr>
          <w:spacing w:val="-7"/>
          <w:sz w:val="20"/>
        </w:rPr>
        <w:t xml:space="preserve"> </w:t>
      </w:r>
      <w:r>
        <w:rPr>
          <w:sz w:val="20"/>
        </w:rPr>
        <w:t>initiated</w:t>
      </w:r>
      <w:r>
        <w:rPr>
          <w:spacing w:val="-6"/>
          <w:sz w:val="20"/>
        </w:rPr>
        <w:t xml:space="preserve"> </w:t>
      </w:r>
      <w:r>
        <w:rPr>
          <w:sz w:val="20"/>
        </w:rPr>
        <w:t>by</w:t>
      </w:r>
      <w:r>
        <w:rPr>
          <w:spacing w:val="-7"/>
          <w:sz w:val="20"/>
        </w:rPr>
        <w:t xml:space="preserve"> </w:t>
      </w:r>
      <w:r>
        <w:rPr>
          <w:sz w:val="20"/>
        </w:rPr>
        <w:t>affected persons, or initiate contacts in a non-intrusive, compassionate, and helpful manner</w:t>
      </w:r>
    </w:p>
    <w:p w14:paraId="34B49C79" w14:textId="77777777" w:rsidR="004B176F" w:rsidRDefault="00C15B4D">
      <w:pPr>
        <w:pStyle w:val="ListParagraph"/>
        <w:numPr>
          <w:ilvl w:val="0"/>
          <w:numId w:val="52"/>
        </w:numPr>
        <w:tabs>
          <w:tab w:val="left" w:pos="1640"/>
        </w:tabs>
        <w:spacing w:before="58"/>
        <w:ind w:right="1737"/>
        <w:rPr>
          <w:sz w:val="20"/>
        </w:rPr>
      </w:pPr>
      <w:r>
        <w:rPr>
          <w:i/>
          <w:sz w:val="20"/>
        </w:rPr>
        <w:t>Safety</w:t>
      </w:r>
      <w:r>
        <w:rPr>
          <w:i/>
          <w:spacing w:val="-6"/>
          <w:sz w:val="20"/>
        </w:rPr>
        <w:t xml:space="preserve"> </w:t>
      </w:r>
      <w:r>
        <w:rPr>
          <w:i/>
          <w:sz w:val="20"/>
        </w:rPr>
        <w:t>and</w:t>
      </w:r>
      <w:r>
        <w:rPr>
          <w:i/>
          <w:spacing w:val="-3"/>
          <w:sz w:val="20"/>
        </w:rPr>
        <w:t xml:space="preserve"> </w:t>
      </w:r>
      <w:r>
        <w:rPr>
          <w:i/>
          <w:sz w:val="20"/>
        </w:rPr>
        <w:t>Comfort</w:t>
      </w:r>
      <w:r>
        <w:rPr>
          <w:i/>
          <w:spacing w:val="-5"/>
          <w:sz w:val="20"/>
        </w:rPr>
        <w:t xml:space="preserve"> </w:t>
      </w:r>
      <w:r>
        <w:rPr>
          <w:sz w:val="20"/>
        </w:rPr>
        <w:t>-</w:t>
      </w:r>
      <w:r>
        <w:rPr>
          <w:spacing w:val="-3"/>
          <w:sz w:val="20"/>
        </w:rPr>
        <w:t xml:space="preserve"> </w:t>
      </w:r>
      <w:r>
        <w:rPr>
          <w:sz w:val="20"/>
        </w:rPr>
        <w:t>Enhance</w:t>
      </w:r>
      <w:r>
        <w:rPr>
          <w:spacing w:val="-7"/>
          <w:sz w:val="20"/>
        </w:rPr>
        <w:t xml:space="preserve"> </w:t>
      </w:r>
      <w:r>
        <w:rPr>
          <w:sz w:val="20"/>
        </w:rPr>
        <w:t>immediate</w:t>
      </w:r>
      <w:r>
        <w:rPr>
          <w:spacing w:val="-7"/>
          <w:sz w:val="20"/>
        </w:rPr>
        <w:t xml:space="preserve"> </w:t>
      </w:r>
      <w:r>
        <w:rPr>
          <w:sz w:val="20"/>
        </w:rPr>
        <w:t>and</w:t>
      </w:r>
      <w:r>
        <w:rPr>
          <w:spacing w:val="-6"/>
          <w:sz w:val="20"/>
        </w:rPr>
        <w:t xml:space="preserve"> </w:t>
      </w:r>
      <w:r>
        <w:rPr>
          <w:sz w:val="20"/>
        </w:rPr>
        <w:t>ongoing</w:t>
      </w:r>
      <w:r>
        <w:rPr>
          <w:spacing w:val="-6"/>
          <w:sz w:val="20"/>
        </w:rPr>
        <w:t xml:space="preserve"> </w:t>
      </w:r>
      <w:r>
        <w:rPr>
          <w:sz w:val="20"/>
        </w:rPr>
        <w:t>safety,</w:t>
      </w:r>
      <w:r>
        <w:rPr>
          <w:spacing w:val="-7"/>
          <w:sz w:val="20"/>
        </w:rPr>
        <w:t xml:space="preserve"> </w:t>
      </w:r>
      <w:r>
        <w:rPr>
          <w:sz w:val="20"/>
        </w:rPr>
        <w:t>and provide physical and emotional comfort</w:t>
      </w:r>
    </w:p>
    <w:p w14:paraId="0FE398E3" w14:textId="77777777" w:rsidR="004B176F" w:rsidRDefault="00C15B4D">
      <w:pPr>
        <w:pStyle w:val="ListParagraph"/>
        <w:numPr>
          <w:ilvl w:val="0"/>
          <w:numId w:val="52"/>
        </w:numPr>
        <w:tabs>
          <w:tab w:val="left" w:pos="1640"/>
        </w:tabs>
        <w:spacing w:before="61"/>
        <w:ind w:right="1518"/>
        <w:rPr>
          <w:sz w:val="20"/>
        </w:rPr>
      </w:pPr>
      <w:r>
        <w:rPr>
          <w:i/>
          <w:sz w:val="20"/>
        </w:rPr>
        <w:t>Stabilization</w:t>
      </w:r>
      <w:r>
        <w:rPr>
          <w:i/>
          <w:spacing w:val="-5"/>
          <w:sz w:val="20"/>
        </w:rPr>
        <w:t xml:space="preserve"> </w:t>
      </w:r>
      <w:r>
        <w:rPr>
          <w:i/>
          <w:sz w:val="20"/>
        </w:rPr>
        <w:t>(if</w:t>
      </w:r>
      <w:r>
        <w:rPr>
          <w:i/>
          <w:spacing w:val="-7"/>
          <w:sz w:val="20"/>
        </w:rPr>
        <w:t xml:space="preserve"> </w:t>
      </w:r>
      <w:r>
        <w:rPr>
          <w:i/>
          <w:sz w:val="20"/>
        </w:rPr>
        <w:t>needed)</w:t>
      </w:r>
      <w:r>
        <w:rPr>
          <w:i/>
          <w:spacing w:val="-2"/>
          <w:sz w:val="20"/>
        </w:rPr>
        <w:t xml:space="preserve"> </w:t>
      </w:r>
      <w:r>
        <w:rPr>
          <w:sz w:val="20"/>
        </w:rPr>
        <w:t>-</w:t>
      </w:r>
      <w:r>
        <w:rPr>
          <w:spacing w:val="-5"/>
          <w:sz w:val="20"/>
        </w:rPr>
        <w:t xml:space="preserve"> </w:t>
      </w:r>
      <w:r>
        <w:rPr>
          <w:sz w:val="20"/>
        </w:rPr>
        <w:t>Calm</w:t>
      </w:r>
      <w:r>
        <w:rPr>
          <w:spacing w:val="-6"/>
          <w:sz w:val="20"/>
        </w:rPr>
        <w:t xml:space="preserve"> </w:t>
      </w:r>
      <w:r>
        <w:rPr>
          <w:sz w:val="20"/>
        </w:rPr>
        <w:t>and</w:t>
      </w:r>
      <w:r>
        <w:rPr>
          <w:spacing w:val="-6"/>
          <w:sz w:val="20"/>
        </w:rPr>
        <w:t xml:space="preserve"> </w:t>
      </w:r>
      <w:r>
        <w:rPr>
          <w:sz w:val="20"/>
        </w:rPr>
        <w:t>orient</w:t>
      </w:r>
      <w:r>
        <w:rPr>
          <w:spacing w:val="-6"/>
          <w:sz w:val="20"/>
        </w:rPr>
        <w:t xml:space="preserve"> </w:t>
      </w:r>
      <w:r>
        <w:rPr>
          <w:sz w:val="20"/>
        </w:rPr>
        <w:t>emotionally</w:t>
      </w:r>
      <w:r>
        <w:rPr>
          <w:spacing w:val="-7"/>
          <w:sz w:val="20"/>
        </w:rPr>
        <w:t xml:space="preserve"> </w:t>
      </w:r>
      <w:r>
        <w:rPr>
          <w:sz w:val="20"/>
        </w:rPr>
        <w:t>overwhelmed or distraught survivors</w:t>
      </w:r>
    </w:p>
    <w:p w14:paraId="296D0885" w14:textId="77777777" w:rsidR="004B176F" w:rsidRDefault="00C15B4D">
      <w:pPr>
        <w:pStyle w:val="ListParagraph"/>
        <w:numPr>
          <w:ilvl w:val="0"/>
          <w:numId w:val="52"/>
        </w:numPr>
        <w:tabs>
          <w:tab w:val="left" w:pos="1640"/>
        </w:tabs>
        <w:spacing w:before="61"/>
        <w:ind w:right="1704"/>
        <w:rPr>
          <w:sz w:val="20"/>
        </w:rPr>
      </w:pPr>
      <w:r>
        <w:rPr>
          <w:i/>
          <w:sz w:val="20"/>
        </w:rPr>
        <w:t xml:space="preserve">Information Gathering - Current Needs and Concerns </w:t>
      </w:r>
      <w:r>
        <w:rPr>
          <w:sz w:val="20"/>
        </w:rPr>
        <w:t>- Identify immediate</w:t>
      </w:r>
      <w:r>
        <w:rPr>
          <w:spacing w:val="-7"/>
          <w:sz w:val="20"/>
        </w:rPr>
        <w:t xml:space="preserve"> </w:t>
      </w:r>
      <w:r>
        <w:rPr>
          <w:sz w:val="20"/>
        </w:rPr>
        <w:t>needs</w:t>
      </w:r>
      <w:r>
        <w:rPr>
          <w:spacing w:val="-7"/>
          <w:sz w:val="20"/>
        </w:rPr>
        <w:t xml:space="preserve"> </w:t>
      </w:r>
      <w:r>
        <w:rPr>
          <w:sz w:val="20"/>
        </w:rPr>
        <w:t>and</w:t>
      </w:r>
      <w:r>
        <w:rPr>
          <w:spacing w:val="-6"/>
          <w:sz w:val="20"/>
        </w:rPr>
        <w:t xml:space="preserve"> </w:t>
      </w:r>
      <w:r>
        <w:rPr>
          <w:sz w:val="20"/>
        </w:rPr>
        <w:t>concerns,</w:t>
      </w:r>
      <w:r>
        <w:rPr>
          <w:spacing w:val="-4"/>
          <w:sz w:val="20"/>
        </w:rPr>
        <w:t xml:space="preserve"> </w:t>
      </w:r>
      <w:r>
        <w:rPr>
          <w:sz w:val="20"/>
        </w:rPr>
        <w:t>gather</w:t>
      </w:r>
      <w:r>
        <w:rPr>
          <w:spacing w:val="-5"/>
          <w:sz w:val="20"/>
        </w:rPr>
        <w:t xml:space="preserve"> </w:t>
      </w:r>
      <w:r>
        <w:rPr>
          <w:sz w:val="20"/>
        </w:rPr>
        <w:t>additional</w:t>
      </w:r>
      <w:r>
        <w:rPr>
          <w:spacing w:val="-6"/>
          <w:sz w:val="20"/>
        </w:rPr>
        <w:t xml:space="preserve"> </w:t>
      </w:r>
      <w:r>
        <w:rPr>
          <w:sz w:val="20"/>
        </w:rPr>
        <w:t>information,</w:t>
      </w:r>
      <w:r>
        <w:rPr>
          <w:spacing w:val="-7"/>
          <w:sz w:val="20"/>
        </w:rPr>
        <w:t xml:space="preserve"> </w:t>
      </w:r>
      <w:r>
        <w:rPr>
          <w:sz w:val="20"/>
        </w:rPr>
        <w:t>and tailor PFA interventions</w:t>
      </w:r>
    </w:p>
    <w:p w14:paraId="56EC97CD" w14:textId="77777777" w:rsidR="004B176F" w:rsidRDefault="00C15B4D">
      <w:pPr>
        <w:pStyle w:val="ListParagraph"/>
        <w:numPr>
          <w:ilvl w:val="0"/>
          <w:numId w:val="52"/>
        </w:numPr>
        <w:tabs>
          <w:tab w:val="left" w:pos="1640"/>
        </w:tabs>
        <w:spacing w:before="58"/>
        <w:ind w:right="1343"/>
        <w:rPr>
          <w:sz w:val="20"/>
        </w:rPr>
      </w:pPr>
      <w:r>
        <w:rPr>
          <w:i/>
          <w:sz w:val="20"/>
        </w:rPr>
        <w:t>Practical</w:t>
      </w:r>
      <w:r>
        <w:rPr>
          <w:i/>
          <w:spacing w:val="-2"/>
          <w:sz w:val="20"/>
        </w:rPr>
        <w:t xml:space="preserve"> </w:t>
      </w:r>
      <w:r>
        <w:rPr>
          <w:i/>
          <w:sz w:val="20"/>
        </w:rPr>
        <w:t>Assistance</w:t>
      </w:r>
      <w:r>
        <w:rPr>
          <w:i/>
          <w:spacing w:val="-4"/>
          <w:sz w:val="20"/>
        </w:rPr>
        <w:t xml:space="preserve"> </w:t>
      </w:r>
      <w:r>
        <w:rPr>
          <w:sz w:val="20"/>
        </w:rPr>
        <w:t>-</w:t>
      </w:r>
      <w:r>
        <w:rPr>
          <w:spacing w:val="-4"/>
          <w:sz w:val="20"/>
        </w:rPr>
        <w:t xml:space="preserve"> </w:t>
      </w:r>
      <w:r>
        <w:rPr>
          <w:sz w:val="20"/>
        </w:rPr>
        <w:t>Offer</w:t>
      </w:r>
      <w:r>
        <w:rPr>
          <w:spacing w:val="-6"/>
          <w:sz w:val="20"/>
        </w:rPr>
        <w:t xml:space="preserve"> </w:t>
      </w:r>
      <w:r>
        <w:rPr>
          <w:sz w:val="20"/>
        </w:rPr>
        <w:t>practical</w:t>
      </w:r>
      <w:r>
        <w:rPr>
          <w:spacing w:val="-2"/>
          <w:sz w:val="20"/>
        </w:rPr>
        <w:t xml:space="preserve"> </w:t>
      </w:r>
      <w:r>
        <w:rPr>
          <w:sz w:val="20"/>
        </w:rPr>
        <w:t>help</w:t>
      </w:r>
      <w:r>
        <w:rPr>
          <w:spacing w:val="-5"/>
          <w:sz w:val="20"/>
        </w:rPr>
        <w:t xml:space="preserve"> </w:t>
      </w:r>
      <w:r>
        <w:rPr>
          <w:sz w:val="20"/>
        </w:rPr>
        <w:t>to</w:t>
      </w:r>
      <w:r>
        <w:rPr>
          <w:spacing w:val="-6"/>
          <w:sz w:val="20"/>
        </w:rPr>
        <w:t xml:space="preserve"> </w:t>
      </w:r>
      <w:r>
        <w:rPr>
          <w:sz w:val="20"/>
        </w:rPr>
        <w:t>the</w:t>
      </w:r>
      <w:r>
        <w:rPr>
          <w:spacing w:val="-4"/>
          <w:sz w:val="20"/>
        </w:rPr>
        <w:t xml:space="preserve"> </w:t>
      </w:r>
      <w:r>
        <w:rPr>
          <w:sz w:val="20"/>
        </w:rPr>
        <w:t>survi</w:t>
      </w:r>
      <w:r>
        <w:rPr>
          <w:sz w:val="20"/>
        </w:rPr>
        <w:t>vor</w:t>
      </w:r>
      <w:r>
        <w:rPr>
          <w:spacing w:val="-4"/>
          <w:sz w:val="20"/>
        </w:rPr>
        <w:t xml:space="preserve"> </w:t>
      </w:r>
      <w:r>
        <w:rPr>
          <w:sz w:val="20"/>
        </w:rPr>
        <w:t>in</w:t>
      </w:r>
      <w:r>
        <w:rPr>
          <w:spacing w:val="-4"/>
          <w:sz w:val="20"/>
        </w:rPr>
        <w:t xml:space="preserve"> </w:t>
      </w:r>
      <w:r>
        <w:rPr>
          <w:sz w:val="20"/>
        </w:rPr>
        <w:t>addressing immediate needs and concerns</w:t>
      </w:r>
    </w:p>
    <w:p w14:paraId="4D888A3C" w14:textId="77777777" w:rsidR="004B176F" w:rsidRDefault="00C15B4D">
      <w:pPr>
        <w:pStyle w:val="ListParagraph"/>
        <w:numPr>
          <w:ilvl w:val="0"/>
          <w:numId w:val="52"/>
        </w:numPr>
        <w:tabs>
          <w:tab w:val="left" w:pos="1640"/>
        </w:tabs>
        <w:spacing w:before="61"/>
        <w:ind w:right="1795"/>
        <w:rPr>
          <w:sz w:val="20"/>
        </w:rPr>
      </w:pPr>
      <w:r>
        <w:rPr>
          <w:i/>
          <w:sz w:val="20"/>
        </w:rPr>
        <w:t>Connection</w:t>
      </w:r>
      <w:r>
        <w:rPr>
          <w:i/>
          <w:spacing w:val="-6"/>
          <w:sz w:val="20"/>
        </w:rPr>
        <w:t xml:space="preserve"> </w:t>
      </w:r>
      <w:r>
        <w:rPr>
          <w:i/>
          <w:sz w:val="20"/>
        </w:rPr>
        <w:t>with</w:t>
      </w:r>
      <w:r>
        <w:rPr>
          <w:i/>
          <w:spacing w:val="-6"/>
          <w:sz w:val="20"/>
        </w:rPr>
        <w:t xml:space="preserve"> </w:t>
      </w:r>
      <w:r>
        <w:rPr>
          <w:i/>
          <w:sz w:val="20"/>
        </w:rPr>
        <w:t>Social</w:t>
      </w:r>
      <w:r>
        <w:rPr>
          <w:i/>
          <w:spacing w:val="-4"/>
          <w:sz w:val="20"/>
        </w:rPr>
        <w:t xml:space="preserve"> </w:t>
      </w:r>
      <w:r>
        <w:rPr>
          <w:i/>
          <w:sz w:val="20"/>
        </w:rPr>
        <w:t>Supports</w:t>
      </w:r>
      <w:r>
        <w:rPr>
          <w:i/>
          <w:spacing w:val="-6"/>
          <w:sz w:val="20"/>
        </w:rPr>
        <w:t xml:space="preserve"> </w:t>
      </w:r>
      <w:r>
        <w:rPr>
          <w:sz w:val="20"/>
        </w:rPr>
        <w:t>-</w:t>
      </w:r>
      <w:r>
        <w:rPr>
          <w:spacing w:val="-4"/>
          <w:sz w:val="20"/>
        </w:rPr>
        <w:t xml:space="preserve"> </w:t>
      </w:r>
      <w:r>
        <w:rPr>
          <w:sz w:val="20"/>
        </w:rPr>
        <w:t>Help</w:t>
      </w:r>
      <w:r>
        <w:rPr>
          <w:spacing w:val="-6"/>
          <w:sz w:val="20"/>
        </w:rPr>
        <w:t xml:space="preserve"> </w:t>
      </w:r>
      <w:r>
        <w:rPr>
          <w:sz w:val="20"/>
        </w:rPr>
        <w:t>establish</w:t>
      </w:r>
      <w:r>
        <w:rPr>
          <w:spacing w:val="-6"/>
          <w:sz w:val="20"/>
        </w:rPr>
        <w:t xml:space="preserve"> </w:t>
      </w:r>
      <w:r>
        <w:rPr>
          <w:sz w:val="20"/>
        </w:rPr>
        <w:t>opportunities</w:t>
      </w:r>
      <w:r>
        <w:rPr>
          <w:spacing w:val="-7"/>
          <w:sz w:val="20"/>
        </w:rPr>
        <w:t xml:space="preserve"> </w:t>
      </w:r>
      <w:r>
        <w:rPr>
          <w:sz w:val="20"/>
        </w:rPr>
        <w:t>for brief or ongoing contacts with primary support persons or other sources of support, including family members, friends, and community helping r</w:t>
      </w:r>
      <w:r>
        <w:rPr>
          <w:sz w:val="20"/>
        </w:rPr>
        <w:t>esources</w:t>
      </w:r>
    </w:p>
    <w:p w14:paraId="0A2BF5D1" w14:textId="77777777" w:rsidR="004B176F" w:rsidRDefault="00C15B4D">
      <w:pPr>
        <w:pStyle w:val="ListParagraph"/>
        <w:numPr>
          <w:ilvl w:val="0"/>
          <w:numId w:val="52"/>
        </w:numPr>
        <w:tabs>
          <w:tab w:val="left" w:pos="1640"/>
        </w:tabs>
        <w:spacing w:before="60"/>
        <w:ind w:right="1568"/>
        <w:rPr>
          <w:sz w:val="20"/>
        </w:rPr>
      </w:pPr>
      <w:r>
        <w:rPr>
          <w:i/>
          <w:sz w:val="20"/>
        </w:rPr>
        <w:t>Information</w:t>
      </w:r>
      <w:r>
        <w:rPr>
          <w:i/>
          <w:spacing w:val="-5"/>
          <w:sz w:val="20"/>
        </w:rPr>
        <w:t xml:space="preserve"> </w:t>
      </w:r>
      <w:r>
        <w:rPr>
          <w:i/>
          <w:sz w:val="20"/>
        </w:rPr>
        <w:t>on</w:t>
      </w:r>
      <w:r>
        <w:rPr>
          <w:i/>
          <w:spacing w:val="-4"/>
          <w:sz w:val="20"/>
        </w:rPr>
        <w:t xml:space="preserve"> </w:t>
      </w:r>
      <w:r>
        <w:rPr>
          <w:i/>
          <w:sz w:val="20"/>
        </w:rPr>
        <w:t>Coping</w:t>
      </w:r>
      <w:r>
        <w:rPr>
          <w:i/>
          <w:spacing w:val="-5"/>
          <w:sz w:val="20"/>
        </w:rPr>
        <w:t xml:space="preserve"> </w:t>
      </w:r>
      <w:r>
        <w:rPr>
          <w:sz w:val="20"/>
        </w:rPr>
        <w:t>-</w:t>
      </w:r>
      <w:r>
        <w:rPr>
          <w:spacing w:val="-4"/>
          <w:sz w:val="20"/>
        </w:rPr>
        <w:t xml:space="preserve"> </w:t>
      </w:r>
      <w:r>
        <w:rPr>
          <w:sz w:val="20"/>
        </w:rPr>
        <w:t>Provide</w:t>
      </w:r>
      <w:r>
        <w:rPr>
          <w:spacing w:val="-7"/>
          <w:sz w:val="20"/>
        </w:rPr>
        <w:t xml:space="preserve"> </w:t>
      </w:r>
      <w:r>
        <w:rPr>
          <w:sz w:val="20"/>
        </w:rPr>
        <w:t>information</w:t>
      </w:r>
      <w:r>
        <w:rPr>
          <w:spacing w:val="-5"/>
          <w:sz w:val="20"/>
        </w:rPr>
        <w:t xml:space="preserve"> </w:t>
      </w:r>
      <w:r>
        <w:rPr>
          <w:sz w:val="20"/>
        </w:rPr>
        <w:t>(about</w:t>
      </w:r>
      <w:r>
        <w:rPr>
          <w:spacing w:val="-5"/>
          <w:sz w:val="20"/>
        </w:rPr>
        <w:t xml:space="preserve"> </w:t>
      </w:r>
      <w:r>
        <w:rPr>
          <w:sz w:val="20"/>
        </w:rPr>
        <w:t>stress</w:t>
      </w:r>
      <w:r>
        <w:rPr>
          <w:spacing w:val="-5"/>
          <w:sz w:val="20"/>
        </w:rPr>
        <w:t xml:space="preserve"> </w:t>
      </w:r>
      <w:r>
        <w:rPr>
          <w:sz w:val="20"/>
        </w:rPr>
        <w:t>reactions and coping) to reduce distress and promote adaptive functioning</w:t>
      </w:r>
    </w:p>
    <w:p w14:paraId="53821A7B" w14:textId="77777777" w:rsidR="004B176F" w:rsidRDefault="00C15B4D">
      <w:pPr>
        <w:pStyle w:val="ListParagraph"/>
        <w:numPr>
          <w:ilvl w:val="0"/>
          <w:numId w:val="52"/>
        </w:numPr>
        <w:tabs>
          <w:tab w:val="left" w:pos="1640"/>
        </w:tabs>
        <w:spacing w:before="61"/>
        <w:ind w:right="2089"/>
        <w:rPr>
          <w:sz w:val="20"/>
        </w:rPr>
      </w:pPr>
      <w:r>
        <w:rPr>
          <w:i/>
          <w:sz w:val="20"/>
        </w:rPr>
        <w:t xml:space="preserve">Linkage to Collaborative Services </w:t>
      </w:r>
      <w:r>
        <w:rPr>
          <w:sz w:val="20"/>
        </w:rPr>
        <w:t>- Link survivors with needed services</w:t>
      </w:r>
      <w:r>
        <w:rPr>
          <w:spacing w:val="-4"/>
          <w:sz w:val="20"/>
        </w:rPr>
        <w:t xml:space="preserve"> </w:t>
      </w:r>
      <w:r>
        <w:rPr>
          <w:sz w:val="20"/>
        </w:rPr>
        <w:t>and</w:t>
      </w:r>
      <w:r>
        <w:rPr>
          <w:spacing w:val="-5"/>
          <w:sz w:val="20"/>
        </w:rPr>
        <w:t xml:space="preserve"> </w:t>
      </w:r>
      <w:r>
        <w:rPr>
          <w:sz w:val="20"/>
        </w:rPr>
        <w:t>inform</w:t>
      </w:r>
      <w:r>
        <w:rPr>
          <w:spacing w:val="-5"/>
          <w:sz w:val="20"/>
        </w:rPr>
        <w:t xml:space="preserve"> </w:t>
      </w:r>
      <w:r>
        <w:rPr>
          <w:sz w:val="20"/>
        </w:rPr>
        <w:t>them</w:t>
      </w:r>
      <w:r>
        <w:rPr>
          <w:spacing w:val="-5"/>
          <w:sz w:val="20"/>
        </w:rPr>
        <w:t xml:space="preserve"> </w:t>
      </w:r>
      <w:r>
        <w:rPr>
          <w:sz w:val="20"/>
        </w:rPr>
        <w:t>about</w:t>
      </w:r>
      <w:r>
        <w:rPr>
          <w:spacing w:val="-5"/>
          <w:sz w:val="20"/>
        </w:rPr>
        <w:t xml:space="preserve"> </w:t>
      </w:r>
      <w:r>
        <w:rPr>
          <w:sz w:val="20"/>
        </w:rPr>
        <w:t>available</w:t>
      </w:r>
      <w:r>
        <w:rPr>
          <w:spacing w:val="-6"/>
          <w:sz w:val="20"/>
        </w:rPr>
        <w:t xml:space="preserve"> </w:t>
      </w:r>
      <w:r>
        <w:rPr>
          <w:sz w:val="20"/>
        </w:rPr>
        <w:t>services</w:t>
      </w:r>
      <w:r>
        <w:rPr>
          <w:spacing w:val="-6"/>
          <w:sz w:val="20"/>
        </w:rPr>
        <w:t xml:space="preserve"> </w:t>
      </w:r>
      <w:r>
        <w:rPr>
          <w:sz w:val="20"/>
        </w:rPr>
        <w:t>that</w:t>
      </w:r>
      <w:r>
        <w:rPr>
          <w:spacing w:val="-5"/>
          <w:sz w:val="20"/>
        </w:rPr>
        <w:t xml:space="preserve"> </w:t>
      </w:r>
      <w:r>
        <w:rPr>
          <w:sz w:val="20"/>
        </w:rPr>
        <w:t>may</w:t>
      </w:r>
      <w:r>
        <w:rPr>
          <w:spacing w:val="-6"/>
          <w:sz w:val="20"/>
        </w:rPr>
        <w:t xml:space="preserve"> </w:t>
      </w:r>
      <w:r>
        <w:rPr>
          <w:sz w:val="20"/>
        </w:rPr>
        <w:t>be needed in the future.</w:t>
      </w:r>
    </w:p>
    <w:p w14:paraId="413ECC6E" w14:textId="77777777" w:rsidR="004B176F" w:rsidRDefault="004B176F">
      <w:pPr>
        <w:pStyle w:val="BodyText"/>
        <w:spacing w:before="9"/>
        <w:ind w:left="0"/>
        <w:rPr>
          <w:sz w:val="16"/>
        </w:rPr>
      </w:pPr>
    </w:p>
    <w:p w14:paraId="21357972" w14:textId="77777777" w:rsidR="004B176F" w:rsidRDefault="00C15B4D">
      <w:pPr>
        <w:pStyle w:val="BodyText"/>
        <w:spacing w:before="99"/>
        <w:ind w:left="920" w:right="1260"/>
      </w:pPr>
      <w:r>
        <w:t>These core goals of PFA constitute the basic objectives of providing early assistance</w:t>
      </w:r>
      <w:r>
        <w:rPr>
          <w:spacing w:val="-1"/>
        </w:rPr>
        <w:t xml:space="preserve"> </w:t>
      </w:r>
      <w:r>
        <w:t>(e.g.,</w:t>
      </w:r>
      <w:r>
        <w:rPr>
          <w:spacing w:val="-1"/>
        </w:rPr>
        <w:t xml:space="preserve"> </w:t>
      </w:r>
      <w:r>
        <w:t>within</w:t>
      </w:r>
      <w:r>
        <w:rPr>
          <w:spacing w:val="-2"/>
        </w:rPr>
        <w:t xml:space="preserve"> </w:t>
      </w:r>
      <w:r>
        <w:t>days or weeks</w:t>
      </w:r>
      <w:r>
        <w:rPr>
          <w:spacing w:val="-1"/>
        </w:rPr>
        <w:t xml:space="preserve"> </w:t>
      </w:r>
      <w:r>
        <w:t>following</w:t>
      </w:r>
      <w:r>
        <w:rPr>
          <w:spacing w:val="-2"/>
        </w:rPr>
        <w:t xml:space="preserve"> </w:t>
      </w:r>
      <w:r>
        <w:t>an event). The</w:t>
      </w:r>
      <w:r>
        <w:rPr>
          <w:spacing w:val="-1"/>
        </w:rPr>
        <w:t xml:space="preserve"> </w:t>
      </w:r>
      <w:r>
        <w:t>amount of time</w:t>
      </w:r>
      <w:r>
        <w:rPr>
          <w:spacing w:val="-6"/>
        </w:rPr>
        <w:t xml:space="preserve"> </w:t>
      </w:r>
      <w:r>
        <w:t>spent</w:t>
      </w:r>
      <w:r>
        <w:rPr>
          <w:spacing w:val="-4"/>
        </w:rPr>
        <w:t xml:space="preserve"> </w:t>
      </w:r>
      <w:r>
        <w:t>on</w:t>
      </w:r>
      <w:r>
        <w:rPr>
          <w:spacing w:val="-2"/>
        </w:rPr>
        <w:t xml:space="preserve"> </w:t>
      </w:r>
      <w:r>
        <w:t>each</w:t>
      </w:r>
      <w:r>
        <w:rPr>
          <w:spacing w:val="-4"/>
        </w:rPr>
        <w:t xml:space="preserve"> </w:t>
      </w:r>
      <w:r>
        <w:t>goal</w:t>
      </w:r>
      <w:r>
        <w:rPr>
          <w:spacing w:val="-2"/>
        </w:rPr>
        <w:t xml:space="preserve"> </w:t>
      </w:r>
      <w:r>
        <w:t>will</w:t>
      </w:r>
      <w:r>
        <w:rPr>
          <w:spacing w:val="-2"/>
        </w:rPr>
        <w:t xml:space="preserve"> </w:t>
      </w:r>
      <w:r>
        <w:t>vary</w:t>
      </w:r>
      <w:r>
        <w:rPr>
          <w:spacing w:val="-6"/>
        </w:rPr>
        <w:t xml:space="preserve"> </w:t>
      </w:r>
      <w:r>
        <w:t>from</w:t>
      </w:r>
      <w:r>
        <w:rPr>
          <w:spacing w:val="-2"/>
        </w:rPr>
        <w:t xml:space="preserve"> </w:t>
      </w:r>
      <w:r>
        <w:t>person</w:t>
      </w:r>
      <w:r>
        <w:rPr>
          <w:spacing w:val="-4"/>
        </w:rPr>
        <w:t xml:space="preserve"> </w:t>
      </w:r>
      <w:r>
        <w:t>to</w:t>
      </w:r>
      <w:r>
        <w:rPr>
          <w:spacing w:val="-6"/>
        </w:rPr>
        <w:t xml:space="preserve"> </w:t>
      </w:r>
      <w:r>
        <w:t>person</w:t>
      </w:r>
      <w:r>
        <w:rPr>
          <w:spacing w:val="-4"/>
        </w:rPr>
        <w:t xml:space="preserve"> </w:t>
      </w:r>
      <w:r>
        <w:t>and</w:t>
      </w:r>
      <w:r>
        <w:rPr>
          <w:spacing w:val="-5"/>
        </w:rPr>
        <w:t xml:space="preserve"> </w:t>
      </w:r>
      <w:r>
        <w:t>with</w:t>
      </w:r>
      <w:r>
        <w:rPr>
          <w:spacing w:val="-4"/>
        </w:rPr>
        <w:t xml:space="preserve"> </w:t>
      </w:r>
      <w:r>
        <w:t>different circumstances, according to need.</w:t>
      </w:r>
    </w:p>
    <w:p w14:paraId="1B80C9F5" w14:textId="77777777" w:rsidR="004B176F" w:rsidRDefault="004B176F">
      <w:pPr>
        <w:pStyle w:val="BodyText"/>
        <w:spacing w:before="9"/>
        <w:ind w:left="0"/>
        <w:rPr>
          <w:sz w:val="11"/>
        </w:rPr>
      </w:pPr>
    </w:p>
    <w:p w14:paraId="36D070AE" w14:textId="77777777" w:rsidR="004B176F" w:rsidRDefault="00C15B4D">
      <w:pPr>
        <w:pStyle w:val="BodyText"/>
        <w:spacing w:before="100"/>
        <w:ind w:left="920" w:right="2156"/>
      </w:pPr>
      <w:r>
        <w:t>The</w:t>
      </w:r>
      <w:r>
        <w:rPr>
          <w:spacing w:val="-6"/>
        </w:rPr>
        <w:t xml:space="preserve"> </w:t>
      </w:r>
      <w:r>
        <w:t>complete</w:t>
      </w:r>
      <w:r>
        <w:rPr>
          <w:spacing w:val="-6"/>
        </w:rPr>
        <w:t xml:space="preserve"> </w:t>
      </w:r>
      <w:r>
        <w:t>document</w:t>
      </w:r>
      <w:r>
        <w:rPr>
          <w:spacing w:val="-4"/>
        </w:rPr>
        <w:t xml:space="preserve"> </w:t>
      </w:r>
      <w:r>
        <w:t>describing</w:t>
      </w:r>
      <w:r>
        <w:rPr>
          <w:spacing w:val="-4"/>
        </w:rPr>
        <w:t xml:space="preserve"> </w:t>
      </w:r>
      <w:r>
        <w:t>PFA</w:t>
      </w:r>
      <w:r>
        <w:rPr>
          <w:spacing w:val="-5"/>
        </w:rPr>
        <w:t xml:space="preserve"> </w:t>
      </w:r>
      <w:r>
        <w:t>components</w:t>
      </w:r>
      <w:r>
        <w:rPr>
          <w:spacing w:val="-6"/>
        </w:rPr>
        <w:t xml:space="preserve"> </w:t>
      </w:r>
      <w:r>
        <w:t>can</w:t>
      </w:r>
      <w:r>
        <w:rPr>
          <w:spacing w:val="-4"/>
        </w:rPr>
        <w:t xml:space="preserve"> </w:t>
      </w:r>
      <w:r>
        <w:t>be</w:t>
      </w:r>
      <w:r>
        <w:rPr>
          <w:spacing w:val="-4"/>
        </w:rPr>
        <w:t xml:space="preserve"> </w:t>
      </w:r>
      <w:r>
        <w:t>found</w:t>
      </w:r>
      <w:r>
        <w:rPr>
          <w:spacing w:val="-5"/>
        </w:rPr>
        <w:t xml:space="preserve"> </w:t>
      </w:r>
      <w:r>
        <w:t xml:space="preserve">at: </w:t>
      </w:r>
      <w:hyperlink r:id="rId16">
        <w:r>
          <w:rPr>
            <w:color w:val="0000FF"/>
            <w:spacing w:val="-2"/>
            <w:u w:val="single" w:color="0000FF"/>
          </w:rPr>
          <w:t>http://www.vdh.state.va.us/EPR/pdf/PFA9-6-05Final.pdf</w:t>
        </w:r>
      </w:hyperlink>
    </w:p>
    <w:p w14:paraId="757F9149" w14:textId="77777777" w:rsidR="004B176F" w:rsidRDefault="004B176F">
      <w:pPr>
        <w:pStyle w:val="BodyText"/>
        <w:spacing w:before="6"/>
        <w:ind w:left="0"/>
        <w:rPr>
          <w:sz w:val="22"/>
        </w:rPr>
      </w:pPr>
    </w:p>
    <w:p w14:paraId="39F581B3" w14:textId="77777777" w:rsidR="004B176F" w:rsidRDefault="00C15B4D">
      <w:pPr>
        <w:pStyle w:val="BodyText"/>
        <w:spacing w:before="99"/>
        <w:ind w:left="920" w:right="515" w:hanging="1"/>
      </w:pPr>
      <w:r>
        <w:t>The</w:t>
      </w:r>
      <w:r>
        <w:rPr>
          <w:spacing w:val="-6"/>
        </w:rPr>
        <w:t xml:space="preserve"> </w:t>
      </w:r>
      <w:r>
        <w:t>FM</w:t>
      </w:r>
      <w:r>
        <w:rPr>
          <w:spacing w:val="-5"/>
        </w:rPr>
        <w:t xml:space="preserve"> </w:t>
      </w:r>
      <w:r>
        <w:t>21-11</w:t>
      </w:r>
      <w:r>
        <w:rPr>
          <w:spacing w:val="-2"/>
        </w:rPr>
        <w:t xml:space="preserve"> </w:t>
      </w:r>
      <w:r>
        <w:t>First</w:t>
      </w:r>
      <w:r>
        <w:rPr>
          <w:spacing w:val="-4"/>
        </w:rPr>
        <w:t xml:space="preserve"> </w:t>
      </w:r>
      <w:r>
        <w:t>Aid</w:t>
      </w:r>
      <w:r>
        <w:rPr>
          <w:spacing w:val="-5"/>
        </w:rPr>
        <w:t xml:space="preserve"> </w:t>
      </w:r>
      <w:r>
        <w:t>for</w:t>
      </w:r>
      <w:r>
        <w:rPr>
          <w:spacing w:val="-6"/>
        </w:rPr>
        <w:t xml:space="preserve"> </w:t>
      </w:r>
      <w:r>
        <w:t>Soldiers</w:t>
      </w:r>
      <w:r>
        <w:rPr>
          <w:spacing w:val="-6"/>
        </w:rPr>
        <w:t xml:space="preserve"> </w:t>
      </w:r>
      <w:r>
        <w:t>document</w:t>
      </w:r>
      <w:r>
        <w:rPr>
          <w:spacing w:val="-4"/>
        </w:rPr>
        <w:t xml:space="preserve"> </w:t>
      </w:r>
      <w:r>
        <w:t>(1991)</w:t>
      </w:r>
      <w:r>
        <w:rPr>
          <w:spacing w:val="-3"/>
        </w:rPr>
        <w:t xml:space="preserve"> </w:t>
      </w:r>
      <w:r>
        <w:t>states: (</w:t>
      </w:r>
      <w:hyperlink r:id="rId17">
        <w:r>
          <w:rPr>
            <w:color w:val="0000FF"/>
            <w:u w:val="single" w:color="0000FF"/>
          </w:rPr>
          <w:t>www.medtrng.com/Fm21</w:t>
        </w:r>
        <w:r>
          <w:rPr>
            <w:color w:val="0000FF"/>
            <w:spacing w:val="40"/>
            <w:u w:val="single" w:color="0000FF"/>
          </w:rPr>
          <w:t xml:space="preserve"> </w:t>
        </w:r>
        <w:r>
          <w:rPr>
            <w:color w:val="0000FF"/>
            <w:u w:val="single" w:color="0000FF"/>
          </w:rPr>
          <w:t>11/fm211</w:t>
        </w:r>
        <w:r>
          <w:rPr>
            <w:color w:val="0000FF"/>
            <w:spacing w:val="40"/>
            <w:u w:val="single" w:color="0000FF"/>
          </w:rPr>
          <w:t xml:space="preserve"> </w:t>
        </w:r>
        <w:r>
          <w:rPr>
            <w:color w:val="0000FF"/>
            <w:u w:val="single" w:color="0000FF"/>
          </w:rPr>
          <w:t>8.htm</w:t>
        </w:r>
        <w:r>
          <w:rPr>
            <w:color w:val="0000FF"/>
          </w:rPr>
          <w:t xml:space="preserve"> </w:t>
        </w:r>
      </w:hyperlink>
      <w:r>
        <w:t>)</w:t>
      </w:r>
    </w:p>
    <w:p w14:paraId="1A7D8453" w14:textId="77777777" w:rsidR="004B176F" w:rsidRDefault="00C15B4D">
      <w:pPr>
        <w:pStyle w:val="BodyText"/>
        <w:spacing w:before="121"/>
        <w:ind w:right="539" w:firstLine="69"/>
      </w:pPr>
      <w:r>
        <w:t xml:space="preserve">“The psychological </w:t>
      </w:r>
      <w:r>
        <w:t>first aid</w:t>
      </w:r>
      <w:r>
        <w:rPr>
          <w:spacing w:val="-1"/>
        </w:rPr>
        <w:t xml:space="preserve"> </w:t>
      </w:r>
      <w:r>
        <w:t>is most needed at the first sign that a soldier can not perform</w:t>
      </w:r>
      <w:r>
        <w:rPr>
          <w:spacing w:val="-5"/>
        </w:rPr>
        <w:t xml:space="preserve"> </w:t>
      </w:r>
      <w:r>
        <w:t>the</w:t>
      </w:r>
      <w:r>
        <w:rPr>
          <w:spacing w:val="-4"/>
        </w:rPr>
        <w:t xml:space="preserve"> </w:t>
      </w:r>
      <w:r>
        <w:t>mission</w:t>
      </w:r>
      <w:r>
        <w:rPr>
          <w:spacing w:val="-4"/>
        </w:rPr>
        <w:t xml:space="preserve"> </w:t>
      </w:r>
      <w:r>
        <w:t>because</w:t>
      </w:r>
      <w:r>
        <w:rPr>
          <w:spacing w:val="-4"/>
        </w:rPr>
        <w:t xml:space="preserve"> </w:t>
      </w:r>
      <w:r>
        <w:t>of</w:t>
      </w:r>
      <w:r>
        <w:rPr>
          <w:spacing w:val="-3"/>
        </w:rPr>
        <w:t xml:space="preserve"> </w:t>
      </w:r>
      <w:r>
        <w:t>emotional</w:t>
      </w:r>
      <w:r>
        <w:rPr>
          <w:spacing w:val="-2"/>
        </w:rPr>
        <w:t xml:space="preserve"> </w:t>
      </w:r>
      <w:r>
        <w:t>distress.</w:t>
      </w:r>
      <w:r>
        <w:rPr>
          <w:spacing w:val="-6"/>
        </w:rPr>
        <w:t xml:space="preserve"> </w:t>
      </w:r>
      <w:r>
        <w:t>Stress</w:t>
      </w:r>
      <w:r>
        <w:rPr>
          <w:spacing w:val="-3"/>
        </w:rPr>
        <w:t xml:space="preserve"> </w:t>
      </w:r>
      <w:r>
        <w:t>is</w:t>
      </w:r>
      <w:r>
        <w:rPr>
          <w:spacing w:val="-6"/>
        </w:rPr>
        <w:t xml:space="preserve"> </w:t>
      </w:r>
      <w:r>
        <w:t>inevitable</w:t>
      </w:r>
      <w:r>
        <w:rPr>
          <w:spacing w:val="-6"/>
        </w:rPr>
        <w:t xml:space="preserve"> </w:t>
      </w:r>
      <w:r>
        <w:t>in</w:t>
      </w:r>
      <w:r>
        <w:rPr>
          <w:spacing w:val="-4"/>
        </w:rPr>
        <w:t xml:space="preserve"> </w:t>
      </w:r>
      <w:r>
        <w:t>combat, in hostage and terrorist situations, and in civilian disasters, such as floods, hurricanes, tornadoes, and industrial and aircraft catastrophes. Most emotional reactions to such situations are temporary, and the person can still carry on with encou</w:t>
      </w:r>
      <w:r>
        <w:t>ragement.</w:t>
      </w:r>
      <w:r>
        <w:rPr>
          <w:spacing w:val="-2"/>
        </w:rPr>
        <w:t xml:space="preserve"> </w:t>
      </w:r>
      <w:r>
        <w:t>Painful</w:t>
      </w:r>
      <w:r>
        <w:rPr>
          <w:spacing w:val="-1"/>
        </w:rPr>
        <w:t xml:space="preserve"> </w:t>
      </w:r>
      <w:r>
        <w:t>or</w:t>
      </w:r>
      <w:r>
        <w:rPr>
          <w:spacing w:val="-2"/>
        </w:rPr>
        <w:t xml:space="preserve"> </w:t>
      </w:r>
      <w:r>
        <w:t>disruptive</w:t>
      </w:r>
      <w:r>
        <w:rPr>
          <w:spacing w:val="-2"/>
        </w:rPr>
        <w:t xml:space="preserve"> </w:t>
      </w:r>
      <w:r>
        <w:t>symptoms may</w:t>
      </w:r>
      <w:r>
        <w:rPr>
          <w:spacing w:val="-2"/>
        </w:rPr>
        <w:t xml:space="preserve"> </w:t>
      </w:r>
      <w:r>
        <w:t>last for</w:t>
      </w:r>
      <w:r>
        <w:rPr>
          <w:spacing w:val="-2"/>
        </w:rPr>
        <w:t xml:space="preserve"> </w:t>
      </w:r>
      <w:r>
        <w:t>minutes,</w:t>
      </w:r>
      <w:r>
        <w:rPr>
          <w:spacing w:val="-2"/>
        </w:rPr>
        <w:t xml:space="preserve"> </w:t>
      </w:r>
      <w:r>
        <w:t>hours, or</w:t>
      </w:r>
      <w:r>
        <w:rPr>
          <w:spacing w:val="-2"/>
        </w:rPr>
        <w:t xml:space="preserve"> </w:t>
      </w:r>
      <w:r>
        <w:t>a few days. However, if the stress symptoms are seriously disabling, they may be psychologically contagious and endanger not only the emotionally upset</w:t>
      </w:r>
      <w:r>
        <w:rPr>
          <w:spacing w:val="40"/>
        </w:rPr>
        <w:t xml:space="preserve"> </w:t>
      </w:r>
      <w:r>
        <w:t xml:space="preserve">individual but also the entire </w:t>
      </w:r>
      <w:r>
        <w:t>unit. In such situations, you may be working beside</w:t>
      </w:r>
    </w:p>
    <w:p w14:paraId="5C4A24E4" w14:textId="77777777" w:rsidR="004B176F" w:rsidRDefault="004B176F">
      <w:pPr>
        <w:sectPr w:rsidR="004B176F">
          <w:pgSz w:w="12240" w:h="15840"/>
          <w:pgMar w:top="1380" w:right="940" w:bottom="940" w:left="1240" w:header="723" w:footer="745" w:gutter="0"/>
          <w:cols w:space="720"/>
        </w:sectPr>
      </w:pPr>
    </w:p>
    <w:p w14:paraId="23761646" w14:textId="77777777" w:rsidR="004B176F" w:rsidRDefault="00C15B4D">
      <w:pPr>
        <w:pStyle w:val="BodyText"/>
        <w:spacing w:before="118"/>
        <w:ind w:left="1280" w:right="515"/>
      </w:pPr>
      <w:r>
        <w:lastRenderedPageBreak/>
        <w:t>someone</w:t>
      </w:r>
      <w:r>
        <w:rPr>
          <w:spacing w:val="-5"/>
        </w:rPr>
        <w:t xml:space="preserve"> </w:t>
      </w:r>
      <w:r>
        <w:t>who</w:t>
      </w:r>
      <w:r>
        <w:rPr>
          <w:spacing w:val="-3"/>
        </w:rPr>
        <w:t xml:space="preserve"> </w:t>
      </w:r>
      <w:r>
        <w:t>cannot</w:t>
      </w:r>
      <w:r>
        <w:rPr>
          <w:spacing w:val="-3"/>
        </w:rPr>
        <w:t xml:space="preserve"> </w:t>
      </w:r>
      <w:r>
        <w:t>handle</w:t>
      </w:r>
      <w:r>
        <w:rPr>
          <w:spacing w:val="-5"/>
        </w:rPr>
        <w:t xml:space="preserve"> </w:t>
      </w:r>
      <w:r>
        <w:t>the</w:t>
      </w:r>
      <w:r>
        <w:rPr>
          <w:spacing w:val="-5"/>
        </w:rPr>
        <w:t xml:space="preserve"> </w:t>
      </w:r>
      <w:r>
        <w:t>impact</w:t>
      </w:r>
      <w:r>
        <w:rPr>
          <w:spacing w:val="-3"/>
        </w:rPr>
        <w:t xml:space="preserve"> </w:t>
      </w:r>
      <w:r>
        <w:t>of</w:t>
      </w:r>
      <w:r>
        <w:rPr>
          <w:spacing w:val="-5"/>
        </w:rPr>
        <w:t xml:space="preserve"> </w:t>
      </w:r>
      <w:r>
        <w:t>disaster. Even</w:t>
      </w:r>
      <w:r>
        <w:rPr>
          <w:spacing w:val="-2"/>
        </w:rPr>
        <w:t xml:space="preserve"> </w:t>
      </w:r>
      <w:r>
        <w:t>when</w:t>
      </w:r>
      <w:r>
        <w:rPr>
          <w:spacing w:val="-3"/>
        </w:rPr>
        <w:t xml:space="preserve"> </w:t>
      </w:r>
      <w:r>
        <w:t>there</w:t>
      </w:r>
      <w:r>
        <w:rPr>
          <w:spacing w:val="-3"/>
        </w:rPr>
        <w:t xml:space="preserve"> </w:t>
      </w:r>
      <w:r>
        <w:t>is</w:t>
      </w:r>
      <w:r>
        <w:rPr>
          <w:spacing w:val="-5"/>
        </w:rPr>
        <w:t xml:space="preserve"> </w:t>
      </w:r>
      <w:r>
        <w:t>no immediate danger of physical injury, psychological harm may occur.”</w:t>
      </w:r>
    </w:p>
    <w:p w14:paraId="04412DEF" w14:textId="77777777" w:rsidR="004B176F" w:rsidRDefault="00C15B4D">
      <w:pPr>
        <w:pStyle w:val="BodyText"/>
        <w:spacing w:before="118"/>
        <w:ind w:right="483"/>
      </w:pPr>
      <w:r>
        <w:t>“Psychological first aid really means assisting pe</w:t>
      </w:r>
      <w:r>
        <w:t>ople with emotional distress whether it results from physical injury, disease, or excessive traumatic stress. Emotional distress</w:t>
      </w:r>
      <w:r>
        <w:rPr>
          <w:spacing w:val="-3"/>
        </w:rPr>
        <w:t xml:space="preserve"> </w:t>
      </w:r>
      <w:r>
        <w:t>is</w:t>
      </w:r>
      <w:r>
        <w:rPr>
          <w:spacing w:val="-3"/>
        </w:rPr>
        <w:t xml:space="preserve"> </w:t>
      </w:r>
      <w:r>
        <w:t>not</w:t>
      </w:r>
      <w:r>
        <w:rPr>
          <w:spacing w:val="-1"/>
        </w:rPr>
        <w:t xml:space="preserve"> </w:t>
      </w:r>
      <w:r>
        <w:t>always</w:t>
      </w:r>
      <w:r>
        <w:rPr>
          <w:spacing w:val="-3"/>
        </w:rPr>
        <w:t xml:space="preserve"> </w:t>
      </w:r>
      <w:r>
        <w:t>as</w:t>
      </w:r>
      <w:r>
        <w:rPr>
          <w:spacing w:val="-3"/>
        </w:rPr>
        <w:t xml:space="preserve"> </w:t>
      </w:r>
      <w:r>
        <w:t>visible</w:t>
      </w:r>
      <w:r>
        <w:rPr>
          <w:spacing w:val="-3"/>
        </w:rPr>
        <w:t xml:space="preserve"> </w:t>
      </w:r>
      <w:r>
        <w:t>as</w:t>
      </w:r>
      <w:r>
        <w:rPr>
          <w:spacing w:val="-3"/>
        </w:rPr>
        <w:t xml:space="preserve"> </w:t>
      </w:r>
      <w:r>
        <w:t>a wound,</w:t>
      </w:r>
      <w:r>
        <w:rPr>
          <w:spacing w:val="-3"/>
        </w:rPr>
        <w:t xml:space="preserve"> </w:t>
      </w:r>
      <w:r>
        <w:t>a</w:t>
      </w:r>
      <w:r>
        <w:rPr>
          <w:spacing w:val="-2"/>
        </w:rPr>
        <w:t xml:space="preserve"> </w:t>
      </w:r>
      <w:r>
        <w:t>broken</w:t>
      </w:r>
      <w:r>
        <w:rPr>
          <w:spacing w:val="-1"/>
        </w:rPr>
        <w:t xml:space="preserve"> </w:t>
      </w:r>
      <w:r>
        <w:t>leg, or</w:t>
      </w:r>
      <w:r>
        <w:rPr>
          <w:spacing w:val="-1"/>
        </w:rPr>
        <w:t xml:space="preserve"> </w:t>
      </w:r>
      <w:r>
        <w:t>a</w:t>
      </w:r>
      <w:r>
        <w:rPr>
          <w:spacing w:val="-2"/>
        </w:rPr>
        <w:t xml:space="preserve"> </w:t>
      </w:r>
      <w:r>
        <w:t xml:space="preserve">reaction to pain from physical damage. However, overexcitement, severe </w:t>
      </w:r>
      <w:r>
        <w:t>fear, excessive worry,</w:t>
      </w:r>
      <w:r>
        <w:rPr>
          <w:spacing w:val="-5"/>
        </w:rPr>
        <w:t xml:space="preserve"> </w:t>
      </w:r>
      <w:r>
        <w:t>deep</w:t>
      </w:r>
      <w:r>
        <w:rPr>
          <w:spacing w:val="-4"/>
        </w:rPr>
        <w:t xml:space="preserve"> </w:t>
      </w:r>
      <w:r>
        <w:t>depression,</w:t>
      </w:r>
      <w:r>
        <w:rPr>
          <w:spacing w:val="-5"/>
        </w:rPr>
        <w:t xml:space="preserve"> </w:t>
      </w:r>
      <w:r>
        <w:t>misdirected</w:t>
      </w:r>
      <w:r>
        <w:rPr>
          <w:spacing w:val="-4"/>
        </w:rPr>
        <w:t xml:space="preserve"> </w:t>
      </w:r>
      <w:r>
        <w:t>aggression,</w:t>
      </w:r>
      <w:r>
        <w:rPr>
          <w:spacing w:val="-5"/>
        </w:rPr>
        <w:t xml:space="preserve"> </w:t>
      </w:r>
      <w:r>
        <w:t>or</w:t>
      </w:r>
      <w:r>
        <w:rPr>
          <w:spacing w:val="-5"/>
        </w:rPr>
        <w:t xml:space="preserve"> </w:t>
      </w:r>
      <w:r>
        <w:t>irritability</w:t>
      </w:r>
      <w:r>
        <w:rPr>
          <w:spacing w:val="-5"/>
        </w:rPr>
        <w:t xml:space="preserve"> </w:t>
      </w:r>
      <w:r>
        <w:t>and</w:t>
      </w:r>
      <w:r>
        <w:rPr>
          <w:spacing w:val="-4"/>
        </w:rPr>
        <w:t xml:space="preserve"> </w:t>
      </w:r>
      <w:r>
        <w:t>anger</w:t>
      </w:r>
      <w:r>
        <w:rPr>
          <w:spacing w:val="-5"/>
        </w:rPr>
        <w:t xml:space="preserve"> </w:t>
      </w:r>
      <w:r>
        <w:t>are</w:t>
      </w:r>
      <w:r>
        <w:rPr>
          <w:spacing w:val="-3"/>
        </w:rPr>
        <w:t xml:space="preserve"> </w:t>
      </w:r>
      <w:r>
        <w:t>signs that stress has reached the point of interfering with effective coping.”</w:t>
      </w:r>
    </w:p>
    <w:p w14:paraId="538BEDA2" w14:textId="77777777" w:rsidR="004B176F" w:rsidRDefault="00C15B4D">
      <w:pPr>
        <w:pStyle w:val="BodyText"/>
        <w:spacing w:before="121"/>
        <w:ind w:right="582"/>
      </w:pPr>
      <w:r>
        <w:t>“Psychological first aid should go hand in hand with physical first aid. The discovery of a physical injury or cause for an inability to function does not rule out</w:t>
      </w:r>
      <w:r>
        <w:rPr>
          <w:spacing w:val="-2"/>
        </w:rPr>
        <w:t xml:space="preserve"> </w:t>
      </w:r>
      <w:r>
        <w:t>the</w:t>
      </w:r>
      <w:r>
        <w:rPr>
          <w:spacing w:val="-4"/>
        </w:rPr>
        <w:t xml:space="preserve"> </w:t>
      </w:r>
      <w:r>
        <w:t>possibility</w:t>
      </w:r>
      <w:r>
        <w:rPr>
          <w:spacing w:val="-4"/>
        </w:rPr>
        <w:t xml:space="preserve"> </w:t>
      </w:r>
      <w:r>
        <w:t>of</w:t>
      </w:r>
      <w:r>
        <w:rPr>
          <w:spacing w:val="-4"/>
        </w:rPr>
        <w:t xml:space="preserve"> </w:t>
      </w:r>
      <w:r>
        <w:t>a</w:t>
      </w:r>
      <w:r>
        <w:rPr>
          <w:spacing w:val="-3"/>
        </w:rPr>
        <w:t xml:space="preserve"> </w:t>
      </w:r>
      <w:r>
        <w:t>psychological</w:t>
      </w:r>
      <w:r>
        <w:rPr>
          <w:spacing w:val="-3"/>
        </w:rPr>
        <w:t xml:space="preserve"> </w:t>
      </w:r>
      <w:r>
        <w:t>injury</w:t>
      </w:r>
      <w:r>
        <w:rPr>
          <w:spacing w:val="-4"/>
        </w:rPr>
        <w:t xml:space="preserve"> </w:t>
      </w:r>
      <w:r>
        <w:t>(or</w:t>
      </w:r>
      <w:r>
        <w:rPr>
          <w:spacing w:val="-4"/>
        </w:rPr>
        <w:t xml:space="preserve"> </w:t>
      </w:r>
      <w:r>
        <w:t>vice</w:t>
      </w:r>
      <w:r>
        <w:rPr>
          <w:spacing w:val="-4"/>
        </w:rPr>
        <w:t xml:space="preserve"> </w:t>
      </w:r>
      <w:r>
        <w:t>versa).</w:t>
      </w:r>
      <w:r>
        <w:rPr>
          <w:spacing w:val="-1"/>
        </w:rPr>
        <w:t xml:space="preserve"> </w:t>
      </w:r>
      <w:r>
        <w:t>A</w:t>
      </w:r>
      <w:r>
        <w:rPr>
          <w:spacing w:val="-3"/>
        </w:rPr>
        <w:t xml:space="preserve"> </w:t>
      </w:r>
      <w:r>
        <w:t>physical injury</w:t>
      </w:r>
      <w:r>
        <w:rPr>
          <w:spacing w:val="-4"/>
        </w:rPr>
        <w:t xml:space="preserve"> </w:t>
      </w:r>
      <w:r>
        <w:t>and the circums</w:t>
      </w:r>
      <w:r>
        <w:t>tances surrounding</w:t>
      </w:r>
      <w:r>
        <w:rPr>
          <w:spacing w:val="-1"/>
        </w:rPr>
        <w:t xml:space="preserve"> </w:t>
      </w:r>
      <w:r>
        <w:t xml:space="preserve">it may </w:t>
      </w:r>
      <w:proofErr w:type="gramStart"/>
      <w:r>
        <w:t>actually cause</w:t>
      </w:r>
      <w:proofErr w:type="gramEnd"/>
      <w:r>
        <w:t xml:space="preserve"> an emotional injury that is potentially more serious than the physical injury; both injuries need treatment. The person suffering from pain, shock, fear of serious damage to his body, or fear of death does not respo</w:t>
      </w:r>
      <w:r>
        <w:t>nd well to joking, indifference, or fearful-tearful attention. Fear and anxiety may take as high a toll on the soldier's strength as does the loss of blood.” (The Department of the Army; Washington, DC, 4 December 1991)</w:t>
      </w:r>
    </w:p>
    <w:p w14:paraId="3A284874" w14:textId="77777777" w:rsidR="004B176F" w:rsidRDefault="004B176F">
      <w:pPr>
        <w:pStyle w:val="BodyText"/>
        <w:spacing w:before="0"/>
        <w:ind w:left="0"/>
        <w:rPr>
          <w:sz w:val="24"/>
        </w:rPr>
      </w:pPr>
    </w:p>
    <w:p w14:paraId="3670537F" w14:textId="77777777" w:rsidR="004B176F" w:rsidRDefault="00C15B4D">
      <w:pPr>
        <w:pStyle w:val="Heading2"/>
        <w:spacing w:before="191"/>
      </w:pPr>
      <w:r>
        <w:t>Specific</w:t>
      </w:r>
      <w:r>
        <w:rPr>
          <w:spacing w:val="-8"/>
        </w:rPr>
        <w:t xml:space="preserve"> </w:t>
      </w:r>
      <w:r>
        <w:t>Interventions</w:t>
      </w:r>
      <w:r>
        <w:rPr>
          <w:spacing w:val="-7"/>
        </w:rPr>
        <w:t xml:space="preserve"> </w:t>
      </w:r>
      <w:r>
        <w:t>for</w:t>
      </w:r>
      <w:r>
        <w:rPr>
          <w:spacing w:val="-7"/>
        </w:rPr>
        <w:t xml:space="preserve"> </w:t>
      </w:r>
      <w:r>
        <w:rPr>
          <w:spacing w:val="-4"/>
        </w:rPr>
        <w:t>COSR:</w:t>
      </w:r>
    </w:p>
    <w:p w14:paraId="0E40024F" w14:textId="77777777" w:rsidR="004B176F" w:rsidRDefault="00C15B4D">
      <w:pPr>
        <w:pStyle w:val="BodyText"/>
        <w:spacing w:before="122"/>
        <w:ind w:left="920" w:right="585"/>
      </w:pPr>
      <w:r>
        <w:t>Combat Operation Stress Control (COSC) utilizes the management principles of brevity,</w:t>
      </w:r>
      <w:r>
        <w:rPr>
          <w:spacing w:val="-2"/>
        </w:rPr>
        <w:t xml:space="preserve"> </w:t>
      </w:r>
      <w:r>
        <w:t>immediacy,</w:t>
      </w:r>
      <w:r>
        <w:rPr>
          <w:spacing w:val="-2"/>
        </w:rPr>
        <w:t xml:space="preserve"> </w:t>
      </w:r>
      <w:r>
        <w:t>contact,</w:t>
      </w:r>
      <w:r>
        <w:rPr>
          <w:spacing w:val="-2"/>
        </w:rPr>
        <w:t xml:space="preserve"> </w:t>
      </w:r>
      <w:r>
        <w:t>expectancy, proximity, and</w:t>
      </w:r>
      <w:r>
        <w:rPr>
          <w:spacing w:val="-1"/>
        </w:rPr>
        <w:t xml:space="preserve"> </w:t>
      </w:r>
      <w:r>
        <w:t>simplicity</w:t>
      </w:r>
      <w:r>
        <w:rPr>
          <w:spacing w:val="-2"/>
        </w:rPr>
        <w:t xml:space="preserve"> </w:t>
      </w:r>
      <w:r>
        <w:t xml:space="preserve">(BICEPS). These principles apply to all COSC interventions or activities throughout the </w:t>
      </w:r>
      <w:proofErr w:type="gramStart"/>
      <w:r>
        <w:t>theater, and</w:t>
      </w:r>
      <w:proofErr w:type="gramEnd"/>
      <w:r>
        <w:t xml:space="preserve"> are followe</w:t>
      </w:r>
      <w:r>
        <w:t>d by COSC personnel in all BH/COSC elements. These principles may be applied</w:t>
      </w:r>
      <w:r>
        <w:rPr>
          <w:spacing w:val="-4"/>
        </w:rPr>
        <w:t xml:space="preserve"> </w:t>
      </w:r>
      <w:r>
        <w:t>differently</w:t>
      </w:r>
      <w:r>
        <w:rPr>
          <w:spacing w:val="-5"/>
        </w:rPr>
        <w:t xml:space="preserve"> </w:t>
      </w:r>
      <w:r>
        <w:t>based</w:t>
      </w:r>
      <w:r>
        <w:rPr>
          <w:spacing w:val="-4"/>
        </w:rPr>
        <w:t xml:space="preserve"> </w:t>
      </w:r>
      <w:r>
        <w:t>on</w:t>
      </w:r>
      <w:r>
        <w:rPr>
          <w:spacing w:val="-3"/>
        </w:rPr>
        <w:t xml:space="preserve"> </w:t>
      </w:r>
      <w:r>
        <w:t>a</w:t>
      </w:r>
      <w:r>
        <w:rPr>
          <w:spacing w:val="-4"/>
        </w:rPr>
        <w:t xml:space="preserve"> </w:t>
      </w:r>
      <w:r>
        <w:t>particular</w:t>
      </w:r>
      <w:r>
        <w:rPr>
          <w:spacing w:val="-5"/>
        </w:rPr>
        <w:t xml:space="preserve"> </w:t>
      </w:r>
      <w:r>
        <w:t>level</w:t>
      </w:r>
      <w:r>
        <w:rPr>
          <w:spacing w:val="-1"/>
        </w:rPr>
        <w:t xml:space="preserve"> </w:t>
      </w:r>
      <w:r>
        <w:t>of</w:t>
      </w:r>
      <w:r>
        <w:rPr>
          <w:spacing w:val="-5"/>
        </w:rPr>
        <w:t xml:space="preserve"> </w:t>
      </w:r>
      <w:r>
        <w:t>care</w:t>
      </w:r>
      <w:r>
        <w:rPr>
          <w:spacing w:val="-3"/>
        </w:rPr>
        <w:t xml:space="preserve"> </w:t>
      </w:r>
      <w:r>
        <w:t>and other</w:t>
      </w:r>
      <w:r>
        <w:rPr>
          <w:spacing w:val="-3"/>
        </w:rPr>
        <w:t xml:space="preserve"> </w:t>
      </w:r>
      <w:r>
        <w:t>factors pertaining</w:t>
      </w:r>
      <w:r>
        <w:rPr>
          <w:spacing w:val="-3"/>
        </w:rPr>
        <w:t xml:space="preserve"> </w:t>
      </w:r>
      <w:r>
        <w:t xml:space="preserve">to mission, enemy, terrain and weather, </w:t>
      </w:r>
      <w:proofErr w:type="gramStart"/>
      <w:r>
        <w:t>troops</w:t>
      </w:r>
      <w:proofErr w:type="gramEnd"/>
      <w:r>
        <w:t xml:space="preserve"> and support available, time available, and civil consid</w:t>
      </w:r>
      <w:r>
        <w:t>erations (METT-TC).</w:t>
      </w:r>
    </w:p>
    <w:p w14:paraId="48A55C00" w14:textId="77777777" w:rsidR="004B176F" w:rsidRDefault="00C15B4D">
      <w:pPr>
        <w:pStyle w:val="BodyText"/>
        <w:spacing w:before="118"/>
        <w:ind w:left="920"/>
      </w:pPr>
      <w:r>
        <w:t>The</w:t>
      </w:r>
      <w:r>
        <w:rPr>
          <w:spacing w:val="-4"/>
        </w:rPr>
        <w:t xml:space="preserve"> </w:t>
      </w:r>
      <w:r>
        <w:t>actions</w:t>
      </w:r>
      <w:r>
        <w:rPr>
          <w:spacing w:val="-4"/>
        </w:rPr>
        <w:t xml:space="preserve"> </w:t>
      </w:r>
      <w:r>
        <w:t>used for</w:t>
      </w:r>
      <w:r>
        <w:rPr>
          <w:spacing w:val="-4"/>
        </w:rPr>
        <w:t xml:space="preserve"> </w:t>
      </w:r>
      <w:r>
        <w:t>COSC</w:t>
      </w:r>
      <w:r>
        <w:rPr>
          <w:spacing w:val="-3"/>
        </w:rPr>
        <w:t xml:space="preserve"> </w:t>
      </w:r>
      <w:r>
        <w:t>(commonly</w:t>
      </w:r>
      <w:r>
        <w:rPr>
          <w:spacing w:val="-4"/>
        </w:rPr>
        <w:t xml:space="preserve"> </w:t>
      </w:r>
      <w:r>
        <w:t>referred to</w:t>
      </w:r>
      <w:r>
        <w:rPr>
          <w:spacing w:val="-4"/>
        </w:rPr>
        <w:t xml:space="preserve"> </w:t>
      </w:r>
      <w:r>
        <w:t>as</w:t>
      </w:r>
      <w:r>
        <w:rPr>
          <w:spacing w:val="-4"/>
        </w:rPr>
        <w:t xml:space="preserve"> </w:t>
      </w:r>
      <w:r>
        <w:t>the</w:t>
      </w:r>
      <w:r>
        <w:rPr>
          <w:spacing w:val="-2"/>
        </w:rPr>
        <w:t xml:space="preserve"> </w:t>
      </w:r>
      <w:r>
        <w:t>6</w:t>
      </w:r>
      <w:r>
        <w:rPr>
          <w:spacing w:val="-3"/>
        </w:rPr>
        <w:t xml:space="preserve"> </w:t>
      </w:r>
      <w:r>
        <w:t>Rs)</w:t>
      </w:r>
      <w:r>
        <w:rPr>
          <w:spacing w:val="-2"/>
        </w:rPr>
        <w:t xml:space="preserve"> </w:t>
      </w:r>
      <w:r>
        <w:t>involve</w:t>
      </w:r>
      <w:r>
        <w:rPr>
          <w:spacing w:val="-4"/>
        </w:rPr>
        <w:t xml:space="preserve"> </w:t>
      </w:r>
      <w:r>
        <w:t>the</w:t>
      </w:r>
      <w:r>
        <w:rPr>
          <w:spacing w:val="-4"/>
        </w:rPr>
        <w:t xml:space="preserve"> </w:t>
      </w:r>
      <w:r>
        <w:t xml:space="preserve">following </w:t>
      </w:r>
      <w:r>
        <w:rPr>
          <w:spacing w:val="-2"/>
        </w:rPr>
        <w:t>actions:</w:t>
      </w:r>
    </w:p>
    <w:p w14:paraId="0AC75AE6" w14:textId="77777777" w:rsidR="004B176F" w:rsidRDefault="00C15B4D">
      <w:pPr>
        <w:pStyle w:val="BodyText"/>
        <w:spacing w:before="121"/>
      </w:pPr>
      <w:r>
        <w:rPr>
          <w:b/>
        </w:rPr>
        <w:t>R</w:t>
      </w:r>
      <w:r>
        <w:t>eassure</w:t>
      </w:r>
      <w:r>
        <w:rPr>
          <w:spacing w:val="-6"/>
        </w:rPr>
        <w:t xml:space="preserve"> </w:t>
      </w:r>
      <w:r>
        <w:t>of</w:t>
      </w:r>
      <w:r>
        <w:rPr>
          <w:spacing w:val="-7"/>
        </w:rPr>
        <w:t xml:space="preserve"> </w:t>
      </w:r>
      <w:r>
        <w:t>normality</w:t>
      </w:r>
      <w:r>
        <w:rPr>
          <w:spacing w:val="-8"/>
        </w:rPr>
        <w:t xml:space="preserve"> </w:t>
      </w:r>
      <w:r>
        <w:t>(normalize</w:t>
      </w:r>
      <w:r>
        <w:rPr>
          <w:spacing w:val="-7"/>
        </w:rPr>
        <w:t xml:space="preserve"> </w:t>
      </w:r>
      <w:r>
        <w:t>the</w:t>
      </w:r>
      <w:r>
        <w:rPr>
          <w:spacing w:val="-7"/>
        </w:rPr>
        <w:t xml:space="preserve"> </w:t>
      </w:r>
      <w:r>
        <w:rPr>
          <w:spacing w:val="-2"/>
        </w:rPr>
        <w:t>reaction)</w:t>
      </w:r>
    </w:p>
    <w:p w14:paraId="1CF6D670" w14:textId="77777777" w:rsidR="004B176F" w:rsidRDefault="00C15B4D">
      <w:pPr>
        <w:pStyle w:val="BodyText"/>
        <w:spacing w:before="119"/>
      </w:pPr>
      <w:r>
        <w:rPr>
          <w:b/>
        </w:rPr>
        <w:t>R</w:t>
      </w:r>
      <w:r>
        <w:t>est</w:t>
      </w:r>
      <w:r>
        <w:rPr>
          <w:spacing w:val="-6"/>
        </w:rPr>
        <w:t xml:space="preserve"> </w:t>
      </w:r>
      <w:r>
        <w:t>(respite</w:t>
      </w:r>
      <w:r>
        <w:rPr>
          <w:spacing w:val="-7"/>
        </w:rPr>
        <w:t xml:space="preserve"> </w:t>
      </w:r>
      <w:r>
        <w:t>from</w:t>
      </w:r>
      <w:r>
        <w:rPr>
          <w:spacing w:val="-4"/>
        </w:rPr>
        <w:t xml:space="preserve"> </w:t>
      </w:r>
      <w:r>
        <w:t>combat</w:t>
      </w:r>
      <w:r>
        <w:rPr>
          <w:spacing w:val="-5"/>
        </w:rPr>
        <w:t xml:space="preserve"> </w:t>
      </w:r>
      <w:r>
        <w:t>or</w:t>
      </w:r>
      <w:r>
        <w:rPr>
          <w:spacing w:val="-6"/>
        </w:rPr>
        <w:t xml:space="preserve"> </w:t>
      </w:r>
      <w:r>
        <w:t>break</w:t>
      </w:r>
      <w:r>
        <w:rPr>
          <w:spacing w:val="-4"/>
        </w:rPr>
        <w:t xml:space="preserve"> </w:t>
      </w:r>
      <w:r>
        <w:t>from</w:t>
      </w:r>
      <w:r>
        <w:rPr>
          <w:spacing w:val="-6"/>
        </w:rPr>
        <w:t xml:space="preserve"> </w:t>
      </w:r>
      <w:r>
        <w:rPr>
          <w:spacing w:val="-4"/>
        </w:rPr>
        <w:t>work)</w:t>
      </w:r>
    </w:p>
    <w:p w14:paraId="448D58F5" w14:textId="77777777" w:rsidR="004B176F" w:rsidRDefault="00C15B4D">
      <w:pPr>
        <w:pStyle w:val="BodyText"/>
        <w:spacing w:before="122"/>
        <w:ind w:left="1639" w:right="515" w:hanging="360"/>
      </w:pPr>
      <w:r>
        <w:rPr>
          <w:b/>
        </w:rPr>
        <w:t>R</w:t>
      </w:r>
      <w:r>
        <w:t>eplenish</w:t>
      </w:r>
      <w:r>
        <w:rPr>
          <w:spacing w:val="-4"/>
        </w:rPr>
        <w:t xml:space="preserve"> </w:t>
      </w:r>
      <w:r>
        <w:t>bodily</w:t>
      </w:r>
      <w:r>
        <w:rPr>
          <w:spacing w:val="-6"/>
        </w:rPr>
        <w:t xml:space="preserve"> </w:t>
      </w:r>
      <w:r>
        <w:t>needs</w:t>
      </w:r>
      <w:r>
        <w:rPr>
          <w:spacing w:val="-3"/>
        </w:rPr>
        <w:t xml:space="preserve"> </w:t>
      </w:r>
      <w:r>
        <w:t>(such</w:t>
      </w:r>
      <w:r>
        <w:rPr>
          <w:spacing w:val="-4"/>
        </w:rPr>
        <w:t xml:space="preserve"> </w:t>
      </w:r>
      <w:r>
        <w:t>as</w:t>
      </w:r>
      <w:r>
        <w:rPr>
          <w:spacing w:val="-6"/>
        </w:rPr>
        <w:t xml:space="preserve"> </w:t>
      </w:r>
      <w:r>
        <w:t>thermal</w:t>
      </w:r>
      <w:r>
        <w:rPr>
          <w:spacing w:val="-2"/>
        </w:rPr>
        <w:t xml:space="preserve"> </w:t>
      </w:r>
      <w:r>
        <w:t>comfort,</w:t>
      </w:r>
      <w:r>
        <w:rPr>
          <w:spacing w:val="-6"/>
        </w:rPr>
        <w:t xml:space="preserve"> </w:t>
      </w:r>
      <w:r>
        <w:t>water,</w:t>
      </w:r>
      <w:r>
        <w:rPr>
          <w:spacing w:val="-6"/>
        </w:rPr>
        <w:t xml:space="preserve"> </w:t>
      </w:r>
      <w:r>
        <w:t>food,</w:t>
      </w:r>
      <w:r>
        <w:rPr>
          <w:spacing w:val="-6"/>
        </w:rPr>
        <w:t xml:space="preserve"> </w:t>
      </w:r>
      <w:r>
        <w:t>hygiene,</w:t>
      </w:r>
      <w:r>
        <w:rPr>
          <w:spacing w:val="-6"/>
        </w:rPr>
        <w:t xml:space="preserve"> </w:t>
      </w:r>
      <w:r>
        <w:t xml:space="preserve">and </w:t>
      </w:r>
      <w:r>
        <w:rPr>
          <w:spacing w:val="-2"/>
        </w:rPr>
        <w:t>sleep).</w:t>
      </w:r>
    </w:p>
    <w:p w14:paraId="7D9A99C6" w14:textId="77777777" w:rsidR="004B176F" w:rsidRDefault="00C15B4D">
      <w:pPr>
        <w:pStyle w:val="BodyText"/>
        <w:spacing w:before="118"/>
      </w:pPr>
      <w:r>
        <w:rPr>
          <w:b/>
        </w:rPr>
        <w:t>R</w:t>
      </w:r>
      <w:r>
        <w:t>estore</w:t>
      </w:r>
      <w:r>
        <w:rPr>
          <w:spacing w:val="-8"/>
        </w:rPr>
        <w:t xml:space="preserve"> </w:t>
      </w:r>
      <w:r>
        <w:t>confidence</w:t>
      </w:r>
      <w:r>
        <w:rPr>
          <w:spacing w:val="-8"/>
        </w:rPr>
        <w:t xml:space="preserve"> </w:t>
      </w:r>
      <w:r>
        <w:t>with</w:t>
      </w:r>
      <w:r>
        <w:rPr>
          <w:spacing w:val="-10"/>
        </w:rPr>
        <w:t xml:space="preserve"> </w:t>
      </w:r>
      <w:r>
        <w:t>purposeful</w:t>
      </w:r>
      <w:r>
        <w:rPr>
          <w:spacing w:val="-6"/>
        </w:rPr>
        <w:t xml:space="preserve"> </w:t>
      </w:r>
      <w:r>
        <w:t>activities</w:t>
      </w:r>
      <w:r>
        <w:rPr>
          <w:spacing w:val="-10"/>
        </w:rPr>
        <w:t xml:space="preserve"> </w:t>
      </w:r>
      <w:r>
        <w:t>and</w:t>
      </w:r>
      <w:r>
        <w:rPr>
          <w:spacing w:val="-8"/>
        </w:rPr>
        <w:t xml:space="preserve"> </w:t>
      </w:r>
      <w:r>
        <w:rPr>
          <w:spacing w:val="-4"/>
        </w:rPr>
        <w:t>talk</w:t>
      </w:r>
    </w:p>
    <w:p w14:paraId="2F0A3AEA" w14:textId="77777777" w:rsidR="004B176F" w:rsidRDefault="00C15B4D">
      <w:pPr>
        <w:pStyle w:val="BodyText"/>
      </w:pPr>
      <w:r>
        <w:rPr>
          <w:b/>
        </w:rPr>
        <w:t>R</w:t>
      </w:r>
      <w:r>
        <w:t>etain</w:t>
      </w:r>
      <w:r>
        <w:rPr>
          <w:spacing w:val="-7"/>
        </w:rPr>
        <w:t xml:space="preserve"> </w:t>
      </w:r>
      <w:r>
        <w:t>contact</w:t>
      </w:r>
      <w:r>
        <w:rPr>
          <w:spacing w:val="-6"/>
        </w:rPr>
        <w:t xml:space="preserve"> </w:t>
      </w:r>
      <w:r>
        <w:t>with</w:t>
      </w:r>
      <w:r>
        <w:rPr>
          <w:spacing w:val="-6"/>
        </w:rPr>
        <w:t xml:space="preserve"> </w:t>
      </w:r>
      <w:r>
        <w:t>fellow</w:t>
      </w:r>
      <w:r>
        <w:rPr>
          <w:spacing w:val="-6"/>
        </w:rPr>
        <w:t xml:space="preserve"> </w:t>
      </w:r>
      <w:r>
        <w:t>soldiers</w:t>
      </w:r>
      <w:r>
        <w:rPr>
          <w:spacing w:val="-8"/>
        </w:rPr>
        <w:t xml:space="preserve"> </w:t>
      </w:r>
      <w:r>
        <w:t>and</w:t>
      </w:r>
      <w:r>
        <w:rPr>
          <w:spacing w:val="-6"/>
        </w:rPr>
        <w:t xml:space="preserve"> </w:t>
      </w:r>
      <w:r>
        <w:rPr>
          <w:spacing w:val="-4"/>
        </w:rPr>
        <w:t>unit</w:t>
      </w:r>
    </w:p>
    <w:p w14:paraId="3682F1C2" w14:textId="77777777" w:rsidR="004B176F" w:rsidRDefault="00C15B4D">
      <w:pPr>
        <w:pStyle w:val="BodyText"/>
        <w:spacing w:before="121"/>
        <w:ind w:left="1639" w:hanging="360"/>
      </w:pPr>
      <w:r>
        <w:rPr>
          <w:b/>
        </w:rPr>
        <w:t>R</w:t>
      </w:r>
      <w:r>
        <w:t>emind</w:t>
      </w:r>
      <w:r>
        <w:rPr>
          <w:spacing w:val="-5"/>
        </w:rPr>
        <w:t xml:space="preserve"> </w:t>
      </w:r>
      <w:r>
        <w:t>/</w:t>
      </w:r>
      <w:r>
        <w:rPr>
          <w:spacing w:val="-4"/>
        </w:rPr>
        <w:t xml:space="preserve"> </w:t>
      </w:r>
      <w:r>
        <w:rPr>
          <w:b/>
        </w:rPr>
        <w:t>R</w:t>
      </w:r>
      <w:r>
        <w:t>ecognize</w:t>
      </w:r>
      <w:r>
        <w:rPr>
          <w:spacing w:val="-6"/>
        </w:rPr>
        <w:t xml:space="preserve"> </w:t>
      </w:r>
      <w:r>
        <w:t>emotion</w:t>
      </w:r>
      <w:r>
        <w:rPr>
          <w:spacing w:val="-4"/>
        </w:rPr>
        <w:t xml:space="preserve"> </w:t>
      </w:r>
      <w:r>
        <w:t>of</w:t>
      </w:r>
      <w:r>
        <w:rPr>
          <w:spacing w:val="-3"/>
        </w:rPr>
        <w:t xml:space="preserve"> </w:t>
      </w:r>
      <w:r>
        <w:t>reaction</w:t>
      </w:r>
      <w:r>
        <w:rPr>
          <w:spacing w:val="-4"/>
        </w:rPr>
        <w:t xml:space="preserve"> </w:t>
      </w:r>
      <w:r>
        <w:t>(specifically</w:t>
      </w:r>
      <w:r>
        <w:rPr>
          <w:spacing w:val="-6"/>
        </w:rPr>
        <w:t xml:space="preserve"> </w:t>
      </w:r>
      <w:r>
        <w:t>potentially</w:t>
      </w:r>
      <w:r>
        <w:rPr>
          <w:spacing w:val="-6"/>
        </w:rPr>
        <w:t xml:space="preserve"> </w:t>
      </w:r>
      <w:r>
        <w:t>life-threatening thoughts and behaviors).</w:t>
      </w:r>
    </w:p>
    <w:p w14:paraId="588175A5" w14:textId="77777777" w:rsidR="004B176F" w:rsidRDefault="004B176F">
      <w:pPr>
        <w:pStyle w:val="BodyText"/>
        <w:spacing w:before="11"/>
        <w:ind w:left="0"/>
        <w:rPr>
          <w:sz w:val="29"/>
        </w:rPr>
      </w:pPr>
    </w:p>
    <w:p w14:paraId="798B106E" w14:textId="77777777" w:rsidR="004B176F" w:rsidRDefault="00C15B4D">
      <w:pPr>
        <w:pStyle w:val="BodyText"/>
        <w:spacing w:before="0"/>
        <w:ind w:left="919"/>
      </w:pPr>
      <w:r>
        <w:t>For</w:t>
      </w:r>
      <w:r>
        <w:rPr>
          <w:spacing w:val="-9"/>
        </w:rPr>
        <w:t xml:space="preserve"> </w:t>
      </w:r>
      <w:r>
        <w:t>additional</w:t>
      </w:r>
      <w:r>
        <w:rPr>
          <w:spacing w:val="-7"/>
        </w:rPr>
        <w:t xml:space="preserve"> </w:t>
      </w:r>
      <w:r>
        <w:t>information</w:t>
      </w:r>
      <w:r>
        <w:rPr>
          <w:spacing w:val="-7"/>
        </w:rPr>
        <w:t xml:space="preserve"> </w:t>
      </w:r>
      <w:r>
        <w:t>see</w:t>
      </w:r>
      <w:r>
        <w:rPr>
          <w:spacing w:val="-6"/>
        </w:rPr>
        <w:t xml:space="preserve"> </w:t>
      </w:r>
      <w:r>
        <w:t>COSR</w:t>
      </w:r>
      <w:r>
        <w:rPr>
          <w:spacing w:val="-4"/>
        </w:rPr>
        <w:t xml:space="preserve"> </w:t>
      </w:r>
      <w:r>
        <w:t>protocols</w:t>
      </w:r>
      <w:r>
        <w:rPr>
          <w:spacing w:val="-8"/>
        </w:rPr>
        <w:t xml:space="preserve"> </w:t>
      </w:r>
      <w:r>
        <w:t>for</w:t>
      </w:r>
      <w:r>
        <w:rPr>
          <w:spacing w:val="-7"/>
        </w:rPr>
        <w:t xml:space="preserve"> </w:t>
      </w:r>
      <w:r>
        <w:t>DoD</w:t>
      </w:r>
      <w:r>
        <w:rPr>
          <w:spacing w:val="-5"/>
        </w:rPr>
        <w:t xml:space="preserve"> </w:t>
      </w:r>
      <w:r>
        <w:t>specific</w:t>
      </w:r>
      <w:r>
        <w:rPr>
          <w:spacing w:val="-9"/>
        </w:rPr>
        <w:t xml:space="preserve"> </w:t>
      </w:r>
      <w:r>
        <w:rPr>
          <w:spacing w:val="-2"/>
        </w:rPr>
        <w:t>services.</w:t>
      </w:r>
    </w:p>
    <w:p w14:paraId="670255D4" w14:textId="77777777" w:rsidR="004B176F" w:rsidRDefault="004B176F">
      <w:pPr>
        <w:sectPr w:rsidR="004B176F">
          <w:pgSz w:w="12240" w:h="15840"/>
          <w:pgMar w:top="1380" w:right="940" w:bottom="940" w:left="1240" w:header="723" w:footer="745" w:gutter="0"/>
          <w:cols w:space="720"/>
        </w:sectPr>
      </w:pPr>
    </w:p>
    <w:p w14:paraId="5FA3883F" w14:textId="77777777" w:rsidR="004B176F" w:rsidRDefault="00C15B4D">
      <w:pPr>
        <w:pStyle w:val="Heading4"/>
        <w:numPr>
          <w:ilvl w:val="0"/>
          <w:numId w:val="57"/>
        </w:numPr>
        <w:tabs>
          <w:tab w:val="left" w:pos="808"/>
        </w:tabs>
        <w:spacing w:before="119"/>
        <w:ind w:left="807" w:hanging="248"/>
      </w:pPr>
      <w:r>
        <w:lastRenderedPageBreak/>
        <w:pict w14:anchorId="461B7562">
          <v:rect id="docshape70" o:spid="_x0000_s2211" style="position:absolute;left:0;text-align:left;margin-left:88.55pt;margin-top:18.55pt;width:452.9pt;height:.95pt;z-index:-15704576;mso-wrap-distance-left:0;mso-wrap-distance-right:0;mso-position-horizontal-relative:page" fillcolor="#4f81bd" stroked="f">
            <w10:wrap type="topAndBottom" anchorx="page"/>
          </v:rect>
        </w:pict>
      </w:r>
      <w:bookmarkStart w:id="17" w:name="_bookmark15"/>
      <w:bookmarkEnd w:id="17"/>
      <w:r>
        <w:rPr>
          <w:color w:val="365F91"/>
        </w:rPr>
        <w:t>Person</w:t>
      </w:r>
      <w:r>
        <w:rPr>
          <w:color w:val="365F91"/>
          <w:spacing w:val="-10"/>
        </w:rPr>
        <w:t xml:space="preserve"> </w:t>
      </w:r>
      <w:r>
        <w:rPr>
          <w:color w:val="365F91"/>
        </w:rPr>
        <w:t>has</w:t>
      </w:r>
      <w:r>
        <w:rPr>
          <w:color w:val="365F91"/>
          <w:spacing w:val="-7"/>
        </w:rPr>
        <w:t xml:space="preserve"> </w:t>
      </w:r>
      <w:r>
        <w:rPr>
          <w:color w:val="365F91"/>
        </w:rPr>
        <w:t>Trauma-Related</w:t>
      </w:r>
      <w:r>
        <w:rPr>
          <w:color w:val="365F91"/>
          <w:spacing w:val="-8"/>
        </w:rPr>
        <w:t xml:space="preserve"> </w:t>
      </w:r>
      <w:r>
        <w:rPr>
          <w:color w:val="365F91"/>
        </w:rPr>
        <w:t>Symptoms,</w:t>
      </w:r>
      <w:r>
        <w:rPr>
          <w:color w:val="365F91"/>
          <w:spacing w:val="-10"/>
        </w:rPr>
        <w:t xml:space="preserve"> </w:t>
      </w:r>
      <w:r>
        <w:rPr>
          <w:color w:val="365F91"/>
        </w:rPr>
        <w:t>Significant</w:t>
      </w:r>
      <w:r>
        <w:rPr>
          <w:color w:val="365F91"/>
          <w:spacing w:val="-9"/>
        </w:rPr>
        <w:t xml:space="preserve"> </w:t>
      </w:r>
      <w:r>
        <w:rPr>
          <w:color w:val="365F91"/>
        </w:rPr>
        <w:t>Impaired</w:t>
      </w:r>
      <w:r>
        <w:rPr>
          <w:color w:val="365F91"/>
          <w:spacing w:val="-8"/>
        </w:rPr>
        <w:t xml:space="preserve"> </w:t>
      </w:r>
      <w:r>
        <w:rPr>
          <w:color w:val="365F91"/>
        </w:rPr>
        <w:t>Function,</w:t>
      </w:r>
      <w:r>
        <w:rPr>
          <w:color w:val="365F91"/>
          <w:spacing w:val="-8"/>
        </w:rPr>
        <w:t xml:space="preserve"> </w:t>
      </w:r>
      <w:r>
        <w:rPr>
          <w:color w:val="365F91"/>
        </w:rPr>
        <w:t>or</w:t>
      </w:r>
      <w:r>
        <w:rPr>
          <w:color w:val="365F91"/>
          <w:spacing w:val="-8"/>
        </w:rPr>
        <w:t xml:space="preserve"> </w:t>
      </w:r>
      <w:r>
        <w:rPr>
          <w:color w:val="365F91"/>
        </w:rPr>
        <w:t>Diagnosis</w:t>
      </w:r>
      <w:r>
        <w:rPr>
          <w:color w:val="365F91"/>
          <w:spacing w:val="-7"/>
        </w:rPr>
        <w:t xml:space="preserve"> </w:t>
      </w:r>
      <w:r>
        <w:rPr>
          <w:color w:val="365F91"/>
        </w:rPr>
        <w:t>of</w:t>
      </w:r>
      <w:r>
        <w:rPr>
          <w:color w:val="365F91"/>
          <w:spacing w:val="-7"/>
        </w:rPr>
        <w:t xml:space="preserve"> </w:t>
      </w:r>
      <w:r>
        <w:rPr>
          <w:color w:val="365F91"/>
          <w:spacing w:val="-5"/>
        </w:rPr>
        <w:t>ASD</w:t>
      </w:r>
    </w:p>
    <w:p w14:paraId="1FAEB7C0" w14:textId="77777777" w:rsidR="004B176F" w:rsidRDefault="00C15B4D">
      <w:pPr>
        <w:pStyle w:val="BodyText"/>
        <w:ind w:left="920" w:right="515"/>
      </w:pPr>
      <w:r>
        <w:t>Identify</w:t>
      </w:r>
      <w:r>
        <w:rPr>
          <w:spacing w:val="-6"/>
        </w:rPr>
        <w:t xml:space="preserve"> </w:t>
      </w:r>
      <w:r>
        <w:t>patients</w:t>
      </w:r>
      <w:r>
        <w:rPr>
          <w:spacing w:val="-6"/>
        </w:rPr>
        <w:t xml:space="preserve"> </w:t>
      </w:r>
      <w:r>
        <w:t>who</w:t>
      </w:r>
      <w:r>
        <w:rPr>
          <w:spacing w:val="-6"/>
        </w:rPr>
        <w:t xml:space="preserve"> </w:t>
      </w:r>
      <w:r>
        <w:t>have</w:t>
      </w:r>
      <w:r>
        <w:rPr>
          <w:spacing w:val="-4"/>
        </w:rPr>
        <w:t xml:space="preserve"> </w:t>
      </w:r>
      <w:r>
        <w:t>excessive</w:t>
      </w:r>
      <w:r>
        <w:rPr>
          <w:spacing w:val="-6"/>
        </w:rPr>
        <w:t xml:space="preserve"> </w:t>
      </w:r>
      <w:r>
        <w:t>post-traumatic</w:t>
      </w:r>
      <w:r>
        <w:rPr>
          <w:spacing w:val="-6"/>
        </w:rPr>
        <w:t xml:space="preserve"> </w:t>
      </w:r>
      <w:r>
        <w:t>stress</w:t>
      </w:r>
      <w:r>
        <w:rPr>
          <w:spacing w:val="-3"/>
        </w:rPr>
        <w:t xml:space="preserve"> </w:t>
      </w:r>
      <w:r>
        <w:t>symptoms</w:t>
      </w:r>
      <w:r>
        <w:rPr>
          <w:spacing w:val="-3"/>
        </w:rPr>
        <w:t xml:space="preserve"> </w:t>
      </w:r>
      <w:r>
        <w:t>or</w:t>
      </w:r>
      <w:r>
        <w:rPr>
          <w:spacing w:val="-4"/>
        </w:rPr>
        <w:t xml:space="preserve"> </w:t>
      </w:r>
      <w:r>
        <w:t xml:space="preserve">significant distress impaired </w:t>
      </w:r>
      <w:proofErr w:type="gramStart"/>
      <w:r>
        <w:t>function, or</w:t>
      </w:r>
      <w:proofErr w:type="gramEnd"/>
      <w:r>
        <w:t xml:space="preserve"> are diagnosed with ASD.</w:t>
      </w:r>
    </w:p>
    <w:p w14:paraId="0CCBF295" w14:textId="77777777" w:rsidR="004B176F" w:rsidRDefault="00C15B4D">
      <w:pPr>
        <w:spacing w:before="120"/>
        <w:ind w:left="560"/>
        <w:rPr>
          <w:rFonts w:ascii="Cambria"/>
          <w:sz w:val="18"/>
        </w:rPr>
      </w:pPr>
      <w:r>
        <w:pict w14:anchorId="2672FF5A">
          <v:rect id="docshape71" o:spid="_x0000_s2210" style="position:absolute;left:0;text-align:left;margin-left:88.55pt;margin-top:17.55pt;width:452.9pt;height:.5pt;z-index:-15704064;mso-wrap-distance-left:0;mso-wrap-distance-right:0;mso-position-horizontal-relative:page" fillcolor="#4f81bd" stroked="f">
            <w10:wrap type="topAndBottom" anchorx="page"/>
          </v:rect>
        </w:pict>
      </w:r>
      <w:r>
        <w:rPr>
          <w:rFonts w:ascii="Cambria"/>
          <w:color w:val="4F81BD"/>
          <w:spacing w:val="-2"/>
          <w:sz w:val="18"/>
        </w:rPr>
        <w:t>BACKGROUND</w:t>
      </w:r>
    </w:p>
    <w:p w14:paraId="0725E997" w14:textId="77777777" w:rsidR="004B176F" w:rsidRDefault="00C15B4D">
      <w:pPr>
        <w:pStyle w:val="BodyText"/>
        <w:ind w:left="920" w:right="528"/>
      </w:pPr>
      <w:r>
        <w:t>Since people who develop ASD are at greater risk of developing PTSD, they should</w:t>
      </w:r>
      <w:r>
        <w:rPr>
          <w:spacing w:val="40"/>
        </w:rPr>
        <w:t xml:space="preserve"> </w:t>
      </w:r>
      <w:r>
        <w:t>be</w:t>
      </w:r>
      <w:r>
        <w:rPr>
          <w:spacing w:val="-5"/>
        </w:rPr>
        <w:t xml:space="preserve"> </w:t>
      </w:r>
      <w:r>
        <w:t>identified</w:t>
      </w:r>
      <w:r>
        <w:rPr>
          <w:spacing w:val="-4"/>
        </w:rPr>
        <w:t xml:space="preserve"> </w:t>
      </w:r>
      <w:r>
        <w:t>and</w:t>
      </w:r>
      <w:r>
        <w:rPr>
          <w:spacing w:val="-4"/>
        </w:rPr>
        <w:t xml:space="preserve"> </w:t>
      </w:r>
      <w:r>
        <w:t>offered</w:t>
      </w:r>
      <w:r>
        <w:rPr>
          <w:spacing w:val="-4"/>
        </w:rPr>
        <w:t xml:space="preserve"> </w:t>
      </w:r>
      <w:r>
        <w:t>treatment</w:t>
      </w:r>
      <w:r>
        <w:rPr>
          <w:spacing w:val="-3"/>
        </w:rPr>
        <w:t xml:space="preserve"> </w:t>
      </w:r>
      <w:r>
        <w:t>as</w:t>
      </w:r>
      <w:r>
        <w:rPr>
          <w:spacing w:val="-2"/>
        </w:rPr>
        <w:t xml:space="preserve"> </w:t>
      </w:r>
      <w:r>
        <w:t>soon</w:t>
      </w:r>
      <w:r>
        <w:rPr>
          <w:spacing w:val="-3"/>
        </w:rPr>
        <w:t xml:space="preserve"> </w:t>
      </w:r>
      <w:r>
        <w:t>as</w:t>
      </w:r>
      <w:r>
        <w:rPr>
          <w:spacing w:val="-2"/>
        </w:rPr>
        <w:t xml:space="preserve"> </w:t>
      </w:r>
      <w:r>
        <w:t>possible.</w:t>
      </w:r>
      <w:r>
        <w:rPr>
          <w:spacing w:val="-5"/>
        </w:rPr>
        <w:t xml:space="preserve"> </w:t>
      </w:r>
      <w:r>
        <w:t>Although</w:t>
      </w:r>
      <w:r>
        <w:rPr>
          <w:spacing w:val="-3"/>
        </w:rPr>
        <w:t xml:space="preserve"> </w:t>
      </w:r>
      <w:r>
        <w:t>ASD</w:t>
      </w:r>
      <w:r>
        <w:rPr>
          <w:spacing w:val="-7"/>
        </w:rPr>
        <w:t xml:space="preserve"> </w:t>
      </w:r>
      <w:r>
        <w:t>does</w:t>
      </w:r>
      <w:r>
        <w:rPr>
          <w:spacing w:val="-5"/>
        </w:rPr>
        <w:t xml:space="preserve"> </w:t>
      </w:r>
      <w:r>
        <w:t>not</w:t>
      </w:r>
      <w:r>
        <w:rPr>
          <w:spacing w:val="-1"/>
        </w:rPr>
        <w:t xml:space="preserve"> </w:t>
      </w:r>
      <w:r>
        <w:t>occur in all people who later develop PTSD, treatment should be considered for all acutely traumatized people with ASD, those with severe PTSD symptoms but do not meet ASD diagnostic criteria, and those with functional impairment because of acute physiolog</w:t>
      </w:r>
      <w:r>
        <w:t>ical symptoms (e.g., hyperarousal).</w:t>
      </w:r>
    </w:p>
    <w:p w14:paraId="547F06D1" w14:textId="77777777" w:rsidR="004B176F" w:rsidRDefault="00C15B4D">
      <w:pPr>
        <w:pStyle w:val="BodyText"/>
        <w:spacing w:before="121"/>
        <w:ind w:left="920" w:right="582"/>
      </w:pPr>
      <w:r>
        <w:t>Some</w:t>
      </w:r>
      <w:r>
        <w:rPr>
          <w:spacing w:val="-3"/>
        </w:rPr>
        <w:t xml:space="preserve"> </w:t>
      </w:r>
      <w:r>
        <w:t>patients</w:t>
      </w:r>
      <w:r>
        <w:rPr>
          <w:spacing w:val="-5"/>
        </w:rPr>
        <w:t xml:space="preserve"> </w:t>
      </w:r>
      <w:r>
        <w:t>with</w:t>
      </w:r>
      <w:r>
        <w:rPr>
          <w:spacing w:val="-3"/>
        </w:rPr>
        <w:t xml:space="preserve"> </w:t>
      </w:r>
      <w:r>
        <w:t>an</w:t>
      </w:r>
      <w:r>
        <w:rPr>
          <w:spacing w:val="-3"/>
        </w:rPr>
        <w:t xml:space="preserve"> </w:t>
      </w:r>
      <w:r>
        <w:t>acute</w:t>
      </w:r>
      <w:r>
        <w:rPr>
          <w:spacing w:val="-5"/>
        </w:rPr>
        <w:t xml:space="preserve"> </w:t>
      </w:r>
      <w:r>
        <w:t>stress</w:t>
      </w:r>
      <w:r>
        <w:rPr>
          <w:spacing w:val="-2"/>
        </w:rPr>
        <w:t xml:space="preserve"> </w:t>
      </w:r>
      <w:r>
        <w:t>reaction</w:t>
      </w:r>
      <w:r>
        <w:rPr>
          <w:spacing w:val="-3"/>
        </w:rPr>
        <w:t xml:space="preserve"> </w:t>
      </w:r>
      <w:r>
        <w:t>may</w:t>
      </w:r>
      <w:r>
        <w:rPr>
          <w:spacing w:val="-5"/>
        </w:rPr>
        <w:t xml:space="preserve"> </w:t>
      </w:r>
      <w:r>
        <w:t>benefit</w:t>
      </w:r>
      <w:r>
        <w:rPr>
          <w:spacing w:val="-3"/>
        </w:rPr>
        <w:t xml:space="preserve"> </w:t>
      </w:r>
      <w:r>
        <w:t>from</w:t>
      </w:r>
      <w:r>
        <w:rPr>
          <w:spacing w:val="-2"/>
        </w:rPr>
        <w:t xml:space="preserve"> </w:t>
      </w:r>
      <w:r>
        <w:t>augmentation</w:t>
      </w:r>
      <w:r>
        <w:rPr>
          <w:spacing w:val="-3"/>
        </w:rPr>
        <w:t xml:space="preserve"> </w:t>
      </w:r>
      <w:r>
        <w:t>of</w:t>
      </w:r>
      <w:r>
        <w:rPr>
          <w:spacing w:val="-5"/>
        </w:rPr>
        <w:t xml:space="preserve"> </w:t>
      </w:r>
      <w:r>
        <w:t>the acute intervention and additional follow-up. Because people vary in their reaction and in the rate that they recover from traumatic stress,</w:t>
      </w:r>
      <w:r>
        <w:t xml:space="preserve"> some individuals may require more time or an adjustment of the treatment prior to improvement. Some want and feel a need to discuss the event, and some have no such need. Respect individual and cultural preferences in the attempt to meet their needs as mu</w:t>
      </w:r>
      <w:r>
        <w:t>ch as possible. Allow for normal recovery and monitor.</w:t>
      </w:r>
    </w:p>
    <w:p w14:paraId="28356C46" w14:textId="77777777" w:rsidR="004B176F" w:rsidRDefault="00C15B4D">
      <w:pPr>
        <w:spacing w:before="119"/>
        <w:ind w:left="560"/>
        <w:rPr>
          <w:rFonts w:ascii="Cambria"/>
          <w:sz w:val="18"/>
        </w:rPr>
      </w:pPr>
      <w:r>
        <w:pict w14:anchorId="24BAF5DD">
          <v:rect id="docshape72" o:spid="_x0000_s2209" style="position:absolute;left:0;text-align:left;margin-left:88.55pt;margin-top:17.5pt;width:452.9pt;height:.5pt;z-index:-15703552;mso-wrap-distance-left:0;mso-wrap-distance-right:0;mso-position-horizontal-relative:page" fillcolor="#4f81bd" stroked="f">
            <w10:wrap type="topAndBottom" anchorx="page"/>
          </v:rect>
        </w:pict>
      </w:r>
      <w:r>
        <w:rPr>
          <w:rFonts w:ascii="Cambria"/>
          <w:color w:val="4F81BD"/>
          <w:spacing w:val="-2"/>
          <w:sz w:val="18"/>
        </w:rPr>
        <w:t>RECOMMENDATIONS</w:t>
      </w:r>
    </w:p>
    <w:p w14:paraId="248785EF" w14:textId="77777777" w:rsidR="004B176F" w:rsidRDefault="00C15B4D">
      <w:pPr>
        <w:pStyle w:val="ListParagraph"/>
        <w:numPr>
          <w:ilvl w:val="0"/>
          <w:numId w:val="51"/>
        </w:numPr>
        <w:tabs>
          <w:tab w:val="left" w:pos="1280"/>
        </w:tabs>
        <w:ind w:right="698"/>
        <w:rPr>
          <w:sz w:val="20"/>
        </w:rPr>
      </w:pPr>
      <w:r>
        <w:rPr>
          <w:sz w:val="20"/>
        </w:rPr>
        <w:t>Acutely traumatized people, who meet the criteria for diagnosis of ASD, and those with significant levels of post-trauma symptoms after at least two weeks post-trauma, as well as those</w:t>
      </w:r>
      <w:r>
        <w:rPr>
          <w:sz w:val="20"/>
        </w:rPr>
        <w:t xml:space="preserve"> who are incapacitated by acute psychological or physical</w:t>
      </w:r>
      <w:r>
        <w:rPr>
          <w:spacing w:val="-3"/>
          <w:sz w:val="20"/>
        </w:rPr>
        <w:t xml:space="preserve"> </w:t>
      </w:r>
      <w:r>
        <w:rPr>
          <w:sz w:val="20"/>
        </w:rPr>
        <w:t>symptoms,</w:t>
      </w:r>
      <w:r>
        <w:rPr>
          <w:spacing w:val="-4"/>
          <w:sz w:val="20"/>
        </w:rPr>
        <w:t xml:space="preserve"> </w:t>
      </w:r>
      <w:r>
        <w:rPr>
          <w:sz w:val="20"/>
        </w:rPr>
        <w:t>should</w:t>
      </w:r>
      <w:r>
        <w:rPr>
          <w:spacing w:val="-5"/>
          <w:sz w:val="20"/>
        </w:rPr>
        <w:t xml:space="preserve"> </w:t>
      </w:r>
      <w:r>
        <w:rPr>
          <w:sz w:val="20"/>
        </w:rPr>
        <w:t>receive</w:t>
      </w:r>
      <w:r>
        <w:rPr>
          <w:spacing w:val="-4"/>
          <w:sz w:val="20"/>
        </w:rPr>
        <w:t xml:space="preserve"> </w:t>
      </w:r>
      <w:r>
        <w:rPr>
          <w:sz w:val="20"/>
        </w:rPr>
        <w:t>further</w:t>
      </w:r>
      <w:r>
        <w:rPr>
          <w:spacing w:val="-6"/>
          <w:sz w:val="20"/>
        </w:rPr>
        <w:t xml:space="preserve"> </w:t>
      </w:r>
      <w:r>
        <w:rPr>
          <w:sz w:val="20"/>
        </w:rPr>
        <w:t>assessment</w:t>
      </w:r>
      <w:r>
        <w:rPr>
          <w:spacing w:val="-4"/>
          <w:sz w:val="20"/>
        </w:rPr>
        <w:t xml:space="preserve"> </w:t>
      </w:r>
      <w:r>
        <w:rPr>
          <w:sz w:val="20"/>
        </w:rPr>
        <w:t>and</w:t>
      </w:r>
      <w:r>
        <w:rPr>
          <w:spacing w:val="-5"/>
          <w:sz w:val="20"/>
        </w:rPr>
        <w:t xml:space="preserve"> </w:t>
      </w:r>
      <w:r>
        <w:rPr>
          <w:sz w:val="20"/>
        </w:rPr>
        <w:t>early</w:t>
      </w:r>
      <w:r>
        <w:rPr>
          <w:spacing w:val="-6"/>
          <w:sz w:val="20"/>
        </w:rPr>
        <w:t xml:space="preserve"> </w:t>
      </w:r>
      <w:r>
        <w:rPr>
          <w:sz w:val="20"/>
        </w:rPr>
        <w:t>intervention</w:t>
      </w:r>
      <w:r>
        <w:rPr>
          <w:spacing w:val="-3"/>
          <w:sz w:val="20"/>
        </w:rPr>
        <w:t xml:space="preserve"> </w:t>
      </w:r>
      <w:r>
        <w:rPr>
          <w:sz w:val="20"/>
        </w:rPr>
        <w:t>to prevent PTSD.</w:t>
      </w:r>
    </w:p>
    <w:p w14:paraId="7E29E6C1" w14:textId="77777777" w:rsidR="004B176F" w:rsidRDefault="00C15B4D">
      <w:pPr>
        <w:pStyle w:val="ListParagraph"/>
        <w:numPr>
          <w:ilvl w:val="0"/>
          <w:numId w:val="51"/>
        </w:numPr>
        <w:tabs>
          <w:tab w:val="left" w:pos="1280"/>
        </w:tabs>
        <w:spacing w:before="122"/>
        <w:ind w:right="773"/>
        <w:rPr>
          <w:sz w:val="20"/>
        </w:rPr>
      </w:pPr>
      <w:r>
        <w:rPr>
          <w:sz w:val="20"/>
        </w:rPr>
        <w:t>Trauma</w:t>
      </w:r>
      <w:r>
        <w:rPr>
          <w:spacing w:val="-2"/>
          <w:sz w:val="20"/>
        </w:rPr>
        <w:t xml:space="preserve"> </w:t>
      </w:r>
      <w:r>
        <w:rPr>
          <w:sz w:val="20"/>
        </w:rPr>
        <w:t>survivors,</w:t>
      </w:r>
      <w:r>
        <w:rPr>
          <w:spacing w:val="-2"/>
          <w:sz w:val="20"/>
        </w:rPr>
        <w:t xml:space="preserve"> </w:t>
      </w:r>
      <w:r>
        <w:rPr>
          <w:sz w:val="20"/>
        </w:rPr>
        <w:t>who</w:t>
      </w:r>
      <w:r>
        <w:rPr>
          <w:spacing w:val="-3"/>
          <w:sz w:val="20"/>
        </w:rPr>
        <w:t xml:space="preserve"> </w:t>
      </w:r>
      <w:r>
        <w:rPr>
          <w:sz w:val="20"/>
        </w:rPr>
        <w:t>present</w:t>
      </w:r>
      <w:r>
        <w:rPr>
          <w:spacing w:val="-3"/>
          <w:sz w:val="20"/>
        </w:rPr>
        <w:t xml:space="preserve"> </w:t>
      </w:r>
      <w:r>
        <w:rPr>
          <w:sz w:val="20"/>
        </w:rPr>
        <w:t>with</w:t>
      </w:r>
      <w:r>
        <w:rPr>
          <w:spacing w:val="-3"/>
          <w:sz w:val="20"/>
        </w:rPr>
        <w:t xml:space="preserve"> </w:t>
      </w:r>
      <w:r>
        <w:rPr>
          <w:sz w:val="20"/>
        </w:rPr>
        <w:t>symptoms</w:t>
      </w:r>
      <w:r>
        <w:rPr>
          <w:spacing w:val="-2"/>
          <w:sz w:val="20"/>
        </w:rPr>
        <w:t xml:space="preserve"> </w:t>
      </w:r>
      <w:r>
        <w:rPr>
          <w:sz w:val="20"/>
        </w:rPr>
        <w:t>that</w:t>
      </w:r>
      <w:r>
        <w:rPr>
          <w:spacing w:val="-3"/>
          <w:sz w:val="20"/>
        </w:rPr>
        <w:t xml:space="preserve"> </w:t>
      </w:r>
      <w:r>
        <w:rPr>
          <w:sz w:val="20"/>
        </w:rPr>
        <w:t>do</w:t>
      </w:r>
      <w:r>
        <w:rPr>
          <w:spacing w:val="-5"/>
          <w:sz w:val="20"/>
        </w:rPr>
        <w:t xml:space="preserve"> </w:t>
      </w:r>
      <w:r>
        <w:rPr>
          <w:sz w:val="20"/>
        </w:rPr>
        <w:t>not</w:t>
      </w:r>
      <w:r>
        <w:rPr>
          <w:spacing w:val="-3"/>
          <w:sz w:val="20"/>
        </w:rPr>
        <w:t xml:space="preserve"> </w:t>
      </w:r>
      <w:r>
        <w:rPr>
          <w:sz w:val="20"/>
        </w:rPr>
        <w:t>meet</w:t>
      </w:r>
      <w:r>
        <w:rPr>
          <w:spacing w:val="-1"/>
          <w:sz w:val="20"/>
        </w:rPr>
        <w:t xml:space="preserve"> </w:t>
      </w:r>
      <w:r>
        <w:rPr>
          <w:sz w:val="20"/>
        </w:rPr>
        <w:t>the</w:t>
      </w:r>
      <w:r>
        <w:rPr>
          <w:spacing w:val="-5"/>
          <w:sz w:val="20"/>
        </w:rPr>
        <w:t xml:space="preserve"> </w:t>
      </w:r>
      <w:r>
        <w:rPr>
          <w:sz w:val="20"/>
        </w:rPr>
        <w:t>diagnostic threshold</w:t>
      </w:r>
      <w:r>
        <w:rPr>
          <w:spacing w:val="-4"/>
          <w:sz w:val="20"/>
        </w:rPr>
        <w:t xml:space="preserve"> </w:t>
      </w:r>
      <w:r>
        <w:rPr>
          <w:sz w:val="20"/>
        </w:rPr>
        <w:t>for</w:t>
      </w:r>
      <w:r>
        <w:rPr>
          <w:spacing w:val="-5"/>
          <w:sz w:val="20"/>
        </w:rPr>
        <w:t xml:space="preserve"> </w:t>
      </w:r>
      <w:r>
        <w:rPr>
          <w:sz w:val="20"/>
        </w:rPr>
        <w:t>ASD,</w:t>
      </w:r>
      <w:r>
        <w:rPr>
          <w:spacing w:val="-2"/>
          <w:sz w:val="20"/>
        </w:rPr>
        <w:t xml:space="preserve"> </w:t>
      </w:r>
      <w:r>
        <w:rPr>
          <w:sz w:val="20"/>
        </w:rPr>
        <w:t>or</w:t>
      </w:r>
      <w:r>
        <w:rPr>
          <w:spacing w:val="-3"/>
          <w:sz w:val="20"/>
        </w:rPr>
        <w:t xml:space="preserve"> </w:t>
      </w:r>
      <w:r>
        <w:rPr>
          <w:sz w:val="20"/>
        </w:rPr>
        <w:t>those</w:t>
      </w:r>
      <w:r>
        <w:rPr>
          <w:spacing w:val="-5"/>
          <w:sz w:val="20"/>
        </w:rPr>
        <w:t xml:space="preserve"> </w:t>
      </w:r>
      <w:r>
        <w:rPr>
          <w:sz w:val="20"/>
        </w:rPr>
        <w:t>who</w:t>
      </w:r>
      <w:r>
        <w:rPr>
          <w:spacing w:val="-2"/>
          <w:sz w:val="20"/>
        </w:rPr>
        <w:t xml:space="preserve"> </w:t>
      </w:r>
      <w:r>
        <w:rPr>
          <w:sz w:val="20"/>
        </w:rPr>
        <w:t>have</w:t>
      </w:r>
      <w:r>
        <w:rPr>
          <w:spacing w:val="-5"/>
          <w:sz w:val="20"/>
        </w:rPr>
        <w:t xml:space="preserve"> </w:t>
      </w:r>
      <w:r>
        <w:rPr>
          <w:sz w:val="20"/>
        </w:rPr>
        <w:t>recovered</w:t>
      </w:r>
      <w:r>
        <w:rPr>
          <w:spacing w:val="-1"/>
          <w:sz w:val="20"/>
        </w:rPr>
        <w:t xml:space="preserve"> </w:t>
      </w:r>
      <w:r>
        <w:rPr>
          <w:sz w:val="20"/>
        </w:rPr>
        <w:t>from</w:t>
      </w:r>
      <w:r>
        <w:rPr>
          <w:spacing w:val="-4"/>
          <w:sz w:val="20"/>
        </w:rPr>
        <w:t xml:space="preserve"> </w:t>
      </w:r>
      <w:r>
        <w:rPr>
          <w:sz w:val="20"/>
        </w:rPr>
        <w:t>the</w:t>
      </w:r>
      <w:r>
        <w:rPr>
          <w:spacing w:val="-3"/>
          <w:sz w:val="20"/>
        </w:rPr>
        <w:t xml:space="preserve"> </w:t>
      </w:r>
      <w:r>
        <w:rPr>
          <w:sz w:val="20"/>
        </w:rPr>
        <w:t>trauma</w:t>
      </w:r>
      <w:r>
        <w:rPr>
          <w:spacing w:val="-4"/>
          <w:sz w:val="20"/>
        </w:rPr>
        <w:t xml:space="preserve"> </w:t>
      </w:r>
      <w:r>
        <w:rPr>
          <w:sz w:val="20"/>
        </w:rPr>
        <w:t>and</w:t>
      </w:r>
      <w:r>
        <w:rPr>
          <w:spacing w:val="-1"/>
          <w:sz w:val="20"/>
        </w:rPr>
        <w:t xml:space="preserve"> </w:t>
      </w:r>
      <w:r>
        <w:rPr>
          <w:sz w:val="20"/>
        </w:rPr>
        <w:t xml:space="preserve">currently show no symptoms, should be </w:t>
      </w:r>
      <w:proofErr w:type="gramStart"/>
      <w:r>
        <w:rPr>
          <w:sz w:val="20"/>
        </w:rPr>
        <w:t>monitored</w:t>
      </w:r>
      <w:proofErr w:type="gramEnd"/>
      <w:r>
        <w:rPr>
          <w:sz w:val="20"/>
        </w:rPr>
        <w:t xml:space="preserve"> and may benefit from follow-up and provision of ongoing counseling or symptomatic treatment.</w:t>
      </w:r>
    </w:p>
    <w:p w14:paraId="28867E83" w14:textId="77777777" w:rsidR="004B176F" w:rsidRDefault="00C15B4D">
      <w:pPr>
        <w:pStyle w:val="ListParagraph"/>
        <w:numPr>
          <w:ilvl w:val="0"/>
          <w:numId w:val="51"/>
        </w:numPr>
        <w:tabs>
          <w:tab w:val="left" w:pos="1280"/>
        </w:tabs>
        <w:spacing w:before="119"/>
        <w:ind w:right="1806"/>
        <w:rPr>
          <w:sz w:val="20"/>
        </w:rPr>
      </w:pPr>
      <w:r>
        <w:rPr>
          <w:sz w:val="20"/>
        </w:rPr>
        <w:t>Service</w:t>
      </w:r>
      <w:r>
        <w:rPr>
          <w:spacing w:val="-6"/>
          <w:sz w:val="20"/>
        </w:rPr>
        <w:t xml:space="preserve"> </w:t>
      </w:r>
      <w:r>
        <w:rPr>
          <w:sz w:val="20"/>
        </w:rPr>
        <w:t>members</w:t>
      </w:r>
      <w:r>
        <w:rPr>
          <w:spacing w:val="-3"/>
          <w:sz w:val="20"/>
        </w:rPr>
        <w:t xml:space="preserve"> </w:t>
      </w:r>
      <w:r>
        <w:rPr>
          <w:sz w:val="20"/>
        </w:rPr>
        <w:t>with</w:t>
      </w:r>
      <w:r>
        <w:rPr>
          <w:spacing w:val="-4"/>
          <w:sz w:val="20"/>
        </w:rPr>
        <w:t xml:space="preserve"> </w:t>
      </w:r>
      <w:r>
        <w:rPr>
          <w:sz w:val="20"/>
        </w:rPr>
        <w:t>COSR</w:t>
      </w:r>
      <w:r>
        <w:rPr>
          <w:spacing w:val="-4"/>
          <w:sz w:val="20"/>
        </w:rPr>
        <w:t xml:space="preserve"> </w:t>
      </w:r>
      <w:r>
        <w:rPr>
          <w:sz w:val="20"/>
        </w:rPr>
        <w:t>who</w:t>
      </w:r>
      <w:r>
        <w:rPr>
          <w:spacing w:val="-4"/>
          <w:sz w:val="20"/>
        </w:rPr>
        <w:t xml:space="preserve"> </w:t>
      </w:r>
      <w:r>
        <w:rPr>
          <w:sz w:val="20"/>
        </w:rPr>
        <w:t>do</w:t>
      </w:r>
      <w:r>
        <w:rPr>
          <w:spacing w:val="-6"/>
          <w:sz w:val="20"/>
        </w:rPr>
        <w:t xml:space="preserve"> </w:t>
      </w:r>
      <w:r>
        <w:rPr>
          <w:sz w:val="20"/>
        </w:rPr>
        <w:t>not</w:t>
      </w:r>
      <w:r>
        <w:rPr>
          <w:spacing w:val="-4"/>
          <w:sz w:val="20"/>
        </w:rPr>
        <w:t xml:space="preserve"> </w:t>
      </w:r>
      <w:r>
        <w:rPr>
          <w:sz w:val="20"/>
        </w:rPr>
        <w:t>respond</w:t>
      </w:r>
      <w:r>
        <w:rPr>
          <w:spacing w:val="-5"/>
          <w:sz w:val="20"/>
        </w:rPr>
        <w:t xml:space="preserve"> </w:t>
      </w:r>
      <w:r>
        <w:rPr>
          <w:sz w:val="20"/>
        </w:rPr>
        <w:t>to</w:t>
      </w:r>
      <w:r>
        <w:rPr>
          <w:spacing w:val="-6"/>
          <w:sz w:val="20"/>
        </w:rPr>
        <w:t xml:space="preserve"> </w:t>
      </w:r>
      <w:r>
        <w:rPr>
          <w:sz w:val="20"/>
        </w:rPr>
        <w:t>initial</w:t>
      </w:r>
      <w:r>
        <w:rPr>
          <w:spacing w:val="-2"/>
          <w:sz w:val="20"/>
        </w:rPr>
        <w:t xml:space="preserve"> </w:t>
      </w:r>
      <w:r>
        <w:rPr>
          <w:sz w:val="20"/>
        </w:rPr>
        <w:t>supportive interventions</w:t>
      </w:r>
      <w:r>
        <w:rPr>
          <w:sz w:val="20"/>
        </w:rPr>
        <w:t xml:space="preserve"> may warrant referral or evacuation.</w:t>
      </w:r>
    </w:p>
    <w:p w14:paraId="4AB03FEE" w14:textId="77777777" w:rsidR="004B176F" w:rsidRDefault="004B176F">
      <w:pPr>
        <w:pStyle w:val="BodyText"/>
        <w:spacing w:before="7"/>
        <w:ind w:left="0"/>
        <w:rPr>
          <w:sz w:val="19"/>
        </w:rPr>
      </w:pPr>
    </w:p>
    <w:p w14:paraId="66916D38" w14:textId="77777777" w:rsidR="004B176F" w:rsidRDefault="00C15B4D">
      <w:pPr>
        <w:ind w:left="560"/>
        <w:rPr>
          <w:rFonts w:ascii="Cambria"/>
          <w:sz w:val="18"/>
        </w:rPr>
      </w:pPr>
      <w:r>
        <w:pict w14:anchorId="3376F4C8">
          <v:rect id="docshape73" o:spid="_x0000_s2208" style="position:absolute;left:0;text-align:left;margin-left:88.55pt;margin-top:11.65pt;width:452.9pt;height:.5pt;z-index:-15703040;mso-wrap-distance-left:0;mso-wrap-distance-right:0;mso-position-horizontal-relative:page" fillcolor="#4f81bd" stroked="f">
            <w10:wrap type="topAndBottom" anchorx="page"/>
          </v:rect>
        </w:pict>
      </w:r>
      <w:r>
        <w:rPr>
          <w:rFonts w:ascii="Cambria"/>
          <w:color w:val="4F81BD"/>
          <w:spacing w:val="-2"/>
          <w:sz w:val="18"/>
        </w:rPr>
        <w:t>DISCUSSION</w:t>
      </w:r>
    </w:p>
    <w:p w14:paraId="7417DC6D" w14:textId="77777777" w:rsidR="004B176F" w:rsidRDefault="00C15B4D">
      <w:pPr>
        <w:pStyle w:val="BodyText"/>
        <w:ind w:left="920" w:right="515" w:hanging="1"/>
      </w:pPr>
      <w:r>
        <w:t>Stress</w:t>
      </w:r>
      <w:r>
        <w:rPr>
          <w:spacing w:val="-4"/>
        </w:rPr>
        <w:t xml:space="preserve"> </w:t>
      </w:r>
      <w:r>
        <w:t>reactions</w:t>
      </w:r>
      <w:r>
        <w:rPr>
          <w:spacing w:val="-6"/>
        </w:rPr>
        <w:t xml:space="preserve"> </w:t>
      </w:r>
      <w:r>
        <w:t>produce</w:t>
      </w:r>
      <w:r>
        <w:rPr>
          <w:spacing w:val="-6"/>
        </w:rPr>
        <w:t xml:space="preserve"> </w:t>
      </w:r>
      <w:r>
        <w:t>biological,</w:t>
      </w:r>
      <w:r>
        <w:rPr>
          <w:spacing w:val="-6"/>
        </w:rPr>
        <w:t xml:space="preserve"> </w:t>
      </w:r>
      <w:r>
        <w:t>psychological,</w:t>
      </w:r>
      <w:r>
        <w:rPr>
          <w:spacing w:val="-6"/>
        </w:rPr>
        <w:t xml:space="preserve"> </w:t>
      </w:r>
      <w:r>
        <w:t>and</w:t>
      </w:r>
      <w:r>
        <w:rPr>
          <w:spacing w:val="-5"/>
        </w:rPr>
        <w:t xml:space="preserve"> </w:t>
      </w:r>
      <w:r>
        <w:t>behavioral</w:t>
      </w:r>
      <w:r>
        <w:rPr>
          <w:spacing w:val="-3"/>
        </w:rPr>
        <w:t xml:space="preserve"> </w:t>
      </w:r>
      <w:r>
        <w:t>changes.</w:t>
      </w:r>
      <w:r>
        <w:rPr>
          <w:spacing w:val="-4"/>
        </w:rPr>
        <w:t xml:space="preserve"> </w:t>
      </w:r>
      <w:r>
        <w:t xml:space="preserve">Biological alterations include disruptions in neurochemicals, sleep patterns, hyperarousal, and somatic symptoms (e.g., pain, gastrointestinal symptoms). Psychological changes </w:t>
      </w:r>
      <w:proofErr w:type="gramStart"/>
      <w:r>
        <w:t>include:</w:t>
      </w:r>
      <w:proofErr w:type="gramEnd"/>
      <w:r>
        <w:t xml:space="preserve"> mood disturbances (e.g., emotional lability, irritability, blunting, nu</w:t>
      </w:r>
      <w:r>
        <w:t>mbing), anxiety (e.g., increased worry, ruminations), and cognitive disturbances (e.g., memory impairment, confusion, and impaired task completion).</w:t>
      </w:r>
    </w:p>
    <w:p w14:paraId="52702EB1" w14:textId="77777777" w:rsidR="004B176F" w:rsidRDefault="00C15B4D">
      <w:pPr>
        <w:pStyle w:val="BodyText"/>
        <w:spacing w:before="119"/>
        <w:ind w:left="920" w:right="515"/>
      </w:pPr>
      <w:r>
        <w:t>Not all individuals who are exposed to trauma or who have a COSR require a mental health referral. However,</w:t>
      </w:r>
      <w:r>
        <w:t xml:space="preserve"> those service members who are deteriorating or who are not</w:t>
      </w:r>
      <w:r>
        <w:rPr>
          <w:spacing w:val="-3"/>
        </w:rPr>
        <w:t xml:space="preserve"> </w:t>
      </w:r>
      <w:r>
        <w:t>responding</w:t>
      </w:r>
      <w:r>
        <w:rPr>
          <w:spacing w:val="-4"/>
        </w:rPr>
        <w:t xml:space="preserve"> </w:t>
      </w:r>
      <w:r>
        <w:t>to</w:t>
      </w:r>
      <w:r>
        <w:rPr>
          <w:spacing w:val="-5"/>
        </w:rPr>
        <w:t xml:space="preserve"> </w:t>
      </w:r>
      <w:r>
        <w:t>acute</w:t>
      </w:r>
      <w:r>
        <w:rPr>
          <w:spacing w:val="-3"/>
        </w:rPr>
        <w:t xml:space="preserve"> </w:t>
      </w:r>
      <w:r>
        <w:t>supportive</w:t>
      </w:r>
      <w:r>
        <w:rPr>
          <w:spacing w:val="-5"/>
        </w:rPr>
        <w:t xml:space="preserve"> </w:t>
      </w:r>
      <w:r>
        <w:t>interventions</w:t>
      </w:r>
      <w:r>
        <w:rPr>
          <w:spacing w:val="-5"/>
        </w:rPr>
        <w:t xml:space="preserve"> </w:t>
      </w:r>
      <w:r>
        <w:t>need</w:t>
      </w:r>
      <w:r>
        <w:rPr>
          <w:spacing w:val="-4"/>
        </w:rPr>
        <w:t xml:space="preserve"> </w:t>
      </w:r>
      <w:r>
        <w:t>to</w:t>
      </w:r>
      <w:r>
        <w:rPr>
          <w:spacing w:val="-3"/>
        </w:rPr>
        <w:t xml:space="preserve"> </w:t>
      </w:r>
      <w:r>
        <w:t>be</w:t>
      </w:r>
      <w:r>
        <w:rPr>
          <w:spacing w:val="-3"/>
        </w:rPr>
        <w:t xml:space="preserve"> </w:t>
      </w:r>
      <w:r>
        <w:t>identified</w:t>
      </w:r>
      <w:r>
        <w:rPr>
          <w:spacing w:val="-4"/>
        </w:rPr>
        <w:t xml:space="preserve"> </w:t>
      </w:r>
      <w:r>
        <w:t>and</w:t>
      </w:r>
      <w:r>
        <w:rPr>
          <w:spacing w:val="-4"/>
        </w:rPr>
        <w:t xml:space="preserve"> </w:t>
      </w:r>
      <w:r>
        <w:t>evacuated to a more definitive level of care. Also, patients who have a high potential for dangerousness or the development o</w:t>
      </w:r>
      <w:r>
        <w:t>f symptoms suggestive of a stress-related disorder (e.g., ASD) also need to be identified and referred to a facility that can provide appropriate mental healthcare.</w:t>
      </w:r>
    </w:p>
    <w:p w14:paraId="34BC2820" w14:textId="77777777" w:rsidR="004B176F" w:rsidRDefault="00C15B4D">
      <w:pPr>
        <w:pStyle w:val="BodyText"/>
        <w:ind w:left="920" w:right="515"/>
      </w:pPr>
      <w:r>
        <w:t>Patients who do not respond to first-line supportive interventions may warrant treatment</w:t>
      </w:r>
      <w:r>
        <w:rPr>
          <w:spacing w:val="-3"/>
        </w:rPr>
        <w:t xml:space="preserve"> </w:t>
      </w:r>
      <w:r>
        <w:t>au</w:t>
      </w:r>
      <w:r>
        <w:t>gmentation</w:t>
      </w:r>
      <w:r>
        <w:rPr>
          <w:spacing w:val="-3"/>
        </w:rPr>
        <w:t xml:space="preserve"> </w:t>
      </w:r>
      <w:r>
        <w:t>or</w:t>
      </w:r>
      <w:r>
        <w:rPr>
          <w:spacing w:val="-3"/>
        </w:rPr>
        <w:t xml:space="preserve"> </w:t>
      </w:r>
      <w:r>
        <w:t>a</w:t>
      </w:r>
      <w:r>
        <w:rPr>
          <w:spacing w:val="-4"/>
        </w:rPr>
        <w:t xml:space="preserve"> </w:t>
      </w:r>
      <w:r>
        <w:t>mental</w:t>
      </w:r>
      <w:r>
        <w:rPr>
          <w:spacing w:val="-1"/>
        </w:rPr>
        <w:t xml:space="preserve"> </w:t>
      </w:r>
      <w:r>
        <w:t>health</w:t>
      </w:r>
      <w:r>
        <w:rPr>
          <w:spacing w:val="-3"/>
        </w:rPr>
        <w:t xml:space="preserve"> </w:t>
      </w:r>
      <w:r>
        <w:t>referral.</w:t>
      </w:r>
      <w:r>
        <w:rPr>
          <w:spacing w:val="-5"/>
        </w:rPr>
        <w:t xml:space="preserve"> </w:t>
      </w:r>
      <w:r>
        <w:t>Clear</w:t>
      </w:r>
      <w:r>
        <w:rPr>
          <w:spacing w:val="-5"/>
        </w:rPr>
        <w:t xml:space="preserve"> </w:t>
      </w:r>
      <w:r>
        <w:t>indications</w:t>
      </w:r>
      <w:r>
        <w:rPr>
          <w:spacing w:val="-5"/>
        </w:rPr>
        <w:t xml:space="preserve"> </w:t>
      </w:r>
      <w:r>
        <w:t>for</w:t>
      </w:r>
      <w:r>
        <w:rPr>
          <w:spacing w:val="-5"/>
        </w:rPr>
        <w:t xml:space="preserve"> </w:t>
      </w:r>
      <w:r>
        <w:t>a</w:t>
      </w:r>
      <w:r>
        <w:rPr>
          <w:spacing w:val="-2"/>
        </w:rPr>
        <w:t xml:space="preserve"> </w:t>
      </w:r>
      <w:r>
        <w:t>mental health referral include: a worsening of stress-related symptoms, new onset of</w:t>
      </w:r>
    </w:p>
    <w:p w14:paraId="315C15B7" w14:textId="77777777" w:rsidR="004B176F" w:rsidRDefault="004B176F">
      <w:pPr>
        <w:sectPr w:rsidR="004B176F">
          <w:pgSz w:w="12240" w:h="15840"/>
          <w:pgMar w:top="1380" w:right="940" w:bottom="940" w:left="1240" w:header="723" w:footer="745" w:gutter="0"/>
          <w:cols w:space="720"/>
        </w:sectPr>
      </w:pPr>
    </w:p>
    <w:p w14:paraId="34B9C8E6" w14:textId="77777777" w:rsidR="004B176F" w:rsidRDefault="00C15B4D">
      <w:pPr>
        <w:pStyle w:val="BodyText"/>
        <w:spacing w:before="118"/>
        <w:ind w:left="920" w:right="537" w:hanging="1"/>
      </w:pPr>
      <w:r>
        <w:lastRenderedPageBreak/>
        <w:t>dangerousness or maladaptive coping to stress, exacerbation of co-morbid psychiatric conditio</w:t>
      </w:r>
      <w:r>
        <w:t>ns, or deterioration in function. Because patients with new onset stressors,</w:t>
      </w:r>
      <w:r>
        <w:rPr>
          <w:spacing w:val="-5"/>
        </w:rPr>
        <w:t xml:space="preserve"> </w:t>
      </w:r>
      <w:r>
        <w:t>poor</w:t>
      </w:r>
      <w:r>
        <w:rPr>
          <w:spacing w:val="-3"/>
        </w:rPr>
        <w:t xml:space="preserve"> </w:t>
      </w:r>
      <w:r>
        <w:t>social</w:t>
      </w:r>
      <w:r>
        <w:rPr>
          <w:spacing w:val="-1"/>
        </w:rPr>
        <w:t xml:space="preserve"> </w:t>
      </w:r>
      <w:r>
        <w:t>supports,</w:t>
      </w:r>
      <w:r>
        <w:rPr>
          <w:spacing w:val="-5"/>
        </w:rPr>
        <w:t xml:space="preserve"> </w:t>
      </w:r>
      <w:r>
        <w:t>or</w:t>
      </w:r>
      <w:r>
        <w:rPr>
          <w:spacing w:val="-5"/>
        </w:rPr>
        <w:t xml:space="preserve"> </w:t>
      </w:r>
      <w:r>
        <w:t>inadequate</w:t>
      </w:r>
      <w:r>
        <w:rPr>
          <w:spacing w:val="-5"/>
        </w:rPr>
        <w:t xml:space="preserve"> </w:t>
      </w:r>
      <w:r>
        <w:t>coping</w:t>
      </w:r>
      <w:r>
        <w:rPr>
          <w:spacing w:val="-4"/>
        </w:rPr>
        <w:t xml:space="preserve"> </w:t>
      </w:r>
      <w:r>
        <w:t>skills</w:t>
      </w:r>
      <w:r>
        <w:rPr>
          <w:spacing w:val="-5"/>
        </w:rPr>
        <w:t xml:space="preserve"> </w:t>
      </w:r>
      <w:r>
        <w:t>may</w:t>
      </w:r>
      <w:r>
        <w:rPr>
          <w:spacing w:val="-5"/>
        </w:rPr>
        <w:t xml:space="preserve"> </w:t>
      </w:r>
      <w:r>
        <w:t>be</w:t>
      </w:r>
      <w:r>
        <w:rPr>
          <w:spacing w:val="-5"/>
        </w:rPr>
        <w:t xml:space="preserve"> </w:t>
      </w:r>
      <w:r>
        <w:t>at</w:t>
      </w:r>
      <w:r>
        <w:rPr>
          <w:spacing w:val="-3"/>
        </w:rPr>
        <w:t xml:space="preserve"> </w:t>
      </w:r>
      <w:r>
        <w:t>heightened</w:t>
      </w:r>
      <w:r>
        <w:rPr>
          <w:spacing w:val="-4"/>
        </w:rPr>
        <w:t xml:space="preserve"> </w:t>
      </w:r>
      <w:r>
        <w:t>risk to develop PTSD, a mental health referral is also indicated.</w:t>
      </w:r>
    </w:p>
    <w:p w14:paraId="565CFAF7" w14:textId="77777777" w:rsidR="004B176F" w:rsidRDefault="00C15B4D">
      <w:pPr>
        <w:pStyle w:val="Heading2"/>
      </w:pPr>
      <w:r>
        <w:t>Acute</w:t>
      </w:r>
      <w:r>
        <w:rPr>
          <w:spacing w:val="-6"/>
        </w:rPr>
        <w:t xml:space="preserve"> </w:t>
      </w:r>
      <w:r>
        <w:t>Stress</w:t>
      </w:r>
      <w:r>
        <w:rPr>
          <w:spacing w:val="-6"/>
        </w:rPr>
        <w:t xml:space="preserve"> </w:t>
      </w:r>
      <w:r>
        <w:t>Disorder</w:t>
      </w:r>
      <w:r>
        <w:rPr>
          <w:spacing w:val="-5"/>
        </w:rPr>
        <w:t xml:space="preserve"> </w:t>
      </w:r>
      <w:r>
        <w:rPr>
          <w:spacing w:val="-2"/>
        </w:rPr>
        <w:t>(ASD)</w:t>
      </w:r>
    </w:p>
    <w:p w14:paraId="4814C6A6" w14:textId="77777777" w:rsidR="004B176F" w:rsidRDefault="00C15B4D">
      <w:pPr>
        <w:pStyle w:val="BodyText"/>
        <w:spacing w:before="119"/>
        <w:ind w:left="919" w:right="582"/>
      </w:pPr>
      <w:r>
        <w:t>Different</w:t>
      </w:r>
      <w:r>
        <w:rPr>
          <w:spacing w:val="-3"/>
        </w:rPr>
        <w:t xml:space="preserve"> </w:t>
      </w:r>
      <w:r>
        <w:t>types</w:t>
      </w:r>
      <w:r>
        <w:rPr>
          <w:spacing w:val="-5"/>
        </w:rPr>
        <w:t xml:space="preserve"> </w:t>
      </w:r>
      <w:r>
        <w:t>of</w:t>
      </w:r>
      <w:r>
        <w:rPr>
          <w:spacing w:val="-5"/>
        </w:rPr>
        <w:t xml:space="preserve"> </w:t>
      </w:r>
      <w:proofErr w:type="gramStart"/>
      <w:r>
        <w:t>trauma</w:t>
      </w:r>
      <w:proofErr w:type="gramEnd"/>
      <w:r>
        <w:rPr>
          <w:spacing w:val="-4"/>
        </w:rPr>
        <w:t xml:space="preserve"> </w:t>
      </w:r>
      <w:r>
        <w:t>can</w:t>
      </w:r>
      <w:r>
        <w:rPr>
          <w:spacing w:val="-3"/>
        </w:rPr>
        <w:t xml:space="preserve"> </w:t>
      </w:r>
      <w:r>
        <w:t>lead</w:t>
      </w:r>
      <w:r>
        <w:rPr>
          <w:spacing w:val="-4"/>
        </w:rPr>
        <w:t xml:space="preserve"> </w:t>
      </w:r>
      <w:r>
        <w:t>to</w:t>
      </w:r>
      <w:r>
        <w:rPr>
          <w:spacing w:val="-5"/>
        </w:rPr>
        <w:t xml:space="preserve"> </w:t>
      </w:r>
      <w:r>
        <w:t>ASD,</w:t>
      </w:r>
      <w:r>
        <w:rPr>
          <w:spacing w:val="-5"/>
        </w:rPr>
        <w:t xml:space="preserve"> </w:t>
      </w:r>
      <w:r>
        <w:t>from</w:t>
      </w:r>
      <w:r>
        <w:rPr>
          <w:spacing w:val="-1"/>
        </w:rPr>
        <w:t xml:space="preserve"> </w:t>
      </w:r>
      <w:r>
        <w:t>interpersonal</w:t>
      </w:r>
      <w:r>
        <w:rPr>
          <w:spacing w:val="-1"/>
        </w:rPr>
        <w:t xml:space="preserve"> </w:t>
      </w:r>
      <w:r>
        <w:t>assaultive</w:t>
      </w:r>
      <w:r>
        <w:rPr>
          <w:spacing w:val="-5"/>
        </w:rPr>
        <w:t xml:space="preserve"> </w:t>
      </w:r>
      <w:r>
        <w:t>violence</w:t>
      </w:r>
      <w:r>
        <w:rPr>
          <w:spacing w:val="-5"/>
        </w:rPr>
        <w:t xml:space="preserve"> </w:t>
      </w:r>
      <w:r>
        <w:t>to accidents to combat related trauma. As many as ninety percent of individuals, who experience sexual assault, will have acute stress symptoms but not ASD (Breslau, 1998). A</w:t>
      </w:r>
      <w:r>
        <w:t>dditionally, surveys from the OIF/OEF combat theaters indicate that about 10 to 18 percent of deployed US combat forces experience trauma-related stress symptoms (as measured with PCL cutoff score of 50+).</w:t>
      </w:r>
    </w:p>
    <w:p w14:paraId="60159DE0" w14:textId="77777777" w:rsidR="004B176F" w:rsidRDefault="00C15B4D">
      <w:pPr>
        <w:pStyle w:val="BodyText"/>
        <w:spacing w:before="121"/>
        <w:ind w:left="919" w:right="523"/>
      </w:pPr>
      <w:r>
        <w:t>Prior to DSM-IV (American Psychiatric Association,</w:t>
      </w:r>
      <w:r>
        <w:t xml:space="preserve"> 1994), severe distress occurring</w:t>
      </w:r>
      <w:r>
        <w:rPr>
          <w:spacing w:val="40"/>
        </w:rPr>
        <w:t xml:space="preserve"> </w:t>
      </w:r>
      <w:r>
        <w:t>in the month after a traumatic event was not regarded as a diagnosable clinical problem. Although this prevented the pathologizing of transient reactions, it hampered</w:t>
      </w:r>
      <w:r>
        <w:rPr>
          <w:spacing w:val="-4"/>
        </w:rPr>
        <w:t xml:space="preserve"> </w:t>
      </w:r>
      <w:r>
        <w:t>the</w:t>
      </w:r>
      <w:r>
        <w:rPr>
          <w:spacing w:val="-5"/>
        </w:rPr>
        <w:t xml:space="preserve"> </w:t>
      </w:r>
      <w:r>
        <w:t>identification</w:t>
      </w:r>
      <w:r>
        <w:rPr>
          <w:spacing w:val="-3"/>
        </w:rPr>
        <w:t xml:space="preserve"> </w:t>
      </w:r>
      <w:r>
        <w:t>of</w:t>
      </w:r>
      <w:r>
        <w:rPr>
          <w:spacing w:val="-5"/>
        </w:rPr>
        <w:t xml:space="preserve"> </w:t>
      </w:r>
      <w:r>
        <w:t>more</w:t>
      </w:r>
      <w:r>
        <w:rPr>
          <w:spacing w:val="-3"/>
        </w:rPr>
        <w:t xml:space="preserve"> </w:t>
      </w:r>
      <w:r>
        <w:t>severely</w:t>
      </w:r>
      <w:r>
        <w:rPr>
          <w:spacing w:val="-5"/>
        </w:rPr>
        <w:t xml:space="preserve"> </w:t>
      </w:r>
      <w:r>
        <w:t>traumatized</w:t>
      </w:r>
      <w:r>
        <w:rPr>
          <w:spacing w:val="-4"/>
        </w:rPr>
        <w:t xml:space="preserve"> </w:t>
      </w:r>
      <w:r>
        <w:t>individ</w:t>
      </w:r>
      <w:r>
        <w:t>uals</w:t>
      </w:r>
      <w:r>
        <w:rPr>
          <w:spacing w:val="-5"/>
        </w:rPr>
        <w:t xml:space="preserve"> </w:t>
      </w:r>
      <w:r>
        <w:t>who</w:t>
      </w:r>
      <w:r>
        <w:rPr>
          <w:spacing w:val="-5"/>
        </w:rPr>
        <w:t xml:space="preserve"> </w:t>
      </w:r>
      <w:r>
        <w:t xml:space="preserve">might have benefited from early interventions. To address this issue, DSM-IV introduced the diagnosis of acute stress disorder (ASD) to describe those acute reactions associated with an increased likelihood of developing chronic PTSD (see Table </w:t>
      </w:r>
      <w:r>
        <w:rPr>
          <w:color w:val="3333FF"/>
        </w:rPr>
        <w:t xml:space="preserve">A </w:t>
      </w:r>
      <w:r>
        <w:rPr>
          <w:color w:val="3333FF"/>
        </w:rPr>
        <w:t>- 3</w:t>
      </w:r>
      <w:r>
        <w:t>). A</w:t>
      </w:r>
      <w:r>
        <w:rPr>
          <w:spacing w:val="40"/>
        </w:rPr>
        <w:t xml:space="preserve"> </w:t>
      </w:r>
      <w:r>
        <w:t>diagnosis of ASD is given when an individual experiences significantly distressing symptoms of re-experiencing, avoidance, and increased arousal within 4 weeks of</w:t>
      </w:r>
      <w:r>
        <w:rPr>
          <w:spacing w:val="40"/>
        </w:rPr>
        <w:t xml:space="preserve"> </w:t>
      </w:r>
      <w:r>
        <w:t>the trauma. These symptoms must be present for at least two days before the diagnosis</w:t>
      </w:r>
      <w:r>
        <w:rPr>
          <w:spacing w:val="-3"/>
        </w:rPr>
        <w:t xml:space="preserve"> </w:t>
      </w:r>
      <w:r>
        <w:t>of</w:t>
      </w:r>
      <w:r>
        <w:rPr>
          <w:spacing w:val="-3"/>
        </w:rPr>
        <w:t xml:space="preserve"> </w:t>
      </w:r>
      <w:r>
        <w:t>ASD can</w:t>
      </w:r>
      <w:r>
        <w:rPr>
          <w:spacing w:val="-1"/>
        </w:rPr>
        <w:t xml:space="preserve"> </w:t>
      </w:r>
      <w:r>
        <w:t>be</w:t>
      </w:r>
      <w:r>
        <w:rPr>
          <w:spacing w:val="-1"/>
        </w:rPr>
        <w:t xml:space="preserve"> </w:t>
      </w:r>
      <w:r>
        <w:t>made. The</w:t>
      </w:r>
      <w:r>
        <w:rPr>
          <w:spacing w:val="-1"/>
        </w:rPr>
        <w:t xml:space="preserve"> </w:t>
      </w:r>
      <w:r>
        <w:t>DSM-IV</w:t>
      </w:r>
      <w:r>
        <w:rPr>
          <w:spacing w:val="-2"/>
        </w:rPr>
        <w:t xml:space="preserve"> </w:t>
      </w:r>
      <w:r>
        <w:t>diagnosis</w:t>
      </w:r>
      <w:r>
        <w:rPr>
          <w:spacing w:val="-3"/>
        </w:rPr>
        <w:t xml:space="preserve"> </w:t>
      </w:r>
      <w:r>
        <w:t>of</w:t>
      </w:r>
      <w:r>
        <w:rPr>
          <w:spacing w:val="-3"/>
        </w:rPr>
        <w:t xml:space="preserve"> </w:t>
      </w:r>
      <w:r>
        <w:t>ASD</w:t>
      </w:r>
      <w:r>
        <w:rPr>
          <w:spacing w:val="-2"/>
        </w:rPr>
        <w:t xml:space="preserve"> </w:t>
      </w:r>
      <w:r>
        <w:t>requires that</w:t>
      </w:r>
      <w:r>
        <w:rPr>
          <w:spacing w:val="-1"/>
        </w:rPr>
        <w:t xml:space="preserve"> </w:t>
      </w:r>
      <w:r>
        <w:t>the</w:t>
      </w:r>
      <w:r>
        <w:rPr>
          <w:spacing w:val="-3"/>
        </w:rPr>
        <w:t xml:space="preserve"> </w:t>
      </w:r>
      <w:r>
        <w:t>victim report at least three of the following five symptoms labeled as indicators of dissociation: numbing, reduced awareness of surroundings, derealization, depersonalization, and dissocia</w:t>
      </w:r>
      <w:r>
        <w:t xml:space="preserve">tive amnesia. These requirements are based on evidence found in previous studies that dissociative symptoms at the time of (or shortly after) the traumatic event are predictive of the subsequent development of chronic PTSD (Bremner et al., 1992; Marmar et </w:t>
      </w:r>
      <w:r>
        <w:t>al., 1994; Koopman et al., 1994).</w:t>
      </w:r>
    </w:p>
    <w:p w14:paraId="385696D5" w14:textId="77777777" w:rsidR="004B176F" w:rsidRDefault="00C15B4D">
      <w:pPr>
        <w:pStyle w:val="BodyText"/>
        <w:spacing w:before="1"/>
        <w:ind w:left="920" w:right="531"/>
      </w:pPr>
      <w:r>
        <w:t>Thus,</w:t>
      </w:r>
      <w:r>
        <w:rPr>
          <w:spacing w:val="-6"/>
        </w:rPr>
        <w:t xml:space="preserve"> </w:t>
      </w:r>
      <w:r>
        <w:t>the</w:t>
      </w:r>
      <w:r>
        <w:rPr>
          <w:spacing w:val="-4"/>
        </w:rPr>
        <w:t xml:space="preserve"> </w:t>
      </w:r>
      <w:r>
        <w:t>fundamental</w:t>
      </w:r>
      <w:r>
        <w:rPr>
          <w:spacing w:val="-2"/>
        </w:rPr>
        <w:t xml:space="preserve"> </w:t>
      </w:r>
      <w:r>
        <w:t>differences</w:t>
      </w:r>
      <w:r>
        <w:rPr>
          <w:spacing w:val="-3"/>
        </w:rPr>
        <w:t xml:space="preserve"> </w:t>
      </w:r>
      <w:r>
        <w:t>between</w:t>
      </w:r>
      <w:r>
        <w:rPr>
          <w:spacing w:val="-4"/>
        </w:rPr>
        <w:t xml:space="preserve"> </w:t>
      </w:r>
      <w:r>
        <w:t>PTSD</w:t>
      </w:r>
      <w:r>
        <w:rPr>
          <w:spacing w:val="-5"/>
        </w:rPr>
        <w:t xml:space="preserve"> </w:t>
      </w:r>
      <w:r>
        <w:t>and</w:t>
      </w:r>
      <w:r>
        <w:rPr>
          <w:spacing w:val="-5"/>
        </w:rPr>
        <w:t xml:space="preserve"> </w:t>
      </w:r>
      <w:r>
        <w:t>ASD</w:t>
      </w:r>
      <w:r>
        <w:rPr>
          <w:spacing w:val="-5"/>
        </w:rPr>
        <w:t xml:space="preserve"> </w:t>
      </w:r>
      <w:r>
        <w:t>involve</w:t>
      </w:r>
      <w:r>
        <w:rPr>
          <w:spacing w:val="-6"/>
        </w:rPr>
        <w:t xml:space="preserve"> </w:t>
      </w:r>
      <w:r>
        <w:t>time</w:t>
      </w:r>
      <w:r>
        <w:rPr>
          <w:spacing w:val="-4"/>
        </w:rPr>
        <w:t xml:space="preserve"> </w:t>
      </w:r>
      <w:r>
        <w:t>elapsed</w:t>
      </w:r>
      <w:r>
        <w:rPr>
          <w:spacing w:val="-4"/>
        </w:rPr>
        <w:t xml:space="preserve"> </w:t>
      </w:r>
      <w:r>
        <w:t>since the trauma and the relative emphasis on dissociative symptoms in the ASD</w:t>
      </w:r>
      <w:r>
        <w:rPr>
          <w:spacing w:val="40"/>
        </w:rPr>
        <w:t xml:space="preserve"> </w:t>
      </w:r>
      <w:r>
        <w:rPr>
          <w:spacing w:val="-2"/>
        </w:rPr>
        <w:t>diagnosis.</w:t>
      </w:r>
    </w:p>
    <w:p w14:paraId="6CE537E7" w14:textId="77777777" w:rsidR="004B176F" w:rsidRDefault="004B176F">
      <w:pPr>
        <w:sectPr w:rsidR="004B176F">
          <w:pgSz w:w="12240" w:h="15840"/>
          <w:pgMar w:top="1380" w:right="940" w:bottom="940" w:left="1240" w:header="723" w:footer="745" w:gutter="0"/>
          <w:cols w:space="720"/>
        </w:sectPr>
      </w:pPr>
    </w:p>
    <w:p w14:paraId="309E808C" w14:textId="77777777" w:rsidR="004B176F" w:rsidRDefault="00C15B4D">
      <w:pPr>
        <w:spacing w:before="119"/>
        <w:ind w:left="920"/>
        <w:rPr>
          <w:b/>
          <w:sz w:val="18"/>
        </w:rPr>
      </w:pPr>
      <w:r>
        <w:rPr>
          <w:b/>
          <w:sz w:val="18"/>
        </w:rPr>
        <w:lastRenderedPageBreak/>
        <w:t>Table</w:t>
      </w:r>
      <w:r>
        <w:rPr>
          <w:b/>
          <w:spacing w:val="-7"/>
          <w:sz w:val="18"/>
        </w:rPr>
        <w:t xml:space="preserve"> </w:t>
      </w:r>
      <w:r>
        <w:rPr>
          <w:b/>
          <w:sz w:val="18"/>
        </w:rPr>
        <w:t>A</w:t>
      </w:r>
      <w:r>
        <w:rPr>
          <w:b/>
          <w:spacing w:val="-7"/>
          <w:sz w:val="18"/>
        </w:rPr>
        <w:t xml:space="preserve"> </w:t>
      </w:r>
      <w:r>
        <w:rPr>
          <w:b/>
          <w:sz w:val="18"/>
        </w:rPr>
        <w:t>-</w:t>
      </w:r>
      <w:r>
        <w:rPr>
          <w:b/>
          <w:spacing w:val="-7"/>
          <w:sz w:val="18"/>
        </w:rPr>
        <w:t xml:space="preserve"> </w:t>
      </w:r>
      <w:r>
        <w:rPr>
          <w:b/>
          <w:sz w:val="18"/>
        </w:rPr>
        <w:t>3</w:t>
      </w:r>
      <w:r>
        <w:rPr>
          <w:b/>
          <w:spacing w:val="-7"/>
          <w:sz w:val="18"/>
        </w:rPr>
        <w:t xml:space="preserve"> </w:t>
      </w:r>
      <w:r>
        <w:rPr>
          <w:b/>
          <w:sz w:val="18"/>
        </w:rPr>
        <w:t>Diagnostic</w:t>
      </w:r>
      <w:r>
        <w:rPr>
          <w:b/>
          <w:spacing w:val="-7"/>
          <w:sz w:val="18"/>
        </w:rPr>
        <w:t xml:space="preserve"> </w:t>
      </w:r>
      <w:r>
        <w:rPr>
          <w:b/>
          <w:sz w:val="18"/>
        </w:rPr>
        <w:t>criteria</w:t>
      </w:r>
      <w:r>
        <w:rPr>
          <w:b/>
          <w:spacing w:val="-7"/>
          <w:sz w:val="18"/>
        </w:rPr>
        <w:t xml:space="preserve"> </w:t>
      </w:r>
      <w:r>
        <w:rPr>
          <w:b/>
          <w:sz w:val="18"/>
        </w:rPr>
        <w:t>for</w:t>
      </w:r>
      <w:r>
        <w:rPr>
          <w:b/>
          <w:spacing w:val="-7"/>
          <w:sz w:val="18"/>
        </w:rPr>
        <w:t xml:space="preserve"> </w:t>
      </w:r>
      <w:r>
        <w:rPr>
          <w:b/>
          <w:sz w:val="18"/>
        </w:rPr>
        <w:t>308.3</w:t>
      </w:r>
      <w:r>
        <w:rPr>
          <w:b/>
          <w:spacing w:val="-7"/>
          <w:sz w:val="18"/>
        </w:rPr>
        <w:t xml:space="preserve"> </w:t>
      </w:r>
      <w:r>
        <w:rPr>
          <w:b/>
          <w:sz w:val="18"/>
        </w:rPr>
        <w:t>Acute</w:t>
      </w:r>
      <w:r>
        <w:rPr>
          <w:b/>
          <w:spacing w:val="-6"/>
          <w:sz w:val="18"/>
        </w:rPr>
        <w:t xml:space="preserve"> </w:t>
      </w:r>
      <w:r>
        <w:rPr>
          <w:b/>
          <w:sz w:val="18"/>
        </w:rPr>
        <w:t>Stress</w:t>
      </w:r>
      <w:r>
        <w:rPr>
          <w:b/>
          <w:spacing w:val="-8"/>
          <w:sz w:val="18"/>
        </w:rPr>
        <w:t xml:space="preserve"> </w:t>
      </w:r>
      <w:r>
        <w:rPr>
          <w:b/>
          <w:sz w:val="18"/>
        </w:rPr>
        <w:t>Disorder</w:t>
      </w:r>
      <w:r>
        <w:rPr>
          <w:b/>
          <w:spacing w:val="-7"/>
          <w:sz w:val="18"/>
        </w:rPr>
        <w:t xml:space="preserve"> </w:t>
      </w:r>
      <w:r>
        <w:rPr>
          <w:b/>
          <w:sz w:val="18"/>
        </w:rPr>
        <w:t>(DSM-</w:t>
      </w:r>
      <w:r>
        <w:rPr>
          <w:b/>
          <w:spacing w:val="-5"/>
          <w:sz w:val="18"/>
        </w:rPr>
        <w:t>IV)</w:t>
      </w:r>
    </w:p>
    <w:p w14:paraId="4BB6366D" w14:textId="77777777" w:rsidR="004B176F" w:rsidRDefault="00C15B4D">
      <w:pPr>
        <w:pStyle w:val="ListParagraph"/>
        <w:numPr>
          <w:ilvl w:val="0"/>
          <w:numId w:val="50"/>
        </w:numPr>
        <w:tabs>
          <w:tab w:val="left" w:pos="920"/>
        </w:tabs>
        <w:spacing w:before="128"/>
        <w:ind w:right="971"/>
        <w:rPr>
          <w:sz w:val="20"/>
        </w:rPr>
      </w:pPr>
      <w:r>
        <w:pict w14:anchorId="759959CB">
          <v:group id="docshapegroup74" o:spid="_x0000_s2205" style="position:absolute;left:0;text-align:left;margin-left:84.35pt;margin-top:5.9pt;width:455.9pt;height:474.4pt;z-index:-17455104;mso-position-horizontal-relative:page" coordorigin="1687,118" coordsize="9118,9488">
            <v:shape id="docshape75" o:spid="_x0000_s2207" style="position:absolute;left:1696;top:127;width:9099;height:9468" coordorigin="1697,127" coordsize="9099,9468" path="m10795,127r-103,l1800,127r-103,l1697,9595r103,l10692,9595r103,l10795,127xe" fillcolor="#eaf1dd" stroked="f">
              <v:path arrowok="t"/>
            </v:shape>
            <v:shape id="docshape76" o:spid="_x0000_s2206" style="position:absolute;left:1687;top:117;width:9118;height:9488" coordorigin="1687,118" coordsize="9118,9488" path="m10805,118r-10,l10795,127r,9468l1697,9595r,-9468l10795,127r,-9l1697,118r-10,l1687,127r,9468l1687,9605r10,l10795,9605r10,l10805,9595r,-9468l10805,118xe" fillcolor="black" stroked="f">
              <v:path arrowok="t"/>
            </v:shape>
            <w10:wrap anchorx="page"/>
          </v:group>
        </w:pict>
      </w:r>
      <w:r>
        <w:rPr>
          <w:sz w:val="20"/>
        </w:rPr>
        <w:t>The</w:t>
      </w:r>
      <w:r>
        <w:rPr>
          <w:spacing w:val="-5"/>
          <w:sz w:val="20"/>
        </w:rPr>
        <w:t xml:space="preserve"> </w:t>
      </w:r>
      <w:r>
        <w:rPr>
          <w:sz w:val="20"/>
        </w:rPr>
        <w:t>person</w:t>
      </w:r>
      <w:r>
        <w:rPr>
          <w:spacing w:val="-3"/>
          <w:sz w:val="20"/>
        </w:rPr>
        <w:t xml:space="preserve"> </w:t>
      </w:r>
      <w:r>
        <w:rPr>
          <w:sz w:val="20"/>
        </w:rPr>
        <w:t>has</w:t>
      </w:r>
      <w:r>
        <w:rPr>
          <w:spacing w:val="-2"/>
          <w:sz w:val="20"/>
        </w:rPr>
        <w:t xml:space="preserve"> </w:t>
      </w:r>
      <w:r>
        <w:rPr>
          <w:sz w:val="20"/>
        </w:rPr>
        <w:t>been</w:t>
      </w:r>
      <w:r>
        <w:rPr>
          <w:spacing w:val="-1"/>
          <w:sz w:val="20"/>
        </w:rPr>
        <w:t xml:space="preserve"> </w:t>
      </w:r>
      <w:r>
        <w:rPr>
          <w:sz w:val="20"/>
        </w:rPr>
        <w:t>exposed</w:t>
      </w:r>
      <w:r>
        <w:rPr>
          <w:spacing w:val="-4"/>
          <w:sz w:val="20"/>
        </w:rPr>
        <w:t xml:space="preserve"> </w:t>
      </w:r>
      <w:r>
        <w:rPr>
          <w:sz w:val="20"/>
        </w:rPr>
        <w:t>to</w:t>
      </w:r>
      <w:r>
        <w:rPr>
          <w:spacing w:val="-3"/>
          <w:sz w:val="20"/>
        </w:rPr>
        <w:t xml:space="preserve"> </w:t>
      </w:r>
      <w:r>
        <w:rPr>
          <w:sz w:val="20"/>
        </w:rPr>
        <w:t>a</w:t>
      </w:r>
      <w:r>
        <w:rPr>
          <w:spacing w:val="-4"/>
          <w:sz w:val="20"/>
        </w:rPr>
        <w:t xml:space="preserve"> </w:t>
      </w:r>
      <w:r>
        <w:rPr>
          <w:sz w:val="20"/>
        </w:rPr>
        <w:t>traumatic</w:t>
      </w:r>
      <w:r>
        <w:rPr>
          <w:spacing w:val="-5"/>
          <w:sz w:val="20"/>
        </w:rPr>
        <w:t xml:space="preserve"> </w:t>
      </w:r>
      <w:r>
        <w:rPr>
          <w:sz w:val="20"/>
        </w:rPr>
        <w:t>event</w:t>
      </w:r>
      <w:r>
        <w:rPr>
          <w:spacing w:val="-3"/>
          <w:sz w:val="20"/>
        </w:rPr>
        <w:t xml:space="preserve"> </w:t>
      </w:r>
      <w:r>
        <w:rPr>
          <w:sz w:val="20"/>
        </w:rPr>
        <w:t>in</w:t>
      </w:r>
      <w:r>
        <w:rPr>
          <w:spacing w:val="-3"/>
          <w:sz w:val="20"/>
        </w:rPr>
        <w:t xml:space="preserve"> </w:t>
      </w:r>
      <w:r>
        <w:rPr>
          <w:sz w:val="20"/>
        </w:rPr>
        <w:t>which</w:t>
      </w:r>
      <w:r>
        <w:rPr>
          <w:spacing w:val="-3"/>
          <w:sz w:val="20"/>
        </w:rPr>
        <w:t xml:space="preserve"> </w:t>
      </w:r>
      <w:r>
        <w:rPr>
          <w:sz w:val="20"/>
        </w:rPr>
        <w:t>both</w:t>
      </w:r>
      <w:r>
        <w:rPr>
          <w:spacing w:val="-3"/>
          <w:sz w:val="20"/>
        </w:rPr>
        <w:t xml:space="preserve"> </w:t>
      </w:r>
      <w:r>
        <w:rPr>
          <w:sz w:val="20"/>
        </w:rPr>
        <w:t>of</w:t>
      </w:r>
      <w:r>
        <w:rPr>
          <w:spacing w:val="-5"/>
          <w:sz w:val="20"/>
        </w:rPr>
        <w:t xml:space="preserve"> </w:t>
      </w:r>
      <w:r>
        <w:rPr>
          <w:sz w:val="20"/>
        </w:rPr>
        <w:t>the</w:t>
      </w:r>
      <w:r>
        <w:rPr>
          <w:spacing w:val="-3"/>
          <w:sz w:val="20"/>
        </w:rPr>
        <w:t xml:space="preserve"> </w:t>
      </w:r>
      <w:r>
        <w:rPr>
          <w:sz w:val="20"/>
        </w:rPr>
        <w:t>following were present:</w:t>
      </w:r>
    </w:p>
    <w:p w14:paraId="2852DCF3" w14:textId="77777777" w:rsidR="004B176F" w:rsidRDefault="00C15B4D">
      <w:pPr>
        <w:pStyle w:val="ListParagraph"/>
        <w:numPr>
          <w:ilvl w:val="1"/>
          <w:numId w:val="50"/>
        </w:numPr>
        <w:tabs>
          <w:tab w:val="left" w:pos="1279"/>
          <w:tab w:val="left" w:pos="1280"/>
        </w:tabs>
        <w:spacing w:before="63" w:line="237" w:lineRule="auto"/>
        <w:ind w:right="868"/>
        <w:rPr>
          <w:sz w:val="20"/>
        </w:rPr>
      </w:pPr>
      <w:r>
        <w:rPr>
          <w:sz w:val="20"/>
        </w:rPr>
        <w:t>the</w:t>
      </w:r>
      <w:r>
        <w:rPr>
          <w:spacing w:val="-6"/>
          <w:sz w:val="20"/>
        </w:rPr>
        <w:t xml:space="preserve"> </w:t>
      </w:r>
      <w:r>
        <w:rPr>
          <w:sz w:val="20"/>
        </w:rPr>
        <w:t>person</w:t>
      </w:r>
      <w:r>
        <w:rPr>
          <w:spacing w:val="-4"/>
          <w:sz w:val="20"/>
        </w:rPr>
        <w:t xml:space="preserve"> </w:t>
      </w:r>
      <w:r>
        <w:rPr>
          <w:sz w:val="20"/>
        </w:rPr>
        <w:t>experienced,</w:t>
      </w:r>
      <w:r>
        <w:rPr>
          <w:spacing w:val="-3"/>
          <w:sz w:val="20"/>
        </w:rPr>
        <w:t xml:space="preserve"> </w:t>
      </w:r>
      <w:r>
        <w:rPr>
          <w:sz w:val="20"/>
        </w:rPr>
        <w:t>witnessed,</w:t>
      </w:r>
      <w:r>
        <w:rPr>
          <w:spacing w:val="-3"/>
          <w:sz w:val="20"/>
        </w:rPr>
        <w:t xml:space="preserve"> </w:t>
      </w:r>
      <w:r>
        <w:rPr>
          <w:sz w:val="20"/>
        </w:rPr>
        <w:t>or</w:t>
      </w:r>
      <w:r>
        <w:rPr>
          <w:spacing w:val="-6"/>
          <w:sz w:val="20"/>
        </w:rPr>
        <w:t xml:space="preserve"> </w:t>
      </w:r>
      <w:r>
        <w:rPr>
          <w:sz w:val="20"/>
        </w:rPr>
        <w:t>was</w:t>
      </w:r>
      <w:r>
        <w:rPr>
          <w:spacing w:val="-6"/>
          <w:sz w:val="20"/>
        </w:rPr>
        <w:t xml:space="preserve"> </w:t>
      </w:r>
      <w:r>
        <w:rPr>
          <w:sz w:val="20"/>
        </w:rPr>
        <w:t>confronted</w:t>
      </w:r>
      <w:r>
        <w:rPr>
          <w:spacing w:val="-5"/>
          <w:sz w:val="20"/>
        </w:rPr>
        <w:t xml:space="preserve"> </w:t>
      </w:r>
      <w:r>
        <w:rPr>
          <w:sz w:val="20"/>
        </w:rPr>
        <w:t>with</w:t>
      </w:r>
      <w:r>
        <w:rPr>
          <w:spacing w:val="-4"/>
          <w:sz w:val="20"/>
        </w:rPr>
        <w:t xml:space="preserve"> </w:t>
      </w:r>
      <w:r>
        <w:rPr>
          <w:sz w:val="20"/>
        </w:rPr>
        <w:t>an</w:t>
      </w:r>
      <w:r>
        <w:rPr>
          <w:spacing w:val="-4"/>
          <w:sz w:val="20"/>
        </w:rPr>
        <w:t xml:space="preserve"> </w:t>
      </w:r>
      <w:r>
        <w:rPr>
          <w:sz w:val="20"/>
        </w:rPr>
        <w:t>event</w:t>
      </w:r>
      <w:r>
        <w:rPr>
          <w:spacing w:val="-4"/>
          <w:sz w:val="20"/>
        </w:rPr>
        <w:t xml:space="preserve"> </w:t>
      </w:r>
      <w:r>
        <w:rPr>
          <w:sz w:val="20"/>
        </w:rPr>
        <w:t>or</w:t>
      </w:r>
      <w:r>
        <w:rPr>
          <w:spacing w:val="-4"/>
          <w:sz w:val="20"/>
        </w:rPr>
        <w:t xml:space="preserve"> </w:t>
      </w:r>
      <w:r>
        <w:rPr>
          <w:sz w:val="20"/>
        </w:rPr>
        <w:t>events that involved actual or threatened death or serious injury, or a threat to the physical integrity of self or others</w:t>
      </w:r>
    </w:p>
    <w:p w14:paraId="0DF31898" w14:textId="77777777" w:rsidR="004B176F" w:rsidRDefault="00C15B4D">
      <w:pPr>
        <w:pStyle w:val="ListParagraph"/>
        <w:numPr>
          <w:ilvl w:val="1"/>
          <w:numId w:val="50"/>
        </w:numPr>
        <w:tabs>
          <w:tab w:val="left" w:pos="1279"/>
          <w:tab w:val="left" w:pos="1280"/>
        </w:tabs>
        <w:spacing w:before="61"/>
        <w:ind w:left="1279"/>
        <w:rPr>
          <w:sz w:val="20"/>
        </w:rPr>
      </w:pPr>
      <w:r>
        <w:rPr>
          <w:sz w:val="20"/>
        </w:rPr>
        <w:t>the</w:t>
      </w:r>
      <w:r>
        <w:rPr>
          <w:spacing w:val="-9"/>
          <w:sz w:val="20"/>
        </w:rPr>
        <w:t xml:space="preserve"> </w:t>
      </w:r>
      <w:r>
        <w:rPr>
          <w:sz w:val="20"/>
        </w:rPr>
        <w:t>person's</w:t>
      </w:r>
      <w:r>
        <w:rPr>
          <w:spacing w:val="-6"/>
          <w:sz w:val="20"/>
        </w:rPr>
        <w:t xml:space="preserve"> </w:t>
      </w:r>
      <w:r>
        <w:rPr>
          <w:sz w:val="20"/>
        </w:rPr>
        <w:t>response</w:t>
      </w:r>
      <w:r>
        <w:rPr>
          <w:spacing w:val="-7"/>
          <w:sz w:val="20"/>
        </w:rPr>
        <w:t xml:space="preserve"> </w:t>
      </w:r>
      <w:r>
        <w:rPr>
          <w:sz w:val="20"/>
        </w:rPr>
        <w:t>involved</w:t>
      </w:r>
      <w:r>
        <w:rPr>
          <w:spacing w:val="-8"/>
          <w:sz w:val="20"/>
        </w:rPr>
        <w:t xml:space="preserve"> </w:t>
      </w:r>
      <w:r>
        <w:rPr>
          <w:sz w:val="20"/>
        </w:rPr>
        <w:t>intense</w:t>
      </w:r>
      <w:r>
        <w:rPr>
          <w:spacing w:val="-9"/>
          <w:sz w:val="20"/>
        </w:rPr>
        <w:t xml:space="preserve"> </w:t>
      </w:r>
      <w:r>
        <w:rPr>
          <w:sz w:val="20"/>
        </w:rPr>
        <w:t>fear,</w:t>
      </w:r>
      <w:r>
        <w:rPr>
          <w:spacing w:val="-9"/>
          <w:sz w:val="20"/>
        </w:rPr>
        <w:t xml:space="preserve"> </w:t>
      </w:r>
      <w:r>
        <w:rPr>
          <w:sz w:val="20"/>
        </w:rPr>
        <w:t>helplessness,</w:t>
      </w:r>
      <w:r>
        <w:rPr>
          <w:spacing w:val="-6"/>
          <w:sz w:val="20"/>
        </w:rPr>
        <w:t xml:space="preserve"> </w:t>
      </w:r>
      <w:r>
        <w:rPr>
          <w:sz w:val="20"/>
        </w:rPr>
        <w:t>or</w:t>
      </w:r>
      <w:r>
        <w:rPr>
          <w:spacing w:val="-9"/>
          <w:sz w:val="20"/>
        </w:rPr>
        <w:t xml:space="preserve"> </w:t>
      </w:r>
      <w:r>
        <w:rPr>
          <w:spacing w:val="-2"/>
          <w:sz w:val="20"/>
        </w:rPr>
        <w:t>horror</w:t>
      </w:r>
    </w:p>
    <w:p w14:paraId="4203292E" w14:textId="77777777" w:rsidR="004B176F" w:rsidRDefault="00C15B4D">
      <w:pPr>
        <w:pStyle w:val="ListParagraph"/>
        <w:numPr>
          <w:ilvl w:val="0"/>
          <w:numId w:val="50"/>
        </w:numPr>
        <w:tabs>
          <w:tab w:val="left" w:pos="920"/>
        </w:tabs>
        <w:spacing w:before="60"/>
        <w:ind w:right="766"/>
        <w:rPr>
          <w:sz w:val="20"/>
        </w:rPr>
      </w:pPr>
      <w:r>
        <w:rPr>
          <w:sz w:val="20"/>
        </w:rPr>
        <w:t>Either</w:t>
      </w:r>
      <w:r>
        <w:rPr>
          <w:spacing w:val="-5"/>
          <w:sz w:val="20"/>
        </w:rPr>
        <w:t xml:space="preserve"> </w:t>
      </w:r>
      <w:r>
        <w:rPr>
          <w:sz w:val="20"/>
        </w:rPr>
        <w:t>while</w:t>
      </w:r>
      <w:r>
        <w:rPr>
          <w:spacing w:val="-5"/>
          <w:sz w:val="20"/>
        </w:rPr>
        <w:t xml:space="preserve"> </w:t>
      </w:r>
      <w:r>
        <w:rPr>
          <w:sz w:val="20"/>
        </w:rPr>
        <w:t>experiencing</w:t>
      </w:r>
      <w:r>
        <w:rPr>
          <w:spacing w:val="-4"/>
          <w:sz w:val="20"/>
        </w:rPr>
        <w:t xml:space="preserve"> </w:t>
      </w:r>
      <w:r>
        <w:rPr>
          <w:sz w:val="20"/>
        </w:rPr>
        <w:t>or</w:t>
      </w:r>
      <w:r>
        <w:rPr>
          <w:spacing w:val="-3"/>
          <w:sz w:val="20"/>
        </w:rPr>
        <w:t xml:space="preserve"> </w:t>
      </w:r>
      <w:r>
        <w:rPr>
          <w:sz w:val="20"/>
        </w:rPr>
        <w:t>after</w:t>
      </w:r>
      <w:r>
        <w:rPr>
          <w:spacing w:val="-3"/>
          <w:sz w:val="20"/>
        </w:rPr>
        <w:t xml:space="preserve"> </w:t>
      </w:r>
      <w:r>
        <w:rPr>
          <w:sz w:val="20"/>
        </w:rPr>
        <w:t>experiencing</w:t>
      </w:r>
      <w:r>
        <w:rPr>
          <w:spacing w:val="-4"/>
          <w:sz w:val="20"/>
        </w:rPr>
        <w:t xml:space="preserve"> </w:t>
      </w:r>
      <w:r>
        <w:rPr>
          <w:sz w:val="20"/>
        </w:rPr>
        <w:t>the</w:t>
      </w:r>
      <w:r>
        <w:rPr>
          <w:spacing w:val="-5"/>
          <w:sz w:val="20"/>
        </w:rPr>
        <w:t xml:space="preserve"> </w:t>
      </w:r>
      <w:r>
        <w:rPr>
          <w:sz w:val="20"/>
        </w:rPr>
        <w:t>distressing</w:t>
      </w:r>
      <w:r>
        <w:rPr>
          <w:spacing w:val="-4"/>
          <w:sz w:val="20"/>
        </w:rPr>
        <w:t xml:space="preserve"> </w:t>
      </w:r>
      <w:r>
        <w:rPr>
          <w:sz w:val="20"/>
        </w:rPr>
        <w:t>event,</w:t>
      </w:r>
      <w:r>
        <w:rPr>
          <w:spacing w:val="-5"/>
          <w:sz w:val="20"/>
        </w:rPr>
        <w:t xml:space="preserve"> </w:t>
      </w:r>
      <w:r>
        <w:rPr>
          <w:sz w:val="20"/>
        </w:rPr>
        <w:t>the</w:t>
      </w:r>
      <w:r>
        <w:rPr>
          <w:spacing w:val="-5"/>
          <w:sz w:val="20"/>
        </w:rPr>
        <w:t xml:space="preserve"> </w:t>
      </w:r>
      <w:r>
        <w:rPr>
          <w:sz w:val="20"/>
        </w:rPr>
        <w:t>individual has three (or more) of the following dissociative symptoms:</w:t>
      </w:r>
    </w:p>
    <w:p w14:paraId="0E4F98C3" w14:textId="77777777" w:rsidR="004B176F" w:rsidRDefault="00C15B4D">
      <w:pPr>
        <w:pStyle w:val="ListParagraph"/>
        <w:numPr>
          <w:ilvl w:val="1"/>
          <w:numId w:val="50"/>
        </w:numPr>
        <w:tabs>
          <w:tab w:val="left" w:pos="1279"/>
          <w:tab w:val="left" w:pos="1280"/>
        </w:tabs>
        <w:spacing w:before="59"/>
        <w:ind w:right="1819"/>
        <w:rPr>
          <w:sz w:val="20"/>
        </w:rPr>
      </w:pPr>
      <w:r>
        <w:rPr>
          <w:sz w:val="20"/>
        </w:rPr>
        <w:t>a</w:t>
      </w:r>
      <w:r>
        <w:rPr>
          <w:spacing w:val="-5"/>
          <w:sz w:val="20"/>
        </w:rPr>
        <w:t xml:space="preserve"> </w:t>
      </w:r>
      <w:r>
        <w:rPr>
          <w:sz w:val="20"/>
        </w:rPr>
        <w:t>subjective</w:t>
      </w:r>
      <w:r>
        <w:rPr>
          <w:spacing w:val="-5"/>
          <w:sz w:val="20"/>
        </w:rPr>
        <w:t xml:space="preserve"> </w:t>
      </w:r>
      <w:r>
        <w:rPr>
          <w:sz w:val="20"/>
        </w:rPr>
        <w:t>sense</w:t>
      </w:r>
      <w:r>
        <w:rPr>
          <w:spacing w:val="-5"/>
          <w:sz w:val="20"/>
        </w:rPr>
        <w:t xml:space="preserve"> </w:t>
      </w:r>
      <w:r>
        <w:rPr>
          <w:sz w:val="20"/>
        </w:rPr>
        <w:t>of</w:t>
      </w:r>
      <w:r>
        <w:rPr>
          <w:spacing w:val="-4"/>
          <w:sz w:val="20"/>
        </w:rPr>
        <w:t xml:space="preserve"> </w:t>
      </w:r>
      <w:r>
        <w:rPr>
          <w:sz w:val="20"/>
        </w:rPr>
        <w:t>numbing,</w:t>
      </w:r>
      <w:r>
        <w:rPr>
          <w:spacing w:val="-6"/>
          <w:sz w:val="20"/>
        </w:rPr>
        <w:t xml:space="preserve"> </w:t>
      </w:r>
      <w:r>
        <w:rPr>
          <w:sz w:val="20"/>
        </w:rPr>
        <w:t>detachment,</w:t>
      </w:r>
      <w:r>
        <w:rPr>
          <w:spacing w:val="-6"/>
          <w:sz w:val="20"/>
        </w:rPr>
        <w:t xml:space="preserve"> </w:t>
      </w:r>
      <w:r>
        <w:rPr>
          <w:sz w:val="20"/>
        </w:rPr>
        <w:t>or</w:t>
      </w:r>
      <w:r>
        <w:rPr>
          <w:spacing w:val="-5"/>
          <w:sz w:val="20"/>
        </w:rPr>
        <w:t xml:space="preserve"> </w:t>
      </w:r>
      <w:r>
        <w:rPr>
          <w:sz w:val="20"/>
        </w:rPr>
        <w:t>absence</w:t>
      </w:r>
      <w:r>
        <w:rPr>
          <w:spacing w:val="-5"/>
          <w:sz w:val="20"/>
        </w:rPr>
        <w:t xml:space="preserve"> </w:t>
      </w:r>
      <w:r>
        <w:rPr>
          <w:sz w:val="20"/>
        </w:rPr>
        <w:t>of</w:t>
      </w:r>
      <w:r>
        <w:rPr>
          <w:spacing w:val="-4"/>
          <w:sz w:val="20"/>
        </w:rPr>
        <w:t xml:space="preserve"> </w:t>
      </w:r>
      <w:r>
        <w:rPr>
          <w:sz w:val="20"/>
        </w:rPr>
        <w:t xml:space="preserve">emotional </w:t>
      </w:r>
      <w:r>
        <w:rPr>
          <w:spacing w:val="-2"/>
          <w:sz w:val="20"/>
        </w:rPr>
        <w:t>responsiveness</w:t>
      </w:r>
    </w:p>
    <w:p w14:paraId="1EA43C85" w14:textId="77777777" w:rsidR="004B176F" w:rsidRDefault="00C15B4D">
      <w:pPr>
        <w:pStyle w:val="ListParagraph"/>
        <w:numPr>
          <w:ilvl w:val="1"/>
          <w:numId w:val="50"/>
        </w:numPr>
        <w:tabs>
          <w:tab w:val="left" w:pos="1279"/>
          <w:tab w:val="left" w:pos="1280"/>
        </w:tabs>
        <w:spacing w:before="59"/>
        <w:ind w:left="1279"/>
        <w:rPr>
          <w:sz w:val="20"/>
        </w:rPr>
      </w:pPr>
      <w:r>
        <w:rPr>
          <w:sz w:val="20"/>
        </w:rPr>
        <w:t>a</w:t>
      </w:r>
      <w:r>
        <w:rPr>
          <w:spacing w:val="-5"/>
          <w:sz w:val="20"/>
        </w:rPr>
        <w:t xml:space="preserve"> </w:t>
      </w:r>
      <w:r>
        <w:rPr>
          <w:sz w:val="20"/>
        </w:rPr>
        <w:t>reduction</w:t>
      </w:r>
      <w:r>
        <w:rPr>
          <w:spacing w:val="-4"/>
          <w:sz w:val="20"/>
        </w:rPr>
        <w:t xml:space="preserve"> </w:t>
      </w:r>
      <w:r>
        <w:rPr>
          <w:sz w:val="20"/>
        </w:rPr>
        <w:t>in</w:t>
      </w:r>
      <w:r>
        <w:rPr>
          <w:spacing w:val="-4"/>
          <w:sz w:val="20"/>
        </w:rPr>
        <w:t xml:space="preserve"> </w:t>
      </w:r>
      <w:r>
        <w:rPr>
          <w:sz w:val="20"/>
        </w:rPr>
        <w:t>awareness</w:t>
      </w:r>
      <w:r>
        <w:rPr>
          <w:spacing w:val="-6"/>
          <w:sz w:val="20"/>
        </w:rPr>
        <w:t xml:space="preserve"> </w:t>
      </w:r>
      <w:r>
        <w:rPr>
          <w:sz w:val="20"/>
        </w:rPr>
        <w:t>of</w:t>
      </w:r>
      <w:r>
        <w:rPr>
          <w:spacing w:val="-6"/>
          <w:sz w:val="20"/>
        </w:rPr>
        <w:t xml:space="preserve"> </w:t>
      </w:r>
      <w:r>
        <w:rPr>
          <w:sz w:val="20"/>
        </w:rPr>
        <w:t>his</w:t>
      </w:r>
      <w:r>
        <w:rPr>
          <w:spacing w:val="-6"/>
          <w:sz w:val="20"/>
        </w:rPr>
        <w:t xml:space="preserve"> </w:t>
      </w:r>
      <w:r>
        <w:rPr>
          <w:sz w:val="20"/>
        </w:rPr>
        <w:t>or</w:t>
      </w:r>
      <w:r>
        <w:rPr>
          <w:spacing w:val="-4"/>
          <w:sz w:val="20"/>
        </w:rPr>
        <w:t xml:space="preserve"> </w:t>
      </w:r>
      <w:r>
        <w:rPr>
          <w:sz w:val="20"/>
        </w:rPr>
        <w:t>her</w:t>
      </w:r>
      <w:r>
        <w:rPr>
          <w:spacing w:val="-6"/>
          <w:sz w:val="20"/>
        </w:rPr>
        <w:t xml:space="preserve"> </w:t>
      </w:r>
      <w:r>
        <w:rPr>
          <w:sz w:val="20"/>
        </w:rPr>
        <w:t>surroundings</w:t>
      </w:r>
      <w:r>
        <w:rPr>
          <w:spacing w:val="-6"/>
          <w:sz w:val="20"/>
        </w:rPr>
        <w:t xml:space="preserve"> </w:t>
      </w:r>
      <w:r>
        <w:rPr>
          <w:sz w:val="20"/>
        </w:rPr>
        <w:t>(e.g.,</w:t>
      </w:r>
      <w:r>
        <w:rPr>
          <w:spacing w:val="-6"/>
          <w:sz w:val="20"/>
        </w:rPr>
        <w:t xml:space="preserve"> </w:t>
      </w:r>
      <w:r>
        <w:rPr>
          <w:sz w:val="20"/>
        </w:rPr>
        <w:t>"being</w:t>
      </w:r>
      <w:r>
        <w:rPr>
          <w:spacing w:val="-5"/>
          <w:sz w:val="20"/>
        </w:rPr>
        <w:t xml:space="preserve"> </w:t>
      </w:r>
      <w:r>
        <w:rPr>
          <w:sz w:val="20"/>
        </w:rPr>
        <w:t>in</w:t>
      </w:r>
      <w:r>
        <w:rPr>
          <w:spacing w:val="-4"/>
          <w:sz w:val="20"/>
        </w:rPr>
        <w:t xml:space="preserve"> </w:t>
      </w:r>
      <w:r>
        <w:rPr>
          <w:sz w:val="20"/>
        </w:rPr>
        <w:t>a</w:t>
      </w:r>
      <w:r>
        <w:rPr>
          <w:spacing w:val="-5"/>
          <w:sz w:val="20"/>
        </w:rPr>
        <w:t xml:space="preserve"> </w:t>
      </w:r>
      <w:r>
        <w:rPr>
          <w:spacing w:val="-2"/>
          <w:sz w:val="20"/>
        </w:rPr>
        <w:t>daze")</w:t>
      </w:r>
    </w:p>
    <w:p w14:paraId="1DB27F54" w14:textId="77777777" w:rsidR="004B176F" w:rsidRDefault="00C15B4D">
      <w:pPr>
        <w:pStyle w:val="ListParagraph"/>
        <w:numPr>
          <w:ilvl w:val="1"/>
          <w:numId w:val="50"/>
        </w:numPr>
        <w:tabs>
          <w:tab w:val="left" w:pos="1279"/>
          <w:tab w:val="left" w:pos="1280"/>
        </w:tabs>
        <w:spacing w:before="57"/>
        <w:ind w:left="1279"/>
        <w:rPr>
          <w:sz w:val="20"/>
        </w:rPr>
      </w:pPr>
      <w:r>
        <w:rPr>
          <w:spacing w:val="-2"/>
          <w:sz w:val="20"/>
        </w:rPr>
        <w:t>derealization</w:t>
      </w:r>
    </w:p>
    <w:p w14:paraId="63CB7827" w14:textId="77777777" w:rsidR="004B176F" w:rsidRDefault="00C15B4D">
      <w:pPr>
        <w:pStyle w:val="ListParagraph"/>
        <w:numPr>
          <w:ilvl w:val="1"/>
          <w:numId w:val="50"/>
        </w:numPr>
        <w:tabs>
          <w:tab w:val="left" w:pos="1279"/>
          <w:tab w:val="left" w:pos="1280"/>
        </w:tabs>
        <w:spacing w:before="58"/>
        <w:ind w:left="1279"/>
        <w:rPr>
          <w:sz w:val="20"/>
        </w:rPr>
      </w:pPr>
      <w:r>
        <w:rPr>
          <w:spacing w:val="-2"/>
          <w:sz w:val="20"/>
        </w:rPr>
        <w:t>depersonalization</w:t>
      </w:r>
    </w:p>
    <w:p w14:paraId="0FCD6AAE" w14:textId="77777777" w:rsidR="004B176F" w:rsidRDefault="00C15B4D">
      <w:pPr>
        <w:pStyle w:val="ListParagraph"/>
        <w:numPr>
          <w:ilvl w:val="1"/>
          <w:numId w:val="50"/>
        </w:numPr>
        <w:tabs>
          <w:tab w:val="left" w:pos="1279"/>
          <w:tab w:val="left" w:pos="1280"/>
        </w:tabs>
        <w:spacing w:before="60"/>
        <w:ind w:left="1279"/>
        <w:rPr>
          <w:sz w:val="20"/>
        </w:rPr>
      </w:pPr>
      <w:r>
        <w:rPr>
          <w:sz w:val="20"/>
        </w:rPr>
        <w:t>dissociative</w:t>
      </w:r>
      <w:r>
        <w:rPr>
          <w:spacing w:val="-8"/>
          <w:sz w:val="20"/>
        </w:rPr>
        <w:t xml:space="preserve"> </w:t>
      </w:r>
      <w:r>
        <w:rPr>
          <w:sz w:val="20"/>
        </w:rPr>
        <w:t>amnesia</w:t>
      </w:r>
      <w:r>
        <w:rPr>
          <w:spacing w:val="-7"/>
          <w:sz w:val="20"/>
        </w:rPr>
        <w:t xml:space="preserve"> </w:t>
      </w:r>
      <w:r>
        <w:rPr>
          <w:sz w:val="20"/>
        </w:rPr>
        <w:t>(i.e.,</w:t>
      </w:r>
      <w:r>
        <w:rPr>
          <w:spacing w:val="-5"/>
          <w:sz w:val="20"/>
        </w:rPr>
        <w:t xml:space="preserve"> </w:t>
      </w:r>
      <w:r>
        <w:rPr>
          <w:sz w:val="20"/>
        </w:rPr>
        <w:t>inability</w:t>
      </w:r>
      <w:r>
        <w:rPr>
          <w:spacing w:val="-7"/>
          <w:sz w:val="20"/>
        </w:rPr>
        <w:t xml:space="preserve"> </w:t>
      </w:r>
      <w:r>
        <w:rPr>
          <w:sz w:val="20"/>
        </w:rPr>
        <w:t>to</w:t>
      </w:r>
      <w:r>
        <w:rPr>
          <w:spacing w:val="-8"/>
          <w:sz w:val="20"/>
        </w:rPr>
        <w:t xml:space="preserve"> </w:t>
      </w:r>
      <w:r>
        <w:rPr>
          <w:sz w:val="20"/>
        </w:rPr>
        <w:t>recall</w:t>
      </w:r>
      <w:r>
        <w:rPr>
          <w:spacing w:val="-4"/>
          <w:sz w:val="20"/>
        </w:rPr>
        <w:t xml:space="preserve"> </w:t>
      </w:r>
      <w:r>
        <w:rPr>
          <w:sz w:val="20"/>
        </w:rPr>
        <w:t>an</w:t>
      </w:r>
      <w:r>
        <w:rPr>
          <w:spacing w:val="-6"/>
          <w:sz w:val="20"/>
        </w:rPr>
        <w:t xml:space="preserve"> </w:t>
      </w:r>
      <w:r>
        <w:rPr>
          <w:sz w:val="20"/>
        </w:rPr>
        <w:t>important</w:t>
      </w:r>
      <w:r>
        <w:rPr>
          <w:spacing w:val="-6"/>
          <w:sz w:val="20"/>
        </w:rPr>
        <w:t xml:space="preserve"> </w:t>
      </w:r>
      <w:r>
        <w:rPr>
          <w:sz w:val="20"/>
        </w:rPr>
        <w:t>aspect</w:t>
      </w:r>
      <w:r>
        <w:rPr>
          <w:spacing w:val="-4"/>
          <w:sz w:val="20"/>
        </w:rPr>
        <w:t xml:space="preserve"> </w:t>
      </w:r>
      <w:r>
        <w:rPr>
          <w:sz w:val="20"/>
        </w:rPr>
        <w:t>of</w:t>
      </w:r>
      <w:r>
        <w:rPr>
          <w:spacing w:val="-5"/>
          <w:sz w:val="20"/>
        </w:rPr>
        <w:t xml:space="preserve"> </w:t>
      </w:r>
      <w:r>
        <w:rPr>
          <w:sz w:val="20"/>
        </w:rPr>
        <w:t>the</w:t>
      </w:r>
      <w:r>
        <w:rPr>
          <w:spacing w:val="-6"/>
          <w:sz w:val="20"/>
        </w:rPr>
        <w:t xml:space="preserve"> </w:t>
      </w:r>
      <w:r>
        <w:rPr>
          <w:spacing w:val="-2"/>
          <w:sz w:val="20"/>
        </w:rPr>
        <w:t>trauma)</w:t>
      </w:r>
    </w:p>
    <w:p w14:paraId="56824803" w14:textId="77777777" w:rsidR="004B176F" w:rsidRDefault="00C15B4D">
      <w:pPr>
        <w:pStyle w:val="ListParagraph"/>
        <w:numPr>
          <w:ilvl w:val="0"/>
          <w:numId w:val="50"/>
        </w:numPr>
        <w:tabs>
          <w:tab w:val="left" w:pos="921"/>
        </w:tabs>
        <w:spacing w:before="57"/>
        <w:ind w:right="676"/>
        <w:rPr>
          <w:sz w:val="20"/>
        </w:rPr>
      </w:pPr>
      <w:r>
        <w:rPr>
          <w:sz w:val="20"/>
        </w:rPr>
        <w:t>The traumatic event is persistently re-experienced in at least one of the following ways:</w:t>
      </w:r>
      <w:r>
        <w:rPr>
          <w:spacing w:val="-2"/>
          <w:sz w:val="20"/>
        </w:rPr>
        <w:t xml:space="preserve"> </w:t>
      </w:r>
      <w:r>
        <w:rPr>
          <w:sz w:val="20"/>
        </w:rPr>
        <w:t>recurrent</w:t>
      </w:r>
      <w:r>
        <w:rPr>
          <w:spacing w:val="-4"/>
          <w:sz w:val="20"/>
        </w:rPr>
        <w:t xml:space="preserve"> </w:t>
      </w:r>
      <w:r>
        <w:rPr>
          <w:sz w:val="20"/>
        </w:rPr>
        <w:t>images,</w:t>
      </w:r>
      <w:r>
        <w:rPr>
          <w:spacing w:val="-6"/>
          <w:sz w:val="20"/>
        </w:rPr>
        <w:t xml:space="preserve"> </w:t>
      </w:r>
      <w:r>
        <w:rPr>
          <w:sz w:val="20"/>
        </w:rPr>
        <w:t>thoughts,</w:t>
      </w:r>
      <w:r>
        <w:rPr>
          <w:spacing w:val="-6"/>
          <w:sz w:val="20"/>
        </w:rPr>
        <w:t xml:space="preserve"> </w:t>
      </w:r>
      <w:r>
        <w:rPr>
          <w:sz w:val="20"/>
        </w:rPr>
        <w:t>dreams,</w:t>
      </w:r>
      <w:r>
        <w:rPr>
          <w:spacing w:val="-6"/>
          <w:sz w:val="20"/>
        </w:rPr>
        <w:t xml:space="preserve"> </w:t>
      </w:r>
      <w:r>
        <w:rPr>
          <w:sz w:val="20"/>
        </w:rPr>
        <w:t>illusions,</w:t>
      </w:r>
      <w:r>
        <w:rPr>
          <w:spacing w:val="-6"/>
          <w:sz w:val="20"/>
        </w:rPr>
        <w:t xml:space="preserve"> </w:t>
      </w:r>
      <w:r>
        <w:rPr>
          <w:sz w:val="20"/>
        </w:rPr>
        <w:t>flashback</w:t>
      </w:r>
      <w:r>
        <w:rPr>
          <w:spacing w:val="-3"/>
          <w:sz w:val="20"/>
        </w:rPr>
        <w:t xml:space="preserve"> </w:t>
      </w:r>
      <w:r>
        <w:rPr>
          <w:sz w:val="20"/>
        </w:rPr>
        <w:t>episodes,</w:t>
      </w:r>
      <w:r>
        <w:rPr>
          <w:spacing w:val="-3"/>
          <w:sz w:val="20"/>
        </w:rPr>
        <w:t xml:space="preserve"> </w:t>
      </w:r>
      <w:r>
        <w:rPr>
          <w:sz w:val="20"/>
        </w:rPr>
        <w:t>or</w:t>
      </w:r>
      <w:r>
        <w:rPr>
          <w:spacing w:val="-4"/>
          <w:sz w:val="20"/>
        </w:rPr>
        <w:t xml:space="preserve"> </w:t>
      </w:r>
      <w:r>
        <w:rPr>
          <w:sz w:val="20"/>
        </w:rPr>
        <w:t>a</w:t>
      </w:r>
      <w:r>
        <w:rPr>
          <w:spacing w:val="-5"/>
          <w:sz w:val="20"/>
        </w:rPr>
        <w:t xml:space="preserve"> </w:t>
      </w:r>
      <w:r>
        <w:rPr>
          <w:sz w:val="20"/>
        </w:rPr>
        <w:t xml:space="preserve">sense of reliving the experience; or distress on exposure to reminders of the traumatic </w:t>
      </w:r>
      <w:r>
        <w:rPr>
          <w:spacing w:val="-2"/>
          <w:sz w:val="20"/>
        </w:rPr>
        <w:t>event.</w:t>
      </w:r>
    </w:p>
    <w:p w14:paraId="5F117AC6" w14:textId="77777777" w:rsidR="004B176F" w:rsidRDefault="00C15B4D">
      <w:pPr>
        <w:pStyle w:val="ListParagraph"/>
        <w:numPr>
          <w:ilvl w:val="0"/>
          <w:numId w:val="50"/>
        </w:numPr>
        <w:tabs>
          <w:tab w:val="left" w:pos="921"/>
        </w:tabs>
        <w:spacing w:before="60"/>
        <w:ind w:right="678"/>
        <w:rPr>
          <w:sz w:val="20"/>
        </w:rPr>
      </w:pPr>
      <w:r>
        <w:rPr>
          <w:sz w:val="20"/>
        </w:rPr>
        <w:t>Marked</w:t>
      </w:r>
      <w:r>
        <w:rPr>
          <w:spacing w:val="-5"/>
          <w:sz w:val="20"/>
        </w:rPr>
        <w:t xml:space="preserve"> </w:t>
      </w:r>
      <w:r>
        <w:rPr>
          <w:sz w:val="20"/>
        </w:rPr>
        <w:t>avoidance</w:t>
      </w:r>
      <w:r>
        <w:rPr>
          <w:spacing w:val="-4"/>
          <w:sz w:val="20"/>
        </w:rPr>
        <w:t xml:space="preserve"> </w:t>
      </w:r>
      <w:r>
        <w:rPr>
          <w:sz w:val="20"/>
        </w:rPr>
        <w:t>of</w:t>
      </w:r>
      <w:r>
        <w:rPr>
          <w:spacing w:val="-3"/>
          <w:sz w:val="20"/>
        </w:rPr>
        <w:t xml:space="preserve"> </w:t>
      </w:r>
      <w:r>
        <w:rPr>
          <w:sz w:val="20"/>
        </w:rPr>
        <w:t>stimuli</w:t>
      </w:r>
      <w:r>
        <w:rPr>
          <w:spacing w:val="-2"/>
          <w:sz w:val="20"/>
        </w:rPr>
        <w:t xml:space="preserve"> </w:t>
      </w:r>
      <w:r>
        <w:rPr>
          <w:sz w:val="20"/>
        </w:rPr>
        <w:t>that</w:t>
      </w:r>
      <w:r>
        <w:rPr>
          <w:spacing w:val="-4"/>
          <w:sz w:val="20"/>
        </w:rPr>
        <w:t xml:space="preserve"> </w:t>
      </w:r>
      <w:r>
        <w:rPr>
          <w:sz w:val="20"/>
        </w:rPr>
        <w:t>arouse</w:t>
      </w:r>
      <w:r>
        <w:rPr>
          <w:spacing w:val="-5"/>
          <w:sz w:val="20"/>
        </w:rPr>
        <w:t xml:space="preserve"> </w:t>
      </w:r>
      <w:r>
        <w:rPr>
          <w:sz w:val="20"/>
        </w:rPr>
        <w:t>recollections</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trauma</w:t>
      </w:r>
      <w:r>
        <w:rPr>
          <w:spacing w:val="-5"/>
          <w:sz w:val="20"/>
        </w:rPr>
        <w:t xml:space="preserve"> </w:t>
      </w:r>
      <w:r>
        <w:rPr>
          <w:sz w:val="20"/>
        </w:rPr>
        <w:t>(e.g.,</w:t>
      </w:r>
      <w:r>
        <w:rPr>
          <w:spacing w:val="-5"/>
          <w:sz w:val="20"/>
        </w:rPr>
        <w:t xml:space="preserve"> </w:t>
      </w:r>
      <w:r>
        <w:rPr>
          <w:sz w:val="20"/>
        </w:rPr>
        <w:t>thoughts, feelings, conversations, activities, places, and people).</w:t>
      </w:r>
    </w:p>
    <w:p w14:paraId="3C9FD60C" w14:textId="77777777" w:rsidR="004B176F" w:rsidRDefault="00C15B4D">
      <w:pPr>
        <w:pStyle w:val="ListParagraph"/>
        <w:numPr>
          <w:ilvl w:val="0"/>
          <w:numId w:val="50"/>
        </w:numPr>
        <w:tabs>
          <w:tab w:val="left" w:pos="920"/>
        </w:tabs>
        <w:spacing w:before="61"/>
        <w:ind w:right="721"/>
        <w:rPr>
          <w:sz w:val="20"/>
        </w:rPr>
      </w:pPr>
      <w:r>
        <w:rPr>
          <w:sz w:val="20"/>
        </w:rPr>
        <w:t>Marked symptoms of</w:t>
      </w:r>
      <w:r>
        <w:rPr>
          <w:sz w:val="20"/>
        </w:rPr>
        <w:t xml:space="preserve"> anxiety or increased arousal (e.g., difficulty sleeping, irritability,</w:t>
      </w:r>
      <w:r>
        <w:rPr>
          <w:spacing w:val="-7"/>
          <w:sz w:val="20"/>
        </w:rPr>
        <w:t xml:space="preserve"> </w:t>
      </w:r>
      <w:r>
        <w:rPr>
          <w:sz w:val="20"/>
        </w:rPr>
        <w:t>poor</w:t>
      </w:r>
      <w:r>
        <w:rPr>
          <w:spacing w:val="-7"/>
          <w:sz w:val="20"/>
        </w:rPr>
        <w:t xml:space="preserve"> </w:t>
      </w:r>
      <w:r>
        <w:rPr>
          <w:sz w:val="20"/>
        </w:rPr>
        <w:t>concentration,</w:t>
      </w:r>
      <w:r>
        <w:rPr>
          <w:spacing w:val="-7"/>
          <w:sz w:val="20"/>
        </w:rPr>
        <w:t xml:space="preserve"> </w:t>
      </w:r>
      <w:r>
        <w:rPr>
          <w:sz w:val="20"/>
        </w:rPr>
        <w:t>hypervigilance,</w:t>
      </w:r>
      <w:r>
        <w:rPr>
          <w:spacing w:val="-7"/>
          <w:sz w:val="20"/>
        </w:rPr>
        <w:t xml:space="preserve"> </w:t>
      </w:r>
      <w:r>
        <w:rPr>
          <w:sz w:val="20"/>
        </w:rPr>
        <w:t>exaggerated</w:t>
      </w:r>
      <w:r>
        <w:rPr>
          <w:spacing w:val="-4"/>
          <w:sz w:val="20"/>
        </w:rPr>
        <w:t xml:space="preserve"> </w:t>
      </w:r>
      <w:r>
        <w:rPr>
          <w:sz w:val="20"/>
        </w:rPr>
        <w:t>startle</w:t>
      </w:r>
      <w:r>
        <w:rPr>
          <w:spacing w:val="-7"/>
          <w:sz w:val="20"/>
        </w:rPr>
        <w:t xml:space="preserve"> </w:t>
      </w:r>
      <w:r>
        <w:rPr>
          <w:sz w:val="20"/>
        </w:rPr>
        <w:t>response,</w:t>
      </w:r>
      <w:r>
        <w:rPr>
          <w:spacing w:val="-7"/>
          <w:sz w:val="20"/>
        </w:rPr>
        <w:t xml:space="preserve"> </w:t>
      </w:r>
      <w:r>
        <w:rPr>
          <w:sz w:val="20"/>
        </w:rPr>
        <w:t xml:space="preserve">motor </w:t>
      </w:r>
      <w:r>
        <w:rPr>
          <w:spacing w:val="-2"/>
          <w:sz w:val="20"/>
        </w:rPr>
        <w:t>restlessness).</w:t>
      </w:r>
    </w:p>
    <w:p w14:paraId="5AE35536" w14:textId="77777777" w:rsidR="004B176F" w:rsidRDefault="00C15B4D">
      <w:pPr>
        <w:pStyle w:val="ListParagraph"/>
        <w:numPr>
          <w:ilvl w:val="0"/>
          <w:numId w:val="50"/>
        </w:numPr>
        <w:tabs>
          <w:tab w:val="left" w:pos="920"/>
        </w:tabs>
        <w:spacing w:before="58"/>
        <w:ind w:right="980"/>
        <w:rPr>
          <w:sz w:val="20"/>
        </w:rPr>
      </w:pPr>
      <w:r>
        <w:rPr>
          <w:sz w:val="20"/>
        </w:rPr>
        <w:t xml:space="preserve">The disturbance causes clinically significant distress or impairment in social, occupational, or </w:t>
      </w:r>
      <w:r>
        <w:rPr>
          <w:sz w:val="20"/>
        </w:rPr>
        <w:t>other important areas of functioning or impairs the individual's ability</w:t>
      </w:r>
      <w:r>
        <w:rPr>
          <w:spacing w:val="-6"/>
          <w:sz w:val="20"/>
        </w:rPr>
        <w:t xml:space="preserve"> </w:t>
      </w:r>
      <w:r>
        <w:rPr>
          <w:sz w:val="20"/>
        </w:rPr>
        <w:t>to</w:t>
      </w:r>
      <w:r>
        <w:rPr>
          <w:spacing w:val="-6"/>
          <w:sz w:val="20"/>
        </w:rPr>
        <w:t xml:space="preserve"> </w:t>
      </w:r>
      <w:r>
        <w:rPr>
          <w:sz w:val="20"/>
        </w:rPr>
        <w:t>pursue</w:t>
      </w:r>
      <w:r>
        <w:rPr>
          <w:spacing w:val="-4"/>
          <w:sz w:val="20"/>
        </w:rPr>
        <w:t xml:space="preserve"> </w:t>
      </w:r>
      <w:r>
        <w:rPr>
          <w:sz w:val="20"/>
        </w:rPr>
        <w:t>some</w:t>
      </w:r>
      <w:r>
        <w:rPr>
          <w:spacing w:val="-6"/>
          <w:sz w:val="20"/>
        </w:rPr>
        <w:t xml:space="preserve"> </w:t>
      </w:r>
      <w:r>
        <w:rPr>
          <w:sz w:val="20"/>
        </w:rPr>
        <w:t>necessary</w:t>
      </w:r>
      <w:r>
        <w:rPr>
          <w:spacing w:val="-3"/>
          <w:sz w:val="20"/>
        </w:rPr>
        <w:t xml:space="preserve"> </w:t>
      </w:r>
      <w:proofErr w:type="gramStart"/>
      <w:r>
        <w:rPr>
          <w:sz w:val="20"/>
        </w:rPr>
        <w:t>task</w:t>
      </w:r>
      <w:proofErr w:type="gramEnd"/>
      <w:r>
        <w:rPr>
          <w:sz w:val="20"/>
        </w:rPr>
        <w:t>,</w:t>
      </w:r>
      <w:r>
        <w:rPr>
          <w:spacing w:val="-6"/>
          <w:sz w:val="20"/>
        </w:rPr>
        <w:t xml:space="preserve"> </w:t>
      </w:r>
      <w:r>
        <w:rPr>
          <w:sz w:val="20"/>
        </w:rPr>
        <w:t>such</w:t>
      </w:r>
      <w:r>
        <w:rPr>
          <w:spacing w:val="-4"/>
          <w:sz w:val="20"/>
        </w:rPr>
        <w:t xml:space="preserve"> </w:t>
      </w:r>
      <w:r>
        <w:rPr>
          <w:sz w:val="20"/>
        </w:rPr>
        <w:t>as</w:t>
      </w:r>
      <w:r>
        <w:rPr>
          <w:spacing w:val="-3"/>
          <w:sz w:val="20"/>
        </w:rPr>
        <w:t xml:space="preserve"> </w:t>
      </w:r>
      <w:r>
        <w:rPr>
          <w:sz w:val="20"/>
        </w:rPr>
        <w:t>obtaining</w:t>
      </w:r>
      <w:r>
        <w:rPr>
          <w:spacing w:val="-4"/>
          <w:sz w:val="20"/>
        </w:rPr>
        <w:t xml:space="preserve"> </w:t>
      </w:r>
      <w:r>
        <w:rPr>
          <w:sz w:val="20"/>
        </w:rPr>
        <w:t>necessary</w:t>
      </w:r>
      <w:r>
        <w:rPr>
          <w:spacing w:val="-6"/>
          <w:sz w:val="20"/>
        </w:rPr>
        <w:t xml:space="preserve"> </w:t>
      </w:r>
      <w:r>
        <w:rPr>
          <w:sz w:val="20"/>
        </w:rPr>
        <w:t>assistance</w:t>
      </w:r>
      <w:r>
        <w:rPr>
          <w:spacing w:val="-6"/>
          <w:sz w:val="20"/>
        </w:rPr>
        <w:t xml:space="preserve"> </w:t>
      </w:r>
      <w:r>
        <w:rPr>
          <w:sz w:val="20"/>
        </w:rPr>
        <w:t xml:space="preserve">or mobilizing personal resources by telling family members about the traumatic </w:t>
      </w:r>
      <w:r>
        <w:rPr>
          <w:spacing w:val="-2"/>
          <w:sz w:val="20"/>
        </w:rPr>
        <w:t>experience.</w:t>
      </w:r>
    </w:p>
    <w:p w14:paraId="5E48E410" w14:textId="77777777" w:rsidR="004B176F" w:rsidRDefault="00C15B4D">
      <w:pPr>
        <w:pStyle w:val="ListParagraph"/>
        <w:numPr>
          <w:ilvl w:val="0"/>
          <w:numId w:val="50"/>
        </w:numPr>
        <w:tabs>
          <w:tab w:val="left" w:pos="921"/>
        </w:tabs>
        <w:spacing w:before="61"/>
        <w:ind w:right="1150"/>
        <w:rPr>
          <w:sz w:val="20"/>
        </w:rPr>
      </w:pPr>
      <w:r>
        <w:rPr>
          <w:sz w:val="20"/>
        </w:rPr>
        <w:t>The</w:t>
      </w:r>
      <w:r>
        <w:rPr>
          <w:spacing w:val="-4"/>
          <w:sz w:val="20"/>
        </w:rPr>
        <w:t xml:space="preserve"> </w:t>
      </w:r>
      <w:r>
        <w:rPr>
          <w:sz w:val="20"/>
        </w:rPr>
        <w:t>disturbance</w:t>
      </w:r>
      <w:r>
        <w:rPr>
          <w:spacing w:val="-4"/>
          <w:sz w:val="20"/>
        </w:rPr>
        <w:t xml:space="preserve"> </w:t>
      </w:r>
      <w:r>
        <w:rPr>
          <w:sz w:val="20"/>
        </w:rPr>
        <w:t>lasts</w:t>
      </w:r>
      <w:r>
        <w:rPr>
          <w:spacing w:val="-2"/>
          <w:sz w:val="20"/>
        </w:rPr>
        <w:t xml:space="preserve"> </w:t>
      </w:r>
      <w:r>
        <w:rPr>
          <w:sz w:val="20"/>
        </w:rPr>
        <w:t>for</w:t>
      </w:r>
      <w:r>
        <w:rPr>
          <w:spacing w:val="-4"/>
          <w:sz w:val="20"/>
        </w:rPr>
        <w:t xml:space="preserve"> </w:t>
      </w:r>
      <w:r>
        <w:rPr>
          <w:sz w:val="20"/>
        </w:rPr>
        <w:t>a</w:t>
      </w:r>
      <w:r>
        <w:rPr>
          <w:spacing w:val="-4"/>
          <w:sz w:val="20"/>
        </w:rPr>
        <w:t xml:space="preserve"> </w:t>
      </w:r>
      <w:r>
        <w:rPr>
          <w:sz w:val="20"/>
        </w:rPr>
        <w:t>minimum</w:t>
      </w:r>
      <w:r>
        <w:rPr>
          <w:spacing w:val="-4"/>
          <w:sz w:val="20"/>
        </w:rPr>
        <w:t xml:space="preserve"> </w:t>
      </w:r>
      <w:r>
        <w:rPr>
          <w:sz w:val="20"/>
        </w:rPr>
        <w:t>of</w:t>
      </w:r>
      <w:r>
        <w:rPr>
          <w:spacing w:val="-4"/>
          <w:sz w:val="20"/>
        </w:rPr>
        <w:t xml:space="preserve"> </w:t>
      </w:r>
      <w:r>
        <w:rPr>
          <w:sz w:val="20"/>
        </w:rPr>
        <w:t>2</w:t>
      </w:r>
      <w:r>
        <w:rPr>
          <w:spacing w:val="-4"/>
          <w:sz w:val="20"/>
        </w:rPr>
        <w:t xml:space="preserve"> </w:t>
      </w:r>
      <w:r>
        <w:rPr>
          <w:sz w:val="20"/>
        </w:rPr>
        <w:t>days</w:t>
      </w:r>
      <w:r>
        <w:rPr>
          <w:spacing w:val="-2"/>
          <w:sz w:val="20"/>
        </w:rPr>
        <w:t xml:space="preserve"> </w:t>
      </w:r>
      <w:r>
        <w:rPr>
          <w:sz w:val="20"/>
        </w:rPr>
        <w:t>and</w:t>
      </w:r>
      <w:r>
        <w:rPr>
          <w:spacing w:val="-4"/>
          <w:sz w:val="20"/>
        </w:rPr>
        <w:t xml:space="preserve"> </w:t>
      </w:r>
      <w:r>
        <w:rPr>
          <w:sz w:val="20"/>
        </w:rPr>
        <w:t>a</w:t>
      </w:r>
      <w:r>
        <w:rPr>
          <w:spacing w:val="-4"/>
          <w:sz w:val="20"/>
        </w:rPr>
        <w:t xml:space="preserve"> </w:t>
      </w:r>
      <w:r>
        <w:rPr>
          <w:sz w:val="20"/>
        </w:rPr>
        <w:t>maximum</w:t>
      </w:r>
      <w:r>
        <w:rPr>
          <w:spacing w:val="-4"/>
          <w:sz w:val="20"/>
        </w:rPr>
        <w:t xml:space="preserve"> </w:t>
      </w:r>
      <w:r>
        <w:rPr>
          <w:sz w:val="20"/>
        </w:rPr>
        <w:t>of</w:t>
      </w:r>
      <w:r>
        <w:rPr>
          <w:spacing w:val="-4"/>
          <w:sz w:val="20"/>
        </w:rPr>
        <w:t xml:space="preserve"> </w:t>
      </w:r>
      <w:r>
        <w:rPr>
          <w:sz w:val="20"/>
        </w:rPr>
        <w:t>4</w:t>
      </w:r>
      <w:r>
        <w:rPr>
          <w:spacing w:val="-4"/>
          <w:sz w:val="20"/>
        </w:rPr>
        <w:t xml:space="preserve"> </w:t>
      </w:r>
      <w:r>
        <w:rPr>
          <w:sz w:val="20"/>
        </w:rPr>
        <w:t>weeks</w:t>
      </w:r>
      <w:r>
        <w:rPr>
          <w:spacing w:val="-2"/>
          <w:sz w:val="20"/>
        </w:rPr>
        <w:t xml:space="preserve"> </w:t>
      </w:r>
      <w:r>
        <w:rPr>
          <w:sz w:val="20"/>
        </w:rPr>
        <w:t>and occurs within 4 weeks of the traumatic event.</w:t>
      </w:r>
    </w:p>
    <w:p w14:paraId="2D6225C9" w14:textId="77777777" w:rsidR="004B176F" w:rsidRDefault="00C15B4D">
      <w:pPr>
        <w:pStyle w:val="ListParagraph"/>
        <w:numPr>
          <w:ilvl w:val="0"/>
          <w:numId w:val="50"/>
        </w:numPr>
        <w:tabs>
          <w:tab w:val="left" w:pos="920"/>
        </w:tabs>
        <w:spacing w:before="59"/>
        <w:ind w:right="649"/>
        <w:rPr>
          <w:sz w:val="20"/>
        </w:rPr>
      </w:pPr>
      <w:r>
        <w:rPr>
          <w:sz w:val="20"/>
        </w:rPr>
        <w:t>The disturbance is not due to the direct physiological effects of a substance (e.g., a drug</w:t>
      </w:r>
      <w:r>
        <w:rPr>
          <w:spacing w:val="-4"/>
          <w:sz w:val="20"/>
        </w:rPr>
        <w:t xml:space="preserve"> </w:t>
      </w:r>
      <w:r>
        <w:rPr>
          <w:sz w:val="20"/>
        </w:rPr>
        <w:t>of</w:t>
      </w:r>
      <w:r>
        <w:rPr>
          <w:spacing w:val="-2"/>
          <w:sz w:val="20"/>
        </w:rPr>
        <w:t xml:space="preserve"> </w:t>
      </w:r>
      <w:r>
        <w:rPr>
          <w:sz w:val="20"/>
        </w:rPr>
        <w:t>abuse,</w:t>
      </w:r>
      <w:r>
        <w:rPr>
          <w:spacing w:val="-5"/>
          <w:sz w:val="20"/>
        </w:rPr>
        <w:t xml:space="preserve"> </w:t>
      </w:r>
      <w:r>
        <w:rPr>
          <w:sz w:val="20"/>
        </w:rPr>
        <w:t>a</w:t>
      </w:r>
      <w:r>
        <w:rPr>
          <w:spacing w:val="-4"/>
          <w:sz w:val="20"/>
        </w:rPr>
        <w:t xml:space="preserve"> </w:t>
      </w:r>
      <w:r>
        <w:rPr>
          <w:sz w:val="20"/>
        </w:rPr>
        <w:t>medication)</w:t>
      </w:r>
      <w:r>
        <w:rPr>
          <w:spacing w:val="-3"/>
          <w:sz w:val="20"/>
        </w:rPr>
        <w:t xml:space="preserve"> </w:t>
      </w:r>
      <w:r>
        <w:rPr>
          <w:sz w:val="20"/>
        </w:rPr>
        <w:t>or</w:t>
      </w:r>
      <w:r>
        <w:rPr>
          <w:spacing w:val="-5"/>
          <w:sz w:val="20"/>
        </w:rPr>
        <w:t xml:space="preserve"> </w:t>
      </w:r>
      <w:r>
        <w:rPr>
          <w:sz w:val="20"/>
        </w:rPr>
        <w:t>a</w:t>
      </w:r>
      <w:r>
        <w:rPr>
          <w:spacing w:val="-4"/>
          <w:sz w:val="20"/>
        </w:rPr>
        <w:t xml:space="preserve"> </w:t>
      </w:r>
      <w:r>
        <w:rPr>
          <w:sz w:val="20"/>
        </w:rPr>
        <w:t>general</w:t>
      </w:r>
      <w:r>
        <w:rPr>
          <w:spacing w:val="-1"/>
          <w:sz w:val="20"/>
        </w:rPr>
        <w:t xml:space="preserve"> </w:t>
      </w:r>
      <w:r>
        <w:rPr>
          <w:sz w:val="20"/>
        </w:rPr>
        <w:t>medical</w:t>
      </w:r>
      <w:r>
        <w:rPr>
          <w:spacing w:val="-1"/>
          <w:sz w:val="20"/>
        </w:rPr>
        <w:t xml:space="preserve"> </w:t>
      </w:r>
      <w:r>
        <w:rPr>
          <w:sz w:val="20"/>
        </w:rPr>
        <w:t>condition,</w:t>
      </w:r>
      <w:r>
        <w:rPr>
          <w:spacing w:val="-7"/>
          <w:sz w:val="20"/>
        </w:rPr>
        <w:t xml:space="preserve"> </w:t>
      </w:r>
      <w:r>
        <w:rPr>
          <w:sz w:val="20"/>
        </w:rPr>
        <w:t>is</w:t>
      </w:r>
      <w:r>
        <w:rPr>
          <w:spacing w:val="-5"/>
          <w:sz w:val="20"/>
        </w:rPr>
        <w:t xml:space="preserve"> </w:t>
      </w:r>
      <w:r>
        <w:rPr>
          <w:sz w:val="20"/>
        </w:rPr>
        <w:t>not</w:t>
      </w:r>
      <w:r>
        <w:rPr>
          <w:spacing w:val="-3"/>
          <w:sz w:val="20"/>
        </w:rPr>
        <w:t xml:space="preserve"> </w:t>
      </w:r>
      <w:r>
        <w:rPr>
          <w:sz w:val="20"/>
        </w:rPr>
        <w:t>b</w:t>
      </w:r>
      <w:r>
        <w:rPr>
          <w:sz w:val="20"/>
        </w:rPr>
        <w:t>etter</w:t>
      </w:r>
      <w:r>
        <w:rPr>
          <w:spacing w:val="-5"/>
          <w:sz w:val="20"/>
        </w:rPr>
        <w:t xml:space="preserve"> </w:t>
      </w:r>
      <w:r>
        <w:rPr>
          <w:sz w:val="20"/>
        </w:rPr>
        <w:t>accounted for by Brief Psychotic Disorder, and is not merely an exacerbation of a pre-existing Axis I or Axis II disorder.</w:t>
      </w:r>
    </w:p>
    <w:p w14:paraId="2950600B" w14:textId="77777777" w:rsidR="004B176F" w:rsidRDefault="004B176F">
      <w:pPr>
        <w:rPr>
          <w:sz w:val="20"/>
        </w:rPr>
        <w:sectPr w:rsidR="004B176F">
          <w:pgSz w:w="12240" w:h="15840"/>
          <w:pgMar w:top="1380" w:right="940" w:bottom="940" w:left="1240" w:header="723" w:footer="745" w:gutter="0"/>
          <w:cols w:space="720"/>
        </w:sectPr>
      </w:pPr>
    </w:p>
    <w:p w14:paraId="0B815F8A" w14:textId="77777777" w:rsidR="004B176F" w:rsidRDefault="004B176F">
      <w:pPr>
        <w:pStyle w:val="BodyText"/>
        <w:spacing w:before="0"/>
        <w:ind w:left="0"/>
      </w:pPr>
    </w:p>
    <w:p w14:paraId="7D3AE6EE" w14:textId="77777777" w:rsidR="004B176F" w:rsidRDefault="004B176F">
      <w:pPr>
        <w:pStyle w:val="BodyText"/>
        <w:spacing w:before="5"/>
        <w:ind w:left="0"/>
        <w:rPr>
          <w:sz w:val="19"/>
        </w:rPr>
      </w:pPr>
    </w:p>
    <w:p w14:paraId="57BA2255" w14:textId="77777777" w:rsidR="004B176F" w:rsidRDefault="00C15B4D">
      <w:pPr>
        <w:pStyle w:val="Heading4"/>
        <w:numPr>
          <w:ilvl w:val="0"/>
          <w:numId w:val="49"/>
        </w:numPr>
        <w:tabs>
          <w:tab w:val="left" w:pos="919"/>
          <w:tab w:val="left" w:pos="920"/>
        </w:tabs>
      </w:pPr>
      <w:r>
        <w:pict w14:anchorId="1716C958">
          <v:rect id="docshape77" o:spid="_x0000_s2204" style="position:absolute;left:0;text-align:left;margin-left:88.55pt;margin-top:12.6pt;width:452.9pt;height:.95pt;z-index:-15702016;mso-wrap-distance-left:0;mso-wrap-distance-right:0;mso-position-horizontal-relative:page" fillcolor="#4f81bd" stroked="f">
            <w10:wrap type="topAndBottom" anchorx="page"/>
          </v:rect>
        </w:pict>
      </w:r>
      <w:bookmarkStart w:id="18" w:name="_bookmark16"/>
      <w:bookmarkEnd w:id="18"/>
      <w:r>
        <w:rPr>
          <w:color w:val="365F91"/>
        </w:rPr>
        <w:t>Assess</w:t>
      </w:r>
      <w:r>
        <w:rPr>
          <w:color w:val="365F91"/>
          <w:spacing w:val="-10"/>
        </w:rPr>
        <w:t xml:space="preserve"> </w:t>
      </w:r>
      <w:r>
        <w:rPr>
          <w:color w:val="365F91"/>
        </w:rPr>
        <w:t>Medical</w:t>
      </w:r>
      <w:r>
        <w:rPr>
          <w:color w:val="365F91"/>
          <w:spacing w:val="-7"/>
        </w:rPr>
        <w:t xml:space="preserve"> </w:t>
      </w:r>
      <w:r>
        <w:rPr>
          <w:color w:val="365F91"/>
        </w:rPr>
        <w:t>and</w:t>
      </w:r>
      <w:r>
        <w:rPr>
          <w:color w:val="365F91"/>
          <w:spacing w:val="-9"/>
        </w:rPr>
        <w:t xml:space="preserve"> </w:t>
      </w:r>
      <w:r>
        <w:rPr>
          <w:color w:val="365F91"/>
        </w:rPr>
        <w:t>Functional</w:t>
      </w:r>
      <w:r>
        <w:rPr>
          <w:color w:val="365F91"/>
          <w:spacing w:val="-9"/>
        </w:rPr>
        <w:t xml:space="preserve"> </w:t>
      </w:r>
      <w:r>
        <w:rPr>
          <w:color w:val="365F91"/>
          <w:spacing w:val="-2"/>
        </w:rPr>
        <w:t>Status</w:t>
      </w:r>
    </w:p>
    <w:p w14:paraId="1AC40A0C" w14:textId="77777777" w:rsidR="004B176F" w:rsidRDefault="00C15B4D">
      <w:pPr>
        <w:spacing w:before="119" w:after="23"/>
        <w:ind w:left="560"/>
        <w:rPr>
          <w:rFonts w:ascii="Cambria"/>
          <w:sz w:val="18"/>
        </w:rPr>
      </w:pPr>
      <w:r>
        <w:rPr>
          <w:rFonts w:ascii="Cambria"/>
          <w:color w:val="4F81BD"/>
          <w:spacing w:val="-2"/>
          <w:sz w:val="18"/>
        </w:rPr>
        <w:t>OBJECTIVE</w:t>
      </w:r>
    </w:p>
    <w:p w14:paraId="6DC228CD" w14:textId="77777777" w:rsidR="004B176F" w:rsidRDefault="00C15B4D">
      <w:pPr>
        <w:pStyle w:val="BodyText"/>
        <w:spacing w:before="0" w:line="20" w:lineRule="exact"/>
        <w:ind w:left="531"/>
        <w:rPr>
          <w:rFonts w:ascii="Cambria"/>
          <w:sz w:val="2"/>
        </w:rPr>
      </w:pPr>
      <w:r>
        <w:rPr>
          <w:rFonts w:ascii="Cambria"/>
          <w:sz w:val="2"/>
        </w:rPr>
      </w:r>
      <w:r>
        <w:rPr>
          <w:rFonts w:ascii="Cambria"/>
          <w:sz w:val="2"/>
        </w:rPr>
        <w:pict w14:anchorId="3643A64B">
          <v:group id="docshapegroup78" o:spid="_x0000_s2202" style="width:452.9pt;height:.5pt;mso-position-horizontal-relative:char;mso-position-vertical-relative:line" coordsize="9058,10">
            <v:rect id="docshape79" o:spid="_x0000_s2203" style="position:absolute;width:9058;height:10" fillcolor="#4f81bd" stroked="f"/>
            <w10:anchorlock/>
          </v:group>
        </w:pict>
      </w:r>
    </w:p>
    <w:p w14:paraId="4CA43463" w14:textId="77777777" w:rsidR="004B176F" w:rsidRDefault="00C15B4D">
      <w:pPr>
        <w:pStyle w:val="BodyText"/>
        <w:spacing w:before="110"/>
        <w:ind w:left="920" w:right="515"/>
      </w:pPr>
      <w:r>
        <w:t>Obtain</w:t>
      </w:r>
      <w:r>
        <w:rPr>
          <w:spacing w:val="-5"/>
        </w:rPr>
        <w:t xml:space="preserve"> </w:t>
      </w:r>
      <w:r>
        <w:t>complete</w:t>
      </w:r>
      <w:r>
        <w:rPr>
          <w:spacing w:val="-7"/>
        </w:rPr>
        <w:t xml:space="preserve"> </w:t>
      </w:r>
      <w:r>
        <w:t>history,</w:t>
      </w:r>
      <w:r>
        <w:rPr>
          <w:spacing w:val="-7"/>
        </w:rPr>
        <w:t xml:space="preserve"> </w:t>
      </w:r>
      <w:r>
        <w:t>physical</w:t>
      </w:r>
      <w:r>
        <w:rPr>
          <w:spacing w:val="-3"/>
        </w:rPr>
        <w:t xml:space="preserve"> </w:t>
      </w:r>
      <w:r>
        <w:t>examination,</w:t>
      </w:r>
      <w:r>
        <w:rPr>
          <w:spacing w:val="-7"/>
        </w:rPr>
        <w:t xml:space="preserve"> </w:t>
      </w:r>
      <w:r>
        <w:t>relevant</w:t>
      </w:r>
      <w:r>
        <w:rPr>
          <w:spacing w:val="-6"/>
        </w:rPr>
        <w:t xml:space="preserve"> </w:t>
      </w:r>
      <w:r>
        <w:t>laboratory</w:t>
      </w:r>
      <w:r>
        <w:rPr>
          <w:spacing w:val="-4"/>
        </w:rPr>
        <w:t xml:space="preserve"> </w:t>
      </w:r>
      <w:r>
        <w:t>tests,</w:t>
      </w:r>
      <w:r>
        <w:rPr>
          <w:spacing w:val="-7"/>
        </w:rPr>
        <w:t xml:space="preserve"> </w:t>
      </w:r>
      <w:r>
        <w:t>and assessment of functioning to determine course of treatment.</w:t>
      </w:r>
    </w:p>
    <w:p w14:paraId="527A93CE" w14:textId="77777777" w:rsidR="004B176F" w:rsidRDefault="00C15B4D">
      <w:pPr>
        <w:spacing w:before="117"/>
        <w:ind w:left="560"/>
        <w:rPr>
          <w:rFonts w:ascii="Cambria"/>
          <w:sz w:val="18"/>
        </w:rPr>
      </w:pPr>
      <w:r>
        <w:pict w14:anchorId="5C4F58F2">
          <v:rect id="docshape80" o:spid="_x0000_s2201" style="position:absolute;left:0;text-align:left;margin-left:88.55pt;margin-top:17.5pt;width:452.9pt;height:.5pt;z-index:-15700992;mso-wrap-distance-left:0;mso-wrap-distance-right:0;mso-position-horizontal-relative:page" fillcolor="#4f81bd" stroked="f">
            <w10:wrap type="topAndBottom" anchorx="page"/>
          </v:rect>
        </w:pict>
      </w:r>
      <w:r>
        <w:rPr>
          <w:rFonts w:ascii="Cambria"/>
          <w:color w:val="4F81BD"/>
          <w:spacing w:val="-2"/>
          <w:sz w:val="18"/>
        </w:rPr>
        <w:t>BACKGROUND</w:t>
      </w:r>
    </w:p>
    <w:p w14:paraId="43851782" w14:textId="77777777" w:rsidR="004B176F" w:rsidRDefault="00C15B4D">
      <w:pPr>
        <w:pStyle w:val="BodyText"/>
        <w:ind w:left="919" w:right="496"/>
        <w:jc w:val="both"/>
      </w:pPr>
      <w:r>
        <w:t>One of the key goals of ASR supportive care is to address immediate ph</w:t>
      </w:r>
      <w:r>
        <w:t xml:space="preserve">ysical health problems and to assist the individual in beginning to return to a normal level of function. </w:t>
      </w:r>
      <w:proofErr w:type="gramStart"/>
      <w:r>
        <w:t>In order to</w:t>
      </w:r>
      <w:proofErr w:type="gramEnd"/>
      <w:r>
        <w:t xml:space="preserve"> do this, the clinician or caregiver must assess the individual’s current state of health and functioning.</w:t>
      </w:r>
    </w:p>
    <w:p w14:paraId="63E3AF9D" w14:textId="77777777" w:rsidR="004B176F" w:rsidRDefault="00C15B4D">
      <w:pPr>
        <w:spacing w:before="119"/>
        <w:ind w:left="560"/>
        <w:rPr>
          <w:rFonts w:ascii="Cambria"/>
          <w:sz w:val="18"/>
        </w:rPr>
      </w:pPr>
      <w:r>
        <w:pict w14:anchorId="6B14239D">
          <v:rect id="docshape81" o:spid="_x0000_s2200" style="position:absolute;left:0;text-align:left;margin-left:88.55pt;margin-top:17.5pt;width:452.9pt;height:.5pt;z-index:-15700480;mso-wrap-distance-left:0;mso-wrap-distance-right:0;mso-position-horizontal-relative:page" fillcolor="#4f81bd" stroked="f">
            <w10:wrap type="topAndBottom" anchorx="page"/>
          </v:rect>
        </w:pict>
      </w:r>
      <w:r>
        <w:rPr>
          <w:rFonts w:ascii="Cambria"/>
          <w:color w:val="4F81BD"/>
          <w:spacing w:val="-2"/>
          <w:sz w:val="18"/>
        </w:rPr>
        <w:t>RECOMMENDATIONS</w:t>
      </w:r>
    </w:p>
    <w:p w14:paraId="30D50EA0" w14:textId="77777777" w:rsidR="004B176F" w:rsidRDefault="00C15B4D">
      <w:pPr>
        <w:pStyle w:val="ListParagraph"/>
        <w:numPr>
          <w:ilvl w:val="1"/>
          <w:numId w:val="49"/>
        </w:numPr>
        <w:tabs>
          <w:tab w:val="left" w:pos="1280"/>
        </w:tabs>
        <w:ind w:right="855"/>
        <w:rPr>
          <w:sz w:val="20"/>
        </w:rPr>
      </w:pPr>
      <w:r>
        <w:rPr>
          <w:sz w:val="20"/>
        </w:rPr>
        <w:t>Medical</w:t>
      </w:r>
      <w:r>
        <w:rPr>
          <w:spacing w:val="-2"/>
          <w:sz w:val="20"/>
        </w:rPr>
        <w:t xml:space="preserve"> </w:t>
      </w:r>
      <w:r>
        <w:rPr>
          <w:sz w:val="20"/>
        </w:rPr>
        <w:t>status</w:t>
      </w:r>
      <w:r>
        <w:rPr>
          <w:spacing w:val="-6"/>
          <w:sz w:val="20"/>
        </w:rPr>
        <w:t xml:space="preserve"> </w:t>
      </w:r>
      <w:r>
        <w:rPr>
          <w:sz w:val="20"/>
        </w:rPr>
        <w:t>should</w:t>
      </w:r>
      <w:r>
        <w:rPr>
          <w:spacing w:val="-5"/>
          <w:sz w:val="20"/>
        </w:rPr>
        <w:t xml:space="preserve"> </w:t>
      </w:r>
      <w:r>
        <w:rPr>
          <w:sz w:val="20"/>
        </w:rPr>
        <w:t>be</w:t>
      </w:r>
      <w:r>
        <w:rPr>
          <w:spacing w:val="-4"/>
          <w:sz w:val="20"/>
        </w:rPr>
        <w:t xml:space="preserve"> </w:t>
      </w:r>
      <w:r>
        <w:rPr>
          <w:sz w:val="20"/>
        </w:rPr>
        <w:t>obtained</w:t>
      </w:r>
      <w:r>
        <w:rPr>
          <w:spacing w:val="-5"/>
          <w:sz w:val="20"/>
        </w:rPr>
        <w:t xml:space="preserve"> </w:t>
      </w:r>
      <w:r>
        <w:rPr>
          <w:sz w:val="20"/>
        </w:rPr>
        <w:t>for</w:t>
      </w:r>
      <w:r>
        <w:rPr>
          <w:spacing w:val="-4"/>
          <w:sz w:val="20"/>
        </w:rPr>
        <w:t xml:space="preserve"> </w:t>
      </w:r>
      <w:r>
        <w:rPr>
          <w:sz w:val="20"/>
        </w:rPr>
        <w:t>all</w:t>
      </w:r>
      <w:r>
        <w:rPr>
          <w:spacing w:val="-2"/>
          <w:sz w:val="20"/>
        </w:rPr>
        <w:t xml:space="preserve"> </w:t>
      </w:r>
      <w:r>
        <w:rPr>
          <w:sz w:val="20"/>
        </w:rPr>
        <w:t>persons</w:t>
      </w:r>
      <w:r>
        <w:rPr>
          <w:spacing w:val="-6"/>
          <w:sz w:val="20"/>
        </w:rPr>
        <w:t xml:space="preserve"> </w:t>
      </w:r>
      <w:r>
        <w:rPr>
          <w:sz w:val="20"/>
        </w:rPr>
        <w:t>presenting</w:t>
      </w:r>
      <w:r>
        <w:rPr>
          <w:spacing w:val="-5"/>
          <w:sz w:val="20"/>
        </w:rPr>
        <w:t xml:space="preserve"> </w:t>
      </w:r>
      <w:r>
        <w:rPr>
          <w:sz w:val="20"/>
        </w:rPr>
        <w:t>with</w:t>
      </w:r>
      <w:r>
        <w:rPr>
          <w:spacing w:val="-4"/>
          <w:sz w:val="20"/>
        </w:rPr>
        <w:t xml:space="preserve"> </w:t>
      </w:r>
      <w:r>
        <w:rPr>
          <w:sz w:val="20"/>
        </w:rPr>
        <w:t>symptoms</w:t>
      </w:r>
      <w:r>
        <w:rPr>
          <w:spacing w:val="-6"/>
          <w:sz w:val="20"/>
        </w:rPr>
        <w:t xml:space="preserve"> </w:t>
      </w:r>
      <w:r>
        <w:rPr>
          <w:sz w:val="20"/>
        </w:rPr>
        <w:t xml:space="preserve">to </w:t>
      </w:r>
      <w:r>
        <w:rPr>
          <w:spacing w:val="-2"/>
          <w:sz w:val="20"/>
        </w:rPr>
        <w:t>include:</w:t>
      </w:r>
    </w:p>
    <w:p w14:paraId="789EDBE0" w14:textId="77777777" w:rsidR="004B176F" w:rsidRDefault="00C15B4D">
      <w:pPr>
        <w:pStyle w:val="ListParagraph"/>
        <w:numPr>
          <w:ilvl w:val="2"/>
          <w:numId w:val="49"/>
        </w:numPr>
        <w:tabs>
          <w:tab w:val="left" w:pos="2431"/>
          <w:tab w:val="left" w:pos="2432"/>
        </w:tabs>
        <w:spacing w:before="121"/>
        <w:ind w:hanging="433"/>
        <w:rPr>
          <w:sz w:val="20"/>
        </w:rPr>
      </w:pPr>
      <w:r>
        <w:rPr>
          <w:sz w:val="20"/>
        </w:rPr>
        <w:t>History,</w:t>
      </w:r>
      <w:r>
        <w:rPr>
          <w:spacing w:val="-9"/>
          <w:sz w:val="20"/>
        </w:rPr>
        <w:t xml:space="preserve"> </w:t>
      </w:r>
      <w:r>
        <w:rPr>
          <w:sz w:val="20"/>
        </w:rPr>
        <w:t>physical</w:t>
      </w:r>
      <w:r>
        <w:rPr>
          <w:spacing w:val="-6"/>
          <w:sz w:val="20"/>
        </w:rPr>
        <w:t xml:space="preserve"> </w:t>
      </w:r>
      <w:r>
        <w:rPr>
          <w:sz w:val="20"/>
        </w:rPr>
        <w:t>examination,</w:t>
      </w:r>
      <w:r>
        <w:rPr>
          <w:spacing w:val="-8"/>
          <w:sz w:val="20"/>
        </w:rPr>
        <w:t xml:space="preserve"> </w:t>
      </w:r>
      <w:r>
        <w:rPr>
          <w:sz w:val="20"/>
        </w:rPr>
        <w:t>and</w:t>
      </w:r>
      <w:r>
        <w:rPr>
          <w:spacing w:val="-8"/>
          <w:sz w:val="20"/>
        </w:rPr>
        <w:t xml:space="preserve"> </w:t>
      </w:r>
      <w:r>
        <w:rPr>
          <w:sz w:val="20"/>
        </w:rPr>
        <w:t>a</w:t>
      </w:r>
      <w:r>
        <w:rPr>
          <w:spacing w:val="-8"/>
          <w:sz w:val="20"/>
        </w:rPr>
        <w:t xml:space="preserve"> </w:t>
      </w:r>
      <w:r>
        <w:rPr>
          <w:sz w:val="20"/>
        </w:rPr>
        <w:t>neurological</w:t>
      </w:r>
      <w:r>
        <w:rPr>
          <w:spacing w:val="-6"/>
          <w:sz w:val="20"/>
        </w:rPr>
        <w:t xml:space="preserve"> </w:t>
      </w:r>
      <w:r>
        <w:rPr>
          <w:spacing w:val="-2"/>
          <w:sz w:val="20"/>
        </w:rPr>
        <w:t>examination</w:t>
      </w:r>
    </w:p>
    <w:p w14:paraId="016612B8" w14:textId="77777777" w:rsidR="004B176F" w:rsidRDefault="00C15B4D">
      <w:pPr>
        <w:pStyle w:val="ListParagraph"/>
        <w:numPr>
          <w:ilvl w:val="2"/>
          <w:numId w:val="49"/>
        </w:numPr>
        <w:tabs>
          <w:tab w:val="left" w:pos="2431"/>
          <w:tab w:val="left" w:pos="2432"/>
        </w:tabs>
        <w:ind w:right="502" w:hanging="433"/>
        <w:rPr>
          <w:sz w:val="20"/>
        </w:rPr>
      </w:pPr>
      <w:r>
        <w:rPr>
          <w:sz w:val="20"/>
        </w:rPr>
        <w:t>Use</w:t>
      </w:r>
      <w:r>
        <w:rPr>
          <w:spacing w:val="-5"/>
          <w:sz w:val="20"/>
        </w:rPr>
        <w:t xml:space="preserve"> </w:t>
      </w:r>
      <w:r>
        <w:rPr>
          <w:sz w:val="20"/>
        </w:rPr>
        <w:t>of</w:t>
      </w:r>
      <w:r>
        <w:rPr>
          <w:spacing w:val="-4"/>
          <w:sz w:val="20"/>
        </w:rPr>
        <w:t xml:space="preserve"> </w:t>
      </w:r>
      <w:r>
        <w:rPr>
          <w:sz w:val="20"/>
        </w:rPr>
        <w:t>prescribed</w:t>
      </w:r>
      <w:r>
        <w:rPr>
          <w:spacing w:val="-6"/>
          <w:sz w:val="20"/>
        </w:rPr>
        <w:t xml:space="preserve"> </w:t>
      </w:r>
      <w:r>
        <w:rPr>
          <w:sz w:val="20"/>
        </w:rPr>
        <w:t>medications,</w:t>
      </w:r>
      <w:r>
        <w:rPr>
          <w:spacing w:val="-7"/>
          <w:sz w:val="20"/>
        </w:rPr>
        <w:t xml:space="preserve"> </w:t>
      </w:r>
      <w:proofErr w:type="gramStart"/>
      <w:r>
        <w:rPr>
          <w:sz w:val="20"/>
        </w:rPr>
        <w:t>mood</w:t>
      </w:r>
      <w:proofErr w:type="gramEnd"/>
      <w:r>
        <w:rPr>
          <w:spacing w:val="-3"/>
          <w:sz w:val="20"/>
        </w:rPr>
        <w:t xml:space="preserve"> </w:t>
      </w:r>
      <w:r>
        <w:rPr>
          <w:sz w:val="20"/>
        </w:rPr>
        <w:t>or</w:t>
      </w:r>
      <w:r>
        <w:rPr>
          <w:spacing w:val="-7"/>
          <w:sz w:val="20"/>
        </w:rPr>
        <w:t xml:space="preserve"> </w:t>
      </w:r>
      <w:r>
        <w:rPr>
          <w:sz w:val="20"/>
        </w:rPr>
        <w:t>mind-altering</w:t>
      </w:r>
      <w:r>
        <w:rPr>
          <w:spacing w:val="-6"/>
          <w:sz w:val="20"/>
        </w:rPr>
        <w:t xml:space="preserve"> </w:t>
      </w:r>
      <w:r>
        <w:rPr>
          <w:sz w:val="20"/>
        </w:rPr>
        <w:t>substances,</w:t>
      </w:r>
      <w:r>
        <w:rPr>
          <w:spacing w:val="-7"/>
          <w:sz w:val="20"/>
        </w:rPr>
        <w:t xml:space="preserve"> </w:t>
      </w:r>
      <w:r>
        <w:rPr>
          <w:sz w:val="20"/>
        </w:rPr>
        <w:t>and possible biological or chemical agent exposure</w:t>
      </w:r>
    </w:p>
    <w:p w14:paraId="43E8D783" w14:textId="77777777" w:rsidR="004B176F" w:rsidRDefault="00C15B4D">
      <w:pPr>
        <w:pStyle w:val="ListParagraph"/>
        <w:numPr>
          <w:ilvl w:val="2"/>
          <w:numId w:val="49"/>
        </w:numPr>
        <w:tabs>
          <w:tab w:val="left" w:pos="2431"/>
          <w:tab w:val="left" w:pos="2432"/>
        </w:tabs>
        <w:spacing w:before="118"/>
        <w:ind w:right="516"/>
        <w:rPr>
          <w:sz w:val="20"/>
        </w:rPr>
      </w:pPr>
      <w:r>
        <w:rPr>
          <w:sz w:val="20"/>
        </w:rPr>
        <w:t>A</w:t>
      </w:r>
      <w:r>
        <w:rPr>
          <w:spacing w:val="-6"/>
          <w:sz w:val="20"/>
        </w:rPr>
        <w:t xml:space="preserve"> </w:t>
      </w:r>
      <w:r>
        <w:rPr>
          <w:sz w:val="20"/>
        </w:rPr>
        <w:t>mini-mental</w:t>
      </w:r>
      <w:r>
        <w:rPr>
          <w:spacing w:val="-3"/>
          <w:sz w:val="20"/>
        </w:rPr>
        <w:t xml:space="preserve"> </w:t>
      </w:r>
      <w:r>
        <w:rPr>
          <w:sz w:val="20"/>
        </w:rPr>
        <w:t>status</w:t>
      </w:r>
      <w:r>
        <w:rPr>
          <w:spacing w:val="-7"/>
          <w:sz w:val="20"/>
        </w:rPr>
        <w:t xml:space="preserve"> </w:t>
      </w:r>
      <w:r>
        <w:rPr>
          <w:sz w:val="20"/>
        </w:rPr>
        <w:t>examination</w:t>
      </w:r>
      <w:r>
        <w:rPr>
          <w:spacing w:val="-5"/>
          <w:sz w:val="20"/>
        </w:rPr>
        <w:t xml:space="preserve"> </w:t>
      </w:r>
      <w:r>
        <w:rPr>
          <w:sz w:val="20"/>
        </w:rPr>
        <w:t>(MMSE)</w:t>
      </w:r>
      <w:r>
        <w:rPr>
          <w:spacing w:val="-5"/>
          <w:sz w:val="20"/>
        </w:rPr>
        <w:t xml:space="preserve"> </w:t>
      </w:r>
      <w:r>
        <w:rPr>
          <w:sz w:val="20"/>
        </w:rPr>
        <w:t>to</w:t>
      </w:r>
      <w:r>
        <w:rPr>
          <w:spacing w:val="-7"/>
          <w:sz w:val="20"/>
        </w:rPr>
        <w:t xml:space="preserve"> </w:t>
      </w:r>
      <w:r>
        <w:rPr>
          <w:sz w:val="20"/>
        </w:rPr>
        <w:t>assess</w:t>
      </w:r>
      <w:r>
        <w:rPr>
          <w:spacing w:val="-4"/>
          <w:sz w:val="20"/>
        </w:rPr>
        <w:t xml:space="preserve"> </w:t>
      </w:r>
      <w:r>
        <w:rPr>
          <w:sz w:val="20"/>
        </w:rPr>
        <w:t>cognitive</w:t>
      </w:r>
      <w:r>
        <w:rPr>
          <w:spacing w:val="-7"/>
          <w:sz w:val="20"/>
        </w:rPr>
        <w:t xml:space="preserve"> </w:t>
      </w:r>
      <w:r>
        <w:rPr>
          <w:sz w:val="20"/>
        </w:rPr>
        <w:t>function if indicated.</w:t>
      </w:r>
    </w:p>
    <w:p w14:paraId="56A09F0C" w14:textId="77777777" w:rsidR="004B176F" w:rsidRDefault="00C15B4D">
      <w:pPr>
        <w:pStyle w:val="ListParagraph"/>
        <w:numPr>
          <w:ilvl w:val="1"/>
          <w:numId w:val="49"/>
        </w:numPr>
        <w:tabs>
          <w:tab w:val="left" w:pos="1280"/>
        </w:tabs>
        <w:spacing w:before="121"/>
        <w:ind w:right="785"/>
        <w:rPr>
          <w:sz w:val="20"/>
        </w:rPr>
      </w:pPr>
      <w:r>
        <w:rPr>
          <w:sz w:val="20"/>
        </w:rPr>
        <w:t>The</w:t>
      </w:r>
      <w:r>
        <w:rPr>
          <w:spacing w:val="-5"/>
          <w:sz w:val="20"/>
        </w:rPr>
        <w:t xml:space="preserve"> </w:t>
      </w:r>
      <w:r>
        <w:rPr>
          <w:sz w:val="20"/>
        </w:rPr>
        <w:t>history</w:t>
      </w:r>
      <w:r>
        <w:rPr>
          <w:spacing w:val="-2"/>
          <w:sz w:val="20"/>
        </w:rPr>
        <w:t xml:space="preserve"> </w:t>
      </w:r>
      <w:r>
        <w:rPr>
          <w:sz w:val="20"/>
        </w:rPr>
        <w:t>and</w:t>
      </w:r>
      <w:r>
        <w:rPr>
          <w:spacing w:val="-4"/>
          <w:sz w:val="20"/>
        </w:rPr>
        <w:t xml:space="preserve"> </w:t>
      </w:r>
      <w:r>
        <w:rPr>
          <w:sz w:val="20"/>
        </w:rPr>
        <w:t>physical</w:t>
      </w:r>
      <w:r>
        <w:rPr>
          <w:spacing w:val="-4"/>
          <w:sz w:val="20"/>
        </w:rPr>
        <w:t xml:space="preserve"> </w:t>
      </w:r>
      <w:r>
        <w:rPr>
          <w:sz w:val="20"/>
        </w:rPr>
        <w:t>examination</w:t>
      </w:r>
      <w:r>
        <w:rPr>
          <w:spacing w:val="-3"/>
          <w:sz w:val="20"/>
        </w:rPr>
        <w:t xml:space="preserve"> </w:t>
      </w:r>
      <w:r>
        <w:rPr>
          <w:sz w:val="20"/>
        </w:rPr>
        <w:t>findings</w:t>
      </w:r>
      <w:r>
        <w:rPr>
          <w:spacing w:val="-5"/>
          <w:sz w:val="20"/>
        </w:rPr>
        <w:t xml:space="preserve"> </w:t>
      </w:r>
      <w:r>
        <w:rPr>
          <w:sz w:val="20"/>
        </w:rPr>
        <w:t>should</w:t>
      </w:r>
      <w:r>
        <w:rPr>
          <w:spacing w:val="-6"/>
          <w:sz w:val="20"/>
        </w:rPr>
        <w:t xml:space="preserve"> </w:t>
      </w:r>
      <w:r>
        <w:rPr>
          <w:sz w:val="20"/>
        </w:rPr>
        <w:t>lead</w:t>
      </w:r>
      <w:r>
        <w:rPr>
          <w:spacing w:val="-4"/>
          <w:sz w:val="20"/>
        </w:rPr>
        <w:t xml:space="preserve"> </w:t>
      </w:r>
      <w:r>
        <w:rPr>
          <w:sz w:val="20"/>
        </w:rPr>
        <w:t>the</w:t>
      </w:r>
      <w:r>
        <w:rPr>
          <w:spacing w:val="-5"/>
          <w:sz w:val="20"/>
        </w:rPr>
        <w:t xml:space="preserve"> </w:t>
      </w:r>
      <w:r>
        <w:rPr>
          <w:sz w:val="20"/>
        </w:rPr>
        <w:t>provider</w:t>
      </w:r>
      <w:r>
        <w:rPr>
          <w:spacing w:val="-3"/>
          <w:sz w:val="20"/>
        </w:rPr>
        <w:t xml:space="preserve"> </w:t>
      </w:r>
      <w:r>
        <w:rPr>
          <w:sz w:val="20"/>
        </w:rPr>
        <w:t>to</w:t>
      </w:r>
      <w:r>
        <w:rPr>
          <w:spacing w:val="-5"/>
          <w:sz w:val="20"/>
        </w:rPr>
        <w:t xml:space="preserve"> </w:t>
      </w:r>
      <w:r>
        <w:rPr>
          <w:sz w:val="20"/>
        </w:rPr>
        <w:t>other assessments as clinically indicated. Based on the clinical presentation, assessment may include:</w:t>
      </w:r>
    </w:p>
    <w:p w14:paraId="6B026839" w14:textId="77777777" w:rsidR="004B176F" w:rsidRDefault="00C15B4D">
      <w:pPr>
        <w:pStyle w:val="ListParagraph"/>
        <w:numPr>
          <w:ilvl w:val="2"/>
          <w:numId w:val="49"/>
        </w:numPr>
        <w:tabs>
          <w:tab w:val="left" w:pos="2431"/>
          <w:tab w:val="left" w:pos="2432"/>
        </w:tabs>
        <w:spacing w:before="121"/>
        <w:ind w:hanging="433"/>
        <w:rPr>
          <w:sz w:val="20"/>
        </w:rPr>
      </w:pPr>
      <w:r>
        <w:rPr>
          <w:sz w:val="20"/>
        </w:rPr>
        <w:t>Screen</w:t>
      </w:r>
      <w:r>
        <w:rPr>
          <w:spacing w:val="-5"/>
          <w:sz w:val="20"/>
        </w:rPr>
        <w:t xml:space="preserve"> </w:t>
      </w:r>
      <w:r>
        <w:rPr>
          <w:sz w:val="20"/>
        </w:rPr>
        <w:t>for</w:t>
      </w:r>
      <w:r>
        <w:rPr>
          <w:spacing w:val="-8"/>
          <w:sz w:val="20"/>
        </w:rPr>
        <w:t xml:space="preserve"> </w:t>
      </w:r>
      <w:r>
        <w:rPr>
          <w:sz w:val="20"/>
        </w:rPr>
        <w:t>toxicology</w:t>
      </w:r>
      <w:r>
        <w:rPr>
          <w:spacing w:val="-9"/>
          <w:sz w:val="20"/>
        </w:rPr>
        <w:t xml:space="preserve"> </w:t>
      </w:r>
      <w:r>
        <w:rPr>
          <w:sz w:val="20"/>
        </w:rPr>
        <w:t>if</w:t>
      </w:r>
      <w:r>
        <w:rPr>
          <w:spacing w:val="-8"/>
          <w:sz w:val="20"/>
        </w:rPr>
        <w:t xml:space="preserve"> </w:t>
      </w:r>
      <w:r>
        <w:rPr>
          <w:sz w:val="20"/>
        </w:rPr>
        <w:t>the</w:t>
      </w:r>
      <w:r>
        <w:rPr>
          <w:spacing w:val="-8"/>
          <w:sz w:val="20"/>
        </w:rPr>
        <w:t xml:space="preserve"> </w:t>
      </w:r>
      <w:r>
        <w:rPr>
          <w:sz w:val="20"/>
        </w:rPr>
        <w:t>symptom</w:t>
      </w:r>
      <w:r>
        <w:rPr>
          <w:spacing w:val="-7"/>
          <w:sz w:val="20"/>
        </w:rPr>
        <w:t xml:space="preserve"> </w:t>
      </w:r>
      <w:r>
        <w:rPr>
          <w:sz w:val="20"/>
        </w:rPr>
        <w:t>presentation</w:t>
      </w:r>
      <w:r>
        <w:rPr>
          <w:spacing w:val="-7"/>
          <w:sz w:val="20"/>
        </w:rPr>
        <w:t xml:space="preserve"> </w:t>
      </w:r>
      <w:r>
        <w:rPr>
          <w:spacing w:val="-2"/>
          <w:sz w:val="20"/>
        </w:rPr>
        <w:t>indicates</w:t>
      </w:r>
    </w:p>
    <w:p w14:paraId="56653CE1" w14:textId="77777777" w:rsidR="004B176F" w:rsidRDefault="00C15B4D">
      <w:pPr>
        <w:pStyle w:val="ListParagraph"/>
        <w:numPr>
          <w:ilvl w:val="2"/>
          <w:numId w:val="49"/>
        </w:numPr>
        <w:tabs>
          <w:tab w:val="left" w:pos="2431"/>
          <w:tab w:val="left" w:pos="2432"/>
        </w:tabs>
        <w:spacing w:before="119"/>
        <w:ind w:right="597" w:hanging="433"/>
        <w:rPr>
          <w:sz w:val="20"/>
        </w:rPr>
      </w:pPr>
      <w:r>
        <w:rPr>
          <w:sz w:val="20"/>
        </w:rPr>
        <w:t>Radiological</w:t>
      </w:r>
      <w:r>
        <w:rPr>
          <w:spacing w:val="-4"/>
          <w:sz w:val="20"/>
        </w:rPr>
        <w:t xml:space="preserve"> </w:t>
      </w:r>
      <w:r>
        <w:rPr>
          <w:sz w:val="20"/>
        </w:rPr>
        <w:t>assessment</w:t>
      </w:r>
      <w:r>
        <w:rPr>
          <w:spacing w:val="-4"/>
          <w:sz w:val="20"/>
        </w:rPr>
        <w:t xml:space="preserve"> </w:t>
      </w:r>
      <w:r>
        <w:rPr>
          <w:sz w:val="20"/>
        </w:rPr>
        <w:t>of</w:t>
      </w:r>
      <w:r>
        <w:rPr>
          <w:spacing w:val="-8"/>
          <w:sz w:val="20"/>
        </w:rPr>
        <w:t xml:space="preserve"> </w:t>
      </w:r>
      <w:r>
        <w:rPr>
          <w:sz w:val="20"/>
        </w:rPr>
        <w:t>patients</w:t>
      </w:r>
      <w:r>
        <w:rPr>
          <w:spacing w:val="-8"/>
          <w:sz w:val="20"/>
        </w:rPr>
        <w:t xml:space="preserve"> </w:t>
      </w:r>
      <w:r>
        <w:rPr>
          <w:sz w:val="20"/>
        </w:rPr>
        <w:t>with</w:t>
      </w:r>
      <w:r>
        <w:rPr>
          <w:spacing w:val="-6"/>
          <w:sz w:val="20"/>
        </w:rPr>
        <w:t xml:space="preserve"> </w:t>
      </w:r>
      <w:r>
        <w:rPr>
          <w:sz w:val="20"/>
        </w:rPr>
        <w:t>focal</w:t>
      </w:r>
      <w:r>
        <w:rPr>
          <w:spacing w:val="-4"/>
          <w:sz w:val="20"/>
        </w:rPr>
        <w:t xml:space="preserve"> </w:t>
      </w:r>
      <w:r>
        <w:rPr>
          <w:sz w:val="20"/>
        </w:rPr>
        <w:t>neurological</w:t>
      </w:r>
      <w:r>
        <w:rPr>
          <w:spacing w:val="-4"/>
          <w:sz w:val="20"/>
        </w:rPr>
        <w:t xml:space="preserve"> </w:t>
      </w:r>
      <w:r>
        <w:rPr>
          <w:sz w:val="20"/>
        </w:rPr>
        <w:t>findings</w:t>
      </w:r>
      <w:r>
        <w:rPr>
          <w:spacing w:val="-8"/>
          <w:sz w:val="20"/>
        </w:rPr>
        <w:t xml:space="preserve"> </w:t>
      </w:r>
      <w:r>
        <w:rPr>
          <w:sz w:val="20"/>
        </w:rPr>
        <w:t>or possible head injury</w:t>
      </w:r>
    </w:p>
    <w:p w14:paraId="04DD6C6B" w14:textId="77777777" w:rsidR="004B176F" w:rsidRDefault="00C15B4D">
      <w:pPr>
        <w:pStyle w:val="ListParagraph"/>
        <w:numPr>
          <w:ilvl w:val="2"/>
          <w:numId w:val="49"/>
        </w:numPr>
        <w:tabs>
          <w:tab w:val="left" w:pos="2431"/>
          <w:tab w:val="left" w:pos="2432"/>
        </w:tabs>
        <w:spacing w:before="121"/>
        <w:ind w:right="557"/>
        <w:rPr>
          <w:sz w:val="20"/>
        </w:rPr>
      </w:pPr>
      <w:r>
        <w:rPr>
          <w:sz w:val="20"/>
        </w:rPr>
        <w:t>Appropriate laboratory studies to rule out medical disorders that may cause</w:t>
      </w:r>
      <w:r>
        <w:rPr>
          <w:spacing w:val="-5"/>
          <w:sz w:val="20"/>
        </w:rPr>
        <w:t xml:space="preserve"> </w:t>
      </w:r>
      <w:r>
        <w:rPr>
          <w:sz w:val="20"/>
        </w:rPr>
        <w:t>symptoms</w:t>
      </w:r>
      <w:r>
        <w:rPr>
          <w:spacing w:val="-4"/>
          <w:sz w:val="20"/>
        </w:rPr>
        <w:t xml:space="preserve"> </w:t>
      </w:r>
      <w:r>
        <w:rPr>
          <w:sz w:val="20"/>
        </w:rPr>
        <w:t>of</w:t>
      </w:r>
      <w:r>
        <w:rPr>
          <w:spacing w:val="-4"/>
          <w:sz w:val="20"/>
        </w:rPr>
        <w:t xml:space="preserve"> </w:t>
      </w:r>
      <w:r>
        <w:rPr>
          <w:sz w:val="20"/>
        </w:rPr>
        <w:t>acute</w:t>
      </w:r>
      <w:r>
        <w:rPr>
          <w:spacing w:val="-7"/>
          <w:sz w:val="20"/>
        </w:rPr>
        <w:t xml:space="preserve"> </w:t>
      </w:r>
      <w:r>
        <w:rPr>
          <w:sz w:val="20"/>
        </w:rPr>
        <w:t>stress</w:t>
      </w:r>
      <w:r>
        <w:rPr>
          <w:spacing w:val="-4"/>
          <w:sz w:val="20"/>
        </w:rPr>
        <w:t xml:space="preserve"> </w:t>
      </w:r>
      <w:r>
        <w:rPr>
          <w:sz w:val="20"/>
        </w:rPr>
        <w:t>reactions</w:t>
      </w:r>
      <w:r>
        <w:rPr>
          <w:spacing w:val="-7"/>
          <w:sz w:val="20"/>
        </w:rPr>
        <w:t xml:space="preserve"> </w:t>
      </w:r>
      <w:r>
        <w:rPr>
          <w:sz w:val="20"/>
        </w:rPr>
        <w:t>(e.g.,</w:t>
      </w:r>
      <w:r>
        <w:rPr>
          <w:spacing w:val="-4"/>
          <w:sz w:val="20"/>
        </w:rPr>
        <w:t xml:space="preserve"> </w:t>
      </w:r>
      <w:r>
        <w:rPr>
          <w:sz w:val="20"/>
        </w:rPr>
        <w:t>complete</w:t>
      </w:r>
      <w:r>
        <w:rPr>
          <w:spacing w:val="-5"/>
          <w:sz w:val="20"/>
        </w:rPr>
        <w:t xml:space="preserve"> </w:t>
      </w:r>
      <w:r>
        <w:rPr>
          <w:sz w:val="20"/>
        </w:rPr>
        <w:t>blood</w:t>
      </w:r>
      <w:r>
        <w:rPr>
          <w:spacing w:val="-6"/>
          <w:sz w:val="20"/>
        </w:rPr>
        <w:t xml:space="preserve"> </w:t>
      </w:r>
      <w:r>
        <w:rPr>
          <w:sz w:val="20"/>
        </w:rPr>
        <w:t>count [CBC], chemistry profile, thyroid studies, HCG, EKG, EEG).</w:t>
      </w:r>
    </w:p>
    <w:p w14:paraId="3D94EED5" w14:textId="77777777" w:rsidR="004B176F" w:rsidRDefault="00C15B4D">
      <w:pPr>
        <w:pStyle w:val="ListParagraph"/>
        <w:numPr>
          <w:ilvl w:val="1"/>
          <w:numId w:val="49"/>
        </w:numPr>
        <w:tabs>
          <w:tab w:val="left" w:pos="1280"/>
        </w:tabs>
        <w:ind w:right="510"/>
        <w:rPr>
          <w:sz w:val="20"/>
        </w:rPr>
      </w:pPr>
      <w:r>
        <w:rPr>
          <w:sz w:val="20"/>
        </w:rPr>
        <w:t>A</w:t>
      </w:r>
      <w:r>
        <w:rPr>
          <w:spacing w:val="-5"/>
          <w:sz w:val="20"/>
        </w:rPr>
        <w:t xml:space="preserve"> </w:t>
      </w:r>
      <w:r>
        <w:rPr>
          <w:sz w:val="20"/>
        </w:rPr>
        <w:t>focused</w:t>
      </w:r>
      <w:r>
        <w:rPr>
          <w:spacing w:val="-2"/>
          <w:sz w:val="20"/>
        </w:rPr>
        <w:t xml:space="preserve"> </w:t>
      </w:r>
      <w:r>
        <w:rPr>
          <w:sz w:val="20"/>
        </w:rPr>
        <w:t>psychosocial</w:t>
      </w:r>
      <w:r>
        <w:rPr>
          <w:spacing w:val="-2"/>
          <w:sz w:val="20"/>
        </w:rPr>
        <w:t xml:space="preserve"> </w:t>
      </w:r>
      <w:r>
        <w:rPr>
          <w:sz w:val="20"/>
        </w:rPr>
        <w:t>assessment</w:t>
      </w:r>
      <w:r>
        <w:rPr>
          <w:spacing w:val="-4"/>
          <w:sz w:val="20"/>
        </w:rPr>
        <w:t xml:space="preserve"> </w:t>
      </w:r>
      <w:r>
        <w:rPr>
          <w:sz w:val="20"/>
        </w:rPr>
        <w:t>should</w:t>
      </w:r>
      <w:r>
        <w:rPr>
          <w:spacing w:val="-5"/>
          <w:sz w:val="20"/>
        </w:rPr>
        <w:t xml:space="preserve"> </w:t>
      </w:r>
      <w:r>
        <w:rPr>
          <w:sz w:val="20"/>
        </w:rPr>
        <w:t>be</w:t>
      </w:r>
      <w:r>
        <w:rPr>
          <w:spacing w:val="-6"/>
          <w:sz w:val="20"/>
        </w:rPr>
        <w:t xml:space="preserve"> </w:t>
      </w:r>
      <w:r>
        <w:rPr>
          <w:sz w:val="20"/>
        </w:rPr>
        <w:t>performed</w:t>
      </w:r>
      <w:r>
        <w:rPr>
          <w:spacing w:val="-2"/>
          <w:sz w:val="20"/>
        </w:rPr>
        <w:t xml:space="preserve"> </w:t>
      </w:r>
      <w:r>
        <w:rPr>
          <w:sz w:val="20"/>
        </w:rPr>
        <w:t>to</w:t>
      </w:r>
      <w:r>
        <w:rPr>
          <w:spacing w:val="-6"/>
          <w:sz w:val="20"/>
        </w:rPr>
        <w:t xml:space="preserve"> </w:t>
      </w:r>
      <w:r>
        <w:rPr>
          <w:sz w:val="20"/>
        </w:rPr>
        <w:t>i</w:t>
      </w:r>
      <w:r>
        <w:rPr>
          <w:sz w:val="20"/>
        </w:rPr>
        <w:t>nclude</w:t>
      </w:r>
      <w:r>
        <w:rPr>
          <w:spacing w:val="-6"/>
          <w:sz w:val="20"/>
        </w:rPr>
        <w:t xml:space="preserve"> </w:t>
      </w:r>
      <w:r>
        <w:rPr>
          <w:sz w:val="20"/>
        </w:rPr>
        <w:t>assessment</w:t>
      </w:r>
      <w:r>
        <w:rPr>
          <w:spacing w:val="-2"/>
          <w:sz w:val="20"/>
        </w:rPr>
        <w:t xml:space="preserve"> </w:t>
      </w:r>
      <w:r>
        <w:rPr>
          <w:sz w:val="20"/>
        </w:rPr>
        <w:t>of active stressors, losses, current social supports, and basic needs (e.g., housing, food, and financial resources).</w:t>
      </w:r>
    </w:p>
    <w:p w14:paraId="159B306E" w14:textId="77777777" w:rsidR="004B176F" w:rsidRDefault="00C15B4D">
      <w:pPr>
        <w:pStyle w:val="ListParagraph"/>
        <w:numPr>
          <w:ilvl w:val="1"/>
          <w:numId w:val="49"/>
        </w:numPr>
        <w:tabs>
          <w:tab w:val="left" w:pos="1280"/>
        </w:tabs>
        <w:spacing w:before="118"/>
        <w:ind w:right="847"/>
        <w:rPr>
          <w:sz w:val="20"/>
        </w:rPr>
      </w:pPr>
      <w:r>
        <w:rPr>
          <w:sz w:val="20"/>
        </w:rPr>
        <w:t>A</w:t>
      </w:r>
      <w:r>
        <w:rPr>
          <w:spacing w:val="-4"/>
          <w:sz w:val="20"/>
        </w:rPr>
        <w:t xml:space="preserve"> </w:t>
      </w:r>
      <w:r>
        <w:rPr>
          <w:sz w:val="20"/>
        </w:rPr>
        <w:t>brief</w:t>
      </w:r>
      <w:r>
        <w:rPr>
          <w:spacing w:val="-5"/>
          <w:sz w:val="20"/>
        </w:rPr>
        <w:t xml:space="preserve"> </w:t>
      </w:r>
      <w:r>
        <w:rPr>
          <w:sz w:val="20"/>
        </w:rPr>
        <w:t>assessment</w:t>
      </w:r>
      <w:r>
        <w:rPr>
          <w:spacing w:val="-3"/>
          <w:sz w:val="20"/>
        </w:rPr>
        <w:t xml:space="preserve"> </w:t>
      </w:r>
      <w:r>
        <w:rPr>
          <w:sz w:val="20"/>
        </w:rPr>
        <w:t>of</w:t>
      </w:r>
      <w:r>
        <w:rPr>
          <w:spacing w:val="-5"/>
          <w:sz w:val="20"/>
        </w:rPr>
        <w:t xml:space="preserve"> </w:t>
      </w:r>
      <w:r>
        <w:rPr>
          <w:sz w:val="20"/>
        </w:rPr>
        <w:t>function</w:t>
      </w:r>
      <w:r>
        <w:rPr>
          <w:spacing w:val="-3"/>
          <w:sz w:val="20"/>
        </w:rPr>
        <w:t xml:space="preserve"> </w:t>
      </w:r>
      <w:r>
        <w:rPr>
          <w:sz w:val="20"/>
        </w:rPr>
        <w:t>should</w:t>
      </w:r>
      <w:r>
        <w:rPr>
          <w:spacing w:val="-4"/>
          <w:sz w:val="20"/>
        </w:rPr>
        <w:t xml:space="preserve"> </w:t>
      </w:r>
      <w:r>
        <w:rPr>
          <w:sz w:val="20"/>
        </w:rPr>
        <w:t>be</w:t>
      </w:r>
      <w:r>
        <w:rPr>
          <w:spacing w:val="-5"/>
          <w:sz w:val="20"/>
        </w:rPr>
        <w:t xml:space="preserve"> </w:t>
      </w:r>
      <w:r>
        <w:rPr>
          <w:sz w:val="20"/>
        </w:rPr>
        <w:t>completed</w:t>
      </w:r>
      <w:r>
        <w:rPr>
          <w:spacing w:val="-4"/>
          <w:sz w:val="20"/>
        </w:rPr>
        <w:t xml:space="preserve"> </w:t>
      </w:r>
      <w:r>
        <w:rPr>
          <w:sz w:val="20"/>
        </w:rPr>
        <w:t>to</w:t>
      </w:r>
      <w:r>
        <w:rPr>
          <w:spacing w:val="-3"/>
          <w:sz w:val="20"/>
        </w:rPr>
        <w:t xml:space="preserve"> </w:t>
      </w:r>
      <w:r>
        <w:rPr>
          <w:sz w:val="20"/>
        </w:rPr>
        <w:t>evaluate:</w:t>
      </w:r>
      <w:r>
        <w:rPr>
          <w:spacing w:val="-3"/>
          <w:sz w:val="20"/>
        </w:rPr>
        <w:t xml:space="preserve"> </w:t>
      </w:r>
      <w:r>
        <w:rPr>
          <w:sz w:val="20"/>
        </w:rPr>
        <w:t>1)</w:t>
      </w:r>
      <w:r>
        <w:rPr>
          <w:spacing w:val="-3"/>
          <w:sz w:val="20"/>
        </w:rPr>
        <w:t xml:space="preserve"> </w:t>
      </w:r>
      <w:r>
        <w:rPr>
          <w:sz w:val="20"/>
        </w:rPr>
        <w:t>objectively impaired function based on general appearance and behavior; 2) subjectively impaired function; 3) baseline level of function (LOF) vs. current LOF; and 4) family and relationship functioning.</w:t>
      </w:r>
    </w:p>
    <w:p w14:paraId="7D9DB7A3" w14:textId="77777777" w:rsidR="004B176F" w:rsidRDefault="00C15B4D">
      <w:pPr>
        <w:spacing w:before="119"/>
        <w:ind w:left="560"/>
        <w:rPr>
          <w:rFonts w:ascii="Cambria"/>
          <w:sz w:val="18"/>
        </w:rPr>
      </w:pPr>
      <w:r>
        <w:pict w14:anchorId="7EA726DB">
          <v:rect id="docshape82" o:spid="_x0000_s2199" style="position:absolute;left:0;text-align:left;margin-left:88.55pt;margin-top:17.6pt;width:452.9pt;height:.5pt;z-index:-15699968;mso-wrap-distance-left:0;mso-wrap-distance-right:0;mso-position-horizontal-relative:page" fillcolor="#4f81bd" stroked="f">
            <w10:wrap type="topAndBottom" anchorx="page"/>
          </v:rect>
        </w:pict>
      </w:r>
      <w:r>
        <w:rPr>
          <w:rFonts w:ascii="Cambria"/>
          <w:color w:val="4F81BD"/>
          <w:spacing w:val="-2"/>
          <w:sz w:val="18"/>
        </w:rPr>
        <w:t>DISCUSSION</w:t>
      </w:r>
    </w:p>
    <w:p w14:paraId="269AD397" w14:textId="77777777" w:rsidR="004B176F" w:rsidRDefault="00C15B4D">
      <w:pPr>
        <w:pStyle w:val="BodyText"/>
        <w:ind w:left="920" w:right="519"/>
      </w:pPr>
      <w:r>
        <w:t>Whenever possible, providers should incl</w:t>
      </w:r>
      <w:r>
        <w:t>ude assessment of any physical injuries, review of targeted H&amp;P and laboratory results (if available), assessment of the individual’s level of functioning, and level of family and relationship functioning. Ideally,</w:t>
      </w:r>
      <w:r>
        <w:rPr>
          <w:spacing w:val="-5"/>
        </w:rPr>
        <w:t xml:space="preserve"> </w:t>
      </w:r>
      <w:r>
        <w:t>the</w:t>
      </w:r>
      <w:r>
        <w:rPr>
          <w:spacing w:val="-5"/>
        </w:rPr>
        <w:t xml:space="preserve"> </w:t>
      </w:r>
      <w:r>
        <w:t>current</w:t>
      </w:r>
      <w:r>
        <w:rPr>
          <w:spacing w:val="-3"/>
        </w:rPr>
        <w:t xml:space="preserve"> </w:t>
      </w:r>
      <w:r>
        <w:t>clinical</w:t>
      </w:r>
      <w:r>
        <w:rPr>
          <w:spacing w:val="-1"/>
        </w:rPr>
        <w:t xml:space="preserve"> </w:t>
      </w:r>
      <w:r>
        <w:t>picture</w:t>
      </w:r>
      <w:r>
        <w:rPr>
          <w:spacing w:val="-5"/>
        </w:rPr>
        <w:t xml:space="preserve"> </w:t>
      </w:r>
      <w:r>
        <w:t>should</w:t>
      </w:r>
      <w:r>
        <w:rPr>
          <w:spacing w:val="-4"/>
        </w:rPr>
        <w:t xml:space="preserve"> </w:t>
      </w:r>
      <w:r>
        <w:t>be</w:t>
      </w:r>
      <w:r>
        <w:rPr>
          <w:spacing w:val="-5"/>
        </w:rPr>
        <w:t xml:space="preserve"> </w:t>
      </w:r>
      <w:r>
        <w:t>co</w:t>
      </w:r>
      <w:r>
        <w:t>mpared</w:t>
      </w:r>
      <w:r>
        <w:rPr>
          <w:spacing w:val="-4"/>
        </w:rPr>
        <w:t xml:space="preserve"> </w:t>
      </w:r>
      <w:r>
        <w:t>to</w:t>
      </w:r>
      <w:r>
        <w:rPr>
          <w:spacing w:val="-5"/>
        </w:rPr>
        <w:t xml:space="preserve"> </w:t>
      </w:r>
      <w:r>
        <w:t>the</w:t>
      </w:r>
      <w:r>
        <w:rPr>
          <w:spacing w:val="-3"/>
        </w:rPr>
        <w:t xml:space="preserve"> </w:t>
      </w:r>
      <w:r>
        <w:t>individual’s</w:t>
      </w:r>
      <w:r>
        <w:rPr>
          <w:spacing w:val="-5"/>
        </w:rPr>
        <w:t xml:space="preserve"> </w:t>
      </w:r>
      <w:r>
        <w:t xml:space="preserve">pre-trauma state, but often this may not be possible in the immediate aftermath of a traumatic event. Evaluation of the patient’s level of function is warranted, because evidence has shown that functional impairment after trauma </w:t>
      </w:r>
      <w:r>
        <w:t>is a predictor for later development of PTSD (Norris et al., 2002).</w:t>
      </w:r>
    </w:p>
    <w:p w14:paraId="1CB40693" w14:textId="77777777" w:rsidR="004B176F" w:rsidRDefault="004B176F">
      <w:pPr>
        <w:sectPr w:rsidR="004B176F">
          <w:pgSz w:w="12240" w:h="15840"/>
          <w:pgMar w:top="1380" w:right="940" w:bottom="940" w:left="1240" w:header="723" w:footer="745" w:gutter="0"/>
          <w:cols w:space="720"/>
        </w:sectPr>
      </w:pPr>
    </w:p>
    <w:p w14:paraId="416CEA27" w14:textId="77777777" w:rsidR="004B176F" w:rsidRDefault="00C15B4D">
      <w:pPr>
        <w:pStyle w:val="Heading4"/>
        <w:numPr>
          <w:ilvl w:val="0"/>
          <w:numId w:val="49"/>
        </w:numPr>
        <w:tabs>
          <w:tab w:val="left" w:pos="921"/>
        </w:tabs>
        <w:spacing w:before="119"/>
        <w:ind w:left="920" w:hanging="361"/>
      </w:pPr>
      <w:r>
        <w:lastRenderedPageBreak/>
        <w:pict w14:anchorId="6D8AA441">
          <v:rect id="docshape83" o:spid="_x0000_s2198" style="position:absolute;left:0;text-align:left;margin-left:88.55pt;margin-top:18.55pt;width:452.9pt;height:.95pt;z-index:-15699456;mso-wrap-distance-left:0;mso-wrap-distance-right:0;mso-position-horizontal-relative:page" fillcolor="#4f81bd" stroked="f">
            <w10:wrap type="topAndBottom" anchorx="page"/>
          </v:rect>
        </w:pict>
      </w:r>
      <w:bookmarkStart w:id="19" w:name="_bookmark17"/>
      <w:bookmarkEnd w:id="19"/>
      <w:r>
        <w:rPr>
          <w:color w:val="365F91"/>
        </w:rPr>
        <w:t>Assess</w:t>
      </w:r>
      <w:r>
        <w:rPr>
          <w:color w:val="365F91"/>
          <w:spacing w:val="-11"/>
        </w:rPr>
        <w:t xml:space="preserve"> </w:t>
      </w:r>
      <w:r>
        <w:rPr>
          <w:color w:val="365F91"/>
        </w:rPr>
        <w:t>Pre-Existing</w:t>
      </w:r>
      <w:r>
        <w:rPr>
          <w:color w:val="365F91"/>
          <w:spacing w:val="-11"/>
        </w:rPr>
        <w:t xml:space="preserve"> </w:t>
      </w:r>
      <w:r>
        <w:rPr>
          <w:color w:val="365F91"/>
        </w:rPr>
        <w:t>Psychiatric</w:t>
      </w:r>
      <w:r>
        <w:rPr>
          <w:color w:val="365F91"/>
          <w:spacing w:val="-8"/>
        </w:rPr>
        <w:t xml:space="preserve"> </w:t>
      </w:r>
      <w:r>
        <w:rPr>
          <w:color w:val="365F91"/>
        </w:rPr>
        <w:t>and</w:t>
      </w:r>
      <w:r>
        <w:rPr>
          <w:color w:val="365F91"/>
          <w:spacing w:val="-8"/>
        </w:rPr>
        <w:t xml:space="preserve"> </w:t>
      </w:r>
      <w:r>
        <w:rPr>
          <w:color w:val="365F91"/>
        </w:rPr>
        <w:t>Medical</w:t>
      </w:r>
      <w:r>
        <w:rPr>
          <w:color w:val="365F91"/>
          <w:spacing w:val="-10"/>
        </w:rPr>
        <w:t xml:space="preserve"> </w:t>
      </w:r>
      <w:r>
        <w:rPr>
          <w:color w:val="365F91"/>
          <w:spacing w:val="-2"/>
        </w:rPr>
        <w:t>Conditions</w:t>
      </w:r>
    </w:p>
    <w:p w14:paraId="0A5FAF37" w14:textId="77777777" w:rsidR="004B176F" w:rsidRDefault="00C15B4D">
      <w:pPr>
        <w:spacing w:before="119" w:after="23"/>
        <w:ind w:left="560"/>
        <w:rPr>
          <w:rFonts w:ascii="Cambria"/>
          <w:sz w:val="18"/>
        </w:rPr>
      </w:pPr>
      <w:r>
        <w:rPr>
          <w:rFonts w:ascii="Cambria"/>
          <w:color w:val="4F81BD"/>
          <w:spacing w:val="-2"/>
          <w:sz w:val="18"/>
        </w:rPr>
        <w:t>OBJECTIVE</w:t>
      </w:r>
    </w:p>
    <w:p w14:paraId="13D18AAE" w14:textId="77777777" w:rsidR="004B176F" w:rsidRDefault="00C15B4D">
      <w:pPr>
        <w:pStyle w:val="BodyText"/>
        <w:spacing w:before="0" w:line="20" w:lineRule="exact"/>
        <w:ind w:left="531"/>
        <w:rPr>
          <w:rFonts w:ascii="Cambria"/>
          <w:sz w:val="2"/>
        </w:rPr>
      </w:pPr>
      <w:r>
        <w:rPr>
          <w:rFonts w:ascii="Cambria"/>
          <w:sz w:val="2"/>
        </w:rPr>
      </w:r>
      <w:r>
        <w:rPr>
          <w:rFonts w:ascii="Cambria"/>
          <w:sz w:val="2"/>
        </w:rPr>
        <w:pict w14:anchorId="099FA55E">
          <v:group id="docshapegroup84" o:spid="_x0000_s2196" style="width:452.9pt;height:.5pt;mso-position-horizontal-relative:char;mso-position-vertical-relative:line" coordsize="9058,10">
            <v:rect id="docshape85" o:spid="_x0000_s2197" style="position:absolute;width:9058;height:10" fillcolor="#4f81bd" stroked="f"/>
            <w10:anchorlock/>
          </v:group>
        </w:pict>
      </w:r>
    </w:p>
    <w:p w14:paraId="68C1E371" w14:textId="77777777" w:rsidR="004B176F" w:rsidRDefault="00C15B4D">
      <w:pPr>
        <w:pStyle w:val="BodyText"/>
        <w:spacing w:before="110"/>
        <w:ind w:left="920"/>
      </w:pPr>
      <w:r>
        <w:t>Identify</w:t>
      </w:r>
      <w:r>
        <w:rPr>
          <w:spacing w:val="-7"/>
        </w:rPr>
        <w:t xml:space="preserve"> </w:t>
      </w:r>
      <w:r>
        <w:t>patients</w:t>
      </w:r>
      <w:r>
        <w:rPr>
          <w:spacing w:val="-7"/>
        </w:rPr>
        <w:t xml:space="preserve"> </w:t>
      </w:r>
      <w:r>
        <w:t>at</w:t>
      </w:r>
      <w:r>
        <w:rPr>
          <w:spacing w:val="-6"/>
        </w:rPr>
        <w:t xml:space="preserve"> </w:t>
      </w:r>
      <w:r>
        <w:t>risk</w:t>
      </w:r>
      <w:r>
        <w:rPr>
          <w:spacing w:val="-7"/>
        </w:rPr>
        <w:t xml:space="preserve"> </w:t>
      </w:r>
      <w:r>
        <w:t>for</w:t>
      </w:r>
      <w:r>
        <w:rPr>
          <w:spacing w:val="-5"/>
        </w:rPr>
        <w:t xml:space="preserve"> </w:t>
      </w:r>
      <w:r>
        <w:rPr>
          <w:spacing w:val="-2"/>
        </w:rPr>
        <w:t>complications.</w:t>
      </w:r>
    </w:p>
    <w:p w14:paraId="713F42A9" w14:textId="77777777" w:rsidR="004B176F" w:rsidRDefault="00C15B4D">
      <w:pPr>
        <w:spacing w:before="118"/>
        <w:ind w:left="560"/>
        <w:rPr>
          <w:rFonts w:ascii="Cambria"/>
          <w:sz w:val="18"/>
        </w:rPr>
      </w:pPr>
      <w:r>
        <w:pict w14:anchorId="4C97C869">
          <v:rect id="docshape86" o:spid="_x0000_s2195" style="position:absolute;left:0;text-align:left;margin-left:88.55pt;margin-top:17.45pt;width:452.9pt;height:.5pt;z-index:-15698432;mso-wrap-distance-left:0;mso-wrap-distance-right:0;mso-position-horizontal-relative:page" fillcolor="#4f81bd" stroked="f">
            <w10:wrap type="topAndBottom" anchorx="page"/>
          </v:rect>
        </w:pict>
      </w:r>
      <w:r>
        <w:rPr>
          <w:rFonts w:ascii="Cambria"/>
          <w:color w:val="4F81BD"/>
          <w:spacing w:val="-2"/>
          <w:sz w:val="18"/>
        </w:rPr>
        <w:t>BACKGROUND</w:t>
      </w:r>
    </w:p>
    <w:p w14:paraId="22ED3AB8" w14:textId="77777777" w:rsidR="004B176F" w:rsidRDefault="00C15B4D">
      <w:pPr>
        <w:pStyle w:val="BodyText"/>
        <w:ind w:left="920" w:right="515"/>
      </w:pPr>
      <w:r>
        <w:t>Circumstances</w:t>
      </w:r>
      <w:r>
        <w:rPr>
          <w:spacing w:val="-3"/>
        </w:rPr>
        <w:t xml:space="preserve"> </w:t>
      </w:r>
      <w:r>
        <w:t>brought</w:t>
      </w:r>
      <w:r>
        <w:rPr>
          <w:spacing w:val="-4"/>
        </w:rPr>
        <w:t xml:space="preserve"> </w:t>
      </w:r>
      <w:r>
        <w:t>about</w:t>
      </w:r>
      <w:r>
        <w:rPr>
          <w:spacing w:val="-4"/>
        </w:rPr>
        <w:t xml:space="preserve"> </w:t>
      </w:r>
      <w:r>
        <w:t>by</w:t>
      </w:r>
      <w:r>
        <w:rPr>
          <w:spacing w:val="-6"/>
        </w:rPr>
        <w:t xml:space="preserve"> </w:t>
      </w:r>
      <w:r>
        <w:t>a</w:t>
      </w:r>
      <w:r>
        <w:rPr>
          <w:spacing w:val="-5"/>
        </w:rPr>
        <w:t xml:space="preserve"> </w:t>
      </w:r>
      <w:r>
        <w:t>traumatic</w:t>
      </w:r>
      <w:r>
        <w:rPr>
          <w:spacing w:val="-6"/>
        </w:rPr>
        <w:t xml:space="preserve"> </w:t>
      </w:r>
      <w:r>
        <w:t>event</w:t>
      </w:r>
      <w:r>
        <w:rPr>
          <w:spacing w:val="-4"/>
        </w:rPr>
        <w:t xml:space="preserve"> </w:t>
      </w:r>
      <w:r>
        <w:t>may</w:t>
      </w:r>
      <w:r>
        <w:rPr>
          <w:spacing w:val="-3"/>
        </w:rPr>
        <w:t xml:space="preserve"> </w:t>
      </w:r>
      <w:r>
        <w:t>complicate</w:t>
      </w:r>
      <w:r>
        <w:rPr>
          <w:spacing w:val="-6"/>
        </w:rPr>
        <w:t xml:space="preserve"> </w:t>
      </w:r>
      <w:r>
        <w:t>any</w:t>
      </w:r>
      <w:r>
        <w:rPr>
          <w:spacing w:val="-6"/>
        </w:rPr>
        <w:t xml:space="preserve"> </w:t>
      </w:r>
      <w:r>
        <w:t>existing psychiatric conditions or may exacerbate pre-existing pathology.</w:t>
      </w:r>
    </w:p>
    <w:p w14:paraId="01F258EC" w14:textId="77777777" w:rsidR="004B176F" w:rsidRDefault="00C15B4D">
      <w:pPr>
        <w:spacing w:before="120"/>
        <w:ind w:left="560"/>
        <w:rPr>
          <w:rFonts w:ascii="Cambria"/>
          <w:sz w:val="18"/>
        </w:rPr>
      </w:pPr>
      <w:r>
        <w:pict w14:anchorId="75F045FF">
          <v:rect id="docshape87" o:spid="_x0000_s2194" style="position:absolute;left:0;text-align:left;margin-left:88.55pt;margin-top:17.55pt;width:452.9pt;height:.5pt;z-index:-15697920;mso-wrap-distance-left:0;mso-wrap-distance-right:0;mso-position-horizontal-relative:page" fillcolor="#4f81bd" stroked="f">
            <w10:wrap type="topAndBottom" anchorx="page"/>
          </v:rect>
        </w:pict>
      </w:r>
      <w:r>
        <w:rPr>
          <w:rFonts w:ascii="Cambria"/>
          <w:color w:val="4F81BD"/>
          <w:spacing w:val="-2"/>
          <w:sz w:val="18"/>
        </w:rPr>
        <w:t>RECOMMENDATIONS</w:t>
      </w:r>
    </w:p>
    <w:p w14:paraId="494A126D" w14:textId="77777777" w:rsidR="004B176F" w:rsidRDefault="00C15B4D">
      <w:pPr>
        <w:pStyle w:val="ListParagraph"/>
        <w:numPr>
          <w:ilvl w:val="1"/>
          <w:numId w:val="49"/>
        </w:numPr>
        <w:tabs>
          <w:tab w:val="left" w:pos="1280"/>
        </w:tabs>
        <w:ind w:left="1280" w:right="1328" w:hanging="361"/>
        <w:rPr>
          <w:sz w:val="20"/>
        </w:rPr>
      </w:pPr>
      <w:r>
        <w:rPr>
          <w:sz w:val="20"/>
        </w:rPr>
        <w:t>Assess</w:t>
      </w:r>
      <w:r>
        <w:rPr>
          <w:spacing w:val="-3"/>
          <w:sz w:val="20"/>
        </w:rPr>
        <w:t xml:space="preserve"> </w:t>
      </w:r>
      <w:r>
        <w:rPr>
          <w:sz w:val="20"/>
        </w:rPr>
        <w:t>patients</w:t>
      </w:r>
      <w:r>
        <w:rPr>
          <w:spacing w:val="-6"/>
          <w:sz w:val="20"/>
        </w:rPr>
        <w:t xml:space="preserve"> </w:t>
      </w:r>
      <w:r>
        <w:rPr>
          <w:sz w:val="20"/>
        </w:rPr>
        <w:t>for</w:t>
      </w:r>
      <w:r>
        <w:rPr>
          <w:spacing w:val="-6"/>
          <w:sz w:val="20"/>
        </w:rPr>
        <w:t xml:space="preserve"> </w:t>
      </w:r>
      <w:r>
        <w:rPr>
          <w:sz w:val="20"/>
        </w:rPr>
        <w:t>pre-existing</w:t>
      </w:r>
      <w:r>
        <w:rPr>
          <w:spacing w:val="-4"/>
          <w:sz w:val="20"/>
        </w:rPr>
        <w:t xml:space="preserve"> </w:t>
      </w:r>
      <w:r>
        <w:rPr>
          <w:sz w:val="20"/>
        </w:rPr>
        <w:t>psychiatric</w:t>
      </w:r>
      <w:r>
        <w:rPr>
          <w:spacing w:val="-6"/>
          <w:sz w:val="20"/>
        </w:rPr>
        <w:t xml:space="preserve"> </w:t>
      </w:r>
      <w:r>
        <w:rPr>
          <w:sz w:val="20"/>
        </w:rPr>
        <w:t>conditions</w:t>
      </w:r>
      <w:r>
        <w:rPr>
          <w:spacing w:val="-6"/>
          <w:sz w:val="20"/>
        </w:rPr>
        <w:t xml:space="preserve"> </w:t>
      </w:r>
      <w:r>
        <w:rPr>
          <w:sz w:val="20"/>
        </w:rPr>
        <w:t>to</w:t>
      </w:r>
      <w:r>
        <w:rPr>
          <w:spacing w:val="-6"/>
          <w:sz w:val="20"/>
        </w:rPr>
        <w:t xml:space="preserve"> </w:t>
      </w:r>
      <w:r>
        <w:rPr>
          <w:sz w:val="20"/>
        </w:rPr>
        <w:t>identify</w:t>
      </w:r>
      <w:r>
        <w:rPr>
          <w:spacing w:val="-6"/>
          <w:sz w:val="20"/>
        </w:rPr>
        <w:t xml:space="preserve"> </w:t>
      </w:r>
      <w:r>
        <w:rPr>
          <w:sz w:val="20"/>
        </w:rPr>
        <w:t>high-risk individuals and groups.</w:t>
      </w:r>
    </w:p>
    <w:p w14:paraId="39B1BE63" w14:textId="77777777" w:rsidR="004B176F" w:rsidRDefault="00C15B4D">
      <w:pPr>
        <w:pStyle w:val="ListParagraph"/>
        <w:numPr>
          <w:ilvl w:val="1"/>
          <w:numId w:val="49"/>
        </w:numPr>
        <w:tabs>
          <w:tab w:val="left" w:pos="1280"/>
        </w:tabs>
        <w:spacing w:before="121"/>
        <w:rPr>
          <w:sz w:val="20"/>
        </w:rPr>
      </w:pPr>
      <w:r>
        <w:rPr>
          <w:sz w:val="20"/>
        </w:rPr>
        <w:t>Assure</w:t>
      </w:r>
      <w:r>
        <w:rPr>
          <w:spacing w:val="-8"/>
          <w:sz w:val="20"/>
        </w:rPr>
        <w:t xml:space="preserve"> </w:t>
      </w:r>
      <w:r>
        <w:rPr>
          <w:sz w:val="20"/>
        </w:rPr>
        <w:t>access</w:t>
      </w:r>
      <w:r>
        <w:rPr>
          <w:spacing w:val="-4"/>
          <w:sz w:val="20"/>
        </w:rPr>
        <w:t xml:space="preserve"> </w:t>
      </w:r>
      <w:r>
        <w:rPr>
          <w:sz w:val="20"/>
        </w:rPr>
        <w:t>and</w:t>
      </w:r>
      <w:r>
        <w:rPr>
          <w:spacing w:val="-6"/>
          <w:sz w:val="20"/>
        </w:rPr>
        <w:t xml:space="preserve"> </w:t>
      </w:r>
      <w:r>
        <w:rPr>
          <w:sz w:val="20"/>
        </w:rPr>
        <w:t>adherence</w:t>
      </w:r>
      <w:r>
        <w:rPr>
          <w:spacing w:val="-7"/>
          <w:sz w:val="20"/>
        </w:rPr>
        <w:t xml:space="preserve"> </w:t>
      </w:r>
      <w:r>
        <w:rPr>
          <w:sz w:val="20"/>
        </w:rPr>
        <w:t>to</w:t>
      </w:r>
      <w:r>
        <w:rPr>
          <w:spacing w:val="-8"/>
          <w:sz w:val="20"/>
        </w:rPr>
        <w:t xml:space="preserve"> </w:t>
      </w:r>
      <w:r>
        <w:rPr>
          <w:sz w:val="20"/>
        </w:rPr>
        <w:t>medications</w:t>
      </w:r>
      <w:r>
        <w:rPr>
          <w:spacing w:val="-5"/>
          <w:sz w:val="20"/>
        </w:rPr>
        <w:t xml:space="preserve"> </w:t>
      </w:r>
      <w:r>
        <w:rPr>
          <w:sz w:val="20"/>
        </w:rPr>
        <w:t>that</w:t>
      </w:r>
      <w:r>
        <w:rPr>
          <w:spacing w:val="-5"/>
          <w:sz w:val="20"/>
        </w:rPr>
        <w:t xml:space="preserve"> </w:t>
      </w:r>
      <w:r>
        <w:rPr>
          <w:sz w:val="20"/>
        </w:rPr>
        <w:t>the</w:t>
      </w:r>
      <w:r>
        <w:rPr>
          <w:spacing w:val="-7"/>
          <w:sz w:val="20"/>
        </w:rPr>
        <w:t xml:space="preserve"> </w:t>
      </w:r>
      <w:r>
        <w:rPr>
          <w:sz w:val="20"/>
        </w:rPr>
        <w:t>patient</w:t>
      </w:r>
      <w:r>
        <w:rPr>
          <w:spacing w:val="-6"/>
          <w:sz w:val="20"/>
        </w:rPr>
        <w:t xml:space="preserve"> </w:t>
      </w:r>
      <w:r>
        <w:rPr>
          <w:sz w:val="20"/>
        </w:rPr>
        <w:t>is</w:t>
      </w:r>
      <w:r>
        <w:rPr>
          <w:spacing w:val="-7"/>
          <w:sz w:val="20"/>
        </w:rPr>
        <w:t xml:space="preserve"> </w:t>
      </w:r>
      <w:r>
        <w:rPr>
          <w:sz w:val="20"/>
        </w:rPr>
        <w:t>currently</w:t>
      </w:r>
      <w:r>
        <w:rPr>
          <w:spacing w:val="-7"/>
          <w:sz w:val="20"/>
        </w:rPr>
        <w:t xml:space="preserve"> </w:t>
      </w:r>
      <w:r>
        <w:rPr>
          <w:spacing w:val="-2"/>
          <w:sz w:val="20"/>
        </w:rPr>
        <w:t>taking.</w:t>
      </w:r>
    </w:p>
    <w:p w14:paraId="72E19DD3" w14:textId="77777777" w:rsidR="004B176F" w:rsidRDefault="00C15B4D">
      <w:pPr>
        <w:pStyle w:val="ListParagraph"/>
        <w:numPr>
          <w:ilvl w:val="1"/>
          <w:numId w:val="49"/>
        </w:numPr>
        <w:tabs>
          <w:tab w:val="left" w:pos="1280"/>
        </w:tabs>
        <w:ind w:right="685"/>
        <w:rPr>
          <w:sz w:val="20"/>
        </w:rPr>
      </w:pPr>
      <w:r>
        <w:rPr>
          <w:sz w:val="20"/>
        </w:rPr>
        <w:t>Refer</w:t>
      </w:r>
      <w:r>
        <w:rPr>
          <w:spacing w:val="-5"/>
          <w:sz w:val="20"/>
        </w:rPr>
        <w:t xml:space="preserve"> </w:t>
      </w:r>
      <w:r>
        <w:rPr>
          <w:sz w:val="20"/>
        </w:rPr>
        <w:t>patients</w:t>
      </w:r>
      <w:r>
        <w:rPr>
          <w:spacing w:val="-5"/>
          <w:sz w:val="20"/>
        </w:rPr>
        <w:t xml:space="preserve"> </w:t>
      </w:r>
      <w:r>
        <w:rPr>
          <w:sz w:val="20"/>
        </w:rPr>
        <w:t>with</w:t>
      </w:r>
      <w:r>
        <w:rPr>
          <w:spacing w:val="-3"/>
          <w:sz w:val="20"/>
        </w:rPr>
        <w:t xml:space="preserve"> </w:t>
      </w:r>
      <w:r>
        <w:rPr>
          <w:sz w:val="20"/>
        </w:rPr>
        <w:t>pre-existing</w:t>
      </w:r>
      <w:r>
        <w:rPr>
          <w:spacing w:val="-4"/>
          <w:sz w:val="20"/>
        </w:rPr>
        <w:t xml:space="preserve"> </w:t>
      </w:r>
      <w:r>
        <w:rPr>
          <w:sz w:val="20"/>
        </w:rPr>
        <w:t>psychiatric</w:t>
      </w:r>
      <w:r>
        <w:rPr>
          <w:spacing w:val="-4"/>
          <w:sz w:val="20"/>
        </w:rPr>
        <w:t xml:space="preserve"> </w:t>
      </w:r>
      <w:r>
        <w:rPr>
          <w:sz w:val="20"/>
        </w:rPr>
        <w:t>conditions</w:t>
      </w:r>
      <w:r>
        <w:rPr>
          <w:spacing w:val="-5"/>
          <w:sz w:val="20"/>
        </w:rPr>
        <w:t xml:space="preserve"> </w:t>
      </w:r>
      <w:r>
        <w:rPr>
          <w:sz w:val="20"/>
        </w:rPr>
        <w:t>to</w:t>
      </w:r>
      <w:r>
        <w:rPr>
          <w:spacing w:val="-5"/>
          <w:sz w:val="20"/>
        </w:rPr>
        <w:t xml:space="preserve"> </w:t>
      </w:r>
      <w:r>
        <w:rPr>
          <w:sz w:val="20"/>
        </w:rPr>
        <w:t>mental</w:t>
      </w:r>
      <w:r>
        <w:rPr>
          <w:spacing w:val="-1"/>
          <w:sz w:val="20"/>
        </w:rPr>
        <w:t xml:space="preserve"> </w:t>
      </w:r>
      <w:r>
        <w:rPr>
          <w:sz w:val="20"/>
        </w:rPr>
        <w:t>health</w:t>
      </w:r>
      <w:r>
        <w:rPr>
          <w:spacing w:val="-6"/>
          <w:sz w:val="20"/>
        </w:rPr>
        <w:t xml:space="preserve"> </w:t>
      </w:r>
      <w:r>
        <w:rPr>
          <w:sz w:val="20"/>
        </w:rPr>
        <w:t>specialty when indicated or emergency hospitalization if needed.</w:t>
      </w:r>
    </w:p>
    <w:p w14:paraId="54709AE4" w14:textId="77777777" w:rsidR="004B176F" w:rsidRDefault="00C15B4D">
      <w:pPr>
        <w:spacing w:before="120"/>
        <w:ind w:left="560"/>
        <w:rPr>
          <w:rFonts w:ascii="Cambria"/>
          <w:sz w:val="18"/>
        </w:rPr>
      </w:pPr>
      <w:r>
        <w:pict w14:anchorId="1DBA5062">
          <v:rect id="docshape88" o:spid="_x0000_s2193" style="position:absolute;left:0;text-align:left;margin-left:88.55pt;margin-top:17.55pt;width:452.9pt;height:.5pt;z-index:-15697408;mso-wrap-distance-left:0;mso-wrap-distance-right:0;mso-position-horizontal-relative:page" fillcolor="#4f81bd" stroked="f">
            <w10:wrap type="topAndBottom" anchorx="page"/>
          </v:rect>
        </w:pict>
      </w:r>
      <w:r>
        <w:rPr>
          <w:rFonts w:ascii="Cambria"/>
          <w:color w:val="4F81BD"/>
          <w:spacing w:val="-2"/>
          <w:sz w:val="18"/>
        </w:rPr>
        <w:t>DISCUSSION</w:t>
      </w:r>
    </w:p>
    <w:p w14:paraId="7EF304C0" w14:textId="77777777" w:rsidR="004B176F" w:rsidRDefault="00C15B4D">
      <w:pPr>
        <w:pStyle w:val="BodyText"/>
        <w:ind w:left="919" w:right="637"/>
      </w:pPr>
      <w:r>
        <w:t>The NIMH (2002) guideline addresses the need to manage pre-existing psychiatric and medical conditions. The authors point to the “special needs of those who have experienced enduring mental health problems, those who are disabled, and other high-risk group</w:t>
      </w:r>
      <w:r>
        <w:t xml:space="preserve">s who may be vulnerable and less able to cope with unfolding </w:t>
      </w:r>
      <w:bookmarkStart w:id="20" w:name="_bookmark18"/>
      <w:bookmarkEnd w:id="20"/>
      <w:r>
        <w:t>situations.” They also call for additional attention to be paid to members of these groups in the immediate post-trauma period. However, they also emphasize that “the</w:t>
      </w:r>
      <w:r>
        <w:rPr>
          <w:spacing w:val="-5"/>
        </w:rPr>
        <w:t xml:space="preserve"> </w:t>
      </w:r>
      <w:r>
        <w:t>presumption</w:t>
      </w:r>
      <w:r>
        <w:rPr>
          <w:spacing w:val="-3"/>
        </w:rPr>
        <w:t xml:space="preserve"> </w:t>
      </w:r>
      <w:r>
        <w:t>of</w:t>
      </w:r>
      <w:r>
        <w:rPr>
          <w:spacing w:val="-2"/>
        </w:rPr>
        <w:t xml:space="preserve"> </w:t>
      </w:r>
      <w:r>
        <w:t>clinically</w:t>
      </w:r>
      <w:r>
        <w:rPr>
          <w:spacing w:val="-5"/>
        </w:rPr>
        <w:t xml:space="preserve"> </w:t>
      </w:r>
      <w:r>
        <w:t>si</w:t>
      </w:r>
      <w:r>
        <w:t>gnificant</w:t>
      </w:r>
      <w:r>
        <w:rPr>
          <w:spacing w:val="-3"/>
        </w:rPr>
        <w:t xml:space="preserve"> </w:t>
      </w:r>
      <w:r>
        <w:t>disorders</w:t>
      </w:r>
      <w:r>
        <w:rPr>
          <w:spacing w:val="-5"/>
        </w:rPr>
        <w:t xml:space="preserve"> </w:t>
      </w:r>
      <w:r>
        <w:t>in</w:t>
      </w:r>
      <w:r>
        <w:rPr>
          <w:spacing w:val="-3"/>
        </w:rPr>
        <w:t xml:space="preserve"> </w:t>
      </w:r>
      <w:r>
        <w:t>the</w:t>
      </w:r>
      <w:r>
        <w:rPr>
          <w:spacing w:val="-5"/>
        </w:rPr>
        <w:t xml:space="preserve"> </w:t>
      </w:r>
      <w:r>
        <w:t>early</w:t>
      </w:r>
      <w:r>
        <w:rPr>
          <w:spacing w:val="-5"/>
        </w:rPr>
        <w:t xml:space="preserve"> </w:t>
      </w:r>
      <w:r>
        <w:t>post-incident</w:t>
      </w:r>
      <w:r>
        <w:rPr>
          <w:spacing w:val="-3"/>
        </w:rPr>
        <w:t xml:space="preserve"> </w:t>
      </w:r>
      <w:r>
        <w:t>phase</w:t>
      </w:r>
      <w:r>
        <w:rPr>
          <w:spacing w:val="-3"/>
        </w:rPr>
        <w:t xml:space="preserve"> </w:t>
      </w:r>
      <w:r>
        <w:t>is inappropriate, except for individuals with preexisting conditions.”</w:t>
      </w:r>
    </w:p>
    <w:p w14:paraId="4C0A377B" w14:textId="77777777" w:rsidR="004B176F" w:rsidRDefault="004B176F">
      <w:pPr>
        <w:pStyle w:val="BodyText"/>
        <w:spacing w:before="8"/>
        <w:ind w:left="0"/>
        <w:rPr>
          <w:sz w:val="29"/>
        </w:rPr>
      </w:pPr>
    </w:p>
    <w:p w14:paraId="3EFF3BBB" w14:textId="77777777" w:rsidR="004B176F" w:rsidRDefault="00C15B4D">
      <w:pPr>
        <w:pStyle w:val="Heading4"/>
        <w:tabs>
          <w:tab w:val="left" w:pos="919"/>
        </w:tabs>
        <w:spacing w:before="1"/>
        <w:ind w:left="560"/>
      </w:pPr>
      <w:r>
        <w:pict w14:anchorId="0FAA861D">
          <v:rect id="docshape89" o:spid="_x0000_s2192" style="position:absolute;left:0;text-align:left;margin-left:88.55pt;margin-top:12.8pt;width:452.9pt;height:.95pt;z-index:-15696896;mso-wrap-distance-left:0;mso-wrap-distance-right:0;mso-position-horizontal-relative:page" fillcolor="#4f81bd" stroked="f">
            <w10:wrap type="topAndBottom" anchorx="page"/>
          </v:rect>
        </w:pict>
      </w:r>
      <w:r>
        <w:rPr>
          <w:color w:val="365F91"/>
          <w:spacing w:val="-10"/>
        </w:rPr>
        <w:t>H</w:t>
      </w:r>
      <w:r>
        <w:rPr>
          <w:color w:val="365F91"/>
        </w:rPr>
        <w:tab/>
        <w:t>Assess</w:t>
      </w:r>
      <w:r>
        <w:rPr>
          <w:color w:val="365F91"/>
          <w:spacing w:val="-9"/>
        </w:rPr>
        <w:t xml:space="preserve"> </w:t>
      </w:r>
      <w:r>
        <w:rPr>
          <w:color w:val="365F91"/>
        </w:rPr>
        <w:t>Risk</w:t>
      </w:r>
      <w:r>
        <w:rPr>
          <w:color w:val="365F91"/>
          <w:spacing w:val="-9"/>
        </w:rPr>
        <w:t xml:space="preserve"> </w:t>
      </w:r>
      <w:r>
        <w:rPr>
          <w:color w:val="365F91"/>
        </w:rPr>
        <w:t>Factors</w:t>
      </w:r>
      <w:r>
        <w:rPr>
          <w:color w:val="365F91"/>
          <w:spacing w:val="-6"/>
        </w:rPr>
        <w:t xml:space="preserve"> </w:t>
      </w:r>
      <w:r>
        <w:rPr>
          <w:color w:val="365F91"/>
        </w:rPr>
        <w:t>for</w:t>
      </w:r>
      <w:r>
        <w:rPr>
          <w:color w:val="365F91"/>
          <w:spacing w:val="-7"/>
        </w:rPr>
        <w:t xml:space="preserve"> </w:t>
      </w:r>
      <w:r>
        <w:rPr>
          <w:color w:val="365F91"/>
        </w:rPr>
        <w:t>Developing</w:t>
      </w:r>
      <w:r>
        <w:rPr>
          <w:color w:val="365F91"/>
          <w:spacing w:val="-7"/>
        </w:rPr>
        <w:t xml:space="preserve"> </w:t>
      </w:r>
      <w:r>
        <w:rPr>
          <w:color w:val="365F91"/>
          <w:spacing w:val="-2"/>
        </w:rPr>
        <w:t>ASD/PTSD</w:t>
      </w:r>
    </w:p>
    <w:p w14:paraId="60A34ACD" w14:textId="77777777" w:rsidR="004B176F" w:rsidRDefault="00C15B4D">
      <w:pPr>
        <w:spacing w:before="119" w:after="20"/>
        <w:ind w:left="560"/>
        <w:rPr>
          <w:rFonts w:ascii="Cambria"/>
          <w:sz w:val="18"/>
        </w:rPr>
      </w:pPr>
      <w:r>
        <w:rPr>
          <w:rFonts w:ascii="Cambria"/>
          <w:color w:val="4F81BD"/>
          <w:spacing w:val="-2"/>
          <w:sz w:val="18"/>
        </w:rPr>
        <w:t>BACKGROUND</w:t>
      </w:r>
    </w:p>
    <w:p w14:paraId="73797A74" w14:textId="77777777" w:rsidR="004B176F" w:rsidRDefault="00C15B4D">
      <w:pPr>
        <w:pStyle w:val="BodyText"/>
        <w:spacing w:before="0" w:line="20" w:lineRule="exact"/>
        <w:ind w:left="531"/>
        <w:rPr>
          <w:rFonts w:ascii="Cambria"/>
          <w:sz w:val="2"/>
        </w:rPr>
      </w:pPr>
      <w:r>
        <w:rPr>
          <w:rFonts w:ascii="Cambria"/>
          <w:sz w:val="2"/>
        </w:rPr>
      </w:r>
      <w:r>
        <w:rPr>
          <w:rFonts w:ascii="Cambria"/>
          <w:sz w:val="2"/>
        </w:rPr>
        <w:pict w14:anchorId="2367BBCF">
          <v:group id="docshapegroup90" o:spid="_x0000_s2190" style="width:452.9pt;height:.5pt;mso-position-horizontal-relative:char;mso-position-vertical-relative:line" coordsize="9058,10">
            <v:rect id="docshape91" o:spid="_x0000_s2191" style="position:absolute;width:9058;height:10" fillcolor="#4f81bd" stroked="f"/>
            <w10:anchorlock/>
          </v:group>
        </w:pict>
      </w:r>
    </w:p>
    <w:p w14:paraId="165BA822" w14:textId="77777777" w:rsidR="004B176F" w:rsidRDefault="00C15B4D">
      <w:pPr>
        <w:pStyle w:val="BodyText"/>
        <w:spacing w:before="110"/>
        <w:ind w:left="919" w:right="531"/>
      </w:pPr>
      <w:r>
        <w:t>Not all trauma survivors develop permanent stress disorders. Early identification of those at-risk for negative outcomes following trauma can facilitate prevention, referral,</w:t>
      </w:r>
      <w:r>
        <w:rPr>
          <w:spacing w:val="-5"/>
        </w:rPr>
        <w:t xml:space="preserve"> </w:t>
      </w:r>
      <w:r>
        <w:t>and</w:t>
      </w:r>
      <w:r>
        <w:rPr>
          <w:spacing w:val="-4"/>
        </w:rPr>
        <w:t xml:space="preserve"> </w:t>
      </w:r>
      <w:r>
        <w:t>treatment.</w:t>
      </w:r>
      <w:r>
        <w:rPr>
          <w:spacing w:val="-3"/>
        </w:rPr>
        <w:t xml:space="preserve"> </w:t>
      </w:r>
      <w:r>
        <w:t>Screening</w:t>
      </w:r>
      <w:r>
        <w:rPr>
          <w:spacing w:val="-4"/>
        </w:rPr>
        <w:t xml:space="preserve"> </w:t>
      </w:r>
      <w:r>
        <w:t>for</w:t>
      </w:r>
      <w:r>
        <w:rPr>
          <w:spacing w:val="-5"/>
        </w:rPr>
        <w:t xml:space="preserve"> </w:t>
      </w:r>
      <w:r>
        <w:t>those</w:t>
      </w:r>
      <w:r>
        <w:rPr>
          <w:spacing w:val="-5"/>
        </w:rPr>
        <w:t xml:space="preserve"> </w:t>
      </w:r>
      <w:r>
        <w:t>at greatest</w:t>
      </w:r>
      <w:r>
        <w:rPr>
          <w:spacing w:val="-2"/>
        </w:rPr>
        <w:t xml:space="preserve"> </w:t>
      </w:r>
      <w:r>
        <w:t>risk</w:t>
      </w:r>
      <w:r>
        <w:rPr>
          <w:spacing w:val="-4"/>
        </w:rPr>
        <w:t xml:space="preserve"> </w:t>
      </w:r>
      <w:r>
        <w:t>should</w:t>
      </w:r>
      <w:r>
        <w:rPr>
          <w:spacing w:val="-4"/>
        </w:rPr>
        <w:t xml:space="preserve"> </w:t>
      </w:r>
      <w:r>
        <w:t>address</w:t>
      </w:r>
      <w:r>
        <w:rPr>
          <w:spacing w:val="-5"/>
        </w:rPr>
        <w:t xml:space="preserve"> </w:t>
      </w:r>
      <w:r>
        <w:t>past</w:t>
      </w:r>
      <w:r>
        <w:rPr>
          <w:spacing w:val="-4"/>
        </w:rPr>
        <w:t xml:space="preserve"> </w:t>
      </w:r>
      <w:r>
        <w:t>and curre</w:t>
      </w:r>
      <w:r>
        <w:t>nt psychiatric and substance use problems and treatment, prior trauma exposure, pre-injury psychosocial stressors, and existing social support.</w:t>
      </w:r>
    </w:p>
    <w:p w14:paraId="554DDAB8" w14:textId="77777777" w:rsidR="004B176F" w:rsidRDefault="00C15B4D">
      <w:pPr>
        <w:spacing w:before="118"/>
        <w:ind w:left="560"/>
        <w:rPr>
          <w:rFonts w:ascii="Cambria"/>
          <w:sz w:val="18"/>
        </w:rPr>
      </w:pPr>
      <w:r>
        <w:pict w14:anchorId="5D9CAE7E">
          <v:rect id="docshape92" o:spid="_x0000_s2189" style="position:absolute;left:0;text-align:left;margin-left:88.55pt;margin-top:17.55pt;width:452.9pt;height:.5pt;z-index:-15695872;mso-wrap-distance-left:0;mso-wrap-distance-right:0;mso-position-horizontal-relative:page" fillcolor="#4f81bd" stroked="f">
            <w10:wrap type="topAndBottom" anchorx="page"/>
          </v:rect>
        </w:pict>
      </w:r>
      <w:r>
        <w:rPr>
          <w:rFonts w:ascii="Cambria"/>
          <w:color w:val="4F81BD"/>
          <w:spacing w:val="-2"/>
          <w:sz w:val="18"/>
        </w:rPr>
        <w:t>RECOMMENDATIONS</w:t>
      </w:r>
    </w:p>
    <w:p w14:paraId="26CCB1CB" w14:textId="77777777" w:rsidR="004B176F" w:rsidRDefault="00C15B4D">
      <w:pPr>
        <w:pStyle w:val="ListParagraph"/>
        <w:numPr>
          <w:ilvl w:val="0"/>
          <w:numId w:val="1"/>
        </w:numPr>
        <w:tabs>
          <w:tab w:val="left" w:pos="1280"/>
        </w:tabs>
        <w:ind w:right="1080"/>
        <w:rPr>
          <w:sz w:val="20"/>
        </w:rPr>
      </w:pPr>
      <w:r>
        <w:rPr>
          <w:sz w:val="20"/>
        </w:rPr>
        <w:t>Trauma</w:t>
      </w:r>
      <w:r>
        <w:rPr>
          <w:spacing w:val="-3"/>
          <w:sz w:val="20"/>
        </w:rPr>
        <w:t xml:space="preserve"> </w:t>
      </w:r>
      <w:r>
        <w:rPr>
          <w:sz w:val="20"/>
        </w:rPr>
        <w:t>survivors</w:t>
      </w:r>
      <w:r>
        <w:rPr>
          <w:spacing w:val="-6"/>
          <w:sz w:val="20"/>
        </w:rPr>
        <w:t xml:space="preserve"> </w:t>
      </w:r>
      <w:r>
        <w:rPr>
          <w:sz w:val="20"/>
        </w:rPr>
        <w:t>who</w:t>
      </w:r>
      <w:r>
        <w:rPr>
          <w:spacing w:val="-4"/>
          <w:sz w:val="20"/>
        </w:rPr>
        <w:t xml:space="preserve"> </w:t>
      </w:r>
      <w:r>
        <w:rPr>
          <w:sz w:val="20"/>
        </w:rPr>
        <w:t>exhibit</w:t>
      </w:r>
      <w:r>
        <w:rPr>
          <w:spacing w:val="-4"/>
          <w:sz w:val="20"/>
        </w:rPr>
        <w:t xml:space="preserve"> </w:t>
      </w:r>
      <w:r>
        <w:rPr>
          <w:sz w:val="20"/>
        </w:rPr>
        <w:t>symptoms</w:t>
      </w:r>
      <w:r>
        <w:rPr>
          <w:spacing w:val="-6"/>
          <w:sz w:val="20"/>
        </w:rPr>
        <w:t xml:space="preserve"> </w:t>
      </w:r>
      <w:r>
        <w:rPr>
          <w:sz w:val="20"/>
        </w:rPr>
        <w:t>or</w:t>
      </w:r>
      <w:r>
        <w:rPr>
          <w:spacing w:val="-4"/>
          <w:sz w:val="20"/>
        </w:rPr>
        <w:t xml:space="preserve"> </w:t>
      </w:r>
      <w:r>
        <w:rPr>
          <w:sz w:val="20"/>
        </w:rPr>
        <w:t>functional</w:t>
      </w:r>
      <w:r>
        <w:rPr>
          <w:spacing w:val="-5"/>
          <w:sz w:val="20"/>
        </w:rPr>
        <w:t xml:space="preserve"> </w:t>
      </w:r>
      <w:r>
        <w:rPr>
          <w:sz w:val="20"/>
        </w:rPr>
        <w:t>impairment</w:t>
      </w:r>
      <w:r>
        <w:rPr>
          <w:spacing w:val="-4"/>
          <w:sz w:val="20"/>
        </w:rPr>
        <w:t xml:space="preserve"> </w:t>
      </w:r>
      <w:r>
        <w:rPr>
          <w:sz w:val="20"/>
        </w:rPr>
        <w:t>should</w:t>
      </w:r>
      <w:r>
        <w:rPr>
          <w:spacing w:val="-5"/>
          <w:sz w:val="20"/>
        </w:rPr>
        <w:t xml:space="preserve"> </w:t>
      </w:r>
      <w:r>
        <w:rPr>
          <w:sz w:val="20"/>
        </w:rPr>
        <w:t>be screened for the following risk factors for developing ASD/PTSD:</w:t>
      </w:r>
    </w:p>
    <w:p w14:paraId="15CD7045" w14:textId="77777777" w:rsidR="004B176F" w:rsidRDefault="00C15B4D">
      <w:pPr>
        <w:pStyle w:val="Heading2"/>
        <w:spacing w:before="118"/>
      </w:pPr>
      <w:r>
        <w:t>Pre-traumatic</w:t>
      </w:r>
      <w:r>
        <w:rPr>
          <w:spacing w:val="-11"/>
        </w:rPr>
        <w:t xml:space="preserve"> </w:t>
      </w:r>
      <w:r>
        <w:rPr>
          <w:spacing w:val="-2"/>
        </w:rPr>
        <w:t>factors</w:t>
      </w:r>
    </w:p>
    <w:p w14:paraId="0558D166" w14:textId="77777777" w:rsidR="004B176F" w:rsidRDefault="00C15B4D">
      <w:pPr>
        <w:pStyle w:val="ListParagraph"/>
        <w:numPr>
          <w:ilvl w:val="1"/>
          <w:numId w:val="1"/>
        </w:numPr>
        <w:tabs>
          <w:tab w:val="left" w:pos="1640"/>
        </w:tabs>
        <w:spacing w:before="122"/>
        <w:rPr>
          <w:sz w:val="20"/>
        </w:rPr>
      </w:pPr>
      <w:r>
        <w:rPr>
          <w:sz w:val="20"/>
        </w:rPr>
        <w:t>Ongoing</w:t>
      </w:r>
      <w:r>
        <w:rPr>
          <w:spacing w:val="-6"/>
          <w:sz w:val="20"/>
        </w:rPr>
        <w:t xml:space="preserve"> </w:t>
      </w:r>
      <w:r>
        <w:rPr>
          <w:sz w:val="20"/>
        </w:rPr>
        <w:t>life</w:t>
      </w:r>
      <w:r>
        <w:rPr>
          <w:spacing w:val="-6"/>
          <w:sz w:val="20"/>
        </w:rPr>
        <w:t xml:space="preserve"> </w:t>
      </w:r>
      <w:r>
        <w:rPr>
          <w:spacing w:val="-2"/>
          <w:sz w:val="20"/>
        </w:rPr>
        <w:t>stress</w:t>
      </w:r>
    </w:p>
    <w:p w14:paraId="3B65F0B9" w14:textId="77777777" w:rsidR="004B176F" w:rsidRDefault="00C15B4D">
      <w:pPr>
        <w:pStyle w:val="ListParagraph"/>
        <w:numPr>
          <w:ilvl w:val="1"/>
          <w:numId w:val="1"/>
        </w:numPr>
        <w:tabs>
          <w:tab w:val="left" w:pos="1640"/>
        </w:tabs>
        <w:spacing w:before="59"/>
        <w:rPr>
          <w:sz w:val="20"/>
        </w:rPr>
      </w:pPr>
      <w:r>
        <w:rPr>
          <w:sz w:val="20"/>
        </w:rPr>
        <w:t>Lack</w:t>
      </w:r>
      <w:r>
        <w:rPr>
          <w:spacing w:val="-4"/>
          <w:sz w:val="20"/>
        </w:rPr>
        <w:t xml:space="preserve"> </w:t>
      </w:r>
      <w:r>
        <w:rPr>
          <w:sz w:val="20"/>
        </w:rPr>
        <w:t>of</w:t>
      </w:r>
      <w:r>
        <w:rPr>
          <w:spacing w:val="-4"/>
          <w:sz w:val="20"/>
        </w:rPr>
        <w:t xml:space="preserve"> </w:t>
      </w:r>
      <w:r>
        <w:rPr>
          <w:sz w:val="20"/>
        </w:rPr>
        <w:t>social</w:t>
      </w:r>
      <w:r>
        <w:rPr>
          <w:spacing w:val="-3"/>
          <w:sz w:val="20"/>
        </w:rPr>
        <w:t xml:space="preserve"> </w:t>
      </w:r>
      <w:r>
        <w:rPr>
          <w:spacing w:val="-2"/>
          <w:sz w:val="20"/>
        </w:rPr>
        <w:t>support</w:t>
      </w:r>
    </w:p>
    <w:p w14:paraId="50D0CBA9" w14:textId="77777777" w:rsidR="004B176F" w:rsidRDefault="00C15B4D">
      <w:pPr>
        <w:pStyle w:val="ListParagraph"/>
        <w:numPr>
          <w:ilvl w:val="1"/>
          <w:numId w:val="1"/>
        </w:numPr>
        <w:tabs>
          <w:tab w:val="left" w:pos="1640"/>
        </w:tabs>
        <w:spacing w:before="60"/>
        <w:rPr>
          <w:sz w:val="20"/>
        </w:rPr>
      </w:pPr>
      <w:r>
        <w:rPr>
          <w:sz w:val="20"/>
        </w:rPr>
        <w:t>Young</w:t>
      </w:r>
      <w:r>
        <w:rPr>
          <w:spacing w:val="-5"/>
          <w:sz w:val="20"/>
        </w:rPr>
        <w:t xml:space="preserve"> </w:t>
      </w:r>
      <w:r>
        <w:rPr>
          <w:sz w:val="20"/>
        </w:rPr>
        <w:t>age</w:t>
      </w:r>
      <w:r>
        <w:rPr>
          <w:spacing w:val="-3"/>
          <w:sz w:val="20"/>
        </w:rPr>
        <w:t xml:space="preserve"> </w:t>
      </w:r>
      <w:r>
        <w:rPr>
          <w:sz w:val="20"/>
        </w:rPr>
        <w:t>at</w:t>
      </w:r>
      <w:r>
        <w:rPr>
          <w:spacing w:val="-4"/>
          <w:sz w:val="20"/>
        </w:rPr>
        <w:t xml:space="preserve"> </w:t>
      </w:r>
      <w:r>
        <w:rPr>
          <w:sz w:val="20"/>
        </w:rPr>
        <w:t>time</w:t>
      </w:r>
      <w:r>
        <w:rPr>
          <w:spacing w:val="-5"/>
          <w:sz w:val="20"/>
        </w:rPr>
        <w:t xml:space="preserve"> </w:t>
      </w:r>
      <w:r>
        <w:rPr>
          <w:sz w:val="20"/>
        </w:rPr>
        <w:t>of</w:t>
      </w:r>
      <w:r>
        <w:rPr>
          <w:spacing w:val="-3"/>
          <w:sz w:val="20"/>
        </w:rPr>
        <w:t xml:space="preserve"> </w:t>
      </w:r>
      <w:r>
        <w:rPr>
          <w:spacing w:val="-2"/>
          <w:sz w:val="20"/>
        </w:rPr>
        <w:t>trauma</w:t>
      </w:r>
    </w:p>
    <w:p w14:paraId="75220628" w14:textId="77777777" w:rsidR="004B176F" w:rsidRDefault="00C15B4D">
      <w:pPr>
        <w:pStyle w:val="ListParagraph"/>
        <w:numPr>
          <w:ilvl w:val="1"/>
          <w:numId w:val="1"/>
        </w:numPr>
        <w:tabs>
          <w:tab w:val="left" w:pos="1640"/>
        </w:tabs>
        <w:spacing w:before="62"/>
        <w:rPr>
          <w:sz w:val="20"/>
        </w:rPr>
      </w:pPr>
      <w:r>
        <w:rPr>
          <w:sz w:val="20"/>
        </w:rPr>
        <w:t>Pre-existing</w:t>
      </w:r>
      <w:r>
        <w:rPr>
          <w:spacing w:val="-11"/>
          <w:sz w:val="20"/>
        </w:rPr>
        <w:t xml:space="preserve"> </w:t>
      </w:r>
      <w:r>
        <w:rPr>
          <w:sz w:val="20"/>
        </w:rPr>
        <w:t>psychiatric</w:t>
      </w:r>
      <w:r>
        <w:rPr>
          <w:spacing w:val="-11"/>
          <w:sz w:val="20"/>
        </w:rPr>
        <w:t xml:space="preserve"> </w:t>
      </w:r>
      <w:r>
        <w:rPr>
          <w:sz w:val="20"/>
        </w:rPr>
        <w:t>disorders,</w:t>
      </w:r>
      <w:r>
        <w:rPr>
          <w:spacing w:val="-9"/>
          <w:sz w:val="20"/>
        </w:rPr>
        <w:t xml:space="preserve"> </w:t>
      </w:r>
      <w:r>
        <w:rPr>
          <w:sz w:val="20"/>
        </w:rPr>
        <w:t>or</w:t>
      </w:r>
      <w:r>
        <w:rPr>
          <w:spacing w:val="-12"/>
          <w:sz w:val="20"/>
        </w:rPr>
        <w:t xml:space="preserve"> </w:t>
      </w:r>
      <w:r>
        <w:rPr>
          <w:sz w:val="20"/>
        </w:rPr>
        <w:t>substance</w:t>
      </w:r>
      <w:r>
        <w:rPr>
          <w:spacing w:val="-9"/>
          <w:sz w:val="20"/>
        </w:rPr>
        <w:t xml:space="preserve"> </w:t>
      </w:r>
      <w:r>
        <w:rPr>
          <w:spacing w:val="-2"/>
          <w:sz w:val="20"/>
        </w:rPr>
        <w:t>misuse</w:t>
      </w:r>
    </w:p>
    <w:p w14:paraId="35531EB9" w14:textId="77777777" w:rsidR="004B176F" w:rsidRDefault="00C15B4D">
      <w:pPr>
        <w:pStyle w:val="ListParagraph"/>
        <w:numPr>
          <w:ilvl w:val="1"/>
          <w:numId w:val="1"/>
        </w:numPr>
        <w:tabs>
          <w:tab w:val="left" w:pos="1640"/>
        </w:tabs>
        <w:spacing w:before="59"/>
        <w:rPr>
          <w:sz w:val="20"/>
        </w:rPr>
      </w:pPr>
      <w:r>
        <w:rPr>
          <w:sz w:val="20"/>
        </w:rPr>
        <w:t>History</w:t>
      </w:r>
      <w:r>
        <w:rPr>
          <w:spacing w:val="-6"/>
          <w:sz w:val="20"/>
        </w:rPr>
        <w:t xml:space="preserve"> </w:t>
      </w:r>
      <w:r>
        <w:rPr>
          <w:sz w:val="20"/>
        </w:rPr>
        <w:t>of</w:t>
      </w:r>
      <w:r>
        <w:rPr>
          <w:spacing w:val="-5"/>
          <w:sz w:val="20"/>
        </w:rPr>
        <w:t xml:space="preserve"> </w:t>
      </w:r>
      <w:r>
        <w:rPr>
          <w:sz w:val="20"/>
        </w:rPr>
        <w:t>traumatic</w:t>
      </w:r>
      <w:r>
        <w:rPr>
          <w:spacing w:val="-8"/>
          <w:sz w:val="20"/>
        </w:rPr>
        <w:t xml:space="preserve"> </w:t>
      </w:r>
      <w:r>
        <w:rPr>
          <w:sz w:val="20"/>
        </w:rPr>
        <w:t>events</w:t>
      </w:r>
      <w:r>
        <w:rPr>
          <w:spacing w:val="-8"/>
          <w:sz w:val="20"/>
        </w:rPr>
        <w:t xml:space="preserve"> </w:t>
      </w:r>
      <w:r>
        <w:rPr>
          <w:sz w:val="20"/>
        </w:rPr>
        <w:t>(e.g.,</w:t>
      </w:r>
      <w:r>
        <w:rPr>
          <w:spacing w:val="-8"/>
          <w:sz w:val="20"/>
        </w:rPr>
        <w:t xml:space="preserve"> </w:t>
      </w:r>
      <w:r>
        <w:rPr>
          <w:spacing w:val="-4"/>
          <w:sz w:val="20"/>
        </w:rPr>
        <w:t>MVA)</w:t>
      </w:r>
    </w:p>
    <w:p w14:paraId="50CE7227" w14:textId="77777777" w:rsidR="004B176F" w:rsidRDefault="00C15B4D">
      <w:pPr>
        <w:pStyle w:val="ListParagraph"/>
        <w:numPr>
          <w:ilvl w:val="1"/>
          <w:numId w:val="1"/>
        </w:numPr>
        <w:tabs>
          <w:tab w:val="left" w:pos="1640"/>
        </w:tabs>
        <w:spacing w:before="59"/>
        <w:ind w:hanging="361"/>
        <w:rPr>
          <w:sz w:val="20"/>
        </w:rPr>
      </w:pPr>
      <w:r>
        <w:rPr>
          <w:sz w:val="20"/>
        </w:rPr>
        <w:t>History</w:t>
      </w:r>
      <w:r>
        <w:rPr>
          <w:spacing w:val="-7"/>
          <w:sz w:val="20"/>
        </w:rPr>
        <w:t xml:space="preserve"> </w:t>
      </w:r>
      <w:r>
        <w:rPr>
          <w:sz w:val="20"/>
        </w:rPr>
        <w:t>of</w:t>
      </w:r>
      <w:r>
        <w:rPr>
          <w:spacing w:val="-7"/>
          <w:sz w:val="20"/>
        </w:rPr>
        <w:t xml:space="preserve"> </w:t>
      </w:r>
      <w:r>
        <w:rPr>
          <w:sz w:val="20"/>
        </w:rPr>
        <w:t>post-traumatic</w:t>
      </w:r>
      <w:r>
        <w:rPr>
          <w:spacing w:val="-9"/>
          <w:sz w:val="20"/>
        </w:rPr>
        <w:t xml:space="preserve"> </w:t>
      </w:r>
      <w:r>
        <w:rPr>
          <w:sz w:val="20"/>
        </w:rPr>
        <w:t>stress</w:t>
      </w:r>
      <w:r>
        <w:rPr>
          <w:spacing w:val="-9"/>
          <w:sz w:val="20"/>
        </w:rPr>
        <w:t xml:space="preserve"> </w:t>
      </w:r>
      <w:r>
        <w:rPr>
          <w:sz w:val="20"/>
        </w:rPr>
        <w:t>disorder</w:t>
      </w:r>
      <w:r>
        <w:rPr>
          <w:spacing w:val="-10"/>
          <w:sz w:val="20"/>
        </w:rPr>
        <w:t xml:space="preserve"> </w:t>
      </w:r>
      <w:r>
        <w:rPr>
          <w:spacing w:val="-2"/>
          <w:sz w:val="20"/>
        </w:rPr>
        <w:t>(PTSD).</w:t>
      </w:r>
    </w:p>
    <w:p w14:paraId="1AFE1EEF" w14:textId="77777777" w:rsidR="004B176F" w:rsidRDefault="00C15B4D">
      <w:pPr>
        <w:pStyle w:val="ListParagraph"/>
        <w:numPr>
          <w:ilvl w:val="1"/>
          <w:numId w:val="1"/>
        </w:numPr>
        <w:tabs>
          <w:tab w:val="left" w:pos="1640"/>
        </w:tabs>
        <w:spacing w:before="62"/>
        <w:ind w:right="785"/>
        <w:rPr>
          <w:sz w:val="20"/>
        </w:rPr>
      </w:pPr>
      <w:r>
        <w:rPr>
          <w:sz w:val="20"/>
        </w:rPr>
        <w:t>Other pre-traumatic factors, including: female gender, low socioeconomic status, lower level of education, lower level of intelligence, race (Hispanic, African-American,</w:t>
      </w:r>
      <w:r>
        <w:rPr>
          <w:spacing w:val="-6"/>
          <w:sz w:val="20"/>
        </w:rPr>
        <w:t xml:space="preserve"> </w:t>
      </w:r>
      <w:r>
        <w:rPr>
          <w:sz w:val="20"/>
        </w:rPr>
        <w:t>American</w:t>
      </w:r>
      <w:r>
        <w:rPr>
          <w:spacing w:val="-4"/>
          <w:sz w:val="20"/>
        </w:rPr>
        <w:t xml:space="preserve"> </w:t>
      </w:r>
      <w:r>
        <w:rPr>
          <w:sz w:val="20"/>
        </w:rPr>
        <w:t>Indian,</w:t>
      </w:r>
      <w:r>
        <w:rPr>
          <w:spacing w:val="-5"/>
          <w:sz w:val="20"/>
        </w:rPr>
        <w:t xml:space="preserve"> </w:t>
      </w:r>
      <w:r>
        <w:rPr>
          <w:sz w:val="20"/>
        </w:rPr>
        <w:t>and</w:t>
      </w:r>
      <w:r>
        <w:rPr>
          <w:spacing w:val="-4"/>
          <w:sz w:val="20"/>
        </w:rPr>
        <w:t xml:space="preserve"> </w:t>
      </w:r>
      <w:r>
        <w:rPr>
          <w:sz w:val="20"/>
        </w:rPr>
        <w:t>Pacific</w:t>
      </w:r>
      <w:r>
        <w:rPr>
          <w:spacing w:val="-6"/>
          <w:sz w:val="20"/>
        </w:rPr>
        <w:t xml:space="preserve"> </w:t>
      </w:r>
      <w:r>
        <w:rPr>
          <w:sz w:val="20"/>
        </w:rPr>
        <w:t>Islander),</w:t>
      </w:r>
      <w:r>
        <w:rPr>
          <w:spacing w:val="-4"/>
          <w:sz w:val="20"/>
        </w:rPr>
        <w:t xml:space="preserve"> </w:t>
      </w:r>
      <w:r>
        <w:rPr>
          <w:sz w:val="20"/>
        </w:rPr>
        <w:t>reported</w:t>
      </w:r>
      <w:r>
        <w:rPr>
          <w:spacing w:val="-5"/>
          <w:sz w:val="20"/>
        </w:rPr>
        <w:t xml:space="preserve"> </w:t>
      </w:r>
      <w:r>
        <w:rPr>
          <w:sz w:val="20"/>
        </w:rPr>
        <w:t>abuse</w:t>
      </w:r>
      <w:r>
        <w:rPr>
          <w:spacing w:val="-6"/>
          <w:sz w:val="20"/>
        </w:rPr>
        <w:t xml:space="preserve"> </w:t>
      </w:r>
      <w:r>
        <w:rPr>
          <w:sz w:val="20"/>
        </w:rPr>
        <w:t>in</w:t>
      </w:r>
    </w:p>
    <w:p w14:paraId="21F5655B" w14:textId="77777777" w:rsidR="004B176F" w:rsidRDefault="004B176F">
      <w:pPr>
        <w:rPr>
          <w:sz w:val="20"/>
        </w:rPr>
        <w:sectPr w:rsidR="004B176F">
          <w:pgSz w:w="12240" w:h="15840"/>
          <w:pgMar w:top="1380" w:right="940" w:bottom="940" w:left="1240" w:header="723" w:footer="745" w:gutter="0"/>
          <w:cols w:space="720"/>
        </w:sectPr>
      </w:pPr>
    </w:p>
    <w:p w14:paraId="5E3E262E" w14:textId="77777777" w:rsidR="004B176F" w:rsidRDefault="00C15B4D">
      <w:pPr>
        <w:pStyle w:val="BodyText"/>
        <w:spacing w:before="118"/>
        <w:ind w:left="1640"/>
      </w:pPr>
      <w:r>
        <w:lastRenderedPageBreak/>
        <w:t>childhood, rep</w:t>
      </w:r>
      <w:r>
        <w:t>ort of other previous traumatization, report of other adverse childhood</w:t>
      </w:r>
      <w:r>
        <w:rPr>
          <w:spacing w:val="-5"/>
        </w:rPr>
        <w:t xml:space="preserve"> </w:t>
      </w:r>
      <w:r>
        <w:t>factors,</w:t>
      </w:r>
      <w:r>
        <w:rPr>
          <w:spacing w:val="-3"/>
        </w:rPr>
        <w:t xml:space="preserve"> </w:t>
      </w:r>
      <w:r>
        <w:t>family</w:t>
      </w:r>
      <w:r>
        <w:rPr>
          <w:spacing w:val="-6"/>
        </w:rPr>
        <w:t xml:space="preserve"> </w:t>
      </w:r>
      <w:r>
        <w:t>history</w:t>
      </w:r>
      <w:r>
        <w:rPr>
          <w:spacing w:val="-3"/>
        </w:rPr>
        <w:t xml:space="preserve"> </w:t>
      </w:r>
      <w:r>
        <w:t>of</w:t>
      </w:r>
      <w:r>
        <w:rPr>
          <w:spacing w:val="-6"/>
        </w:rPr>
        <w:t xml:space="preserve"> </w:t>
      </w:r>
      <w:r>
        <w:t>psychiatric</w:t>
      </w:r>
      <w:r>
        <w:rPr>
          <w:spacing w:val="-6"/>
        </w:rPr>
        <w:t xml:space="preserve"> </w:t>
      </w:r>
      <w:r>
        <w:t>disorders,</w:t>
      </w:r>
      <w:r>
        <w:rPr>
          <w:spacing w:val="-3"/>
        </w:rPr>
        <w:t xml:space="preserve"> </w:t>
      </w:r>
      <w:r>
        <w:t>and</w:t>
      </w:r>
      <w:r>
        <w:rPr>
          <w:spacing w:val="-5"/>
        </w:rPr>
        <w:t xml:space="preserve"> </w:t>
      </w:r>
      <w:r>
        <w:t>poor</w:t>
      </w:r>
      <w:r>
        <w:rPr>
          <w:spacing w:val="-4"/>
        </w:rPr>
        <w:t xml:space="preserve"> </w:t>
      </w:r>
      <w:r>
        <w:t>training</w:t>
      </w:r>
      <w:r>
        <w:rPr>
          <w:spacing w:val="-5"/>
        </w:rPr>
        <w:t xml:space="preserve"> </w:t>
      </w:r>
      <w:r>
        <w:t>or preparation for the traumatic event.</w:t>
      </w:r>
    </w:p>
    <w:p w14:paraId="114B8F8D" w14:textId="77777777" w:rsidR="004B176F" w:rsidRDefault="00C15B4D">
      <w:pPr>
        <w:pStyle w:val="Heading2"/>
      </w:pPr>
      <w:r>
        <w:t>Peri-traumatic</w:t>
      </w:r>
      <w:r>
        <w:rPr>
          <w:spacing w:val="-10"/>
        </w:rPr>
        <w:t xml:space="preserve"> </w:t>
      </w:r>
      <w:r>
        <w:t>or</w:t>
      </w:r>
      <w:r>
        <w:rPr>
          <w:spacing w:val="-10"/>
        </w:rPr>
        <w:t xml:space="preserve"> </w:t>
      </w:r>
      <w:r>
        <w:t>trauma-related</w:t>
      </w:r>
      <w:r>
        <w:rPr>
          <w:spacing w:val="-10"/>
        </w:rPr>
        <w:t xml:space="preserve"> </w:t>
      </w:r>
      <w:r>
        <w:rPr>
          <w:spacing w:val="-2"/>
        </w:rPr>
        <w:t>factors</w:t>
      </w:r>
    </w:p>
    <w:p w14:paraId="1ACEC9B9" w14:textId="77777777" w:rsidR="004B176F" w:rsidRDefault="00C15B4D">
      <w:pPr>
        <w:pStyle w:val="ListParagraph"/>
        <w:numPr>
          <w:ilvl w:val="0"/>
          <w:numId w:val="48"/>
        </w:numPr>
        <w:tabs>
          <w:tab w:val="left" w:pos="1640"/>
        </w:tabs>
        <w:rPr>
          <w:sz w:val="20"/>
        </w:rPr>
      </w:pPr>
      <w:r>
        <w:rPr>
          <w:sz w:val="20"/>
        </w:rPr>
        <w:t>Severe</w:t>
      </w:r>
      <w:r>
        <w:rPr>
          <w:spacing w:val="-10"/>
          <w:sz w:val="20"/>
        </w:rPr>
        <w:t xml:space="preserve"> </w:t>
      </w:r>
      <w:r>
        <w:rPr>
          <w:spacing w:val="-2"/>
          <w:sz w:val="20"/>
        </w:rPr>
        <w:t>trauma</w:t>
      </w:r>
    </w:p>
    <w:p w14:paraId="0A1D8C36" w14:textId="77777777" w:rsidR="004B176F" w:rsidRDefault="00C15B4D">
      <w:pPr>
        <w:pStyle w:val="ListParagraph"/>
        <w:numPr>
          <w:ilvl w:val="0"/>
          <w:numId w:val="48"/>
        </w:numPr>
        <w:tabs>
          <w:tab w:val="left" w:pos="1640"/>
        </w:tabs>
        <w:spacing w:before="59"/>
        <w:rPr>
          <w:sz w:val="20"/>
        </w:rPr>
      </w:pPr>
      <w:r>
        <w:rPr>
          <w:sz w:val="20"/>
        </w:rPr>
        <w:t>Physical</w:t>
      </w:r>
      <w:r>
        <w:rPr>
          <w:spacing w:val="-6"/>
          <w:sz w:val="20"/>
        </w:rPr>
        <w:t xml:space="preserve"> </w:t>
      </w:r>
      <w:r>
        <w:rPr>
          <w:sz w:val="20"/>
        </w:rPr>
        <w:t>injury</w:t>
      </w:r>
      <w:r>
        <w:rPr>
          <w:spacing w:val="-6"/>
          <w:sz w:val="20"/>
        </w:rPr>
        <w:t xml:space="preserve"> </w:t>
      </w:r>
      <w:r>
        <w:rPr>
          <w:sz w:val="20"/>
        </w:rPr>
        <w:t>to</w:t>
      </w:r>
      <w:r>
        <w:rPr>
          <w:spacing w:val="-4"/>
          <w:sz w:val="20"/>
        </w:rPr>
        <w:t xml:space="preserve"> </w:t>
      </w:r>
      <w:r>
        <w:rPr>
          <w:sz w:val="20"/>
        </w:rPr>
        <w:t>self</w:t>
      </w:r>
      <w:r>
        <w:rPr>
          <w:spacing w:val="-7"/>
          <w:sz w:val="20"/>
        </w:rPr>
        <w:t xml:space="preserve"> </w:t>
      </w:r>
      <w:r>
        <w:rPr>
          <w:sz w:val="20"/>
        </w:rPr>
        <w:t>or</w:t>
      </w:r>
      <w:r>
        <w:rPr>
          <w:spacing w:val="-4"/>
          <w:sz w:val="20"/>
        </w:rPr>
        <w:t xml:space="preserve"> </w:t>
      </w:r>
      <w:r>
        <w:rPr>
          <w:spacing w:val="-2"/>
          <w:sz w:val="20"/>
        </w:rPr>
        <w:t>others</w:t>
      </w:r>
    </w:p>
    <w:p w14:paraId="2A98AA77" w14:textId="77777777" w:rsidR="004B176F" w:rsidRDefault="00C15B4D">
      <w:pPr>
        <w:pStyle w:val="ListParagraph"/>
        <w:numPr>
          <w:ilvl w:val="0"/>
          <w:numId w:val="48"/>
        </w:numPr>
        <w:tabs>
          <w:tab w:val="left" w:pos="1640"/>
        </w:tabs>
        <w:spacing w:before="62"/>
        <w:ind w:right="1274"/>
        <w:rPr>
          <w:sz w:val="20"/>
        </w:rPr>
      </w:pPr>
      <w:r>
        <w:rPr>
          <w:sz w:val="20"/>
        </w:rPr>
        <w:t>Type</w:t>
      </w:r>
      <w:r>
        <w:rPr>
          <w:spacing w:val="-5"/>
          <w:sz w:val="20"/>
        </w:rPr>
        <w:t xml:space="preserve"> </w:t>
      </w:r>
      <w:r>
        <w:rPr>
          <w:sz w:val="20"/>
        </w:rPr>
        <w:t>of</w:t>
      </w:r>
      <w:r>
        <w:rPr>
          <w:spacing w:val="-4"/>
          <w:sz w:val="20"/>
        </w:rPr>
        <w:t xml:space="preserve"> </w:t>
      </w:r>
      <w:r>
        <w:rPr>
          <w:sz w:val="20"/>
        </w:rPr>
        <w:t>trauma</w:t>
      </w:r>
      <w:r>
        <w:rPr>
          <w:spacing w:val="-6"/>
          <w:sz w:val="20"/>
        </w:rPr>
        <w:t xml:space="preserve"> </w:t>
      </w:r>
      <w:r>
        <w:rPr>
          <w:sz w:val="20"/>
        </w:rPr>
        <w:t>(combat,</w:t>
      </w:r>
      <w:r>
        <w:rPr>
          <w:spacing w:val="-7"/>
          <w:sz w:val="20"/>
        </w:rPr>
        <w:t xml:space="preserve"> </w:t>
      </w:r>
      <w:r>
        <w:rPr>
          <w:sz w:val="20"/>
        </w:rPr>
        <w:t>interpersonal</w:t>
      </w:r>
      <w:r>
        <w:rPr>
          <w:spacing w:val="-3"/>
          <w:sz w:val="20"/>
        </w:rPr>
        <w:t xml:space="preserve"> </w:t>
      </w:r>
      <w:r>
        <w:rPr>
          <w:sz w:val="20"/>
        </w:rPr>
        <w:t>traumas</w:t>
      </w:r>
      <w:r>
        <w:rPr>
          <w:spacing w:val="-4"/>
          <w:sz w:val="20"/>
        </w:rPr>
        <w:t xml:space="preserve"> </w:t>
      </w:r>
      <w:r>
        <w:rPr>
          <w:sz w:val="20"/>
        </w:rPr>
        <w:t>such</w:t>
      </w:r>
      <w:r>
        <w:rPr>
          <w:spacing w:val="-5"/>
          <w:sz w:val="20"/>
        </w:rPr>
        <w:t xml:space="preserve"> </w:t>
      </w:r>
      <w:r>
        <w:rPr>
          <w:sz w:val="20"/>
        </w:rPr>
        <w:t>as</w:t>
      </w:r>
      <w:r>
        <w:rPr>
          <w:spacing w:val="-4"/>
          <w:sz w:val="20"/>
        </w:rPr>
        <w:t xml:space="preserve"> </w:t>
      </w:r>
      <w:r>
        <w:rPr>
          <w:sz w:val="20"/>
        </w:rPr>
        <w:t>killing</w:t>
      </w:r>
      <w:r>
        <w:rPr>
          <w:spacing w:val="-5"/>
          <w:sz w:val="20"/>
        </w:rPr>
        <w:t xml:space="preserve"> </w:t>
      </w:r>
      <w:r>
        <w:rPr>
          <w:sz w:val="20"/>
        </w:rPr>
        <w:t>another person, torture, rape, or assault convey high risk of PTSD)</w:t>
      </w:r>
    </w:p>
    <w:p w14:paraId="3DD06F92" w14:textId="77777777" w:rsidR="004B176F" w:rsidRDefault="00C15B4D">
      <w:pPr>
        <w:pStyle w:val="ListParagraph"/>
        <w:numPr>
          <w:ilvl w:val="0"/>
          <w:numId w:val="48"/>
        </w:numPr>
        <w:tabs>
          <w:tab w:val="left" w:pos="1640"/>
        </w:tabs>
        <w:spacing w:before="59"/>
        <w:rPr>
          <w:sz w:val="20"/>
        </w:rPr>
      </w:pPr>
      <w:r>
        <w:rPr>
          <w:sz w:val="20"/>
        </w:rPr>
        <w:t>High</w:t>
      </w:r>
      <w:r>
        <w:rPr>
          <w:spacing w:val="-5"/>
          <w:sz w:val="20"/>
        </w:rPr>
        <w:t xml:space="preserve"> </w:t>
      </w:r>
      <w:r>
        <w:rPr>
          <w:sz w:val="20"/>
        </w:rPr>
        <w:t>perceived</w:t>
      </w:r>
      <w:r>
        <w:rPr>
          <w:spacing w:val="-6"/>
          <w:sz w:val="20"/>
        </w:rPr>
        <w:t xml:space="preserve"> </w:t>
      </w:r>
      <w:r>
        <w:rPr>
          <w:sz w:val="20"/>
        </w:rPr>
        <w:t>threat</w:t>
      </w:r>
      <w:r>
        <w:rPr>
          <w:spacing w:val="-5"/>
          <w:sz w:val="20"/>
        </w:rPr>
        <w:t xml:space="preserve"> </w:t>
      </w:r>
      <w:r>
        <w:rPr>
          <w:sz w:val="20"/>
        </w:rPr>
        <w:t>to</w:t>
      </w:r>
      <w:r>
        <w:rPr>
          <w:spacing w:val="-5"/>
          <w:sz w:val="20"/>
        </w:rPr>
        <w:t xml:space="preserve"> </w:t>
      </w:r>
      <w:r>
        <w:rPr>
          <w:sz w:val="20"/>
        </w:rPr>
        <w:t>life</w:t>
      </w:r>
      <w:r>
        <w:rPr>
          <w:spacing w:val="-6"/>
          <w:sz w:val="20"/>
        </w:rPr>
        <w:t xml:space="preserve"> </w:t>
      </w:r>
      <w:r>
        <w:rPr>
          <w:sz w:val="20"/>
        </w:rPr>
        <w:t>of</w:t>
      </w:r>
      <w:r>
        <w:rPr>
          <w:spacing w:val="-4"/>
          <w:sz w:val="20"/>
        </w:rPr>
        <w:t xml:space="preserve"> </w:t>
      </w:r>
      <w:r>
        <w:rPr>
          <w:sz w:val="20"/>
        </w:rPr>
        <w:t>self</w:t>
      </w:r>
      <w:r>
        <w:rPr>
          <w:spacing w:val="-7"/>
          <w:sz w:val="20"/>
        </w:rPr>
        <w:t xml:space="preserve"> </w:t>
      </w:r>
      <w:r>
        <w:rPr>
          <w:sz w:val="20"/>
        </w:rPr>
        <w:t>or</w:t>
      </w:r>
      <w:r>
        <w:rPr>
          <w:spacing w:val="-4"/>
          <w:sz w:val="20"/>
        </w:rPr>
        <w:t xml:space="preserve"> </w:t>
      </w:r>
      <w:r>
        <w:rPr>
          <w:spacing w:val="-2"/>
          <w:sz w:val="20"/>
        </w:rPr>
        <w:t>others</w:t>
      </w:r>
    </w:p>
    <w:p w14:paraId="005513CD" w14:textId="77777777" w:rsidR="004B176F" w:rsidRDefault="00C15B4D">
      <w:pPr>
        <w:pStyle w:val="ListParagraph"/>
        <w:numPr>
          <w:ilvl w:val="0"/>
          <w:numId w:val="48"/>
        </w:numPr>
        <w:tabs>
          <w:tab w:val="left" w:pos="1640"/>
        </w:tabs>
        <w:spacing w:before="59"/>
        <w:rPr>
          <w:sz w:val="20"/>
        </w:rPr>
      </w:pPr>
      <w:r>
        <w:rPr>
          <w:sz w:val="20"/>
        </w:rPr>
        <w:t>Community</w:t>
      </w:r>
      <w:r>
        <w:rPr>
          <w:spacing w:val="-11"/>
          <w:sz w:val="20"/>
        </w:rPr>
        <w:t xml:space="preserve"> </w:t>
      </w:r>
      <w:r>
        <w:rPr>
          <w:sz w:val="20"/>
        </w:rPr>
        <w:t>(mass)</w:t>
      </w:r>
      <w:r>
        <w:rPr>
          <w:spacing w:val="-9"/>
          <w:sz w:val="20"/>
        </w:rPr>
        <w:t xml:space="preserve"> </w:t>
      </w:r>
      <w:r>
        <w:rPr>
          <w:spacing w:val="-2"/>
          <w:sz w:val="20"/>
        </w:rPr>
        <w:t>trauma</w:t>
      </w:r>
    </w:p>
    <w:p w14:paraId="5AE55831" w14:textId="77777777" w:rsidR="004B176F" w:rsidRDefault="00C15B4D">
      <w:pPr>
        <w:pStyle w:val="ListParagraph"/>
        <w:numPr>
          <w:ilvl w:val="0"/>
          <w:numId w:val="48"/>
        </w:numPr>
        <w:tabs>
          <w:tab w:val="left" w:pos="1640"/>
        </w:tabs>
        <w:spacing w:before="62"/>
        <w:rPr>
          <w:sz w:val="20"/>
        </w:rPr>
      </w:pPr>
      <w:r>
        <w:rPr>
          <w:sz w:val="20"/>
        </w:rPr>
        <w:t>Other</w:t>
      </w:r>
      <w:r>
        <w:rPr>
          <w:spacing w:val="-8"/>
          <w:sz w:val="20"/>
        </w:rPr>
        <w:t xml:space="preserve"> </w:t>
      </w:r>
      <w:r>
        <w:rPr>
          <w:sz w:val="20"/>
        </w:rPr>
        <w:t>peri-traumatic</w:t>
      </w:r>
      <w:r>
        <w:rPr>
          <w:spacing w:val="-10"/>
          <w:sz w:val="20"/>
        </w:rPr>
        <w:t xml:space="preserve"> </w:t>
      </w:r>
      <w:r>
        <w:rPr>
          <w:sz w:val="20"/>
        </w:rPr>
        <w:t>factors,</w:t>
      </w:r>
      <w:r>
        <w:rPr>
          <w:spacing w:val="-10"/>
          <w:sz w:val="20"/>
        </w:rPr>
        <w:t xml:space="preserve"> </w:t>
      </w:r>
      <w:r>
        <w:rPr>
          <w:sz w:val="20"/>
        </w:rPr>
        <w:t>including:</w:t>
      </w:r>
      <w:r>
        <w:rPr>
          <w:spacing w:val="-8"/>
          <w:sz w:val="20"/>
        </w:rPr>
        <w:t xml:space="preserve"> </w:t>
      </w:r>
      <w:r>
        <w:rPr>
          <w:sz w:val="20"/>
        </w:rPr>
        <w:t>history</w:t>
      </w:r>
      <w:r>
        <w:rPr>
          <w:spacing w:val="-7"/>
          <w:sz w:val="20"/>
        </w:rPr>
        <w:t xml:space="preserve"> </w:t>
      </w:r>
      <w:r>
        <w:rPr>
          <w:sz w:val="20"/>
        </w:rPr>
        <w:t>of</w:t>
      </w:r>
      <w:r>
        <w:rPr>
          <w:spacing w:val="-9"/>
          <w:sz w:val="20"/>
        </w:rPr>
        <w:t xml:space="preserve"> </w:t>
      </w:r>
      <w:r>
        <w:rPr>
          <w:sz w:val="20"/>
        </w:rPr>
        <w:t>peri-traumatic</w:t>
      </w:r>
      <w:r>
        <w:rPr>
          <w:spacing w:val="-10"/>
          <w:sz w:val="20"/>
        </w:rPr>
        <w:t xml:space="preserve"> </w:t>
      </w:r>
      <w:r>
        <w:rPr>
          <w:spacing w:val="-2"/>
          <w:sz w:val="20"/>
        </w:rPr>
        <w:t>dissociation.</w:t>
      </w:r>
    </w:p>
    <w:p w14:paraId="2B753CE6" w14:textId="77777777" w:rsidR="004B176F" w:rsidRDefault="00C15B4D">
      <w:pPr>
        <w:pStyle w:val="Heading2"/>
        <w:spacing w:before="118"/>
      </w:pPr>
      <w:r>
        <w:t>Post-traumatic</w:t>
      </w:r>
      <w:r>
        <w:rPr>
          <w:spacing w:val="-12"/>
        </w:rPr>
        <w:t xml:space="preserve"> </w:t>
      </w:r>
      <w:r>
        <w:rPr>
          <w:spacing w:val="-2"/>
        </w:rPr>
        <w:t>factors</w:t>
      </w:r>
    </w:p>
    <w:p w14:paraId="4BAE1766" w14:textId="77777777" w:rsidR="004B176F" w:rsidRDefault="00C15B4D">
      <w:pPr>
        <w:pStyle w:val="ListParagraph"/>
        <w:numPr>
          <w:ilvl w:val="0"/>
          <w:numId w:val="47"/>
        </w:numPr>
        <w:tabs>
          <w:tab w:val="left" w:pos="1640"/>
        </w:tabs>
        <w:rPr>
          <w:sz w:val="20"/>
        </w:rPr>
      </w:pPr>
      <w:r>
        <w:rPr>
          <w:sz w:val="20"/>
        </w:rPr>
        <w:t>Ongoing</w:t>
      </w:r>
      <w:r>
        <w:rPr>
          <w:spacing w:val="-6"/>
          <w:sz w:val="20"/>
        </w:rPr>
        <w:t xml:space="preserve"> </w:t>
      </w:r>
      <w:r>
        <w:rPr>
          <w:sz w:val="20"/>
        </w:rPr>
        <w:t>life</w:t>
      </w:r>
      <w:r>
        <w:rPr>
          <w:spacing w:val="-6"/>
          <w:sz w:val="20"/>
        </w:rPr>
        <w:t xml:space="preserve"> </w:t>
      </w:r>
      <w:r>
        <w:rPr>
          <w:spacing w:val="-2"/>
          <w:sz w:val="20"/>
        </w:rPr>
        <w:t>stress</w:t>
      </w:r>
    </w:p>
    <w:p w14:paraId="70C487B5" w14:textId="77777777" w:rsidR="004B176F" w:rsidRDefault="00C15B4D">
      <w:pPr>
        <w:pStyle w:val="ListParagraph"/>
        <w:numPr>
          <w:ilvl w:val="0"/>
          <w:numId w:val="47"/>
        </w:numPr>
        <w:tabs>
          <w:tab w:val="left" w:pos="1640"/>
        </w:tabs>
        <w:spacing w:before="62"/>
        <w:rPr>
          <w:sz w:val="20"/>
        </w:rPr>
      </w:pPr>
      <w:r>
        <w:rPr>
          <w:sz w:val="20"/>
        </w:rPr>
        <w:t>Lack</w:t>
      </w:r>
      <w:r>
        <w:rPr>
          <w:spacing w:val="-5"/>
          <w:sz w:val="20"/>
        </w:rPr>
        <w:t xml:space="preserve"> </w:t>
      </w:r>
      <w:r>
        <w:rPr>
          <w:sz w:val="20"/>
        </w:rPr>
        <w:t>of</w:t>
      </w:r>
      <w:r>
        <w:rPr>
          <w:spacing w:val="-4"/>
          <w:sz w:val="20"/>
        </w:rPr>
        <w:t xml:space="preserve"> </w:t>
      </w:r>
      <w:r>
        <w:rPr>
          <w:sz w:val="20"/>
        </w:rPr>
        <w:t>positive</w:t>
      </w:r>
      <w:r>
        <w:rPr>
          <w:spacing w:val="-7"/>
          <w:sz w:val="20"/>
        </w:rPr>
        <w:t xml:space="preserve"> </w:t>
      </w:r>
      <w:r>
        <w:rPr>
          <w:sz w:val="20"/>
        </w:rPr>
        <w:t>social</w:t>
      </w:r>
      <w:r>
        <w:rPr>
          <w:spacing w:val="-3"/>
          <w:sz w:val="20"/>
        </w:rPr>
        <w:t xml:space="preserve"> </w:t>
      </w:r>
      <w:r>
        <w:rPr>
          <w:spacing w:val="-2"/>
          <w:sz w:val="20"/>
        </w:rPr>
        <w:t>support</w:t>
      </w:r>
    </w:p>
    <w:p w14:paraId="3E971AEC" w14:textId="77777777" w:rsidR="004B176F" w:rsidRDefault="00C15B4D">
      <w:pPr>
        <w:pStyle w:val="ListParagraph"/>
        <w:numPr>
          <w:ilvl w:val="0"/>
          <w:numId w:val="47"/>
        </w:numPr>
        <w:tabs>
          <w:tab w:val="left" w:pos="1640"/>
        </w:tabs>
        <w:spacing w:before="59"/>
        <w:rPr>
          <w:sz w:val="20"/>
        </w:rPr>
      </w:pPr>
      <w:r>
        <w:rPr>
          <w:sz w:val="20"/>
        </w:rPr>
        <w:t>Bereavement</w:t>
      </w:r>
      <w:r>
        <w:rPr>
          <w:spacing w:val="-8"/>
          <w:sz w:val="20"/>
        </w:rPr>
        <w:t xml:space="preserve"> </w:t>
      </w:r>
      <w:r>
        <w:rPr>
          <w:sz w:val="20"/>
        </w:rPr>
        <w:t>or</w:t>
      </w:r>
      <w:r>
        <w:rPr>
          <w:spacing w:val="-9"/>
          <w:sz w:val="20"/>
        </w:rPr>
        <w:t xml:space="preserve"> </w:t>
      </w:r>
      <w:r>
        <w:rPr>
          <w:sz w:val="20"/>
        </w:rPr>
        <w:t>traumatic</w:t>
      </w:r>
      <w:r>
        <w:rPr>
          <w:spacing w:val="-9"/>
          <w:sz w:val="20"/>
        </w:rPr>
        <w:t xml:space="preserve"> </w:t>
      </w:r>
      <w:r>
        <w:rPr>
          <w:spacing w:val="-4"/>
          <w:sz w:val="20"/>
        </w:rPr>
        <w:t>grief</w:t>
      </w:r>
    </w:p>
    <w:p w14:paraId="45F0A66D" w14:textId="77777777" w:rsidR="004B176F" w:rsidRDefault="00C15B4D">
      <w:pPr>
        <w:pStyle w:val="ListParagraph"/>
        <w:numPr>
          <w:ilvl w:val="0"/>
          <w:numId w:val="47"/>
        </w:numPr>
        <w:tabs>
          <w:tab w:val="left" w:pos="1640"/>
        </w:tabs>
        <w:spacing w:before="59"/>
        <w:rPr>
          <w:sz w:val="20"/>
        </w:rPr>
      </w:pPr>
      <w:r>
        <w:rPr>
          <w:sz w:val="20"/>
        </w:rPr>
        <w:t>Major</w:t>
      </w:r>
      <w:r>
        <w:rPr>
          <w:spacing w:val="-6"/>
          <w:sz w:val="20"/>
        </w:rPr>
        <w:t xml:space="preserve"> </w:t>
      </w:r>
      <w:r>
        <w:rPr>
          <w:sz w:val="20"/>
        </w:rPr>
        <w:t>loss</w:t>
      </w:r>
      <w:r>
        <w:rPr>
          <w:spacing w:val="-2"/>
          <w:sz w:val="20"/>
        </w:rPr>
        <w:t xml:space="preserve"> </w:t>
      </w:r>
      <w:r>
        <w:rPr>
          <w:sz w:val="20"/>
        </w:rPr>
        <w:t>of</w:t>
      </w:r>
      <w:r>
        <w:rPr>
          <w:spacing w:val="-3"/>
          <w:sz w:val="20"/>
        </w:rPr>
        <w:t xml:space="preserve"> </w:t>
      </w:r>
      <w:r>
        <w:rPr>
          <w:spacing w:val="-2"/>
          <w:sz w:val="20"/>
        </w:rPr>
        <w:t>resources</w:t>
      </w:r>
    </w:p>
    <w:p w14:paraId="3C2D8382" w14:textId="77777777" w:rsidR="004B176F" w:rsidRDefault="00C15B4D">
      <w:pPr>
        <w:pStyle w:val="ListParagraph"/>
        <w:numPr>
          <w:ilvl w:val="0"/>
          <w:numId w:val="47"/>
        </w:numPr>
        <w:tabs>
          <w:tab w:val="left" w:pos="1640"/>
        </w:tabs>
        <w:spacing w:before="62"/>
        <w:rPr>
          <w:sz w:val="20"/>
        </w:rPr>
      </w:pPr>
      <w:r>
        <w:rPr>
          <w:sz w:val="20"/>
        </w:rPr>
        <w:t>Negative</w:t>
      </w:r>
      <w:r>
        <w:rPr>
          <w:spacing w:val="-9"/>
          <w:sz w:val="20"/>
        </w:rPr>
        <w:t xml:space="preserve"> </w:t>
      </w:r>
      <w:r>
        <w:rPr>
          <w:sz w:val="20"/>
        </w:rPr>
        <w:t>social</w:t>
      </w:r>
      <w:r>
        <w:rPr>
          <w:spacing w:val="-4"/>
          <w:sz w:val="20"/>
        </w:rPr>
        <w:t xml:space="preserve"> </w:t>
      </w:r>
      <w:r>
        <w:rPr>
          <w:sz w:val="20"/>
        </w:rPr>
        <w:t>support</w:t>
      </w:r>
      <w:r>
        <w:rPr>
          <w:spacing w:val="-5"/>
          <w:sz w:val="20"/>
        </w:rPr>
        <w:t xml:space="preserve"> </w:t>
      </w:r>
      <w:r>
        <w:rPr>
          <w:sz w:val="20"/>
        </w:rPr>
        <w:t>(shaming</w:t>
      </w:r>
      <w:r>
        <w:rPr>
          <w:spacing w:val="-7"/>
          <w:sz w:val="20"/>
        </w:rPr>
        <w:t xml:space="preserve"> </w:t>
      </w:r>
      <w:r>
        <w:rPr>
          <w:sz w:val="20"/>
        </w:rPr>
        <w:t>or</w:t>
      </w:r>
      <w:r>
        <w:rPr>
          <w:spacing w:val="-8"/>
          <w:sz w:val="20"/>
        </w:rPr>
        <w:t xml:space="preserve"> </w:t>
      </w:r>
      <w:r>
        <w:rPr>
          <w:sz w:val="20"/>
        </w:rPr>
        <w:t>blaming</w:t>
      </w:r>
      <w:r>
        <w:rPr>
          <w:spacing w:val="-7"/>
          <w:sz w:val="20"/>
        </w:rPr>
        <w:t xml:space="preserve"> </w:t>
      </w:r>
      <w:r>
        <w:rPr>
          <w:spacing w:val="-2"/>
          <w:sz w:val="20"/>
        </w:rPr>
        <w:t>environment)</w:t>
      </w:r>
    </w:p>
    <w:p w14:paraId="391AD8E2" w14:textId="77777777" w:rsidR="004B176F" w:rsidRDefault="00C15B4D">
      <w:pPr>
        <w:pStyle w:val="ListParagraph"/>
        <w:numPr>
          <w:ilvl w:val="0"/>
          <w:numId w:val="47"/>
        </w:numPr>
        <w:tabs>
          <w:tab w:val="left" w:pos="1640"/>
        </w:tabs>
        <w:spacing w:before="59"/>
        <w:rPr>
          <w:sz w:val="20"/>
        </w:rPr>
      </w:pPr>
      <w:r>
        <w:rPr>
          <w:sz w:val="20"/>
        </w:rPr>
        <w:t>Poor</w:t>
      </w:r>
      <w:r>
        <w:rPr>
          <w:spacing w:val="-6"/>
          <w:sz w:val="20"/>
        </w:rPr>
        <w:t xml:space="preserve"> </w:t>
      </w:r>
      <w:r>
        <w:rPr>
          <w:sz w:val="20"/>
        </w:rPr>
        <w:t>coping</w:t>
      </w:r>
      <w:r>
        <w:rPr>
          <w:spacing w:val="-7"/>
          <w:sz w:val="20"/>
        </w:rPr>
        <w:t xml:space="preserve"> </w:t>
      </w:r>
      <w:r>
        <w:rPr>
          <w:spacing w:val="-2"/>
          <w:sz w:val="20"/>
        </w:rPr>
        <w:t>skills</w:t>
      </w:r>
    </w:p>
    <w:p w14:paraId="55FF3AF4" w14:textId="77777777" w:rsidR="004B176F" w:rsidRDefault="00C15B4D">
      <w:pPr>
        <w:pStyle w:val="ListParagraph"/>
        <w:numPr>
          <w:ilvl w:val="0"/>
          <w:numId w:val="47"/>
        </w:numPr>
        <w:tabs>
          <w:tab w:val="left" w:pos="1640"/>
        </w:tabs>
        <w:spacing w:before="60"/>
        <w:ind w:right="926"/>
        <w:rPr>
          <w:sz w:val="20"/>
        </w:rPr>
      </w:pPr>
      <w:r>
        <w:rPr>
          <w:sz w:val="20"/>
        </w:rPr>
        <w:t>Other</w:t>
      </w:r>
      <w:r>
        <w:rPr>
          <w:spacing w:val="-4"/>
          <w:sz w:val="20"/>
        </w:rPr>
        <w:t xml:space="preserve"> </w:t>
      </w:r>
      <w:r>
        <w:rPr>
          <w:sz w:val="20"/>
        </w:rPr>
        <w:t>post-traumatic</w:t>
      </w:r>
      <w:r>
        <w:rPr>
          <w:spacing w:val="-6"/>
          <w:sz w:val="20"/>
        </w:rPr>
        <w:t xml:space="preserve"> </w:t>
      </w:r>
      <w:r>
        <w:rPr>
          <w:sz w:val="20"/>
        </w:rPr>
        <w:t>factors,</w:t>
      </w:r>
      <w:r>
        <w:rPr>
          <w:spacing w:val="-6"/>
          <w:sz w:val="20"/>
        </w:rPr>
        <w:t xml:space="preserve"> </w:t>
      </w:r>
      <w:r>
        <w:rPr>
          <w:sz w:val="20"/>
        </w:rPr>
        <w:t>including:</w:t>
      </w:r>
      <w:r>
        <w:rPr>
          <w:spacing w:val="-4"/>
          <w:sz w:val="20"/>
        </w:rPr>
        <w:t xml:space="preserve"> </w:t>
      </w:r>
      <w:r>
        <w:rPr>
          <w:sz w:val="20"/>
        </w:rPr>
        <w:t>children</w:t>
      </w:r>
      <w:r>
        <w:rPr>
          <w:spacing w:val="-4"/>
          <w:sz w:val="20"/>
        </w:rPr>
        <w:t xml:space="preserve"> </w:t>
      </w:r>
      <w:r>
        <w:rPr>
          <w:sz w:val="20"/>
        </w:rPr>
        <w:t>at</w:t>
      </w:r>
      <w:r>
        <w:rPr>
          <w:spacing w:val="-4"/>
          <w:sz w:val="20"/>
        </w:rPr>
        <w:t xml:space="preserve"> </w:t>
      </w:r>
      <w:r>
        <w:rPr>
          <w:sz w:val="20"/>
        </w:rPr>
        <w:t>home</w:t>
      </w:r>
      <w:r>
        <w:rPr>
          <w:spacing w:val="-4"/>
          <w:sz w:val="20"/>
        </w:rPr>
        <w:t xml:space="preserve"> </w:t>
      </w:r>
      <w:r>
        <w:rPr>
          <w:sz w:val="20"/>
        </w:rPr>
        <w:t>and</w:t>
      </w:r>
      <w:r>
        <w:rPr>
          <w:spacing w:val="-5"/>
          <w:sz w:val="20"/>
        </w:rPr>
        <w:t xml:space="preserve"> </w:t>
      </w:r>
      <w:r>
        <w:rPr>
          <w:sz w:val="20"/>
        </w:rPr>
        <w:t>a</w:t>
      </w:r>
      <w:r>
        <w:rPr>
          <w:spacing w:val="-5"/>
          <w:sz w:val="20"/>
        </w:rPr>
        <w:t xml:space="preserve"> </w:t>
      </w:r>
      <w:r>
        <w:rPr>
          <w:sz w:val="20"/>
        </w:rPr>
        <w:t xml:space="preserve">distressed </w:t>
      </w:r>
      <w:r>
        <w:rPr>
          <w:spacing w:val="-2"/>
          <w:sz w:val="20"/>
        </w:rPr>
        <w:t>spouse.</w:t>
      </w:r>
    </w:p>
    <w:p w14:paraId="3B858F36" w14:textId="77777777" w:rsidR="004B176F" w:rsidRDefault="00C15B4D">
      <w:pPr>
        <w:spacing w:before="120"/>
        <w:ind w:left="560"/>
        <w:rPr>
          <w:rFonts w:ascii="Cambria"/>
          <w:sz w:val="18"/>
        </w:rPr>
      </w:pPr>
      <w:r>
        <w:pict w14:anchorId="5EDEFDC0">
          <v:rect id="docshape93" o:spid="_x0000_s2188" style="position:absolute;left:0;text-align:left;margin-left:88.55pt;margin-top:17.55pt;width:452.9pt;height:.5pt;z-index:-15695360;mso-wrap-distance-left:0;mso-wrap-distance-right:0;mso-position-horizontal-relative:page" fillcolor="#4f81bd" stroked="f">
            <w10:wrap type="topAndBottom" anchorx="page"/>
          </v:rect>
        </w:pict>
      </w:r>
      <w:r>
        <w:rPr>
          <w:rFonts w:ascii="Cambria"/>
          <w:color w:val="4F81BD"/>
          <w:spacing w:val="-2"/>
          <w:sz w:val="18"/>
        </w:rPr>
        <w:t>DISCUSSION</w:t>
      </w:r>
    </w:p>
    <w:p w14:paraId="0DD3EC07" w14:textId="77777777" w:rsidR="004B176F" w:rsidRDefault="00C15B4D">
      <w:pPr>
        <w:pStyle w:val="Heading2"/>
      </w:pPr>
      <w:r>
        <w:t>Risk</w:t>
      </w:r>
      <w:r>
        <w:rPr>
          <w:spacing w:val="-6"/>
        </w:rPr>
        <w:t xml:space="preserve"> </w:t>
      </w:r>
      <w:r>
        <w:t>Factors</w:t>
      </w:r>
      <w:r>
        <w:rPr>
          <w:spacing w:val="-3"/>
        </w:rPr>
        <w:t xml:space="preserve"> </w:t>
      </w:r>
      <w:r>
        <w:t>for</w:t>
      </w:r>
      <w:r>
        <w:rPr>
          <w:spacing w:val="-6"/>
        </w:rPr>
        <w:t xml:space="preserve"> </w:t>
      </w:r>
      <w:r>
        <w:rPr>
          <w:spacing w:val="-5"/>
        </w:rPr>
        <w:t>ASD</w:t>
      </w:r>
    </w:p>
    <w:p w14:paraId="1612811E" w14:textId="77777777" w:rsidR="004B176F" w:rsidRDefault="00C15B4D">
      <w:pPr>
        <w:pStyle w:val="BodyText"/>
        <w:spacing w:before="123"/>
        <w:ind w:left="920" w:right="516"/>
      </w:pPr>
      <w:r>
        <w:t>When evaluating risk factors for ASD, the clinician should keep in mind that ASD is no longer diagnosed later than four weeks after a traumatic event. Thus, not enough time</w:t>
      </w:r>
      <w:r>
        <w:rPr>
          <w:spacing w:val="-5"/>
        </w:rPr>
        <w:t xml:space="preserve"> </w:t>
      </w:r>
      <w:r>
        <w:t>will</w:t>
      </w:r>
      <w:r>
        <w:rPr>
          <w:spacing w:val="-1"/>
        </w:rPr>
        <w:t xml:space="preserve"> </w:t>
      </w:r>
      <w:r>
        <w:t>have</w:t>
      </w:r>
      <w:r>
        <w:rPr>
          <w:spacing w:val="-5"/>
        </w:rPr>
        <w:t xml:space="preserve"> </w:t>
      </w:r>
      <w:r>
        <w:t>passed</w:t>
      </w:r>
      <w:r>
        <w:rPr>
          <w:spacing w:val="-1"/>
        </w:rPr>
        <w:t xml:space="preserve"> </w:t>
      </w:r>
      <w:r>
        <w:t>following</w:t>
      </w:r>
      <w:r>
        <w:rPr>
          <w:spacing w:val="-4"/>
        </w:rPr>
        <w:t xml:space="preserve"> </w:t>
      </w:r>
      <w:r>
        <w:t>the</w:t>
      </w:r>
      <w:r>
        <w:rPr>
          <w:spacing w:val="-5"/>
        </w:rPr>
        <w:t xml:space="preserve"> </w:t>
      </w:r>
      <w:r>
        <w:t>trauma</w:t>
      </w:r>
      <w:r>
        <w:rPr>
          <w:spacing w:val="-4"/>
        </w:rPr>
        <w:t xml:space="preserve"> </w:t>
      </w:r>
      <w:r>
        <w:t>for</w:t>
      </w:r>
      <w:r>
        <w:rPr>
          <w:spacing w:val="-3"/>
        </w:rPr>
        <w:t xml:space="preserve"> </w:t>
      </w:r>
      <w:r>
        <w:t>many</w:t>
      </w:r>
      <w:r>
        <w:rPr>
          <w:spacing w:val="-5"/>
        </w:rPr>
        <w:t xml:space="preserve"> </w:t>
      </w:r>
      <w:r>
        <w:t>post-trauma</w:t>
      </w:r>
      <w:r>
        <w:rPr>
          <w:spacing w:val="-4"/>
        </w:rPr>
        <w:t xml:space="preserve"> </w:t>
      </w:r>
      <w:r>
        <w:t>factors</w:t>
      </w:r>
      <w:r>
        <w:rPr>
          <w:spacing w:val="-5"/>
        </w:rPr>
        <w:t xml:space="preserve"> </w:t>
      </w:r>
      <w:r>
        <w:t>to</w:t>
      </w:r>
      <w:r>
        <w:rPr>
          <w:spacing w:val="-5"/>
        </w:rPr>
        <w:t xml:space="preserve"> </w:t>
      </w:r>
      <w:r>
        <w:t>have</w:t>
      </w:r>
      <w:r>
        <w:rPr>
          <w:spacing w:val="-5"/>
        </w:rPr>
        <w:t xml:space="preserve"> </w:t>
      </w:r>
      <w:r>
        <w:t>had thei</w:t>
      </w:r>
      <w:r>
        <w:t>r full impact on the course of symptoms.</w:t>
      </w:r>
    </w:p>
    <w:p w14:paraId="5EF014B1" w14:textId="77777777" w:rsidR="004B176F" w:rsidRDefault="00C15B4D">
      <w:pPr>
        <w:pStyle w:val="Heading2"/>
        <w:spacing w:before="118"/>
      </w:pPr>
      <w:r>
        <w:t>Risk</w:t>
      </w:r>
      <w:r>
        <w:rPr>
          <w:spacing w:val="-6"/>
        </w:rPr>
        <w:t xml:space="preserve"> </w:t>
      </w:r>
      <w:r>
        <w:t>Factors</w:t>
      </w:r>
      <w:r>
        <w:rPr>
          <w:spacing w:val="-3"/>
        </w:rPr>
        <w:t xml:space="preserve"> </w:t>
      </w:r>
      <w:r>
        <w:t>for</w:t>
      </w:r>
      <w:r>
        <w:rPr>
          <w:spacing w:val="-6"/>
        </w:rPr>
        <w:t xml:space="preserve"> </w:t>
      </w:r>
      <w:r>
        <w:rPr>
          <w:spacing w:val="-4"/>
        </w:rPr>
        <w:t>PTSD</w:t>
      </w:r>
    </w:p>
    <w:p w14:paraId="3B56BE5E" w14:textId="77777777" w:rsidR="004B176F" w:rsidRDefault="00C15B4D">
      <w:pPr>
        <w:pStyle w:val="BodyText"/>
        <w:ind w:left="919" w:right="582"/>
      </w:pPr>
      <w:r>
        <w:t>When</w:t>
      </w:r>
      <w:r>
        <w:rPr>
          <w:spacing w:val="-3"/>
        </w:rPr>
        <w:t xml:space="preserve"> </w:t>
      </w:r>
      <w:r>
        <w:t>evaluating</w:t>
      </w:r>
      <w:r>
        <w:rPr>
          <w:spacing w:val="-4"/>
        </w:rPr>
        <w:t xml:space="preserve"> </w:t>
      </w:r>
      <w:r>
        <w:t>risk</w:t>
      </w:r>
      <w:r>
        <w:rPr>
          <w:spacing w:val="-5"/>
        </w:rPr>
        <w:t xml:space="preserve"> </w:t>
      </w:r>
      <w:r>
        <w:t>factors</w:t>
      </w:r>
      <w:r>
        <w:rPr>
          <w:spacing w:val="-5"/>
        </w:rPr>
        <w:t xml:space="preserve"> </w:t>
      </w:r>
      <w:r>
        <w:t>for</w:t>
      </w:r>
      <w:r>
        <w:rPr>
          <w:spacing w:val="-5"/>
        </w:rPr>
        <w:t xml:space="preserve"> </w:t>
      </w:r>
      <w:r>
        <w:t>developing</w:t>
      </w:r>
      <w:r>
        <w:rPr>
          <w:spacing w:val="-4"/>
        </w:rPr>
        <w:t xml:space="preserve"> </w:t>
      </w:r>
      <w:r>
        <w:t>PTSD,</w:t>
      </w:r>
      <w:r>
        <w:rPr>
          <w:spacing w:val="-5"/>
        </w:rPr>
        <w:t xml:space="preserve"> </w:t>
      </w:r>
      <w:r>
        <w:t>the</w:t>
      </w:r>
      <w:r>
        <w:rPr>
          <w:spacing w:val="-3"/>
        </w:rPr>
        <w:t xml:space="preserve"> </w:t>
      </w:r>
      <w:r>
        <w:t>clinician</w:t>
      </w:r>
      <w:r>
        <w:rPr>
          <w:spacing w:val="-3"/>
        </w:rPr>
        <w:t xml:space="preserve"> </w:t>
      </w:r>
      <w:r>
        <w:t>should</w:t>
      </w:r>
      <w:r>
        <w:rPr>
          <w:spacing w:val="-4"/>
        </w:rPr>
        <w:t xml:space="preserve"> </w:t>
      </w:r>
      <w:r>
        <w:t>keep</w:t>
      </w:r>
      <w:r>
        <w:rPr>
          <w:spacing w:val="-1"/>
        </w:rPr>
        <w:t xml:space="preserve"> </w:t>
      </w:r>
      <w:r>
        <w:t>in</w:t>
      </w:r>
      <w:r>
        <w:rPr>
          <w:spacing w:val="-3"/>
        </w:rPr>
        <w:t xml:space="preserve"> </w:t>
      </w:r>
      <w:r>
        <w:t>mind that PTSD is defined as occurring only after four weeks have elapsed following a traumatic event. PTSD sympto</w:t>
      </w:r>
      <w:r>
        <w:t>ms, however, may not appear until a considerable time has passed, sometimes surfacing years later.</w:t>
      </w:r>
    </w:p>
    <w:p w14:paraId="09D1DD7D" w14:textId="77777777" w:rsidR="004B176F" w:rsidRDefault="00C15B4D">
      <w:pPr>
        <w:pStyle w:val="BodyText"/>
        <w:spacing w:before="10"/>
        <w:ind w:left="0"/>
        <w:rPr>
          <w:sz w:val="7"/>
        </w:rPr>
      </w:pPr>
      <w:r>
        <w:pict w14:anchorId="2BB990C2">
          <v:shape id="docshape94" o:spid="_x0000_s2187" type="#_x0000_t202" style="position:absolute;margin-left:102.35pt;margin-top:6.2pt;width:443.3pt;height:14.8pt;z-index:-15694848;mso-wrap-distance-left:0;mso-wrap-distance-right:0;mso-position-horizontal-relative:page" fillcolor="#fde9d9" strokeweight=".48pt">
            <v:textbox inset="0,0,0,0">
              <w:txbxContent>
                <w:p w14:paraId="0BCED46C" w14:textId="77777777" w:rsidR="004B176F" w:rsidRDefault="00C15B4D">
                  <w:pPr>
                    <w:pStyle w:val="BodyText"/>
                    <w:spacing w:before="22"/>
                    <w:ind w:left="107"/>
                    <w:rPr>
                      <w:color w:val="000000"/>
                    </w:rPr>
                  </w:pPr>
                  <w:r>
                    <w:rPr>
                      <w:color w:val="000000"/>
                    </w:rPr>
                    <w:t>For</w:t>
                  </w:r>
                  <w:r>
                    <w:rPr>
                      <w:color w:val="000000"/>
                      <w:spacing w:val="-5"/>
                    </w:rPr>
                    <w:t xml:space="preserve"> </w:t>
                  </w:r>
                  <w:r>
                    <w:rPr>
                      <w:color w:val="000000"/>
                    </w:rPr>
                    <w:t>further</w:t>
                  </w:r>
                  <w:r>
                    <w:rPr>
                      <w:color w:val="000000"/>
                      <w:spacing w:val="-7"/>
                    </w:rPr>
                    <w:t xml:space="preserve"> </w:t>
                  </w:r>
                  <w:r>
                    <w:rPr>
                      <w:color w:val="000000"/>
                    </w:rPr>
                    <w:t>discussion</w:t>
                  </w:r>
                  <w:r>
                    <w:rPr>
                      <w:color w:val="000000"/>
                      <w:spacing w:val="-5"/>
                    </w:rPr>
                    <w:t xml:space="preserve"> </w:t>
                  </w:r>
                  <w:r>
                    <w:rPr>
                      <w:color w:val="000000"/>
                    </w:rPr>
                    <w:t>of</w:t>
                  </w:r>
                  <w:r>
                    <w:rPr>
                      <w:color w:val="000000"/>
                      <w:spacing w:val="-4"/>
                    </w:rPr>
                    <w:t xml:space="preserve"> </w:t>
                  </w:r>
                  <w:r>
                    <w:rPr>
                      <w:color w:val="000000"/>
                    </w:rPr>
                    <w:t>risk</w:t>
                  </w:r>
                  <w:r>
                    <w:rPr>
                      <w:color w:val="000000"/>
                      <w:spacing w:val="-6"/>
                    </w:rPr>
                    <w:t xml:space="preserve"> </w:t>
                  </w:r>
                  <w:r>
                    <w:rPr>
                      <w:color w:val="000000"/>
                    </w:rPr>
                    <w:t>factors</w:t>
                  </w:r>
                  <w:r>
                    <w:rPr>
                      <w:color w:val="000000"/>
                      <w:spacing w:val="-4"/>
                    </w:rPr>
                    <w:t xml:space="preserve"> </w:t>
                  </w:r>
                  <w:r>
                    <w:rPr>
                      <w:color w:val="000000"/>
                    </w:rPr>
                    <w:t>for</w:t>
                  </w:r>
                  <w:r>
                    <w:rPr>
                      <w:color w:val="000000"/>
                      <w:spacing w:val="-7"/>
                    </w:rPr>
                    <w:t xml:space="preserve"> </w:t>
                  </w:r>
                  <w:r>
                    <w:rPr>
                      <w:color w:val="000000"/>
                    </w:rPr>
                    <w:t>PTSD</w:t>
                  </w:r>
                  <w:r>
                    <w:rPr>
                      <w:color w:val="000000"/>
                      <w:spacing w:val="-4"/>
                    </w:rPr>
                    <w:t xml:space="preserve"> </w:t>
                  </w:r>
                  <w:r>
                    <w:rPr>
                      <w:color w:val="0000FF"/>
                    </w:rPr>
                    <w:t>-</w:t>
                  </w:r>
                  <w:r>
                    <w:rPr>
                      <w:color w:val="0000FF"/>
                      <w:spacing w:val="-2"/>
                    </w:rPr>
                    <w:t xml:space="preserve"> </w:t>
                  </w:r>
                  <w:r>
                    <w:rPr>
                      <w:color w:val="000000"/>
                    </w:rPr>
                    <w:t>See</w:t>
                  </w:r>
                  <w:r>
                    <w:rPr>
                      <w:color w:val="000000"/>
                      <w:spacing w:val="-5"/>
                    </w:rPr>
                    <w:t xml:space="preserve"> </w:t>
                  </w:r>
                  <w:r>
                    <w:rPr>
                      <w:color w:val="0000FF"/>
                    </w:rPr>
                    <w:t>Module</w:t>
                  </w:r>
                  <w:r>
                    <w:rPr>
                      <w:color w:val="0000FF"/>
                      <w:spacing w:val="-7"/>
                    </w:rPr>
                    <w:t xml:space="preserve"> </w:t>
                  </w:r>
                  <w:r>
                    <w:rPr>
                      <w:color w:val="0000FF"/>
                    </w:rPr>
                    <w:t>B:</w:t>
                  </w:r>
                  <w:r>
                    <w:rPr>
                      <w:color w:val="0000FF"/>
                      <w:spacing w:val="-5"/>
                    </w:rPr>
                    <w:t xml:space="preserve"> </w:t>
                  </w:r>
                  <w:r>
                    <w:rPr>
                      <w:color w:val="0000FF"/>
                    </w:rPr>
                    <w:t>Annotation</w:t>
                  </w:r>
                  <w:r>
                    <w:rPr>
                      <w:color w:val="0000FF"/>
                      <w:spacing w:val="-4"/>
                    </w:rPr>
                    <w:t xml:space="preserve"> </w:t>
                  </w:r>
                  <w:r>
                    <w:rPr>
                      <w:color w:val="0000FF"/>
                      <w:spacing w:val="-10"/>
                    </w:rPr>
                    <w:t>F</w:t>
                  </w:r>
                </w:p>
              </w:txbxContent>
            </v:textbox>
            <w10:wrap type="topAndBottom" anchorx="page"/>
          </v:shape>
        </w:pict>
      </w:r>
    </w:p>
    <w:p w14:paraId="532AC6DF" w14:textId="77777777" w:rsidR="004B176F" w:rsidRDefault="004B176F">
      <w:pPr>
        <w:rPr>
          <w:sz w:val="7"/>
        </w:rPr>
        <w:sectPr w:rsidR="004B176F">
          <w:pgSz w:w="12240" w:h="15840"/>
          <w:pgMar w:top="1380" w:right="940" w:bottom="940" w:left="1240" w:header="723" w:footer="745" w:gutter="0"/>
          <w:cols w:space="720"/>
        </w:sectPr>
      </w:pPr>
    </w:p>
    <w:p w14:paraId="2B1C3746" w14:textId="77777777" w:rsidR="004B176F" w:rsidRDefault="00C15B4D">
      <w:pPr>
        <w:pStyle w:val="Heading3"/>
        <w:spacing w:before="117"/>
      </w:pPr>
      <w:bookmarkStart w:id="21" w:name="_bookmark19"/>
      <w:bookmarkEnd w:id="21"/>
      <w:r>
        <w:rPr>
          <w:color w:val="3333FF"/>
        </w:rPr>
        <w:lastRenderedPageBreak/>
        <w:t>2.</w:t>
      </w:r>
      <w:r>
        <w:rPr>
          <w:color w:val="3333FF"/>
          <w:spacing w:val="-5"/>
        </w:rPr>
        <w:t xml:space="preserve"> </w:t>
      </w:r>
      <w:r>
        <w:rPr>
          <w:color w:val="3333FF"/>
          <w:spacing w:val="-2"/>
        </w:rPr>
        <w:t>TREATMENT</w:t>
      </w:r>
    </w:p>
    <w:p w14:paraId="74813F3C" w14:textId="77777777" w:rsidR="004B176F" w:rsidRDefault="004B176F">
      <w:pPr>
        <w:pStyle w:val="BodyText"/>
        <w:spacing w:before="9"/>
        <w:ind w:left="0"/>
        <w:rPr>
          <w:rFonts w:ascii="Cambria"/>
          <w:b/>
          <w:sz w:val="30"/>
        </w:rPr>
      </w:pPr>
    </w:p>
    <w:p w14:paraId="1D63D397" w14:textId="77777777" w:rsidR="004B176F" w:rsidRDefault="00C15B4D">
      <w:pPr>
        <w:pStyle w:val="Heading4"/>
        <w:numPr>
          <w:ilvl w:val="0"/>
          <w:numId w:val="46"/>
        </w:numPr>
        <w:tabs>
          <w:tab w:val="left" w:pos="963"/>
          <w:tab w:val="left" w:pos="964"/>
        </w:tabs>
      </w:pPr>
      <w:r>
        <w:pict w14:anchorId="08F32C6F">
          <v:rect id="docshape95" o:spid="_x0000_s2186" style="position:absolute;left:0;text-align:left;margin-left:88.55pt;margin-top:12.75pt;width:452.9pt;height:.95pt;z-index:-15694336;mso-wrap-distance-left:0;mso-wrap-distance-right:0;mso-position-horizontal-relative:page" fillcolor="#4f81bd" stroked="f">
            <w10:wrap type="topAndBottom" anchorx="page"/>
          </v:rect>
        </w:pict>
      </w:r>
      <w:r>
        <w:rPr>
          <w:color w:val="365F91"/>
        </w:rPr>
        <w:t>Provide</w:t>
      </w:r>
      <w:r>
        <w:rPr>
          <w:color w:val="365F91"/>
          <w:spacing w:val="-10"/>
        </w:rPr>
        <w:t xml:space="preserve"> </w:t>
      </w:r>
      <w:r>
        <w:rPr>
          <w:color w:val="365F91"/>
        </w:rPr>
        <w:t>Education</w:t>
      </w:r>
      <w:r>
        <w:rPr>
          <w:color w:val="365F91"/>
          <w:spacing w:val="-7"/>
        </w:rPr>
        <w:t xml:space="preserve"> </w:t>
      </w:r>
      <w:r>
        <w:rPr>
          <w:color w:val="365F91"/>
        </w:rPr>
        <w:t>and</w:t>
      </w:r>
      <w:r>
        <w:rPr>
          <w:color w:val="365F91"/>
          <w:spacing w:val="-7"/>
        </w:rPr>
        <w:t xml:space="preserve"> </w:t>
      </w:r>
      <w:r>
        <w:rPr>
          <w:color w:val="365F91"/>
        </w:rPr>
        <w:t>Normalization</w:t>
      </w:r>
      <w:r>
        <w:rPr>
          <w:color w:val="365F91"/>
          <w:spacing w:val="-7"/>
        </w:rPr>
        <w:t xml:space="preserve"> </w:t>
      </w:r>
      <w:r>
        <w:rPr>
          <w:color w:val="365F91"/>
        </w:rPr>
        <w:t>/</w:t>
      </w:r>
      <w:r>
        <w:rPr>
          <w:color w:val="365F91"/>
          <w:spacing w:val="-9"/>
        </w:rPr>
        <w:t xml:space="preserve"> </w:t>
      </w:r>
      <w:r>
        <w:rPr>
          <w:color w:val="365F91"/>
        </w:rPr>
        <w:t>Expectancy</w:t>
      </w:r>
      <w:r>
        <w:rPr>
          <w:color w:val="365F91"/>
          <w:spacing w:val="-6"/>
        </w:rPr>
        <w:t xml:space="preserve"> </w:t>
      </w:r>
      <w:r>
        <w:rPr>
          <w:color w:val="365F91"/>
        </w:rPr>
        <w:t>of</w:t>
      </w:r>
      <w:r>
        <w:rPr>
          <w:color w:val="365F91"/>
          <w:spacing w:val="-10"/>
        </w:rPr>
        <w:t xml:space="preserve"> </w:t>
      </w:r>
      <w:r>
        <w:rPr>
          <w:color w:val="365F91"/>
          <w:spacing w:val="-2"/>
        </w:rPr>
        <w:t>Recovery</w:t>
      </w:r>
    </w:p>
    <w:p w14:paraId="19B905D3" w14:textId="77777777" w:rsidR="004B176F" w:rsidRDefault="00C15B4D">
      <w:pPr>
        <w:spacing w:before="119" w:after="20"/>
        <w:ind w:left="560"/>
        <w:rPr>
          <w:rFonts w:ascii="Cambria"/>
          <w:sz w:val="18"/>
        </w:rPr>
      </w:pPr>
      <w:r>
        <w:rPr>
          <w:rFonts w:ascii="Cambria"/>
          <w:color w:val="4F81BD"/>
          <w:spacing w:val="-2"/>
          <w:sz w:val="18"/>
        </w:rPr>
        <w:t>OBJECTIVE</w:t>
      </w:r>
    </w:p>
    <w:p w14:paraId="6A212B71" w14:textId="77777777" w:rsidR="004B176F" w:rsidRDefault="00C15B4D">
      <w:pPr>
        <w:pStyle w:val="BodyText"/>
        <w:spacing w:before="0" w:line="20" w:lineRule="exact"/>
        <w:ind w:left="531"/>
        <w:rPr>
          <w:rFonts w:ascii="Cambria"/>
          <w:sz w:val="2"/>
        </w:rPr>
      </w:pPr>
      <w:r>
        <w:rPr>
          <w:rFonts w:ascii="Cambria"/>
          <w:sz w:val="2"/>
        </w:rPr>
      </w:r>
      <w:r>
        <w:rPr>
          <w:rFonts w:ascii="Cambria"/>
          <w:sz w:val="2"/>
        </w:rPr>
        <w:pict w14:anchorId="337604A7">
          <v:group id="docshapegroup96" o:spid="_x0000_s2184" style="width:452.9pt;height:.5pt;mso-position-horizontal-relative:char;mso-position-vertical-relative:line" coordsize="9058,10">
            <v:rect id="docshape97" o:spid="_x0000_s2185" style="position:absolute;width:9058;height:10" fillcolor="#4f81bd" stroked="f"/>
            <w10:anchorlock/>
          </v:group>
        </w:pict>
      </w:r>
    </w:p>
    <w:p w14:paraId="158C8C4F" w14:textId="77777777" w:rsidR="004B176F" w:rsidRDefault="00C15B4D">
      <w:pPr>
        <w:pStyle w:val="BodyText"/>
        <w:spacing w:before="110"/>
        <w:ind w:left="919" w:right="531"/>
      </w:pPr>
      <w:r>
        <w:t>Help</w:t>
      </w:r>
      <w:r>
        <w:rPr>
          <w:spacing w:val="-4"/>
        </w:rPr>
        <w:t xml:space="preserve"> </w:t>
      </w:r>
      <w:r>
        <w:t>trauma</w:t>
      </w:r>
      <w:r>
        <w:rPr>
          <w:spacing w:val="-4"/>
        </w:rPr>
        <w:t xml:space="preserve"> </w:t>
      </w:r>
      <w:r>
        <w:t>survivors</w:t>
      </w:r>
      <w:r>
        <w:rPr>
          <w:spacing w:val="-5"/>
        </w:rPr>
        <w:t xml:space="preserve"> </w:t>
      </w:r>
      <w:r>
        <w:t>cope</w:t>
      </w:r>
      <w:r>
        <w:rPr>
          <w:spacing w:val="-3"/>
        </w:rPr>
        <w:t xml:space="preserve"> </w:t>
      </w:r>
      <w:r>
        <w:t>with</w:t>
      </w:r>
      <w:r>
        <w:rPr>
          <w:spacing w:val="-2"/>
        </w:rPr>
        <w:t xml:space="preserve"> </w:t>
      </w:r>
      <w:r>
        <w:t>ASR/COSR</w:t>
      </w:r>
      <w:r>
        <w:rPr>
          <w:spacing w:val="-4"/>
        </w:rPr>
        <w:t xml:space="preserve"> </w:t>
      </w:r>
      <w:r>
        <w:t>by</w:t>
      </w:r>
      <w:r>
        <w:rPr>
          <w:spacing w:val="-2"/>
        </w:rPr>
        <w:t xml:space="preserve"> </w:t>
      </w:r>
      <w:r>
        <w:t>providing</w:t>
      </w:r>
      <w:r>
        <w:rPr>
          <w:spacing w:val="-6"/>
        </w:rPr>
        <w:t xml:space="preserve"> </w:t>
      </w:r>
      <w:r>
        <w:t>information</w:t>
      </w:r>
      <w:r>
        <w:rPr>
          <w:spacing w:val="-3"/>
        </w:rPr>
        <w:t xml:space="preserve"> </w:t>
      </w:r>
      <w:r>
        <w:t>that</w:t>
      </w:r>
      <w:r>
        <w:rPr>
          <w:spacing w:val="-3"/>
        </w:rPr>
        <w:t xml:space="preserve"> </w:t>
      </w:r>
      <w:r>
        <w:t>may</w:t>
      </w:r>
      <w:r>
        <w:rPr>
          <w:spacing w:val="-5"/>
        </w:rPr>
        <w:t xml:space="preserve"> </w:t>
      </w:r>
      <w:r>
        <w:t>help them manage their symptoms and benefit from treatment.</w:t>
      </w:r>
    </w:p>
    <w:p w14:paraId="4BEF68A6" w14:textId="77777777" w:rsidR="004B176F" w:rsidRDefault="00C15B4D">
      <w:pPr>
        <w:spacing w:before="120"/>
        <w:ind w:left="560"/>
        <w:rPr>
          <w:rFonts w:ascii="Cambria"/>
          <w:sz w:val="18"/>
        </w:rPr>
      </w:pPr>
      <w:r>
        <w:pict w14:anchorId="519D4645">
          <v:rect id="docshape98" o:spid="_x0000_s2183" style="position:absolute;left:0;text-align:left;margin-left:88.55pt;margin-top:17.55pt;width:452.9pt;height:.5pt;z-index:-15693312;mso-wrap-distance-left:0;mso-wrap-distance-right:0;mso-position-horizontal-relative:page" fillcolor="#4f81bd" stroked="f">
            <w10:wrap type="topAndBottom" anchorx="page"/>
          </v:rect>
        </w:pict>
      </w:r>
      <w:r>
        <w:rPr>
          <w:rFonts w:ascii="Cambria"/>
          <w:color w:val="4F81BD"/>
          <w:spacing w:val="-2"/>
          <w:sz w:val="18"/>
        </w:rPr>
        <w:t>BACKGROUND</w:t>
      </w:r>
    </w:p>
    <w:p w14:paraId="3A8E79C1" w14:textId="77777777" w:rsidR="004B176F" w:rsidRDefault="00C15B4D">
      <w:pPr>
        <w:pStyle w:val="BodyText"/>
        <w:ind w:left="920" w:right="515"/>
      </w:pPr>
      <w:r>
        <w:t>Education for trauma survivors and their families may help normalize common reactions to trauma, improve coping, enhance self-care, facilitate recognition of significant</w:t>
      </w:r>
      <w:r>
        <w:rPr>
          <w:spacing w:val="-3"/>
        </w:rPr>
        <w:t xml:space="preserve"> </w:t>
      </w:r>
      <w:r>
        <w:t>problems</w:t>
      </w:r>
      <w:r>
        <w:rPr>
          <w:spacing w:val="-5"/>
        </w:rPr>
        <w:t xml:space="preserve"> </w:t>
      </w:r>
      <w:r>
        <w:t>and</w:t>
      </w:r>
      <w:r>
        <w:rPr>
          <w:spacing w:val="-4"/>
        </w:rPr>
        <w:t xml:space="preserve"> </w:t>
      </w:r>
      <w:r>
        <w:t>increase</w:t>
      </w:r>
      <w:r>
        <w:rPr>
          <w:spacing w:val="-5"/>
        </w:rPr>
        <w:t xml:space="preserve"> </w:t>
      </w:r>
      <w:r>
        <w:t>knowledge</w:t>
      </w:r>
      <w:r>
        <w:rPr>
          <w:spacing w:val="-3"/>
        </w:rPr>
        <w:t xml:space="preserve"> </w:t>
      </w:r>
      <w:r>
        <w:t>of,</w:t>
      </w:r>
      <w:r>
        <w:rPr>
          <w:spacing w:val="-5"/>
        </w:rPr>
        <w:t xml:space="preserve"> </w:t>
      </w:r>
      <w:r>
        <w:t>and</w:t>
      </w:r>
      <w:r>
        <w:rPr>
          <w:spacing w:val="-4"/>
        </w:rPr>
        <w:t xml:space="preserve"> </w:t>
      </w:r>
      <w:r>
        <w:t>access</w:t>
      </w:r>
      <w:r>
        <w:rPr>
          <w:spacing w:val="-5"/>
        </w:rPr>
        <w:t xml:space="preserve"> </w:t>
      </w:r>
      <w:r>
        <w:t>to,</w:t>
      </w:r>
      <w:r>
        <w:rPr>
          <w:spacing w:val="-2"/>
        </w:rPr>
        <w:t xml:space="preserve"> </w:t>
      </w:r>
      <w:r>
        <w:t>services.</w:t>
      </w:r>
      <w:r>
        <w:rPr>
          <w:spacing w:val="-1"/>
        </w:rPr>
        <w:t xml:space="preserve"> </w:t>
      </w:r>
      <w:r>
        <w:t>Individuals should be reassured about common reactions to traumatic experiences and be advised regarding positive and problematic forms of coping with them.</w:t>
      </w:r>
    </w:p>
    <w:p w14:paraId="06E1A59A" w14:textId="77777777" w:rsidR="004B176F" w:rsidRDefault="00C15B4D">
      <w:pPr>
        <w:pStyle w:val="BodyText"/>
        <w:spacing w:before="122"/>
        <w:ind w:left="920" w:right="531"/>
      </w:pPr>
      <w:r>
        <w:t xml:space="preserve">Information about social support and stress management is particularly important. Opportunities to </w:t>
      </w:r>
      <w:r>
        <w:t>discuss emotional concerns in individual, family, or group meetings can</w:t>
      </w:r>
      <w:r>
        <w:rPr>
          <w:spacing w:val="-4"/>
        </w:rPr>
        <w:t xml:space="preserve"> </w:t>
      </w:r>
      <w:r>
        <w:t>enable</w:t>
      </w:r>
      <w:r>
        <w:rPr>
          <w:spacing w:val="-6"/>
        </w:rPr>
        <w:t xml:space="preserve"> </w:t>
      </w:r>
      <w:r>
        <w:t>survivors</w:t>
      </w:r>
      <w:r>
        <w:rPr>
          <w:spacing w:val="-3"/>
        </w:rPr>
        <w:t xml:space="preserve"> </w:t>
      </w:r>
      <w:r>
        <w:t>to</w:t>
      </w:r>
      <w:r>
        <w:rPr>
          <w:spacing w:val="-1"/>
        </w:rPr>
        <w:t xml:space="preserve"> </w:t>
      </w:r>
      <w:r>
        <w:t>reflect</w:t>
      </w:r>
      <w:r>
        <w:rPr>
          <w:spacing w:val="-4"/>
        </w:rPr>
        <w:t xml:space="preserve"> </w:t>
      </w:r>
      <w:r>
        <w:t>on</w:t>
      </w:r>
      <w:r>
        <w:rPr>
          <w:spacing w:val="-4"/>
        </w:rPr>
        <w:t xml:space="preserve"> </w:t>
      </w:r>
      <w:r>
        <w:t>what</w:t>
      </w:r>
      <w:r>
        <w:rPr>
          <w:spacing w:val="-4"/>
        </w:rPr>
        <w:t xml:space="preserve"> </w:t>
      </w:r>
      <w:r>
        <w:t>has</w:t>
      </w:r>
      <w:r>
        <w:rPr>
          <w:spacing w:val="-6"/>
        </w:rPr>
        <w:t xml:space="preserve"> </w:t>
      </w:r>
      <w:r>
        <w:t>happened.</w:t>
      </w:r>
      <w:r>
        <w:rPr>
          <w:spacing w:val="-3"/>
        </w:rPr>
        <w:t xml:space="preserve"> </w:t>
      </w:r>
      <w:r>
        <w:t>Education</w:t>
      </w:r>
      <w:r>
        <w:rPr>
          <w:spacing w:val="-4"/>
        </w:rPr>
        <w:t xml:space="preserve"> </w:t>
      </w:r>
      <w:r>
        <w:t>regarding</w:t>
      </w:r>
      <w:r>
        <w:rPr>
          <w:spacing w:val="-5"/>
        </w:rPr>
        <w:t xml:space="preserve"> </w:t>
      </w:r>
      <w:r>
        <w:t>indicators that initial acute reactions are failing to resolve will be important. Signs and symptoms of PTSD, anxi</w:t>
      </w:r>
      <w:r>
        <w:t>ety, depression, substance use disorders, and other difficulties should be explained. Survivors will need information about financial, mental health, rehabilitation, legal, and other services available to them, as well as education about common obstacles t</w:t>
      </w:r>
      <w:r>
        <w:t>o pursuing needed services.</w:t>
      </w:r>
    </w:p>
    <w:p w14:paraId="199AB92C" w14:textId="77777777" w:rsidR="004B176F" w:rsidRDefault="00C15B4D">
      <w:pPr>
        <w:spacing w:before="118"/>
        <w:ind w:left="560"/>
        <w:rPr>
          <w:rFonts w:ascii="Cambria"/>
          <w:sz w:val="18"/>
        </w:rPr>
      </w:pPr>
      <w:r>
        <w:pict w14:anchorId="199DA979">
          <v:rect id="docshape99" o:spid="_x0000_s2182" style="position:absolute;left:0;text-align:left;margin-left:88.55pt;margin-top:17.45pt;width:452.9pt;height:.5pt;z-index:-15692800;mso-wrap-distance-left:0;mso-wrap-distance-right:0;mso-position-horizontal-relative:page" fillcolor="#4f81bd" stroked="f">
            <w10:wrap type="topAndBottom" anchorx="page"/>
          </v:rect>
        </w:pict>
      </w:r>
      <w:r>
        <w:rPr>
          <w:rFonts w:ascii="Cambria"/>
          <w:color w:val="4F81BD"/>
          <w:spacing w:val="-2"/>
          <w:sz w:val="18"/>
        </w:rPr>
        <w:t>RECOMMENDATION:</w:t>
      </w:r>
    </w:p>
    <w:p w14:paraId="5FBE979D" w14:textId="77777777" w:rsidR="004B176F" w:rsidRDefault="00C15B4D">
      <w:pPr>
        <w:pStyle w:val="ListParagraph"/>
        <w:numPr>
          <w:ilvl w:val="1"/>
          <w:numId w:val="46"/>
        </w:numPr>
        <w:tabs>
          <w:tab w:val="left" w:pos="1280"/>
        </w:tabs>
        <w:ind w:right="692"/>
        <w:rPr>
          <w:sz w:val="20"/>
        </w:rPr>
      </w:pPr>
      <w:r>
        <w:rPr>
          <w:sz w:val="20"/>
        </w:rPr>
        <w:t>All</w:t>
      </w:r>
      <w:r>
        <w:rPr>
          <w:spacing w:val="-2"/>
          <w:sz w:val="20"/>
        </w:rPr>
        <w:t xml:space="preserve"> </w:t>
      </w:r>
      <w:r>
        <w:rPr>
          <w:sz w:val="20"/>
        </w:rPr>
        <w:t>survivors</w:t>
      </w:r>
      <w:r>
        <w:rPr>
          <w:spacing w:val="-3"/>
          <w:sz w:val="20"/>
        </w:rPr>
        <w:t xml:space="preserve"> </w:t>
      </w:r>
      <w:r>
        <w:rPr>
          <w:sz w:val="20"/>
        </w:rPr>
        <w:t>should</w:t>
      </w:r>
      <w:r>
        <w:rPr>
          <w:spacing w:val="-5"/>
          <w:sz w:val="20"/>
        </w:rPr>
        <w:t xml:space="preserve"> </w:t>
      </w:r>
      <w:r>
        <w:rPr>
          <w:sz w:val="20"/>
        </w:rPr>
        <w:t>be</w:t>
      </w:r>
      <w:r>
        <w:rPr>
          <w:spacing w:val="-4"/>
          <w:sz w:val="20"/>
        </w:rPr>
        <w:t xml:space="preserve"> </w:t>
      </w:r>
      <w:r>
        <w:rPr>
          <w:sz w:val="20"/>
        </w:rPr>
        <w:t>given</w:t>
      </w:r>
      <w:r>
        <w:rPr>
          <w:spacing w:val="-4"/>
          <w:sz w:val="20"/>
        </w:rPr>
        <w:t xml:space="preserve"> </w:t>
      </w:r>
      <w:r>
        <w:rPr>
          <w:sz w:val="20"/>
        </w:rPr>
        <w:t>educational</w:t>
      </w:r>
      <w:r>
        <w:rPr>
          <w:spacing w:val="-5"/>
          <w:sz w:val="20"/>
        </w:rPr>
        <w:t xml:space="preserve"> </w:t>
      </w:r>
      <w:r>
        <w:rPr>
          <w:sz w:val="20"/>
        </w:rPr>
        <w:t>information</w:t>
      </w:r>
      <w:r>
        <w:rPr>
          <w:spacing w:val="-4"/>
          <w:sz w:val="20"/>
        </w:rPr>
        <w:t xml:space="preserve"> </w:t>
      </w:r>
      <w:r>
        <w:rPr>
          <w:sz w:val="20"/>
        </w:rPr>
        <w:t>to</w:t>
      </w:r>
      <w:r>
        <w:rPr>
          <w:spacing w:val="-6"/>
          <w:sz w:val="20"/>
        </w:rPr>
        <w:t xml:space="preserve"> </w:t>
      </w:r>
      <w:r>
        <w:rPr>
          <w:sz w:val="20"/>
        </w:rPr>
        <w:t>help</w:t>
      </w:r>
      <w:r>
        <w:rPr>
          <w:spacing w:val="-5"/>
          <w:sz w:val="20"/>
        </w:rPr>
        <w:t xml:space="preserve"> </w:t>
      </w:r>
      <w:r>
        <w:rPr>
          <w:sz w:val="20"/>
        </w:rPr>
        <w:t>normalize</w:t>
      </w:r>
      <w:r>
        <w:rPr>
          <w:spacing w:val="-6"/>
          <w:sz w:val="20"/>
        </w:rPr>
        <w:t xml:space="preserve"> </w:t>
      </w:r>
      <w:r>
        <w:rPr>
          <w:sz w:val="20"/>
        </w:rPr>
        <w:t>common reactions to trauma, improve coping, enhance self-care, facilitate recognition of significant problems, and increase knowledge of and access to services. Such information can be delivered in many ways, including public media, community education act</w:t>
      </w:r>
      <w:r>
        <w:rPr>
          <w:sz w:val="20"/>
        </w:rPr>
        <w:t>ivities, and written materials.</w:t>
      </w:r>
    </w:p>
    <w:p w14:paraId="2DCB3894" w14:textId="77777777" w:rsidR="004B176F" w:rsidRDefault="00C15B4D">
      <w:pPr>
        <w:spacing w:before="121"/>
        <w:ind w:left="560"/>
        <w:rPr>
          <w:rFonts w:ascii="Cambria"/>
          <w:sz w:val="18"/>
        </w:rPr>
      </w:pPr>
      <w:r>
        <w:pict w14:anchorId="507B49B8">
          <v:rect id="docshape100" o:spid="_x0000_s2181" style="position:absolute;left:0;text-align:left;margin-left:88.55pt;margin-top:17.6pt;width:452.9pt;height:.5pt;z-index:-15692288;mso-wrap-distance-left:0;mso-wrap-distance-right:0;mso-position-horizontal-relative:page" fillcolor="#4f81bd" stroked="f">
            <w10:wrap type="topAndBottom" anchorx="page"/>
          </v:rect>
        </w:pict>
      </w:r>
      <w:r>
        <w:rPr>
          <w:rFonts w:ascii="Cambria"/>
          <w:color w:val="4F81BD"/>
          <w:spacing w:val="-2"/>
          <w:sz w:val="18"/>
        </w:rPr>
        <w:t>DISCUSSION:</w:t>
      </w:r>
    </w:p>
    <w:p w14:paraId="684657BC" w14:textId="77777777" w:rsidR="004B176F" w:rsidRDefault="00C15B4D">
      <w:pPr>
        <w:pStyle w:val="BodyText"/>
        <w:ind w:left="920" w:right="515" w:hanging="1"/>
      </w:pPr>
      <w:bookmarkStart w:id="22" w:name="_bookmark20"/>
      <w:bookmarkEnd w:id="22"/>
      <w:r>
        <w:t>Immediate</w:t>
      </w:r>
      <w:r>
        <w:rPr>
          <w:spacing w:val="-6"/>
        </w:rPr>
        <w:t xml:space="preserve"> </w:t>
      </w:r>
      <w:r>
        <w:t>post-trauma</w:t>
      </w:r>
      <w:r>
        <w:rPr>
          <w:spacing w:val="-5"/>
        </w:rPr>
        <w:t xml:space="preserve"> </w:t>
      </w:r>
      <w:r>
        <w:t>distress</w:t>
      </w:r>
      <w:r>
        <w:rPr>
          <w:spacing w:val="-3"/>
        </w:rPr>
        <w:t xml:space="preserve"> </w:t>
      </w:r>
      <w:r>
        <w:t>will</w:t>
      </w:r>
      <w:r>
        <w:rPr>
          <w:spacing w:val="-2"/>
        </w:rPr>
        <w:t xml:space="preserve"> </w:t>
      </w:r>
      <w:r>
        <w:t>remit</w:t>
      </w:r>
      <w:r>
        <w:rPr>
          <w:spacing w:val="-4"/>
        </w:rPr>
        <w:t xml:space="preserve"> </w:t>
      </w:r>
      <w:r>
        <w:t>naturally</w:t>
      </w:r>
      <w:r>
        <w:rPr>
          <w:spacing w:val="-6"/>
        </w:rPr>
        <w:t xml:space="preserve"> </w:t>
      </w:r>
      <w:r>
        <w:t>for</w:t>
      </w:r>
      <w:r>
        <w:rPr>
          <w:spacing w:val="-6"/>
        </w:rPr>
        <w:t xml:space="preserve"> </w:t>
      </w:r>
      <w:r>
        <w:t>many</w:t>
      </w:r>
      <w:r>
        <w:rPr>
          <w:spacing w:val="-3"/>
        </w:rPr>
        <w:t xml:space="preserve"> </w:t>
      </w:r>
      <w:r>
        <w:t>patients</w:t>
      </w:r>
      <w:r>
        <w:rPr>
          <w:spacing w:val="-6"/>
        </w:rPr>
        <w:t xml:space="preserve"> </w:t>
      </w:r>
      <w:r>
        <w:t>(Blanchard</w:t>
      </w:r>
      <w:r>
        <w:rPr>
          <w:spacing w:val="-5"/>
        </w:rPr>
        <w:t xml:space="preserve"> </w:t>
      </w:r>
      <w:r>
        <w:t>et al., 1995), and provision of mental health services may be unnecessary.</w:t>
      </w:r>
    </w:p>
    <w:p w14:paraId="6DA0BC8F" w14:textId="77777777" w:rsidR="004B176F" w:rsidRDefault="00C15B4D">
      <w:pPr>
        <w:pStyle w:val="BodyText"/>
        <w:spacing w:before="1"/>
        <w:ind w:left="919" w:right="582"/>
      </w:pPr>
      <w:r>
        <w:t>Hypothetically,</w:t>
      </w:r>
      <w:r>
        <w:rPr>
          <w:spacing w:val="-7"/>
        </w:rPr>
        <w:t xml:space="preserve"> </w:t>
      </w:r>
      <w:r>
        <w:t>it</w:t>
      </w:r>
      <w:r>
        <w:rPr>
          <w:spacing w:val="-6"/>
        </w:rPr>
        <w:t xml:space="preserve"> </w:t>
      </w:r>
      <w:r>
        <w:t>is</w:t>
      </w:r>
      <w:r>
        <w:rPr>
          <w:spacing w:val="-5"/>
        </w:rPr>
        <w:t xml:space="preserve"> </w:t>
      </w:r>
      <w:r>
        <w:t>even</w:t>
      </w:r>
      <w:r>
        <w:rPr>
          <w:spacing w:val="-3"/>
        </w:rPr>
        <w:t xml:space="preserve"> </w:t>
      </w:r>
      <w:r>
        <w:t>possible</w:t>
      </w:r>
      <w:r>
        <w:rPr>
          <w:spacing w:val="-5"/>
        </w:rPr>
        <w:t xml:space="preserve"> </w:t>
      </w:r>
      <w:r>
        <w:t>that</w:t>
      </w:r>
      <w:r>
        <w:rPr>
          <w:spacing w:val="-3"/>
        </w:rPr>
        <w:t xml:space="preserve"> </w:t>
      </w:r>
      <w:r>
        <w:t>too</w:t>
      </w:r>
      <w:r>
        <w:rPr>
          <w:spacing w:val="-5"/>
        </w:rPr>
        <w:t xml:space="preserve"> </w:t>
      </w:r>
      <w:r>
        <w:t>much</w:t>
      </w:r>
      <w:r>
        <w:rPr>
          <w:spacing w:val="-3"/>
        </w:rPr>
        <w:t xml:space="preserve"> </w:t>
      </w:r>
      <w:r>
        <w:t>focus</w:t>
      </w:r>
      <w:r>
        <w:rPr>
          <w:spacing w:val="-2"/>
        </w:rPr>
        <w:t xml:space="preserve"> </w:t>
      </w:r>
      <w:r>
        <w:t>on</w:t>
      </w:r>
      <w:r>
        <w:rPr>
          <w:spacing w:val="-3"/>
        </w:rPr>
        <w:t xml:space="preserve"> </w:t>
      </w:r>
      <w:r>
        <w:t>mental</w:t>
      </w:r>
      <w:r>
        <w:rPr>
          <w:spacing w:val="-1"/>
        </w:rPr>
        <w:t xml:space="preserve"> </w:t>
      </w:r>
      <w:r>
        <w:t>health</w:t>
      </w:r>
      <w:r>
        <w:rPr>
          <w:spacing w:val="-3"/>
        </w:rPr>
        <w:t xml:space="preserve"> </w:t>
      </w:r>
      <w:r>
        <w:t>issues</w:t>
      </w:r>
      <w:r>
        <w:rPr>
          <w:spacing w:val="-5"/>
        </w:rPr>
        <w:t xml:space="preserve"> </w:t>
      </w:r>
      <w:r>
        <w:t>may be iatrogenic for some survivors, centering their attention on symptoms and problems and making attention and caring contingent on needing such help.</w:t>
      </w:r>
    </w:p>
    <w:p w14:paraId="4A6E9E0E" w14:textId="77777777" w:rsidR="004B176F" w:rsidRDefault="004B176F">
      <w:pPr>
        <w:pStyle w:val="BodyText"/>
        <w:spacing w:before="7"/>
        <w:ind w:left="0"/>
        <w:rPr>
          <w:sz w:val="29"/>
        </w:rPr>
      </w:pPr>
    </w:p>
    <w:p w14:paraId="10B24C57" w14:textId="77777777" w:rsidR="004B176F" w:rsidRDefault="00C15B4D">
      <w:pPr>
        <w:pStyle w:val="Heading4"/>
        <w:numPr>
          <w:ilvl w:val="0"/>
          <w:numId w:val="45"/>
        </w:numPr>
        <w:tabs>
          <w:tab w:val="left" w:pos="919"/>
          <w:tab w:val="left" w:pos="920"/>
        </w:tabs>
      </w:pPr>
      <w:r>
        <w:pict w14:anchorId="24C7EB9E">
          <v:rect id="docshape101" o:spid="_x0000_s2180" style="position:absolute;left:0;text-align:left;margin-left:88.55pt;margin-top:12.75pt;width:452.9pt;height:.95pt;z-index:-15691776;mso-wrap-distance-left:0;mso-wrap-distance-right:0;mso-position-horizontal-relative:page" fillcolor="#4f81bd" stroked="f">
            <w10:wrap type="topAndBottom" anchorx="page"/>
          </v:rect>
        </w:pict>
      </w:r>
      <w:r>
        <w:rPr>
          <w:color w:val="365F91"/>
        </w:rPr>
        <w:t>Initiate</w:t>
      </w:r>
      <w:r>
        <w:rPr>
          <w:color w:val="365F91"/>
          <w:spacing w:val="-9"/>
        </w:rPr>
        <w:t xml:space="preserve"> </w:t>
      </w:r>
      <w:r>
        <w:rPr>
          <w:color w:val="365F91"/>
        </w:rPr>
        <w:t>Brief</w:t>
      </w:r>
      <w:r>
        <w:rPr>
          <w:color w:val="365F91"/>
          <w:spacing w:val="-7"/>
        </w:rPr>
        <w:t xml:space="preserve"> </w:t>
      </w:r>
      <w:r>
        <w:rPr>
          <w:color w:val="365F91"/>
          <w:spacing w:val="-2"/>
        </w:rPr>
        <w:t>Intervention</w:t>
      </w:r>
    </w:p>
    <w:p w14:paraId="23276380" w14:textId="77777777" w:rsidR="004B176F" w:rsidRDefault="004B176F">
      <w:pPr>
        <w:pStyle w:val="BodyText"/>
        <w:spacing w:before="1"/>
        <w:ind w:left="0"/>
        <w:rPr>
          <w:rFonts w:ascii="Cambria"/>
          <w:b/>
          <w:sz w:val="22"/>
        </w:rPr>
      </w:pPr>
    </w:p>
    <w:p w14:paraId="3920DA53" w14:textId="77777777" w:rsidR="004B176F" w:rsidRDefault="00C15B4D">
      <w:pPr>
        <w:spacing w:before="100"/>
        <w:ind w:left="560"/>
        <w:rPr>
          <w:rFonts w:ascii="Cambria"/>
          <w:sz w:val="18"/>
        </w:rPr>
      </w:pPr>
      <w:r>
        <w:pict w14:anchorId="24A6C2B9">
          <v:rect id="docshape102" o:spid="_x0000_s2179" style="position:absolute;left:0;text-align:left;margin-left:88.55pt;margin-top:16.55pt;width:452.9pt;height:.5pt;z-index:-15691264;mso-wrap-distance-left:0;mso-wrap-distance-right:0;mso-position-horizontal-relative:page" fillcolor="#4f81bd" stroked="f">
            <w10:wrap type="topAndBottom" anchorx="page"/>
          </v:rect>
        </w:pict>
      </w:r>
      <w:r>
        <w:rPr>
          <w:rFonts w:ascii="Cambria"/>
          <w:color w:val="4F81BD"/>
          <w:spacing w:val="-2"/>
          <w:sz w:val="18"/>
        </w:rPr>
        <w:t>OBJECTIVE</w:t>
      </w:r>
    </w:p>
    <w:p w14:paraId="3C647E2A" w14:textId="77777777" w:rsidR="004B176F" w:rsidRDefault="00C15B4D">
      <w:pPr>
        <w:pStyle w:val="BodyText"/>
        <w:ind w:left="919" w:right="551"/>
      </w:pPr>
      <w:r>
        <w:t>To</w:t>
      </w:r>
      <w:r>
        <w:rPr>
          <w:spacing w:val="-6"/>
        </w:rPr>
        <w:t xml:space="preserve"> </w:t>
      </w:r>
      <w:r>
        <w:t>lessen</w:t>
      </w:r>
      <w:r>
        <w:rPr>
          <w:spacing w:val="-4"/>
        </w:rPr>
        <w:t xml:space="preserve"> </w:t>
      </w:r>
      <w:r>
        <w:t>the</w:t>
      </w:r>
      <w:r>
        <w:rPr>
          <w:spacing w:val="-4"/>
        </w:rPr>
        <w:t xml:space="preserve"> </w:t>
      </w:r>
      <w:r>
        <w:t>physical,</w:t>
      </w:r>
      <w:r>
        <w:rPr>
          <w:spacing w:val="-6"/>
        </w:rPr>
        <w:t xml:space="preserve"> </w:t>
      </w:r>
      <w:r>
        <w:t>psychological,</w:t>
      </w:r>
      <w:r>
        <w:rPr>
          <w:spacing w:val="-6"/>
        </w:rPr>
        <w:t xml:space="preserve"> </w:t>
      </w:r>
      <w:r>
        <w:t>and</w:t>
      </w:r>
      <w:r>
        <w:rPr>
          <w:spacing w:val="-5"/>
        </w:rPr>
        <w:t xml:space="preserve"> </w:t>
      </w:r>
      <w:r>
        <w:t>behavioral</w:t>
      </w:r>
      <w:r>
        <w:rPr>
          <w:spacing w:val="-2"/>
        </w:rPr>
        <w:t xml:space="preserve"> </w:t>
      </w:r>
      <w:r>
        <w:t>morbidity</w:t>
      </w:r>
      <w:r>
        <w:rPr>
          <w:spacing w:val="-6"/>
        </w:rPr>
        <w:t xml:space="preserve"> </w:t>
      </w:r>
      <w:r>
        <w:t>associated</w:t>
      </w:r>
      <w:r>
        <w:rPr>
          <w:spacing w:val="-5"/>
        </w:rPr>
        <w:t xml:space="preserve"> </w:t>
      </w:r>
      <w:r>
        <w:t>with</w:t>
      </w:r>
      <w:r>
        <w:rPr>
          <w:spacing w:val="-4"/>
        </w:rPr>
        <w:t xml:space="preserve"> </w:t>
      </w:r>
      <w:r>
        <w:t>acute stress reaction (ASR), hasten the return to full function (duty), and reduce the risk for development of ASD or PTSD following a traumatic event.</w:t>
      </w:r>
    </w:p>
    <w:p w14:paraId="7648ED31" w14:textId="77777777" w:rsidR="004B176F" w:rsidRDefault="00C15B4D">
      <w:pPr>
        <w:spacing w:before="119"/>
        <w:ind w:left="560"/>
        <w:rPr>
          <w:rFonts w:ascii="Cambria"/>
          <w:sz w:val="18"/>
        </w:rPr>
      </w:pPr>
      <w:r>
        <w:pict w14:anchorId="2C890122">
          <v:rect id="docshape103" o:spid="_x0000_s2178" style="position:absolute;left:0;text-align:left;margin-left:88.55pt;margin-top:17.6pt;width:452.9pt;height:.5pt;z-index:-15690752;mso-wrap-distance-left:0;mso-wrap-distance-right:0;mso-position-horizontal-relative:page" fillcolor="#4f81bd" stroked="f">
            <w10:wrap type="topAndBottom" anchorx="page"/>
          </v:rect>
        </w:pict>
      </w:r>
      <w:r>
        <w:rPr>
          <w:rFonts w:ascii="Cambria"/>
          <w:color w:val="4F81BD"/>
          <w:spacing w:val="-2"/>
          <w:sz w:val="18"/>
        </w:rPr>
        <w:t>BACKGROUND</w:t>
      </w:r>
    </w:p>
    <w:p w14:paraId="66C06C21" w14:textId="77777777" w:rsidR="004B176F" w:rsidRDefault="00C15B4D">
      <w:pPr>
        <w:pStyle w:val="BodyText"/>
        <w:ind w:left="920" w:right="515"/>
      </w:pPr>
      <w:r>
        <w:t>It is likely that not all patients w</w:t>
      </w:r>
      <w:r>
        <w:t>ill require intervention immediately following a traumatic</w:t>
      </w:r>
      <w:r>
        <w:rPr>
          <w:spacing w:val="-5"/>
        </w:rPr>
        <w:t xml:space="preserve"> </w:t>
      </w:r>
      <w:r>
        <w:t>occurrence.</w:t>
      </w:r>
      <w:r>
        <w:rPr>
          <w:spacing w:val="-5"/>
        </w:rPr>
        <w:t xml:space="preserve"> </w:t>
      </w:r>
      <w:r>
        <w:t>Depending</w:t>
      </w:r>
      <w:r>
        <w:rPr>
          <w:spacing w:val="-3"/>
        </w:rPr>
        <w:t xml:space="preserve"> </w:t>
      </w:r>
      <w:r>
        <w:t>on</w:t>
      </w:r>
      <w:r>
        <w:rPr>
          <w:spacing w:val="-3"/>
        </w:rPr>
        <w:t xml:space="preserve"> </w:t>
      </w:r>
      <w:r>
        <w:t>the</w:t>
      </w:r>
      <w:r>
        <w:rPr>
          <w:spacing w:val="-5"/>
        </w:rPr>
        <w:t xml:space="preserve"> </w:t>
      </w:r>
      <w:r>
        <w:t>intensity</w:t>
      </w:r>
      <w:r>
        <w:rPr>
          <w:spacing w:val="-5"/>
        </w:rPr>
        <w:t xml:space="preserve"> </w:t>
      </w:r>
      <w:r>
        <w:t>and</w:t>
      </w:r>
      <w:r>
        <w:rPr>
          <w:spacing w:val="-3"/>
        </w:rPr>
        <w:t xml:space="preserve"> </w:t>
      </w:r>
      <w:r>
        <w:t>duration</w:t>
      </w:r>
      <w:r>
        <w:rPr>
          <w:spacing w:val="-3"/>
        </w:rPr>
        <w:t xml:space="preserve"> </w:t>
      </w:r>
      <w:r>
        <w:t>of</w:t>
      </w:r>
      <w:r>
        <w:rPr>
          <w:spacing w:val="-5"/>
        </w:rPr>
        <w:t xml:space="preserve"> </w:t>
      </w:r>
      <w:r>
        <w:t>the</w:t>
      </w:r>
      <w:r>
        <w:rPr>
          <w:spacing w:val="-5"/>
        </w:rPr>
        <w:t xml:space="preserve"> </w:t>
      </w:r>
      <w:r>
        <w:t>trauma,</w:t>
      </w:r>
      <w:r>
        <w:rPr>
          <w:spacing w:val="-5"/>
        </w:rPr>
        <w:t xml:space="preserve"> </w:t>
      </w:r>
      <w:r>
        <w:t>there will be people who will make it through unharmed. Often, if a person appears to be coping well and denies symptoms of ASD or</w:t>
      </w:r>
      <w:r>
        <w:t xml:space="preserve"> PTSD, specialized care may not be </w:t>
      </w:r>
      <w:r>
        <w:rPr>
          <w:spacing w:val="-2"/>
        </w:rPr>
        <w:t>needed.</w:t>
      </w:r>
    </w:p>
    <w:p w14:paraId="7F012D96" w14:textId="77777777" w:rsidR="004B176F" w:rsidRDefault="004B176F">
      <w:pPr>
        <w:sectPr w:rsidR="004B176F">
          <w:pgSz w:w="12240" w:h="15840"/>
          <w:pgMar w:top="1380" w:right="940" w:bottom="940" w:left="1240" w:header="723" w:footer="745" w:gutter="0"/>
          <w:cols w:space="720"/>
        </w:sectPr>
      </w:pPr>
    </w:p>
    <w:p w14:paraId="6B3EE081" w14:textId="77777777" w:rsidR="004B176F" w:rsidRDefault="00C15B4D">
      <w:pPr>
        <w:pStyle w:val="BodyText"/>
        <w:spacing w:before="118"/>
        <w:ind w:left="920" w:right="515"/>
      </w:pPr>
      <w:r>
        <w:lastRenderedPageBreak/>
        <w:t>For people who show symptoms of ASD or PTSD (including symptoms of intrusive recollections,</w:t>
      </w:r>
      <w:r>
        <w:rPr>
          <w:spacing w:val="-8"/>
        </w:rPr>
        <w:t xml:space="preserve"> </w:t>
      </w:r>
      <w:r>
        <w:t>avoidance,</w:t>
      </w:r>
      <w:r>
        <w:rPr>
          <w:spacing w:val="-8"/>
        </w:rPr>
        <w:t xml:space="preserve"> </w:t>
      </w:r>
      <w:r>
        <w:t>numbing,</w:t>
      </w:r>
      <w:r>
        <w:rPr>
          <w:spacing w:val="-8"/>
        </w:rPr>
        <w:t xml:space="preserve"> </w:t>
      </w:r>
      <w:r>
        <w:t>and</w:t>
      </w:r>
      <w:r>
        <w:rPr>
          <w:spacing w:val="-7"/>
        </w:rPr>
        <w:t xml:space="preserve"> </w:t>
      </w:r>
      <w:r>
        <w:t>physiological</w:t>
      </w:r>
      <w:r>
        <w:rPr>
          <w:spacing w:val="-4"/>
        </w:rPr>
        <w:t xml:space="preserve"> </w:t>
      </w:r>
      <w:r>
        <w:t>hyperarousal</w:t>
      </w:r>
      <w:r>
        <w:rPr>
          <w:spacing w:val="-4"/>
        </w:rPr>
        <w:t xml:space="preserve"> </w:t>
      </w:r>
      <w:r>
        <w:t>when</w:t>
      </w:r>
      <w:r>
        <w:rPr>
          <w:spacing w:val="-4"/>
        </w:rPr>
        <w:t xml:space="preserve"> </w:t>
      </w:r>
      <w:r>
        <w:t>confronted with reminders of the trauma), brief acute intervention may be indicated.</w:t>
      </w:r>
    </w:p>
    <w:p w14:paraId="6637AF5E" w14:textId="77777777" w:rsidR="004B176F" w:rsidRDefault="00C15B4D">
      <w:pPr>
        <w:pStyle w:val="BodyText"/>
        <w:ind w:left="919" w:right="582"/>
      </w:pPr>
      <w:r>
        <w:t>Early interventions may need to assist the individuals with anticipating problems in using their support system. This may be particularly important in light of the fact th</w:t>
      </w:r>
      <w:r>
        <w:t>at the psychological aftermath of trauma may significantly disrupt a person’s capacity</w:t>
      </w:r>
      <w:r>
        <w:rPr>
          <w:spacing w:val="-4"/>
        </w:rPr>
        <w:t xml:space="preserve"> </w:t>
      </w:r>
      <w:r>
        <w:t>to</w:t>
      </w:r>
      <w:r>
        <w:rPr>
          <w:spacing w:val="-4"/>
        </w:rPr>
        <w:t xml:space="preserve"> </w:t>
      </w:r>
      <w:r>
        <w:t>use</w:t>
      </w:r>
      <w:r>
        <w:rPr>
          <w:spacing w:val="-2"/>
        </w:rPr>
        <w:t xml:space="preserve"> </w:t>
      </w:r>
      <w:r>
        <w:t>others</w:t>
      </w:r>
      <w:r>
        <w:rPr>
          <w:spacing w:val="-4"/>
        </w:rPr>
        <w:t xml:space="preserve"> </w:t>
      </w:r>
      <w:r>
        <w:t>to</w:t>
      </w:r>
      <w:r>
        <w:rPr>
          <w:spacing w:val="-4"/>
        </w:rPr>
        <w:t xml:space="preserve"> </w:t>
      </w:r>
      <w:r>
        <w:t>cope</w:t>
      </w:r>
      <w:r>
        <w:rPr>
          <w:spacing w:val="-2"/>
        </w:rPr>
        <w:t xml:space="preserve"> </w:t>
      </w:r>
      <w:r>
        <w:t>with</w:t>
      </w:r>
      <w:r>
        <w:rPr>
          <w:spacing w:val="-2"/>
        </w:rPr>
        <w:t xml:space="preserve"> </w:t>
      </w:r>
      <w:r>
        <w:t>and</w:t>
      </w:r>
      <w:r>
        <w:rPr>
          <w:spacing w:val="-2"/>
        </w:rPr>
        <w:t xml:space="preserve"> </w:t>
      </w:r>
      <w:r>
        <w:t>manage</w:t>
      </w:r>
      <w:r>
        <w:rPr>
          <w:spacing w:val="-4"/>
        </w:rPr>
        <w:t xml:space="preserve"> </w:t>
      </w:r>
      <w:r>
        <w:t>post-traumatic</w:t>
      </w:r>
      <w:r>
        <w:rPr>
          <w:spacing w:val="-4"/>
        </w:rPr>
        <w:t xml:space="preserve"> </w:t>
      </w:r>
      <w:r>
        <w:t>symptoms</w:t>
      </w:r>
      <w:r>
        <w:rPr>
          <w:spacing w:val="-4"/>
        </w:rPr>
        <w:t xml:space="preserve"> </w:t>
      </w:r>
      <w:r>
        <w:t>and</w:t>
      </w:r>
      <w:r>
        <w:rPr>
          <w:spacing w:val="-3"/>
        </w:rPr>
        <w:t xml:space="preserve"> </w:t>
      </w:r>
      <w:r>
        <w:t>daily demands. Table A-4 summarizes the interventions and their potential benefit in the first month af</w:t>
      </w:r>
      <w:r>
        <w:t>ter exposure to the trauma.</w:t>
      </w:r>
    </w:p>
    <w:p w14:paraId="014FA8C1" w14:textId="77777777" w:rsidR="004B176F" w:rsidRDefault="00C15B4D">
      <w:pPr>
        <w:spacing w:before="120"/>
        <w:ind w:left="680"/>
        <w:rPr>
          <w:b/>
          <w:sz w:val="18"/>
        </w:rPr>
      </w:pPr>
      <w:r>
        <w:rPr>
          <w:b/>
          <w:sz w:val="18"/>
        </w:rPr>
        <w:t>Table</w:t>
      </w:r>
      <w:r>
        <w:rPr>
          <w:b/>
          <w:spacing w:val="-5"/>
          <w:sz w:val="18"/>
        </w:rPr>
        <w:t xml:space="preserve"> </w:t>
      </w:r>
      <w:r>
        <w:rPr>
          <w:b/>
          <w:sz w:val="18"/>
        </w:rPr>
        <w:t>A-4</w:t>
      </w:r>
      <w:r>
        <w:rPr>
          <w:b/>
          <w:spacing w:val="-4"/>
          <w:sz w:val="18"/>
        </w:rPr>
        <w:t xml:space="preserve"> </w:t>
      </w:r>
      <w:r>
        <w:rPr>
          <w:b/>
          <w:sz w:val="18"/>
        </w:rPr>
        <w:t>Early</w:t>
      </w:r>
      <w:r>
        <w:rPr>
          <w:b/>
          <w:spacing w:val="-4"/>
          <w:sz w:val="18"/>
        </w:rPr>
        <w:t xml:space="preserve"> </w:t>
      </w:r>
      <w:r>
        <w:rPr>
          <w:b/>
          <w:sz w:val="18"/>
        </w:rPr>
        <w:t>Interventions</w:t>
      </w:r>
      <w:r>
        <w:rPr>
          <w:b/>
          <w:spacing w:val="-6"/>
          <w:sz w:val="18"/>
        </w:rPr>
        <w:t xml:space="preserve"> </w:t>
      </w:r>
      <w:r>
        <w:rPr>
          <w:b/>
          <w:sz w:val="18"/>
        </w:rPr>
        <w:t>after</w:t>
      </w:r>
      <w:r>
        <w:rPr>
          <w:b/>
          <w:spacing w:val="-4"/>
          <w:sz w:val="18"/>
        </w:rPr>
        <w:t xml:space="preserve"> </w:t>
      </w:r>
      <w:r>
        <w:rPr>
          <w:b/>
          <w:sz w:val="18"/>
        </w:rPr>
        <w:t>Exposure</w:t>
      </w:r>
      <w:r>
        <w:rPr>
          <w:b/>
          <w:spacing w:val="-4"/>
          <w:sz w:val="18"/>
        </w:rPr>
        <w:t xml:space="preserve"> </w:t>
      </w:r>
      <w:r>
        <w:rPr>
          <w:b/>
          <w:sz w:val="18"/>
        </w:rPr>
        <w:t>to</w:t>
      </w:r>
      <w:r>
        <w:rPr>
          <w:b/>
          <w:spacing w:val="-3"/>
          <w:sz w:val="18"/>
        </w:rPr>
        <w:t xml:space="preserve"> </w:t>
      </w:r>
      <w:r>
        <w:rPr>
          <w:b/>
          <w:sz w:val="18"/>
        </w:rPr>
        <w:t>Trauma</w:t>
      </w:r>
      <w:r>
        <w:rPr>
          <w:b/>
          <w:spacing w:val="-5"/>
          <w:sz w:val="18"/>
        </w:rPr>
        <w:t xml:space="preserve"> </w:t>
      </w:r>
      <w:r>
        <w:rPr>
          <w:b/>
          <w:sz w:val="18"/>
        </w:rPr>
        <w:t>(4</w:t>
      </w:r>
      <w:r>
        <w:rPr>
          <w:b/>
          <w:spacing w:val="-4"/>
          <w:sz w:val="18"/>
        </w:rPr>
        <w:t xml:space="preserve"> </w:t>
      </w:r>
      <w:r>
        <w:rPr>
          <w:b/>
          <w:sz w:val="18"/>
        </w:rPr>
        <w:t>to</w:t>
      </w:r>
      <w:r>
        <w:rPr>
          <w:b/>
          <w:spacing w:val="-6"/>
          <w:sz w:val="18"/>
        </w:rPr>
        <w:t xml:space="preserve"> </w:t>
      </w:r>
      <w:r>
        <w:rPr>
          <w:b/>
          <w:sz w:val="18"/>
        </w:rPr>
        <w:t>30</w:t>
      </w:r>
      <w:r>
        <w:rPr>
          <w:b/>
          <w:spacing w:val="-5"/>
          <w:sz w:val="18"/>
        </w:rPr>
        <w:t xml:space="preserve"> </w:t>
      </w:r>
      <w:r>
        <w:rPr>
          <w:b/>
          <w:sz w:val="18"/>
        </w:rPr>
        <w:t>days</w:t>
      </w:r>
      <w:r>
        <w:rPr>
          <w:b/>
          <w:spacing w:val="-5"/>
          <w:sz w:val="18"/>
        </w:rPr>
        <w:t xml:space="preserve"> </w:t>
      </w:r>
      <w:r>
        <w:rPr>
          <w:b/>
          <w:sz w:val="18"/>
        </w:rPr>
        <w:t>after</w:t>
      </w:r>
      <w:r>
        <w:rPr>
          <w:b/>
          <w:spacing w:val="-5"/>
          <w:sz w:val="18"/>
        </w:rPr>
        <w:t xml:space="preserve"> </w:t>
      </w:r>
      <w:r>
        <w:rPr>
          <w:b/>
          <w:spacing w:val="-2"/>
          <w:sz w:val="18"/>
        </w:rPr>
        <w:t>exposure)</w:t>
      </w:r>
    </w:p>
    <w:p w14:paraId="6809B466" w14:textId="77777777" w:rsidR="004B176F" w:rsidRDefault="004B176F">
      <w:pPr>
        <w:pStyle w:val="BodyText"/>
        <w:spacing w:before="8"/>
        <w:ind w:left="0"/>
        <w:rPr>
          <w:b/>
          <w:sz w:val="9"/>
        </w:rPr>
      </w:pPr>
    </w:p>
    <w:tbl>
      <w:tblPr>
        <w:tblW w:w="0" w:type="auto"/>
        <w:tblInd w:w="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
        <w:gridCol w:w="1692"/>
        <w:gridCol w:w="1783"/>
        <w:gridCol w:w="2160"/>
        <w:gridCol w:w="2520"/>
      </w:tblGrid>
      <w:tr w:rsidR="004B176F" w14:paraId="5471D86F" w14:textId="77777777">
        <w:trPr>
          <w:trHeight w:val="304"/>
        </w:trPr>
        <w:tc>
          <w:tcPr>
            <w:tcW w:w="329" w:type="dxa"/>
            <w:shd w:val="clear" w:color="auto" w:fill="A7A8A7"/>
          </w:tcPr>
          <w:p w14:paraId="575AA76A" w14:textId="77777777" w:rsidR="004B176F" w:rsidRDefault="004B176F">
            <w:pPr>
              <w:pStyle w:val="TableParagraph"/>
              <w:ind w:left="0"/>
              <w:rPr>
                <w:sz w:val="18"/>
              </w:rPr>
            </w:pPr>
          </w:p>
        </w:tc>
        <w:tc>
          <w:tcPr>
            <w:tcW w:w="8155" w:type="dxa"/>
            <w:gridSpan w:val="4"/>
            <w:shd w:val="clear" w:color="auto" w:fill="A7A8A7"/>
          </w:tcPr>
          <w:p w14:paraId="4BD56433" w14:textId="77777777" w:rsidR="004B176F" w:rsidRDefault="00C15B4D">
            <w:pPr>
              <w:pStyle w:val="TableParagraph"/>
              <w:spacing w:before="42" w:line="242" w:lineRule="exact"/>
              <w:ind w:left="2885" w:right="2874"/>
              <w:jc w:val="center"/>
              <w:rPr>
                <w:rFonts w:ascii="Calibri"/>
                <w:b/>
                <w:sz w:val="20"/>
              </w:rPr>
            </w:pPr>
            <w:r>
              <w:rPr>
                <w:rFonts w:ascii="Calibri"/>
                <w:b/>
                <w:sz w:val="20"/>
              </w:rPr>
              <w:t>Balance</w:t>
            </w:r>
            <w:r>
              <w:rPr>
                <w:rFonts w:ascii="Calibri"/>
                <w:b/>
                <w:spacing w:val="-4"/>
                <w:sz w:val="20"/>
              </w:rPr>
              <w:t xml:space="preserve"> </w:t>
            </w:r>
            <w:r>
              <w:rPr>
                <w:rFonts w:ascii="Calibri"/>
                <w:b/>
                <w:sz w:val="20"/>
              </w:rPr>
              <w:t>of</w:t>
            </w:r>
            <w:r>
              <w:rPr>
                <w:rFonts w:ascii="Calibri"/>
                <w:b/>
                <w:spacing w:val="-5"/>
                <w:sz w:val="20"/>
              </w:rPr>
              <w:t xml:space="preserve"> </w:t>
            </w:r>
            <w:r>
              <w:rPr>
                <w:rFonts w:ascii="Calibri"/>
                <w:b/>
                <w:sz w:val="20"/>
              </w:rPr>
              <w:t>Benefit</w:t>
            </w:r>
            <w:r>
              <w:rPr>
                <w:rFonts w:ascii="Calibri"/>
                <w:b/>
                <w:spacing w:val="-4"/>
                <w:sz w:val="20"/>
              </w:rPr>
              <w:t xml:space="preserve"> </w:t>
            </w:r>
            <w:r>
              <w:rPr>
                <w:rFonts w:ascii="Calibri"/>
                <w:b/>
                <w:sz w:val="20"/>
              </w:rPr>
              <w:t>and</w:t>
            </w:r>
            <w:r>
              <w:rPr>
                <w:rFonts w:ascii="Calibri"/>
                <w:b/>
                <w:spacing w:val="-3"/>
                <w:sz w:val="20"/>
              </w:rPr>
              <w:t xml:space="preserve"> </w:t>
            </w:r>
            <w:r>
              <w:rPr>
                <w:rFonts w:ascii="Calibri"/>
                <w:b/>
                <w:spacing w:val="-4"/>
                <w:sz w:val="20"/>
              </w:rPr>
              <w:t>Harm</w:t>
            </w:r>
          </w:p>
        </w:tc>
      </w:tr>
      <w:tr w:rsidR="004B176F" w14:paraId="642727E3" w14:textId="77777777">
        <w:trPr>
          <w:trHeight w:val="549"/>
        </w:trPr>
        <w:tc>
          <w:tcPr>
            <w:tcW w:w="329" w:type="dxa"/>
            <w:shd w:val="clear" w:color="auto" w:fill="C0C0C0"/>
          </w:tcPr>
          <w:p w14:paraId="2E890759" w14:textId="77777777" w:rsidR="004B176F" w:rsidRDefault="004B176F">
            <w:pPr>
              <w:pStyle w:val="TableParagraph"/>
              <w:spacing w:before="9"/>
              <w:ind w:left="0"/>
              <w:rPr>
                <w:rFonts w:ascii="Verdana"/>
                <w:b/>
                <w:sz w:val="24"/>
              </w:rPr>
            </w:pPr>
          </w:p>
          <w:p w14:paraId="59EB9FD2" w14:textId="77777777" w:rsidR="004B176F" w:rsidRDefault="00C15B4D">
            <w:pPr>
              <w:pStyle w:val="TableParagraph"/>
              <w:ind w:left="30"/>
              <w:rPr>
                <w:rFonts w:ascii="Verdana"/>
                <w:b/>
                <w:sz w:val="18"/>
              </w:rPr>
            </w:pPr>
            <w:r>
              <w:rPr>
                <w:rFonts w:ascii="Verdana"/>
                <w:b/>
                <w:spacing w:val="-5"/>
                <w:sz w:val="18"/>
              </w:rPr>
              <w:t>SR</w:t>
            </w:r>
          </w:p>
        </w:tc>
        <w:tc>
          <w:tcPr>
            <w:tcW w:w="1692" w:type="dxa"/>
            <w:shd w:val="clear" w:color="auto" w:fill="C0C0C0"/>
          </w:tcPr>
          <w:p w14:paraId="3F5F27DC" w14:textId="77777777" w:rsidR="004B176F" w:rsidRDefault="00C15B4D">
            <w:pPr>
              <w:pStyle w:val="TableParagraph"/>
              <w:spacing w:before="39" w:line="240" w:lineRule="atLeast"/>
              <w:ind w:left="544" w:right="14" w:hanging="130"/>
              <w:rPr>
                <w:rFonts w:ascii="Calibri"/>
                <w:b/>
                <w:sz w:val="20"/>
              </w:rPr>
            </w:pPr>
            <w:r>
              <w:rPr>
                <w:rFonts w:ascii="Calibri"/>
                <w:b/>
                <w:spacing w:val="-2"/>
                <w:sz w:val="20"/>
              </w:rPr>
              <w:t>Significant Benefit</w:t>
            </w:r>
          </w:p>
        </w:tc>
        <w:tc>
          <w:tcPr>
            <w:tcW w:w="1783" w:type="dxa"/>
            <w:shd w:val="clear" w:color="auto" w:fill="C0C0C0"/>
          </w:tcPr>
          <w:p w14:paraId="40890454" w14:textId="77777777" w:rsidR="004B176F" w:rsidRDefault="00C15B4D">
            <w:pPr>
              <w:pStyle w:val="TableParagraph"/>
              <w:spacing w:before="162"/>
              <w:ind w:left="335"/>
              <w:rPr>
                <w:rFonts w:ascii="Calibri"/>
                <w:b/>
                <w:sz w:val="20"/>
              </w:rPr>
            </w:pPr>
            <w:r>
              <w:rPr>
                <w:rFonts w:ascii="Calibri"/>
                <w:b/>
                <w:sz w:val="20"/>
              </w:rPr>
              <w:t>Some</w:t>
            </w:r>
            <w:r>
              <w:rPr>
                <w:rFonts w:ascii="Calibri"/>
                <w:b/>
                <w:spacing w:val="-5"/>
                <w:sz w:val="20"/>
              </w:rPr>
              <w:t xml:space="preserve"> </w:t>
            </w:r>
            <w:r>
              <w:rPr>
                <w:rFonts w:ascii="Calibri"/>
                <w:b/>
                <w:spacing w:val="-2"/>
                <w:sz w:val="20"/>
              </w:rPr>
              <w:t>Benefit</w:t>
            </w:r>
          </w:p>
        </w:tc>
        <w:tc>
          <w:tcPr>
            <w:tcW w:w="2160" w:type="dxa"/>
            <w:shd w:val="clear" w:color="auto" w:fill="C0C0C0"/>
          </w:tcPr>
          <w:p w14:paraId="6377E973" w14:textId="77777777" w:rsidR="004B176F" w:rsidRDefault="00C15B4D">
            <w:pPr>
              <w:pStyle w:val="TableParagraph"/>
              <w:spacing w:before="162"/>
              <w:ind w:left="355"/>
              <w:rPr>
                <w:rFonts w:ascii="Calibri"/>
                <w:b/>
                <w:sz w:val="20"/>
              </w:rPr>
            </w:pPr>
            <w:r>
              <w:rPr>
                <w:rFonts w:ascii="Calibri"/>
                <w:b/>
                <w:sz w:val="20"/>
              </w:rPr>
              <w:t>Unknown</w:t>
            </w:r>
            <w:r>
              <w:rPr>
                <w:rFonts w:ascii="Calibri"/>
                <w:b/>
                <w:spacing w:val="-7"/>
                <w:sz w:val="20"/>
              </w:rPr>
              <w:t xml:space="preserve"> </w:t>
            </w:r>
            <w:r>
              <w:rPr>
                <w:rFonts w:ascii="Calibri"/>
                <w:b/>
                <w:spacing w:val="-2"/>
                <w:sz w:val="20"/>
              </w:rPr>
              <w:t>Benefit</w:t>
            </w:r>
          </w:p>
        </w:tc>
        <w:tc>
          <w:tcPr>
            <w:tcW w:w="2520" w:type="dxa"/>
            <w:shd w:val="clear" w:color="auto" w:fill="C0C0C0"/>
          </w:tcPr>
          <w:p w14:paraId="0A43BFF1" w14:textId="77777777" w:rsidR="004B176F" w:rsidRDefault="00C15B4D">
            <w:pPr>
              <w:pStyle w:val="TableParagraph"/>
              <w:spacing w:before="162"/>
              <w:ind w:left="815"/>
              <w:rPr>
                <w:rFonts w:ascii="Calibri"/>
                <w:b/>
                <w:sz w:val="20"/>
              </w:rPr>
            </w:pPr>
            <w:r>
              <w:rPr>
                <w:rFonts w:ascii="Calibri"/>
                <w:b/>
                <w:sz w:val="20"/>
              </w:rPr>
              <w:t>No</w:t>
            </w:r>
            <w:r>
              <w:rPr>
                <w:rFonts w:ascii="Calibri"/>
                <w:b/>
                <w:spacing w:val="-2"/>
                <w:sz w:val="20"/>
              </w:rPr>
              <w:t xml:space="preserve"> Benefit</w:t>
            </w:r>
          </w:p>
        </w:tc>
      </w:tr>
      <w:tr w:rsidR="004B176F" w14:paraId="4CCA2D70" w14:textId="77777777">
        <w:trPr>
          <w:trHeight w:val="904"/>
        </w:trPr>
        <w:tc>
          <w:tcPr>
            <w:tcW w:w="329" w:type="dxa"/>
            <w:shd w:val="clear" w:color="auto" w:fill="C0C0C0"/>
          </w:tcPr>
          <w:p w14:paraId="4D32172A" w14:textId="77777777" w:rsidR="004B176F" w:rsidRDefault="00C15B4D">
            <w:pPr>
              <w:pStyle w:val="TableParagraph"/>
              <w:spacing w:before="42"/>
              <w:ind w:left="30"/>
              <w:rPr>
                <w:rFonts w:ascii="Verdana"/>
                <w:b/>
                <w:sz w:val="18"/>
              </w:rPr>
            </w:pPr>
            <w:r>
              <w:rPr>
                <w:rFonts w:ascii="Verdana"/>
                <w:b/>
                <w:w w:val="99"/>
                <w:sz w:val="18"/>
              </w:rPr>
              <w:t>A</w:t>
            </w:r>
          </w:p>
        </w:tc>
        <w:tc>
          <w:tcPr>
            <w:tcW w:w="1692" w:type="dxa"/>
          </w:tcPr>
          <w:p w14:paraId="15AF8F16" w14:textId="77777777" w:rsidR="004B176F" w:rsidRDefault="00C15B4D">
            <w:pPr>
              <w:pStyle w:val="TableParagraph"/>
              <w:spacing w:before="37"/>
              <w:ind w:left="242" w:right="14" w:hanging="212"/>
              <w:rPr>
                <w:rFonts w:ascii="Cambria"/>
                <w:sz w:val="18"/>
              </w:rPr>
            </w:pPr>
            <w:r>
              <w:rPr>
                <w:rFonts w:ascii="Cambria"/>
                <w:sz w:val="18"/>
              </w:rPr>
              <w:t>-</w:t>
            </w:r>
            <w:r>
              <w:rPr>
                <w:rFonts w:ascii="Cambria"/>
                <w:spacing w:val="-10"/>
                <w:sz w:val="18"/>
              </w:rPr>
              <w:t xml:space="preserve"> </w:t>
            </w:r>
            <w:r>
              <w:rPr>
                <w:rFonts w:ascii="Cambria"/>
                <w:sz w:val="18"/>
              </w:rPr>
              <w:t>Brief</w:t>
            </w:r>
            <w:r>
              <w:rPr>
                <w:rFonts w:ascii="Cambria"/>
                <w:spacing w:val="-10"/>
                <w:sz w:val="18"/>
              </w:rPr>
              <w:t xml:space="preserve"> </w:t>
            </w:r>
            <w:r>
              <w:rPr>
                <w:rFonts w:ascii="Cambria"/>
                <w:sz w:val="18"/>
              </w:rPr>
              <w:t>Cognitive</w:t>
            </w:r>
            <w:r>
              <w:rPr>
                <w:rFonts w:ascii="Cambria"/>
                <w:spacing w:val="40"/>
                <w:sz w:val="18"/>
              </w:rPr>
              <w:t xml:space="preserve"> </w:t>
            </w:r>
            <w:r>
              <w:rPr>
                <w:rFonts w:ascii="Cambria"/>
                <w:spacing w:val="-2"/>
                <w:sz w:val="18"/>
              </w:rPr>
              <w:t>Behavioral</w:t>
            </w:r>
            <w:r>
              <w:rPr>
                <w:rFonts w:ascii="Cambria"/>
                <w:spacing w:val="40"/>
                <w:sz w:val="18"/>
              </w:rPr>
              <w:t xml:space="preserve"> </w:t>
            </w:r>
            <w:r>
              <w:rPr>
                <w:rFonts w:ascii="Cambria"/>
                <w:spacing w:val="-2"/>
                <w:sz w:val="18"/>
              </w:rPr>
              <w:t>Therapy</w:t>
            </w:r>
          </w:p>
          <w:p w14:paraId="0B10F6E4" w14:textId="77777777" w:rsidR="004B176F" w:rsidRDefault="00C15B4D">
            <w:pPr>
              <w:pStyle w:val="TableParagraph"/>
              <w:spacing w:before="3"/>
              <w:ind w:left="242"/>
              <w:rPr>
                <w:rFonts w:ascii="Cambria"/>
                <w:sz w:val="18"/>
              </w:rPr>
            </w:pPr>
            <w:r>
              <w:rPr>
                <w:rFonts w:ascii="Cambria"/>
                <w:sz w:val="18"/>
              </w:rPr>
              <w:t>(4-5</w:t>
            </w:r>
            <w:r>
              <w:rPr>
                <w:rFonts w:ascii="Cambria"/>
                <w:spacing w:val="-1"/>
                <w:sz w:val="18"/>
              </w:rPr>
              <w:t xml:space="preserve"> </w:t>
            </w:r>
            <w:r>
              <w:rPr>
                <w:rFonts w:ascii="Cambria"/>
                <w:spacing w:val="-2"/>
                <w:sz w:val="18"/>
              </w:rPr>
              <w:t>sessions)</w:t>
            </w:r>
          </w:p>
        </w:tc>
        <w:tc>
          <w:tcPr>
            <w:tcW w:w="1783" w:type="dxa"/>
          </w:tcPr>
          <w:p w14:paraId="24DC4FA3" w14:textId="77777777" w:rsidR="004B176F" w:rsidRDefault="004B176F">
            <w:pPr>
              <w:pStyle w:val="TableParagraph"/>
              <w:ind w:left="0"/>
              <w:rPr>
                <w:sz w:val="18"/>
              </w:rPr>
            </w:pPr>
          </w:p>
        </w:tc>
        <w:tc>
          <w:tcPr>
            <w:tcW w:w="2160" w:type="dxa"/>
          </w:tcPr>
          <w:p w14:paraId="32E7ECA5" w14:textId="77777777" w:rsidR="004B176F" w:rsidRDefault="004B176F">
            <w:pPr>
              <w:pStyle w:val="TableParagraph"/>
              <w:ind w:left="0"/>
              <w:rPr>
                <w:sz w:val="18"/>
              </w:rPr>
            </w:pPr>
          </w:p>
        </w:tc>
        <w:tc>
          <w:tcPr>
            <w:tcW w:w="2520" w:type="dxa"/>
          </w:tcPr>
          <w:p w14:paraId="066E33E9" w14:textId="77777777" w:rsidR="004B176F" w:rsidRDefault="004B176F">
            <w:pPr>
              <w:pStyle w:val="TableParagraph"/>
              <w:ind w:left="0"/>
              <w:rPr>
                <w:sz w:val="18"/>
              </w:rPr>
            </w:pPr>
          </w:p>
        </w:tc>
      </w:tr>
      <w:tr w:rsidR="004B176F" w14:paraId="034525DB" w14:textId="77777777">
        <w:trPr>
          <w:trHeight w:val="510"/>
        </w:trPr>
        <w:tc>
          <w:tcPr>
            <w:tcW w:w="329" w:type="dxa"/>
            <w:shd w:val="clear" w:color="auto" w:fill="C0C0C0"/>
          </w:tcPr>
          <w:p w14:paraId="033DF995" w14:textId="77777777" w:rsidR="004B176F" w:rsidRDefault="00C15B4D">
            <w:pPr>
              <w:pStyle w:val="TableParagraph"/>
              <w:spacing w:before="42"/>
              <w:ind w:left="30"/>
              <w:rPr>
                <w:rFonts w:ascii="Verdana"/>
                <w:b/>
                <w:sz w:val="18"/>
              </w:rPr>
            </w:pPr>
            <w:r>
              <w:rPr>
                <w:rFonts w:ascii="Verdana"/>
                <w:b/>
                <w:sz w:val="18"/>
              </w:rPr>
              <w:t>B</w:t>
            </w:r>
          </w:p>
        </w:tc>
        <w:tc>
          <w:tcPr>
            <w:tcW w:w="1692" w:type="dxa"/>
          </w:tcPr>
          <w:p w14:paraId="7B9C7F13" w14:textId="77777777" w:rsidR="004B176F" w:rsidRDefault="004B176F">
            <w:pPr>
              <w:pStyle w:val="TableParagraph"/>
              <w:ind w:left="0"/>
              <w:rPr>
                <w:sz w:val="18"/>
              </w:rPr>
            </w:pPr>
          </w:p>
        </w:tc>
        <w:tc>
          <w:tcPr>
            <w:tcW w:w="1783" w:type="dxa"/>
          </w:tcPr>
          <w:p w14:paraId="3DC3F3B7" w14:textId="77777777" w:rsidR="004B176F" w:rsidRDefault="004B176F">
            <w:pPr>
              <w:pStyle w:val="TableParagraph"/>
              <w:ind w:left="0"/>
              <w:rPr>
                <w:sz w:val="18"/>
              </w:rPr>
            </w:pPr>
          </w:p>
        </w:tc>
        <w:tc>
          <w:tcPr>
            <w:tcW w:w="2160" w:type="dxa"/>
          </w:tcPr>
          <w:p w14:paraId="21698EF8" w14:textId="77777777" w:rsidR="004B176F" w:rsidRDefault="004B176F">
            <w:pPr>
              <w:pStyle w:val="TableParagraph"/>
              <w:ind w:left="0"/>
              <w:rPr>
                <w:sz w:val="18"/>
              </w:rPr>
            </w:pPr>
          </w:p>
        </w:tc>
        <w:tc>
          <w:tcPr>
            <w:tcW w:w="2520" w:type="dxa"/>
          </w:tcPr>
          <w:p w14:paraId="699E919D" w14:textId="77777777" w:rsidR="004B176F" w:rsidRDefault="004B176F">
            <w:pPr>
              <w:pStyle w:val="TableParagraph"/>
              <w:ind w:left="0"/>
              <w:rPr>
                <w:sz w:val="18"/>
              </w:rPr>
            </w:pPr>
          </w:p>
        </w:tc>
      </w:tr>
      <w:tr w:rsidR="004B176F" w14:paraId="0AF22CB1" w14:textId="77777777">
        <w:trPr>
          <w:trHeight w:val="522"/>
        </w:trPr>
        <w:tc>
          <w:tcPr>
            <w:tcW w:w="329" w:type="dxa"/>
            <w:shd w:val="clear" w:color="auto" w:fill="C0C0C0"/>
          </w:tcPr>
          <w:p w14:paraId="0EC9F2AA" w14:textId="77777777" w:rsidR="004B176F" w:rsidRDefault="00C15B4D">
            <w:pPr>
              <w:pStyle w:val="TableParagraph"/>
              <w:spacing w:before="42"/>
              <w:ind w:left="30"/>
              <w:rPr>
                <w:rFonts w:ascii="Verdana"/>
                <w:b/>
                <w:sz w:val="18"/>
              </w:rPr>
            </w:pPr>
            <w:r>
              <w:rPr>
                <w:rFonts w:ascii="Verdana"/>
                <w:b/>
                <w:sz w:val="18"/>
              </w:rPr>
              <w:t>C</w:t>
            </w:r>
          </w:p>
        </w:tc>
        <w:tc>
          <w:tcPr>
            <w:tcW w:w="1692" w:type="dxa"/>
          </w:tcPr>
          <w:p w14:paraId="746F2EC3" w14:textId="77777777" w:rsidR="004B176F" w:rsidRDefault="004B176F">
            <w:pPr>
              <w:pStyle w:val="TableParagraph"/>
              <w:ind w:left="0"/>
              <w:rPr>
                <w:sz w:val="18"/>
              </w:rPr>
            </w:pPr>
          </w:p>
        </w:tc>
        <w:tc>
          <w:tcPr>
            <w:tcW w:w="1783" w:type="dxa"/>
          </w:tcPr>
          <w:p w14:paraId="6861D8DC" w14:textId="77777777" w:rsidR="004B176F" w:rsidRDefault="00C15B4D">
            <w:pPr>
              <w:pStyle w:val="TableParagraph"/>
              <w:spacing w:before="37"/>
              <w:ind w:left="30"/>
              <w:rPr>
                <w:rFonts w:ascii="Cambria"/>
                <w:sz w:val="18"/>
              </w:rPr>
            </w:pPr>
            <w:r>
              <w:rPr>
                <w:rFonts w:ascii="Cambria"/>
                <w:sz w:val="18"/>
              </w:rPr>
              <w:t>-</w:t>
            </w:r>
            <w:r>
              <w:rPr>
                <w:rFonts w:ascii="Cambria"/>
                <w:spacing w:val="-1"/>
                <w:sz w:val="18"/>
              </w:rPr>
              <w:t xml:space="preserve"> </w:t>
            </w:r>
            <w:r>
              <w:rPr>
                <w:rFonts w:ascii="Cambria"/>
                <w:sz w:val="18"/>
              </w:rPr>
              <w:t xml:space="preserve">Social </w:t>
            </w:r>
            <w:r>
              <w:rPr>
                <w:rFonts w:ascii="Cambria"/>
                <w:spacing w:val="-2"/>
                <w:sz w:val="18"/>
              </w:rPr>
              <w:t>support</w:t>
            </w:r>
          </w:p>
        </w:tc>
        <w:tc>
          <w:tcPr>
            <w:tcW w:w="2160" w:type="dxa"/>
          </w:tcPr>
          <w:p w14:paraId="0CC97107" w14:textId="77777777" w:rsidR="004B176F" w:rsidRDefault="004B176F">
            <w:pPr>
              <w:pStyle w:val="TableParagraph"/>
              <w:ind w:left="0"/>
              <w:rPr>
                <w:sz w:val="18"/>
              </w:rPr>
            </w:pPr>
          </w:p>
        </w:tc>
        <w:tc>
          <w:tcPr>
            <w:tcW w:w="2520" w:type="dxa"/>
          </w:tcPr>
          <w:p w14:paraId="2701CBBF" w14:textId="77777777" w:rsidR="004B176F" w:rsidRDefault="004B176F">
            <w:pPr>
              <w:pStyle w:val="TableParagraph"/>
              <w:ind w:left="0"/>
              <w:rPr>
                <w:sz w:val="18"/>
              </w:rPr>
            </w:pPr>
          </w:p>
        </w:tc>
      </w:tr>
      <w:tr w:rsidR="004B176F" w14:paraId="3BAECF1C" w14:textId="77777777">
        <w:trPr>
          <w:trHeight w:val="1446"/>
        </w:trPr>
        <w:tc>
          <w:tcPr>
            <w:tcW w:w="329" w:type="dxa"/>
            <w:shd w:val="clear" w:color="auto" w:fill="C0C0C0"/>
          </w:tcPr>
          <w:p w14:paraId="07A92EA9" w14:textId="77777777" w:rsidR="004B176F" w:rsidRDefault="00C15B4D">
            <w:pPr>
              <w:pStyle w:val="TableParagraph"/>
              <w:spacing w:before="42"/>
              <w:ind w:left="30"/>
              <w:rPr>
                <w:rFonts w:ascii="Verdana"/>
                <w:b/>
                <w:sz w:val="18"/>
              </w:rPr>
            </w:pPr>
            <w:r>
              <w:rPr>
                <w:rFonts w:ascii="Verdana"/>
                <w:b/>
                <w:w w:val="99"/>
                <w:sz w:val="18"/>
              </w:rPr>
              <w:t>D</w:t>
            </w:r>
          </w:p>
        </w:tc>
        <w:tc>
          <w:tcPr>
            <w:tcW w:w="1692" w:type="dxa"/>
          </w:tcPr>
          <w:p w14:paraId="006FD141" w14:textId="77777777" w:rsidR="004B176F" w:rsidRDefault="004B176F">
            <w:pPr>
              <w:pStyle w:val="TableParagraph"/>
              <w:ind w:left="0"/>
              <w:rPr>
                <w:sz w:val="18"/>
              </w:rPr>
            </w:pPr>
          </w:p>
        </w:tc>
        <w:tc>
          <w:tcPr>
            <w:tcW w:w="1783" w:type="dxa"/>
          </w:tcPr>
          <w:p w14:paraId="5CBB6581" w14:textId="77777777" w:rsidR="004B176F" w:rsidRDefault="004B176F">
            <w:pPr>
              <w:pStyle w:val="TableParagraph"/>
              <w:ind w:left="0"/>
              <w:rPr>
                <w:sz w:val="18"/>
              </w:rPr>
            </w:pPr>
          </w:p>
        </w:tc>
        <w:tc>
          <w:tcPr>
            <w:tcW w:w="2160" w:type="dxa"/>
          </w:tcPr>
          <w:p w14:paraId="1C31FD3A" w14:textId="77777777" w:rsidR="004B176F" w:rsidRDefault="004B176F">
            <w:pPr>
              <w:pStyle w:val="TableParagraph"/>
              <w:ind w:left="0"/>
              <w:rPr>
                <w:sz w:val="18"/>
              </w:rPr>
            </w:pPr>
          </w:p>
        </w:tc>
        <w:tc>
          <w:tcPr>
            <w:tcW w:w="2520" w:type="dxa"/>
          </w:tcPr>
          <w:p w14:paraId="44CC6692" w14:textId="77777777" w:rsidR="004B176F" w:rsidRDefault="00C15B4D">
            <w:pPr>
              <w:pStyle w:val="TableParagraph"/>
              <w:numPr>
                <w:ilvl w:val="0"/>
                <w:numId w:val="44"/>
              </w:numPr>
              <w:tabs>
                <w:tab w:val="left" w:pos="132"/>
              </w:tabs>
              <w:spacing w:before="37" w:line="242" w:lineRule="auto"/>
              <w:ind w:right="507" w:hanging="212"/>
              <w:rPr>
                <w:rFonts w:ascii="Wingdings 2" w:hAnsi="Wingdings 2"/>
                <w:sz w:val="18"/>
              </w:rPr>
            </w:pPr>
            <w:r>
              <w:rPr>
                <w:rFonts w:ascii="Cambria" w:hAnsi="Cambria"/>
                <w:sz w:val="18"/>
              </w:rPr>
              <w:t>Individual</w:t>
            </w:r>
            <w:r>
              <w:rPr>
                <w:rFonts w:ascii="Cambria" w:hAnsi="Cambria"/>
                <w:spacing w:val="-10"/>
                <w:sz w:val="18"/>
              </w:rPr>
              <w:t xml:space="preserve"> </w:t>
            </w:r>
            <w:r>
              <w:rPr>
                <w:rFonts w:ascii="Cambria" w:hAnsi="Cambria"/>
                <w:sz w:val="18"/>
              </w:rPr>
              <w:t>psychological</w:t>
            </w:r>
            <w:r>
              <w:rPr>
                <w:rFonts w:ascii="Cambria" w:hAnsi="Cambria"/>
                <w:spacing w:val="40"/>
                <w:sz w:val="18"/>
              </w:rPr>
              <w:t xml:space="preserve"> </w:t>
            </w:r>
            <w:r>
              <w:rPr>
                <w:rFonts w:ascii="Cambria" w:hAnsi="Cambria"/>
                <w:sz w:val="18"/>
              </w:rPr>
              <w:t>debriefing</w:t>
            </w:r>
            <w:r>
              <w:rPr>
                <w:rFonts w:ascii="Cambria" w:hAnsi="Cambria"/>
                <w:spacing w:val="40"/>
                <w:sz w:val="18"/>
              </w:rPr>
              <w:t xml:space="preserve"> </w:t>
            </w:r>
            <w:r>
              <w:rPr>
                <w:rFonts w:ascii="Wingdings 2" w:hAnsi="Wingdings 2"/>
                <w:sz w:val="18"/>
              </w:rPr>
              <w:t></w:t>
            </w:r>
          </w:p>
          <w:p w14:paraId="7087DA55" w14:textId="77777777" w:rsidR="004B176F" w:rsidRDefault="00C15B4D">
            <w:pPr>
              <w:pStyle w:val="TableParagraph"/>
              <w:numPr>
                <w:ilvl w:val="0"/>
                <w:numId w:val="44"/>
              </w:numPr>
              <w:tabs>
                <w:tab w:val="left" w:pos="132"/>
              </w:tabs>
              <w:spacing w:before="37"/>
              <w:ind w:right="163" w:hanging="212"/>
              <w:rPr>
                <w:rFonts w:ascii="Wingdings 2" w:hAnsi="Wingdings 2"/>
                <w:sz w:val="18"/>
              </w:rPr>
            </w:pPr>
            <w:r>
              <w:rPr>
                <w:rFonts w:ascii="Cambria" w:hAnsi="Cambria"/>
                <w:sz w:val="18"/>
              </w:rPr>
              <w:t>Formal psychotherapy for</w:t>
            </w:r>
            <w:r>
              <w:rPr>
                <w:rFonts w:ascii="Cambria" w:hAnsi="Cambria"/>
                <w:spacing w:val="40"/>
                <w:sz w:val="18"/>
              </w:rPr>
              <w:t xml:space="preserve"> </w:t>
            </w:r>
            <w:r>
              <w:rPr>
                <w:rFonts w:ascii="Cambria" w:hAnsi="Cambria"/>
                <w:sz w:val="18"/>
              </w:rPr>
              <w:t>asymptomatic</w:t>
            </w:r>
            <w:r>
              <w:rPr>
                <w:rFonts w:ascii="Cambria" w:hAnsi="Cambria"/>
                <w:spacing w:val="-10"/>
                <w:sz w:val="18"/>
              </w:rPr>
              <w:t xml:space="preserve"> </w:t>
            </w:r>
            <w:r>
              <w:rPr>
                <w:rFonts w:ascii="Cambria" w:hAnsi="Cambria"/>
                <w:sz w:val="18"/>
              </w:rPr>
              <w:t>survivors</w:t>
            </w:r>
            <w:r>
              <w:rPr>
                <w:rFonts w:ascii="Cambria" w:hAnsi="Cambria"/>
                <w:spacing w:val="14"/>
                <w:sz w:val="18"/>
              </w:rPr>
              <w:t xml:space="preserve"> </w:t>
            </w:r>
            <w:r>
              <w:rPr>
                <w:rFonts w:ascii="Wingdings 2" w:hAnsi="Wingdings 2"/>
                <w:sz w:val="18"/>
              </w:rPr>
              <w:t></w:t>
            </w:r>
          </w:p>
          <w:p w14:paraId="26CFF347" w14:textId="77777777" w:rsidR="004B176F" w:rsidRDefault="00C15B4D">
            <w:pPr>
              <w:pStyle w:val="TableParagraph"/>
              <w:numPr>
                <w:ilvl w:val="0"/>
                <w:numId w:val="44"/>
              </w:numPr>
              <w:tabs>
                <w:tab w:val="left" w:pos="132"/>
              </w:tabs>
              <w:spacing w:before="41"/>
              <w:ind w:left="131"/>
              <w:rPr>
                <w:rFonts w:ascii="Wingdings 2" w:hAnsi="Wingdings 2"/>
                <w:sz w:val="18"/>
              </w:rPr>
            </w:pPr>
            <w:r>
              <w:rPr>
                <w:rFonts w:ascii="Cambria" w:hAnsi="Cambria"/>
                <w:sz w:val="18"/>
              </w:rPr>
              <w:t>Benzodiazepines</w:t>
            </w:r>
            <w:r>
              <w:rPr>
                <w:rFonts w:ascii="Cambria" w:hAnsi="Cambria"/>
                <w:spacing w:val="32"/>
                <w:sz w:val="18"/>
              </w:rPr>
              <w:t xml:space="preserve"> </w:t>
            </w:r>
            <w:r>
              <w:rPr>
                <w:rFonts w:ascii="Wingdings 2" w:hAnsi="Wingdings 2"/>
                <w:spacing w:val="-10"/>
                <w:sz w:val="18"/>
              </w:rPr>
              <w:t></w:t>
            </w:r>
          </w:p>
          <w:p w14:paraId="12B4C323" w14:textId="77777777" w:rsidR="004B176F" w:rsidRDefault="00C15B4D">
            <w:pPr>
              <w:pStyle w:val="TableParagraph"/>
              <w:numPr>
                <w:ilvl w:val="0"/>
                <w:numId w:val="44"/>
              </w:numPr>
              <w:tabs>
                <w:tab w:val="left" w:pos="132"/>
              </w:tabs>
              <w:spacing w:before="39"/>
              <w:ind w:left="131"/>
              <w:rPr>
                <w:rFonts w:ascii="Wingdings 2" w:hAnsi="Wingdings 2"/>
                <w:sz w:val="18"/>
              </w:rPr>
            </w:pPr>
            <w:r>
              <w:rPr>
                <w:rFonts w:ascii="Cambria" w:hAnsi="Cambria"/>
                <w:sz w:val="18"/>
              </w:rPr>
              <w:t>Typical</w:t>
            </w:r>
            <w:r>
              <w:rPr>
                <w:rFonts w:ascii="Cambria" w:hAnsi="Cambria"/>
                <w:spacing w:val="-4"/>
                <w:sz w:val="18"/>
              </w:rPr>
              <w:t xml:space="preserve"> </w:t>
            </w:r>
            <w:r>
              <w:rPr>
                <w:rFonts w:ascii="Cambria" w:hAnsi="Cambria"/>
                <w:sz w:val="18"/>
              </w:rPr>
              <w:t>Antipsychotics</w:t>
            </w:r>
            <w:r>
              <w:rPr>
                <w:rFonts w:ascii="Cambria" w:hAnsi="Cambria"/>
                <w:spacing w:val="33"/>
                <w:sz w:val="18"/>
              </w:rPr>
              <w:t xml:space="preserve"> </w:t>
            </w:r>
            <w:r>
              <w:rPr>
                <w:rFonts w:ascii="Wingdings 2" w:hAnsi="Wingdings 2"/>
                <w:spacing w:val="-10"/>
                <w:sz w:val="18"/>
              </w:rPr>
              <w:t></w:t>
            </w:r>
          </w:p>
        </w:tc>
      </w:tr>
      <w:tr w:rsidR="004B176F" w14:paraId="7F51D7E1" w14:textId="77777777">
        <w:trPr>
          <w:trHeight w:val="2529"/>
        </w:trPr>
        <w:tc>
          <w:tcPr>
            <w:tcW w:w="329" w:type="dxa"/>
            <w:shd w:val="clear" w:color="auto" w:fill="C0C0C0"/>
          </w:tcPr>
          <w:p w14:paraId="3C4C4442" w14:textId="77777777" w:rsidR="004B176F" w:rsidRDefault="00C15B4D">
            <w:pPr>
              <w:pStyle w:val="TableParagraph"/>
              <w:spacing w:before="42"/>
              <w:ind w:left="30"/>
              <w:rPr>
                <w:rFonts w:ascii="Verdana"/>
                <w:b/>
                <w:sz w:val="18"/>
              </w:rPr>
            </w:pPr>
            <w:r>
              <w:rPr>
                <w:rFonts w:ascii="Verdana"/>
                <w:b/>
                <w:sz w:val="18"/>
              </w:rPr>
              <w:t>I</w:t>
            </w:r>
          </w:p>
        </w:tc>
        <w:tc>
          <w:tcPr>
            <w:tcW w:w="1692" w:type="dxa"/>
          </w:tcPr>
          <w:p w14:paraId="54E35EB5" w14:textId="77777777" w:rsidR="004B176F" w:rsidRDefault="004B176F">
            <w:pPr>
              <w:pStyle w:val="TableParagraph"/>
              <w:ind w:left="0"/>
              <w:rPr>
                <w:sz w:val="18"/>
              </w:rPr>
            </w:pPr>
          </w:p>
        </w:tc>
        <w:tc>
          <w:tcPr>
            <w:tcW w:w="1783" w:type="dxa"/>
          </w:tcPr>
          <w:p w14:paraId="31B53194" w14:textId="77777777" w:rsidR="004B176F" w:rsidRDefault="00C15B4D">
            <w:pPr>
              <w:pStyle w:val="TableParagraph"/>
              <w:spacing w:before="37"/>
              <w:ind w:left="241" w:right="110" w:hanging="212"/>
              <w:rPr>
                <w:rFonts w:ascii="Cambria"/>
                <w:sz w:val="18"/>
              </w:rPr>
            </w:pPr>
            <w:r>
              <w:rPr>
                <w:rFonts w:ascii="Cambria"/>
                <w:sz w:val="18"/>
              </w:rPr>
              <w:t>- Psychoeducation</w:t>
            </w:r>
            <w:r>
              <w:rPr>
                <w:rFonts w:ascii="Cambria"/>
                <w:spacing w:val="40"/>
                <w:sz w:val="18"/>
              </w:rPr>
              <w:t xml:space="preserve"> </w:t>
            </w:r>
            <w:r>
              <w:rPr>
                <w:rFonts w:ascii="Cambria"/>
                <w:sz w:val="18"/>
              </w:rPr>
              <w:t>and</w:t>
            </w:r>
            <w:r>
              <w:rPr>
                <w:rFonts w:ascii="Cambria"/>
                <w:spacing w:val="-10"/>
                <w:sz w:val="18"/>
              </w:rPr>
              <w:t xml:space="preserve"> </w:t>
            </w:r>
            <w:r>
              <w:rPr>
                <w:rFonts w:ascii="Cambria"/>
                <w:sz w:val="18"/>
              </w:rPr>
              <w:t>normalization</w:t>
            </w:r>
          </w:p>
        </w:tc>
        <w:tc>
          <w:tcPr>
            <w:tcW w:w="2160" w:type="dxa"/>
          </w:tcPr>
          <w:p w14:paraId="0F3BBCDB" w14:textId="77777777" w:rsidR="004B176F" w:rsidRDefault="00C15B4D">
            <w:pPr>
              <w:pStyle w:val="TableParagraph"/>
              <w:numPr>
                <w:ilvl w:val="0"/>
                <w:numId w:val="43"/>
              </w:numPr>
              <w:tabs>
                <w:tab w:val="left" w:pos="132"/>
              </w:tabs>
              <w:spacing w:before="37"/>
              <w:rPr>
                <w:rFonts w:ascii="Cambria" w:hAnsi="Cambria"/>
                <w:sz w:val="18"/>
              </w:rPr>
            </w:pPr>
            <w:r>
              <w:rPr>
                <w:rFonts w:ascii="Cambria" w:hAnsi="Cambria"/>
                <w:spacing w:val="-2"/>
                <w:sz w:val="18"/>
              </w:rPr>
              <w:t>Imipramine</w:t>
            </w:r>
          </w:p>
          <w:p w14:paraId="01C8D8FB" w14:textId="77777777" w:rsidR="004B176F" w:rsidRDefault="00C15B4D">
            <w:pPr>
              <w:pStyle w:val="TableParagraph"/>
              <w:numPr>
                <w:ilvl w:val="0"/>
                <w:numId w:val="43"/>
              </w:numPr>
              <w:tabs>
                <w:tab w:val="left" w:pos="132"/>
              </w:tabs>
              <w:spacing w:before="41"/>
              <w:rPr>
                <w:rFonts w:ascii="Cambria" w:hAnsi="Cambria"/>
                <w:sz w:val="18"/>
              </w:rPr>
            </w:pPr>
            <w:r>
              <w:rPr>
                <w:rFonts w:ascii="Cambria" w:hAnsi="Cambria"/>
                <w:spacing w:val="-2"/>
                <w:sz w:val="18"/>
              </w:rPr>
              <w:t>Propranolol</w:t>
            </w:r>
          </w:p>
          <w:p w14:paraId="1138CA3C" w14:textId="77777777" w:rsidR="004B176F" w:rsidRDefault="00C15B4D">
            <w:pPr>
              <w:pStyle w:val="TableParagraph"/>
              <w:numPr>
                <w:ilvl w:val="0"/>
                <w:numId w:val="43"/>
              </w:numPr>
              <w:tabs>
                <w:tab w:val="left" w:pos="132"/>
              </w:tabs>
              <w:spacing w:before="39"/>
              <w:rPr>
                <w:rFonts w:ascii="Cambria" w:hAnsi="Cambria"/>
                <w:sz w:val="18"/>
              </w:rPr>
            </w:pPr>
            <w:r>
              <w:rPr>
                <w:rFonts w:ascii="Cambria" w:hAnsi="Cambria"/>
                <w:spacing w:val="-2"/>
                <w:sz w:val="18"/>
              </w:rPr>
              <w:t>Prazosin</w:t>
            </w:r>
          </w:p>
          <w:p w14:paraId="4AB32A5A" w14:textId="77777777" w:rsidR="004B176F" w:rsidRDefault="00C15B4D">
            <w:pPr>
              <w:pStyle w:val="TableParagraph"/>
              <w:numPr>
                <w:ilvl w:val="0"/>
                <w:numId w:val="43"/>
              </w:numPr>
              <w:tabs>
                <w:tab w:val="left" w:pos="132"/>
              </w:tabs>
              <w:spacing w:before="41"/>
              <w:rPr>
                <w:rFonts w:ascii="Cambria" w:hAnsi="Cambria"/>
                <w:sz w:val="18"/>
              </w:rPr>
            </w:pPr>
            <w:r>
              <w:rPr>
                <w:rFonts w:ascii="Cambria" w:hAnsi="Cambria"/>
                <w:sz w:val="18"/>
              </w:rPr>
              <w:t>Other</w:t>
            </w:r>
            <w:r>
              <w:rPr>
                <w:rFonts w:ascii="Cambria" w:hAnsi="Cambria"/>
                <w:spacing w:val="-2"/>
                <w:sz w:val="18"/>
              </w:rPr>
              <w:t xml:space="preserve"> Antidepressants</w:t>
            </w:r>
          </w:p>
          <w:p w14:paraId="566CA545" w14:textId="77777777" w:rsidR="004B176F" w:rsidRDefault="00C15B4D">
            <w:pPr>
              <w:pStyle w:val="TableParagraph"/>
              <w:numPr>
                <w:ilvl w:val="0"/>
                <w:numId w:val="43"/>
              </w:numPr>
              <w:tabs>
                <w:tab w:val="left" w:pos="132"/>
              </w:tabs>
              <w:spacing w:before="41"/>
              <w:rPr>
                <w:rFonts w:ascii="Cambria" w:hAnsi="Cambria"/>
                <w:sz w:val="18"/>
              </w:rPr>
            </w:pPr>
            <w:r>
              <w:rPr>
                <w:rFonts w:ascii="Cambria" w:hAnsi="Cambria"/>
                <w:spacing w:val="-2"/>
                <w:sz w:val="18"/>
              </w:rPr>
              <w:t>Anticonvulsants</w:t>
            </w:r>
          </w:p>
          <w:p w14:paraId="210D3B75" w14:textId="77777777" w:rsidR="004B176F" w:rsidRDefault="00C15B4D">
            <w:pPr>
              <w:pStyle w:val="TableParagraph"/>
              <w:numPr>
                <w:ilvl w:val="0"/>
                <w:numId w:val="43"/>
              </w:numPr>
              <w:tabs>
                <w:tab w:val="left" w:pos="132"/>
              </w:tabs>
              <w:spacing w:before="38"/>
              <w:rPr>
                <w:rFonts w:ascii="Cambria" w:hAnsi="Cambria"/>
                <w:sz w:val="18"/>
              </w:rPr>
            </w:pPr>
            <w:r>
              <w:rPr>
                <w:rFonts w:ascii="Cambria" w:hAnsi="Cambria"/>
                <w:sz w:val="18"/>
              </w:rPr>
              <w:t>Atypical</w:t>
            </w:r>
            <w:r>
              <w:rPr>
                <w:rFonts w:ascii="Cambria" w:hAnsi="Cambria"/>
                <w:spacing w:val="-5"/>
                <w:sz w:val="18"/>
              </w:rPr>
              <w:t xml:space="preserve"> </w:t>
            </w:r>
            <w:r>
              <w:rPr>
                <w:rFonts w:ascii="Cambria" w:hAnsi="Cambria"/>
                <w:spacing w:val="-2"/>
                <w:sz w:val="18"/>
              </w:rPr>
              <w:t>Antipsychotics</w:t>
            </w:r>
          </w:p>
          <w:p w14:paraId="13AEC6DB" w14:textId="77777777" w:rsidR="004B176F" w:rsidRDefault="004B176F">
            <w:pPr>
              <w:pStyle w:val="TableParagraph"/>
              <w:spacing w:before="11"/>
              <w:ind w:left="0"/>
              <w:rPr>
                <w:rFonts w:ascii="Verdana"/>
                <w:b/>
                <w:sz w:val="23"/>
              </w:rPr>
            </w:pPr>
          </w:p>
          <w:p w14:paraId="330F80BF" w14:textId="77777777" w:rsidR="004B176F" w:rsidRDefault="00C15B4D">
            <w:pPr>
              <w:pStyle w:val="TableParagraph"/>
              <w:numPr>
                <w:ilvl w:val="0"/>
                <w:numId w:val="43"/>
              </w:numPr>
              <w:tabs>
                <w:tab w:val="left" w:pos="132"/>
              </w:tabs>
              <w:spacing w:before="1"/>
              <w:rPr>
                <w:rFonts w:ascii="Cambria" w:hAnsi="Cambria"/>
                <w:sz w:val="18"/>
              </w:rPr>
            </w:pPr>
            <w:r>
              <w:rPr>
                <w:rFonts w:ascii="Cambria" w:hAnsi="Cambria"/>
                <w:sz w:val="18"/>
              </w:rPr>
              <w:t>Spiritual</w:t>
            </w:r>
            <w:r>
              <w:rPr>
                <w:rFonts w:ascii="Cambria" w:hAnsi="Cambria"/>
                <w:spacing w:val="-4"/>
                <w:sz w:val="18"/>
              </w:rPr>
              <w:t xml:space="preserve"> </w:t>
            </w:r>
            <w:r>
              <w:rPr>
                <w:rFonts w:ascii="Cambria" w:hAnsi="Cambria"/>
                <w:spacing w:val="-2"/>
                <w:sz w:val="18"/>
              </w:rPr>
              <w:t>support</w:t>
            </w:r>
          </w:p>
          <w:p w14:paraId="74CAFA46" w14:textId="77777777" w:rsidR="004B176F" w:rsidRDefault="00C15B4D">
            <w:pPr>
              <w:pStyle w:val="TableParagraph"/>
              <w:numPr>
                <w:ilvl w:val="0"/>
                <w:numId w:val="43"/>
              </w:numPr>
              <w:tabs>
                <w:tab w:val="left" w:pos="132"/>
              </w:tabs>
              <w:spacing w:before="40"/>
              <w:rPr>
                <w:rFonts w:ascii="Cambria" w:hAnsi="Cambria"/>
                <w:sz w:val="18"/>
              </w:rPr>
            </w:pPr>
            <w:r>
              <w:rPr>
                <w:rFonts w:ascii="Cambria" w:hAnsi="Cambria"/>
                <w:sz w:val="18"/>
              </w:rPr>
              <w:t>Psychological</w:t>
            </w:r>
            <w:r>
              <w:rPr>
                <w:rFonts w:ascii="Cambria" w:hAnsi="Cambria"/>
                <w:spacing w:val="-5"/>
                <w:sz w:val="18"/>
              </w:rPr>
              <w:t xml:space="preserve"> </w:t>
            </w:r>
            <w:r>
              <w:rPr>
                <w:rFonts w:ascii="Cambria" w:hAnsi="Cambria"/>
                <w:sz w:val="18"/>
              </w:rPr>
              <w:t>First</w:t>
            </w:r>
            <w:r>
              <w:rPr>
                <w:rFonts w:ascii="Cambria" w:hAnsi="Cambria"/>
                <w:spacing w:val="-4"/>
                <w:sz w:val="18"/>
              </w:rPr>
              <w:t xml:space="preserve"> </w:t>
            </w:r>
            <w:r>
              <w:rPr>
                <w:rFonts w:ascii="Cambria" w:hAnsi="Cambria"/>
                <w:spacing w:val="-5"/>
                <w:sz w:val="18"/>
              </w:rPr>
              <w:t>Aid</w:t>
            </w:r>
          </w:p>
        </w:tc>
        <w:tc>
          <w:tcPr>
            <w:tcW w:w="2520" w:type="dxa"/>
          </w:tcPr>
          <w:p w14:paraId="29F035EF" w14:textId="77777777" w:rsidR="004B176F" w:rsidRDefault="00C15B4D">
            <w:pPr>
              <w:pStyle w:val="TableParagraph"/>
              <w:spacing w:before="37"/>
              <w:ind w:left="242" w:right="87" w:hanging="212"/>
              <w:rPr>
                <w:rFonts w:ascii="Cambria"/>
                <w:sz w:val="18"/>
              </w:rPr>
            </w:pPr>
            <w:r>
              <w:rPr>
                <w:rFonts w:ascii="Cambria"/>
                <w:sz w:val="18"/>
              </w:rPr>
              <w:t>-</w:t>
            </w:r>
            <w:r>
              <w:rPr>
                <w:rFonts w:ascii="Cambria"/>
                <w:spacing w:val="-10"/>
                <w:sz w:val="18"/>
              </w:rPr>
              <w:t xml:space="preserve"> </w:t>
            </w:r>
            <w:r>
              <w:rPr>
                <w:rFonts w:ascii="Cambria"/>
                <w:sz w:val="18"/>
              </w:rPr>
              <w:t>Group</w:t>
            </w:r>
            <w:r>
              <w:rPr>
                <w:rFonts w:ascii="Cambria"/>
                <w:spacing w:val="-10"/>
                <w:sz w:val="18"/>
              </w:rPr>
              <w:t xml:space="preserve"> </w:t>
            </w:r>
            <w:r>
              <w:rPr>
                <w:rFonts w:ascii="Cambria"/>
                <w:sz w:val="18"/>
              </w:rPr>
              <w:t>psychological</w:t>
            </w:r>
            <w:r>
              <w:rPr>
                <w:rFonts w:ascii="Cambria"/>
                <w:spacing w:val="40"/>
                <w:sz w:val="18"/>
              </w:rPr>
              <w:t xml:space="preserve"> </w:t>
            </w:r>
            <w:r>
              <w:rPr>
                <w:rFonts w:ascii="Cambria"/>
                <w:spacing w:val="-2"/>
                <w:sz w:val="18"/>
              </w:rPr>
              <w:t>debriefing</w:t>
            </w:r>
          </w:p>
        </w:tc>
      </w:tr>
    </w:tbl>
    <w:p w14:paraId="01D3CC93" w14:textId="77777777" w:rsidR="004B176F" w:rsidRDefault="00C15B4D">
      <w:pPr>
        <w:ind w:left="920"/>
        <w:rPr>
          <w:rFonts w:ascii="Cambria" w:hAnsi="Cambria"/>
          <w:i/>
          <w:sz w:val="18"/>
        </w:rPr>
      </w:pPr>
      <w:r>
        <w:rPr>
          <w:rFonts w:ascii="Wingdings 2" w:hAnsi="Wingdings 2"/>
          <w:sz w:val="18"/>
        </w:rPr>
        <w:t></w:t>
      </w:r>
      <w:r>
        <w:rPr>
          <w:rFonts w:ascii="Cambria" w:hAnsi="Cambria"/>
          <w:i/>
          <w:sz w:val="18"/>
        </w:rPr>
        <w:t>=</w:t>
      </w:r>
      <w:r>
        <w:rPr>
          <w:rFonts w:ascii="Cambria" w:hAnsi="Cambria"/>
          <w:i/>
          <w:spacing w:val="-3"/>
          <w:sz w:val="18"/>
        </w:rPr>
        <w:t xml:space="preserve"> </w:t>
      </w:r>
      <w:r>
        <w:rPr>
          <w:rFonts w:ascii="Cambria" w:hAnsi="Cambria"/>
          <w:i/>
          <w:sz w:val="18"/>
        </w:rPr>
        <w:t>Potential</w:t>
      </w:r>
      <w:r>
        <w:rPr>
          <w:rFonts w:ascii="Cambria" w:hAnsi="Cambria"/>
          <w:i/>
          <w:spacing w:val="-2"/>
          <w:sz w:val="18"/>
        </w:rPr>
        <w:t xml:space="preserve"> </w:t>
      </w:r>
      <w:r>
        <w:rPr>
          <w:rFonts w:ascii="Cambria" w:hAnsi="Cambria"/>
          <w:i/>
          <w:sz w:val="18"/>
        </w:rPr>
        <w:t>harm;</w:t>
      </w:r>
      <w:r>
        <w:rPr>
          <w:rFonts w:ascii="Cambria" w:hAnsi="Cambria"/>
          <w:i/>
          <w:spacing w:val="-2"/>
          <w:sz w:val="18"/>
        </w:rPr>
        <w:t xml:space="preserve"> </w:t>
      </w:r>
      <w:r>
        <w:rPr>
          <w:rFonts w:ascii="Cambria" w:hAnsi="Cambria"/>
          <w:i/>
          <w:sz w:val="18"/>
        </w:rPr>
        <w:t>SR</w:t>
      </w:r>
      <w:r>
        <w:rPr>
          <w:rFonts w:ascii="Cambria" w:hAnsi="Cambria"/>
          <w:i/>
          <w:spacing w:val="-4"/>
          <w:sz w:val="18"/>
        </w:rPr>
        <w:t xml:space="preserve"> </w:t>
      </w:r>
      <w:r>
        <w:rPr>
          <w:rFonts w:ascii="Cambria" w:hAnsi="Cambria"/>
          <w:i/>
          <w:sz w:val="18"/>
        </w:rPr>
        <w:t>=</w:t>
      </w:r>
      <w:r>
        <w:rPr>
          <w:rFonts w:ascii="Cambria" w:hAnsi="Cambria"/>
          <w:i/>
          <w:spacing w:val="-1"/>
          <w:sz w:val="18"/>
        </w:rPr>
        <w:t xml:space="preserve"> </w:t>
      </w:r>
      <w:r>
        <w:rPr>
          <w:rFonts w:ascii="Cambria" w:hAnsi="Cambria"/>
          <w:i/>
          <w:sz w:val="18"/>
        </w:rPr>
        <w:t>Strength</w:t>
      </w:r>
      <w:r>
        <w:rPr>
          <w:rFonts w:ascii="Cambria" w:hAnsi="Cambria"/>
          <w:i/>
          <w:spacing w:val="-2"/>
          <w:sz w:val="18"/>
        </w:rPr>
        <w:t xml:space="preserve"> </w:t>
      </w:r>
      <w:r>
        <w:rPr>
          <w:rFonts w:ascii="Cambria" w:hAnsi="Cambria"/>
          <w:i/>
          <w:sz w:val="18"/>
        </w:rPr>
        <w:t>of</w:t>
      </w:r>
      <w:r>
        <w:rPr>
          <w:rFonts w:ascii="Cambria" w:hAnsi="Cambria"/>
          <w:i/>
          <w:spacing w:val="-4"/>
          <w:sz w:val="18"/>
        </w:rPr>
        <w:t xml:space="preserve"> </w:t>
      </w:r>
      <w:r>
        <w:rPr>
          <w:rFonts w:ascii="Cambria" w:hAnsi="Cambria"/>
          <w:i/>
          <w:sz w:val="18"/>
        </w:rPr>
        <w:t>recommendation</w:t>
      </w:r>
      <w:r>
        <w:rPr>
          <w:rFonts w:ascii="Cambria" w:hAnsi="Cambria"/>
          <w:i/>
          <w:spacing w:val="-2"/>
          <w:sz w:val="18"/>
        </w:rPr>
        <w:t xml:space="preserve"> </w:t>
      </w:r>
      <w:r>
        <w:rPr>
          <w:rFonts w:ascii="Cambria" w:hAnsi="Cambria"/>
          <w:i/>
          <w:sz w:val="18"/>
        </w:rPr>
        <w:t>(see</w:t>
      </w:r>
      <w:r>
        <w:rPr>
          <w:rFonts w:ascii="Cambria" w:hAnsi="Cambria"/>
          <w:i/>
          <w:spacing w:val="-3"/>
          <w:sz w:val="18"/>
        </w:rPr>
        <w:t xml:space="preserve"> </w:t>
      </w:r>
      <w:r>
        <w:rPr>
          <w:rFonts w:ascii="Cambria" w:hAnsi="Cambria"/>
          <w:i/>
          <w:sz w:val="18"/>
        </w:rPr>
        <w:t>Appendix</w:t>
      </w:r>
      <w:r>
        <w:rPr>
          <w:rFonts w:ascii="Cambria" w:hAnsi="Cambria"/>
          <w:i/>
          <w:spacing w:val="-1"/>
          <w:sz w:val="18"/>
        </w:rPr>
        <w:t xml:space="preserve"> </w:t>
      </w:r>
      <w:r>
        <w:rPr>
          <w:rFonts w:ascii="Cambria" w:hAnsi="Cambria"/>
          <w:i/>
          <w:spacing w:val="-5"/>
          <w:sz w:val="18"/>
        </w:rPr>
        <w:t>A)</w:t>
      </w:r>
    </w:p>
    <w:p w14:paraId="355BE45E" w14:textId="77777777" w:rsidR="004B176F" w:rsidRDefault="004B176F">
      <w:pPr>
        <w:pStyle w:val="BodyText"/>
        <w:spacing w:before="0"/>
        <w:ind w:left="0"/>
        <w:rPr>
          <w:rFonts w:ascii="Cambria"/>
          <w:i/>
        </w:rPr>
      </w:pPr>
    </w:p>
    <w:p w14:paraId="2154B023" w14:textId="77777777" w:rsidR="004B176F" w:rsidRDefault="004B176F">
      <w:pPr>
        <w:pStyle w:val="BodyText"/>
        <w:spacing w:before="6"/>
        <w:ind w:left="0"/>
        <w:rPr>
          <w:rFonts w:ascii="Cambria"/>
          <w:i/>
          <w:sz w:val="21"/>
        </w:rPr>
      </w:pPr>
    </w:p>
    <w:p w14:paraId="48F5EBDB" w14:textId="77777777" w:rsidR="004B176F" w:rsidRDefault="00C15B4D">
      <w:pPr>
        <w:spacing w:before="1"/>
        <w:ind w:left="560"/>
        <w:rPr>
          <w:rFonts w:ascii="Cambria"/>
          <w:sz w:val="18"/>
        </w:rPr>
      </w:pPr>
      <w:r>
        <w:pict w14:anchorId="1EFD4B99">
          <v:rect id="docshape104" o:spid="_x0000_s2177" style="position:absolute;left:0;text-align:left;margin-left:88.55pt;margin-top:11.6pt;width:452.9pt;height:.5pt;z-index:-15690240;mso-wrap-distance-left:0;mso-wrap-distance-right:0;mso-position-horizontal-relative:page" fillcolor="#4f81bd" stroked="f">
            <w10:wrap type="topAndBottom" anchorx="page"/>
          </v:rect>
        </w:pict>
      </w:r>
      <w:r>
        <w:rPr>
          <w:rFonts w:ascii="Cambria"/>
          <w:color w:val="4F81BD"/>
          <w:spacing w:val="-2"/>
          <w:sz w:val="18"/>
        </w:rPr>
        <w:t>RECOMMENDATIONS</w:t>
      </w:r>
    </w:p>
    <w:p w14:paraId="1D6612CB" w14:textId="77777777" w:rsidR="004B176F" w:rsidRDefault="00C15B4D">
      <w:pPr>
        <w:pStyle w:val="BodyText"/>
        <w:ind w:left="919" w:right="515"/>
      </w:pPr>
      <w:r>
        <w:t>The following treatment recommendations should apply for all acutely traumatized people who meet the criteria for diagnosis of ASD, and for those with significant levels</w:t>
      </w:r>
      <w:r>
        <w:rPr>
          <w:spacing w:val="-5"/>
        </w:rPr>
        <w:t xml:space="preserve"> </w:t>
      </w:r>
      <w:r>
        <w:t>of</w:t>
      </w:r>
      <w:r>
        <w:rPr>
          <w:spacing w:val="-4"/>
        </w:rPr>
        <w:t xml:space="preserve"> </w:t>
      </w:r>
      <w:r>
        <w:t>acute</w:t>
      </w:r>
      <w:r>
        <w:rPr>
          <w:spacing w:val="-3"/>
        </w:rPr>
        <w:t xml:space="preserve"> </w:t>
      </w:r>
      <w:r>
        <w:t>stress</w:t>
      </w:r>
      <w:r>
        <w:rPr>
          <w:spacing w:val="-5"/>
        </w:rPr>
        <w:t xml:space="preserve"> </w:t>
      </w:r>
      <w:r>
        <w:t>symptoms</w:t>
      </w:r>
      <w:r>
        <w:rPr>
          <w:spacing w:val="-5"/>
        </w:rPr>
        <w:t xml:space="preserve"> </w:t>
      </w:r>
      <w:r>
        <w:t>that</w:t>
      </w:r>
      <w:r>
        <w:rPr>
          <w:spacing w:val="-3"/>
        </w:rPr>
        <w:t xml:space="preserve"> </w:t>
      </w:r>
      <w:r>
        <w:t>last</w:t>
      </w:r>
      <w:r>
        <w:rPr>
          <w:spacing w:val="-3"/>
        </w:rPr>
        <w:t xml:space="preserve"> </w:t>
      </w:r>
      <w:r>
        <w:t>for</w:t>
      </w:r>
      <w:r>
        <w:rPr>
          <w:spacing w:val="-5"/>
        </w:rPr>
        <w:t xml:space="preserve"> </w:t>
      </w:r>
      <w:r>
        <w:t>more</w:t>
      </w:r>
      <w:r>
        <w:rPr>
          <w:spacing w:val="-3"/>
        </w:rPr>
        <w:t xml:space="preserve"> </w:t>
      </w:r>
      <w:r>
        <w:t>than</w:t>
      </w:r>
      <w:r>
        <w:rPr>
          <w:spacing w:val="-3"/>
        </w:rPr>
        <w:t xml:space="preserve"> </w:t>
      </w:r>
      <w:r>
        <w:t>two</w:t>
      </w:r>
      <w:r>
        <w:rPr>
          <w:spacing w:val="-4"/>
        </w:rPr>
        <w:t xml:space="preserve"> </w:t>
      </w:r>
      <w:r>
        <w:t>weeks</w:t>
      </w:r>
      <w:r>
        <w:rPr>
          <w:spacing w:val="-2"/>
        </w:rPr>
        <w:t xml:space="preserve"> </w:t>
      </w:r>
      <w:r>
        <w:t>post-trauma,</w:t>
      </w:r>
      <w:r>
        <w:rPr>
          <w:spacing w:val="-5"/>
        </w:rPr>
        <w:t xml:space="preserve"> </w:t>
      </w:r>
      <w:r>
        <w:t>as well as those who are incapacitated by acute psychological or physical symptoms.</w:t>
      </w:r>
    </w:p>
    <w:p w14:paraId="6FEBAE3D" w14:textId="77777777" w:rsidR="004B176F" w:rsidRDefault="00C15B4D">
      <w:pPr>
        <w:pStyle w:val="ListParagraph"/>
        <w:numPr>
          <w:ilvl w:val="1"/>
          <w:numId w:val="45"/>
        </w:numPr>
        <w:tabs>
          <w:tab w:val="left" w:pos="1280"/>
        </w:tabs>
        <w:ind w:hanging="361"/>
        <w:rPr>
          <w:sz w:val="20"/>
        </w:rPr>
      </w:pPr>
      <w:r>
        <w:rPr>
          <w:sz w:val="20"/>
        </w:rPr>
        <w:t>Continue</w:t>
      </w:r>
      <w:r>
        <w:rPr>
          <w:spacing w:val="-11"/>
          <w:sz w:val="20"/>
        </w:rPr>
        <w:t xml:space="preserve"> </w:t>
      </w:r>
      <w:r>
        <w:rPr>
          <w:sz w:val="20"/>
        </w:rPr>
        <w:t>providing</w:t>
      </w:r>
      <w:r>
        <w:rPr>
          <w:spacing w:val="-10"/>
          <w:sz w:val="20"/>
        </w:rPr>
        <w:t xml:space="preserve"> </w:t>
      </w:r>
      <w:r>
        <w:rPr>
          <w:sz w:val="20"/>
        </w:rPr>
        <w:t>psychoeducation</w:t>
      </w:r>
      <w:r>
        <w:rPr>
          <w:spacing w:val="-9"/>
          <w:sz w:val="20"/>
        </w:rPr>
        <w:t xml:space="preserve"> </w:t>
      </w:r>
      <w:r>
        <w:rPr>
          <w:sz w:val="20"/>
        </w:rPr>
        <w:t>and</w:t>
      </w:r>
      <w:r>
        <w:rPr>
          <w:spacing w:val="-10"/>
          <w:sz w:val="20"/>
        </w:rPr>
        <w:t xml:space="preserve"> </w:t>
      </w:r>
      <w:r>
        <w:rPr>
          <w:spacing w:val="-2"/>
          <w:sz w:val="20"/>
        </w:rPr>
        <w:t>normalization.</w:t>
      </w:r>
    </w:p>
    <w:p w14:paraId="3F8858B7" w14:textId="77777777" w:rsidR="004B176F" w:rsidRDefault="00C15B4D">
      <w:pPr>
        <w:pStyle w:val="ListParagraph"/>
        <w:numPr>
          <w:ilvl w:val="1"/>
          <w:numId w:val="45"/>
        </w:numPr>
        <w:tabs>
          <w:tab w:val="left" w:pos="1280"/>
        </w:tabs>
        <w:spacing w:before="119"/>
        <w:ind w:right="536"/>
        <w:rPr>
          <w:sz w:val="20"/>
        </w:rPr>
      </w:pPr>
      <w:r>
        <w:rPr>
          <w:sz w:val="20"/>
        </w:rPr>
        <w:t>Treatment should be initiated after education, normalization, and Psychological First</w:t>
      </w:r>
      <w:r>
        <w:rPr>
          <w:spacing w:val="-3"/>
          <w:sz w:val="20"/>
        </w:rPr>
        <w:t xml:space="preserve"> </w:t>
      </w:r>
      <w:r>
        <w:rPr>
          <w:sz w:val="20"/>
        </w:rPr>
        <w:t>Aid</w:t>
      </w:r>
      <w:r>
        <w:rPr>
          <w:spacing w:val="-3"/>
          <w:sz w:val="20"/>
        </w:rPr>
        <w:t xml:space="preserve"> </w:t>
      </w:r>
      <w:r>
        <w:rPr>
          <w:sz w:val="20"/>
        </w:rPr>
        <w:t>has</w:t>
      </w:r>
      <w:r>
        <w:rPr>
          <w:spacing w:val="-5"/>
          <w:sz w:val="20"/>
        </w:rPr>
        <w:t xml:space="preserve"> </w:t>
      </w:r>
      <w:r>
        <w:rPr>
          <w:sz w:val="20"/>
        </w:rPr>
        <w:t>been</w:t>
      </w:r>
      <w:r>
        <w:rPr>
          <w:spacing w:val="-3"/>
          <w:sz w:val="20"/>
        </w:rPr>
        <w:t xml:space="preserve"> </w:t>
      </w:r>
      <w:r>
        <w:rPr>
          <w:sz w:val="20"/>
        </w:rPr>
        <w:t>provided</w:t>
      </w:r>
      <w:r>
        <w:rPr>
          <w:spacing w:val="-4"/>
          <w:sz w:val="20"/>
        </w:rPr>
        <w:t xml:space="preserve"> </w:t>
      </w:r>
      <w:r>
        <w:rPr>
          <w:sz w:val="20"/>
        </w:rPr>
        <w:t>and</w:t>
      </w:r>
      <w:r>
        <w:rPr>
          <w:spacing w:val="-4"/>
          <w:sz w:val="20"/>
        </w:rPr>
        <w:t xml:space="preserve"> </w:t>
      </w:r>
      <w:r>
        <w:rPr>
          <w:sz w:val="20"/>
        </w:rPr>
        <w:t>after</w:t>
      </w:r>
      <w:r>
        <w:rPr>
          <w:spacing w:val="-3"/>
          <w:sz w:val="20"/>
        </w:rPr>
        <w:t xml:space="preserve"> </w:t>
      </w:r>
      <w:r>
        <w:rPr>
          <w:sz w:val="20"/>
        </w:rPr>
        <w:t>basic</w:t>
      </w:r>
      <w:r>
        <w:rPr>
          <w:spacing w:val="-5"/>
          <w:sz w:val="20"/>
        </w:rPr>
        <w:t xml:space="preserve"> </w:t>
      </w:r>
      <w:r>
        <w:rPr>
          <w:sz w:val="20"/>
        </w:rPr>
        <w:t>needs</w:t>
      </w:r>
      <w:r>
        <w:rPr>
          <w:spacing w:val="-2"/>
          <w:sz w:val="20"/>
        </w:rPr>
        <w:t xml:space="preserve"> </w:t>
      </w:r>
      <w:r>
        <w:rPr>
          <w:sz w:val="20"/>
        </w:rPr>
        <w:t>following</w:t>
      </w:r>
      <w:r>
        <w:rPr>
          <w:spacing w:val="-3"/>
          <w:sz w:val="20"/>
        </w:rPr>
        <w:t xml:space="preserve"> </w:t>
      </w:r>
      <w:r>
        <w:rPr>
          <w:sz w:val="20"/>
        </w:rPr>
        <w:t>the</w:t>
      </w:r>
      <w:r>
        <w:rPr>
          <w:spacing w:val="-5"/>
          <w:sz w:val="20"/>
        </w:rPr>
        <w:t xml:space="preserve"> </w:t>
      </w:r>
      <w:r>
        <w:rPr>
          <w:sz w:val="20"/>
        </w:rPr>
        <w:t>trauma</w:t>
      </w:r>
      <w:r>
        <w:rPr>
          <w:spacing w:val="-1"/>
          <w:sz w:val="20"/>
        </w:rPr>
        <w:t xml:space="preserve"> </w:t>
      </w:r>
      <w:r>
        <w:rPr>
          <w:sz w:val="20"/>
        </w:rPr>
        <w:t>have</w:t>
      </w:r>
      <w:r>
        <w:rPr>
          <w:spacing w:val="-5"/>
          <w:sz w:val="20"/>
        </w:rPr>
        <w:t xml:space="preserve"> </w:t>
      </w:r>
      <w:r>
        <w:rPr>
          <w:sz w:val="20"/>
        </w:rPr>
        <w:t>been made available.</w:t>
      </w:r>
    </w:p>
    <w:p w14:paraId="6CC03660" w14:textId="77777777" w:rsidR="004B176F" w:rsidRDefault="004B176F">
      <w:pPr>
        <w:rPr>
          <w:sz w:val="20"/>
        </w:rPr>
        <w:sectPr w:rsidR="004B176F">
          <w:pgSz w:w="12240" w:h="15840"/>
          <w:pgMar w:top="1380" w:right="940" w:bottom="940" w:left="1240" w:header="723" w:footer="745" w:gutter="0"/>
          <w:cols w:space="720"/>
        </w:sectPr>
      </w:pPr>
    </w:p>
    <w:p w14:paraId="24F2EF2C" w14:textId="77777777" w:rsidR="004B176F" w:rsidRDefault="00C15B4D">
      <w:pPr>
        <w:pStyle w:val="ListParagraph"/>
        <w:numPr>
          <w:ilvl w:val="1"/>
          <w:numId w:val="45"/>
        </w:numPr>
        <w:tabs>
          <w:tab w:val="left" w:pos="1280"/>
        </w:tabs>
        <w:spacing w:before="118"/>
        <w:ind w:right="616"/>
        <w:rPr>
          <w:sz w:val="20"/>
        </w:rPr>
      </w:pPr>
      <w:r>
        <w:rPr>
          <w:sz w:val="20"/>
        </w:rPr>
        <w:lastRenderedPageBreak/>
        <w:t>There is insufficient evidence to recommend for or against the us</w:t>
      </w:r>
      <w:r>
        <w:rPr>
          <w:sz w:val="20"/>
        </w:rPr>
        <w:t>e of Psychological</w:t>
      </w:r>
      <w:r>
        <w:rPr>
          <w:spacing w:val="-2"/>
          <w:sz w:val="20"/>
        </w:rPr>
        <w:t xml:space="preserve"> </w:t>
      </w:r>
      <w:r>
        <w:rPr>
          <w:sz w:val="20"/>
        </w:rPr>
        <w:t>First</w:t>
      </w:r>
      <w:r>
        <w:rPr>
          <w:spacing w:val="-4"/>
          <w:sz w:val="20"/>
        </w:rPr>
        <w:t xml:space="preserve"> </w:t>
      </w:r>
      <w:r>
        <w:rPr>
          <w:sz w:val="20"/>
        </w:rPr>
        <w:t>Aid</w:t>
      </w:r>
      <w:r>
        <w:rPr>
          <w:spacing w:val="-4"/>
          <w:sz w:val="20"/>
        </w:rPr>
        <w:t xml:space="preserve"> </w:t>
      </w:r>
      <w:r>
        <w:rPr>
          <w:sz w:val="20"/>
        </w:rPr>
        <w:t>to</w:t>
      </w:r>
      <w:r>
        <w:rPr>
          <w:spacing w:val="-6"/>
          <w:sz w:val="20"/>
        </w:rPr>
        <w:t xml:space="preserve"> </w:t>
      </w:r>
      <w:r>
        <w:rPr>
          <w:sz w:val="20"/>
        </w:rPr>
        <w:t>address</w:t>
      </w:r>
      <w:r>
        <w:rPr>
          <w:spacing w:val="-3"/>
          <w:sz w:val="20"/>
        </w:rPr>
        <w:t xml:space="preserve"> </w:t>
      </w:r>
      <w:r>
        <w:rPr>
          <w:sz w:val="20"/>
        </w:rPr>
        <w:t>symptoms</w:t>
      </w:r>
      <w:r>
        <w:rPr>
          <w:spacing w:val="-6"/>
          <w:sz w:val="20"/>
        </w:rPr>
        <w:t xml:space="preserve"> </w:t>
      </w:r>
      <w:r>
        <w:rPr>
          <w:sz w:val="20"/>
        </w:rPr>
        <w:t>beyond</w:t>
      </w:r>
      <w:r>
        <w:rPr>
          <w:spacing w:val="-5"/>
          <w:sz w:val="20"/>
        </w:rPr>
        <w:t xml:space="preserve"> </w:t>
      </w:r>
      <w:r>
        <w:rPr>
          <w:sz w:val="20"/>
        </w:rPr>
        <w:t>4</w:t>
      </w:r>
      <w:r>
        <w:rPr>
          <w:spacing w:val="-5"/>
          <w:sz w:val="20"/>
        </w:rPr>
        <w:t xml:space="preserve"> </w:t>
      </w:r>
      <w:r>
        <w:rPr>
          <w:sz w:val="20"/>
        </w:rPr>
        <w:t>days</w:t>
      </w:r>
      <w:r>
        <w:rPr>
          <w:spacing w:val="-6"/>
          <w:sz w:val="20"/>
        </w:rPr>
        <w:t xml:space="preserve"> </w:t>
      </w:r>
      <w:r>
        <w:rPr>
          <w:sz w:val="20"/>
        </w:rPr>
        <w:t>following</w:t>
      </w:r>
      <w:r>
        <w:rPr>
          <w:spacing w:val="-4"/>
          <w:sz w:val="20"/>
        </w:rPr>
        <w:t xml:space="preserve"> </w:t>
      </w:r>
      <w:r>
        <w:rPr>
          <w:sz w:val="20"/>
        </w:rPr>
        <w:t>trauma.</w:t>
      </w:r>
      <w:r>
        <w:rPr>
          <w:spacing w:val="-4"/>
          <w:sz w:val="20"/>
        </w:rPr>
        <w:t xml:space="preserve"> </w:t>
      </w:r>
      <w:r>
        <w:rPr>
          <w:sz w:val="20"/>
        </w:rPr>
        <w:t>[I]</w:t>
      </w:r>
    </w:p>
    <w:p w14:paraId="16CE2CD9" w14:textId="77777777" w:rsidR="004B176F" w:rsidRDefault="00C15B4D">
      <w:pPr>
        <w:pStyle w:val="ListParagraph"/>
        <w:numPr>
          <w:ilvl w:val="1"/>
          <w:numId w:val="45"/>
        </w:numPr>
        <w:tabs>
          <w:tab w:val="left" w:pos="1280"/>
        </w:tabs>
        <w:spacing w:before="118"/>
        <w:ind w:right="658"/>
        <w:rPr>
          <w:sz w:val="20"/>
        </w:rPr>
      </w:pPr>
      <w:r>
        <w:rPr>
          <w:sz w:val="20"/>
        </w:rPr>
        <w:t>Survivors who present symptoms that do not meet the diagnostic threshold of ASD</w:t>
      </w:r>
      <w:r>
        <w:rPr>
          <w:spacing w:val="-4"/>
          <w:sz w:val="20"/>
        </w:rPr>
        <w:t xml:space="preserve"> </w:t>
      </w:r>
      <w:r>
        <w:rPr>
          <w:sz w:val="20"/>
        </w:rPr>
        <w:t>or</w:t>
      </w:r>
      <w:r>
        <w:rPr>
          <w:spacing w:val="-5"/>
          <w:sz w:val="20"/>
        </w:rPr>
        <w:t xml:space="preserve"> </w:t>
      </w:r>
      <w:r>
        <w:rPr>
          <w:sz w:val="20"/>
        </w:rPr>
        <w:t>PTSD</w:t>
      </w:r>
      <w:r>
        <w:rPr>
          <w:spacing w:val="-4"/>
          <w:sz w:val="20"/>
        </w:rPr>
        <w:t xml:space="preserve"> </w:t>
      </w:r>
      <w:r>
        <w:rPr>
          <w:sz w:val="20"/>
        </w:rPr>
        <w:t>should</w:t>
      </w:r>
      <w:r>
        <w:rPr>
          <w:spacing w:val="-4"/>
          <w:sz w:val="20"/>
        </w:rPr>
        <w:t xml:space="preserve"> </w:t>
      </w:r>
      <w:r>
        <w:rPr>
          <w:sz w:val="20"/>
        </w:rPr>
        <w:t>be</w:t>
      </w:r>
      <w:r>
        <w:rPr>
          <w:spacing w:val="-5"/>
          <w:sz w:val="20"/>
        </w:rPr>
        <w:t xml:space="preserve"> </w:t>
      </w:r>
      <w:r>
        <w:rPr>
          <w:sz w:val="20"/>
        </w:rPr>
        <w:t>monitored</w:t>
      </w:r>
      <w:r>
        <w:rPr>
          <w:spacing w:val="-4"/>
          <w:sz w:val="20"/>
        </w:rPr>
        <w:t xml:space="preserve"> </w:t>
      </w:r>
      <w:r>
        <w:rPr>
          <w:sz w:val="20"/>
        </w:rPr>
        <w:t>and</w:t>
      </w:r>
      <w:r>
        <w:rPr>
          <w:spacing w:val="-4"/>
          <w:sz w:val="20"/>
        </w:rPr>
        <w:t xml:space="preserve"> </w:t>
      </w:r>
      <w:r>
        <w:rPr>
          <w:sz w:val="20"/>
        </w:rPr>
        <w:t>may</w:t>
      </w:r>
      <w:r>
        <w:rPr>
          <w:spacing w:val="-5"/>
          <w:sz w:val="20"/>
        </w:rPr>
        <w:t xml:space="preserve"> </w:t>
      </w:r>
      <w:r>
        <w:rPr>
          <w:sz w:val="20"/>
        </w:rPr>
        <w:t>benefit</w:t>
      </w:r>
      <w:r>
        <w:rPr>
          <w:spacing w:val="-3"/>
          <w:sz w:val="20"/>
        </w:rPr>
        <w:t xml:space="preserve"> </w:t>
      </w:r>
      <w:r>
        <w:rPr>
          <w:sz w:val="20"/>
        </w:rPr>
        <w:t>from</w:t>
      </w:r>
      <w:r>
        <w:rPr>
          <w:spacing w:val="-1"/>
          <w:sz w:val="20"/>
        </w:rPr>
        <w:t xml:space="preserve"> </w:t>
      </w:r>
      <w:r>
        <w:rPr>
          <w:sz w:val="20"/>
        </w:rPr>
        <w:t>follow-up</w:t>
      </w:r>
      <w:r>
        <w:rPr>
          <w:spacing w:val="-3"/>
          <w:sz w:val="20"/>
        </w:rPr>
        <w:t xml:space="preserve"> </w:t>
      </w:r>
      <w:r>
        <w:rPr>
          <w:sz w:val="20"/>
        </w:rPr>
        <w:t>and</w:t>
      </w:r>
      <w:r>
        <w:rPr>
          <w:spacing w:val="-4"/>
          <w:sz w:val="20"/>
        </w:rPr>
        <w:t xml:space="preserve"> </w:t>
      </w:r>
      <w:r>
        <w:rPr>
          <w:sz w:val="20"/>
        </w:rPr>
        <w:t>provision of ongoing counseling or symptomatic treatment.</w:t>
      </w:r>
    </w:p>
    <w:p w14:paraId="7E9B4DB4" w14:textId="77777777" w:rsidR="004B176F" w:rsidRDefault="00C15B4D">
      <w:pPr>
        <w:pStyle w:val="ListParagraph"/>
        <w:numPr>
          <w:ilvl w:val="1"/>
          <w:numId w:val="45"/>
        </w:numPr>
        <w:tabs>
          <w:tab w:val="left" w:pos="1280"/>
        </w:tabs>
        <w:spacing w:before="121"/>
        <w:ind w:right="1194"/>
        <w:rPr>
          <w:sz w:val="20"/>
        </w:rPr>
      </w:pPr>
      <w:r>
        <w:rPr>
          <w:sz w:val="20"/>
        </w:rPr>
        <w:t>Recommend</w:t>
      </w:r>
      <w:r>
        <w:rPr>
          <w:spacing w:val="-6"/>
          <w:sz w:val="20"/>
        </w:rPr>
        <w:t xml:space="preserve"> </w:t>
      </w:r>
      <w:r>
        <w:rPr>
          <w:sz w:val="20"/>
        </w:rPr>
        <w:t>monitoring</w:t>
      </w:r>
      <w:r>
        <w:rPr>
          <w:spacing w:val="-8"/>
          <w:sz w:val="20"/>
        </w:rPr>
        <w:t xml:space="preserve"> </w:t>
      </w:r>
      <w:r>
        <w:rPr>
          <w:sz w:val="20"/>
        </w:rPr>
        <w:t>for</w:t>
      </w:r>
      <w:r>
        <w:rPr>
          <w:spacing w:val="-7"/>
          <w:sz w:val="20"/>
        </w:rPr>
        <w:t xml:space="preserve"> </w:t>
      </w:r>
      <w:r>
        <w:rPr>
          <w:sz w:val="20"/>
        </w:rPr>
        <w:t>development</w:t>
      </w:r>
      <w:r>
        <w:rPr>
          <w:spacing w:val="-5"/>
          <w:sz w:val="20"/>
        </w:rPr>
        <w:t xml:space="preserve"> </w:t>
      </w:r>
      <w:r>
        <w:rPr>
          <w:sz w:val="20"/>
        </w:rPr>
        <w:t>of</w:t>
      </w:r>
      <w:r>
        <w:rPr>
          <w:spacing w:val="-4"/>
          <w:sz w:val="20"/>
        </w:rPr>
        <w:t xml:space="preserve"> </w:t>
      </w:r>
      <w:r>
        <w:rPr>
          <w:sz w:val="20"/>
        </w:rPr>
        <w:t>PTSD</w:t>
      </w:r>
      <w:r>
        <w:rPr>
          <w:spacing w:val="-6"/>
          <w:sz w:val="20"/>
        </w:rPr>
        <w:t xml:space="preserve"> </w:t>
      </w:r>
      <w:r>
        <w:rPr>
          <w:sz w:val="20"/>
        </w:rPr>
        <w:t>using</w:t>
      </w:r>
      <w:r>
        <w:rPr>
          <w:spacing w:val="-6"/>
          <w:sz w:val="20"/>
        </w:rPr>
        <w:t xml:space="preserve"> </w:t>
      </w:r>
      <w:r>
        <w:rPr>
          <w:sz w:val="20"/>
        </w:rPr>
        <w:t>validated</w:t>
      </w:r>
      <w:r>
        <w:rPr>
          <w:spacing w:val="-5"/>
          <w:sz w:val="20"/>
        </w:rPr>
        <w:t xml:space="preserve"> </w:t>
      </w:r>
      <w:r>
        <w:rPr>
          <w:sz w:val="20"/>
        </w:rPr>
        <w:t>symptom measures (e.g., PTSD Checklist, other screening tools for ASD/PTSD).</w:t>
      </w:r>
    </w:p>
    <w:p w14:paraId="27010088" w14:textId="77777777" w:rsidR="004B176F" w:rsidRDefault="00C15B4D">
      <w:pPr>
        <w:pStyle w:val="ListParagraph"/>
        <w:numPr>
          <w:ilvl w:val="1"/>
          <w:numId w:val="45"/>
        </w:numPr>
        <w:tabs>
          <w:tab w:val="left" w:pos="1280"/>
        </w:tabs>
        <w:spacing w:before="121"/>
        <w:ind w:left="1280"/>
        <w:rPr>
          <w:b/>
          <w:sz w:val="18"/>
        </w:rPr>
      </w:pPr>
      <w:r>
        <w:rPr>
          <w:b/>
          <w:spacing w:val="-2"/>
          <w:sz w:val="20"/>
        </w:rPr>
        <w:t>Psychotherapy:</w:t>
      </w:r>
    </w:p>
    <w:p w14:paraId="6C7E2AE9" w14:textId="77777777" w:rsidR="004B176F" w:rsidRDefault="00C15B4D">
      <w:pPr>
        <w:pStyle w:val="ListParagraph"/>
        <w:numPr>
          <w:ilvl w:val="2"/>
          <w:numId w:val="45"/>
        </w:numPr>
        <w:tabs>
          <w:tab w:val="left" w:pos="2000"/>
        </w:tabs>
        <w:spacing w:before="119"/>
        <w:ind w:right="758"/>
        <w:rPr>
          <w:sz w:val="20"/>
        </w:rPr>
      </w:pPr>
      <w:r>
        <w:rPr>
          <w:sz w:val="20"/>
        </w:rPr>
        <w:t>Consider early brief intervention (4 to 5 ses</w:t>
      </w:r>
      <w:r>
        <w:rPr>
          <w:sz w:val="20"/>
        </w:rPr>
        <w:t>sions) of cognitive-based therapy</w:t>
      </w:r>
      <w:r>
        <w:rPr>
          <w:spacing w:val="-7"/>
          <w:sz w:val="20"/>
        </w:rPr>
        <w:t xml:space="preserve"> </w:t>
      </w:r>
      <w:r>
        <w:rPr>
          <w:sz w:val="20"/>
        </w:rPr>
        <w:t>(CBT)</w:t>
      </w:r>
      <w:r>
        <w:rPr>
          <w:spacing w:val="-5"/>
          <w:sz w:val="20"/>
        </w:rPr>
        <w:t xml:space="preserve"> </w:t>
      </w:r>
      <w:r>
        <w:rPr>
          <w:sz w:val="20"/>
        </w:rPr>
        <w:t>that</w:t>
      </w:r>
      <w:r>
        <w:rPr>
          <w:spacing w:val="-5"/>
          <w:sz w:val="20"/>
        </w:rPr>
        <w:t xml:space="preserve"> </w:t>
      </w:r>
      <w:r>
        <w:rPr>
          <w:sz w:val="20"/>
        </w:rPr>
        <w:t>includes</w:t>
      </w:r>
      <w:r>
        <w:rPr>
          <w:spacing w:val="-4"/>
          <w:sz w:val="20"/>
        </w:rPr>
        <w:t xml:space="preserve"> </w:t>
      </w:r>
      <w:r>
        <w:rPr>
          <w:sz w:val="20"/>
        </w:rPr>
        <w:t>exposure-based</w:t>
      </w:r>
      <w:r>
        <w:rPr>
          <w:spacing w:val="-6"/>
          <w:sz w:val="20"/>
        </w:rPr>
        <w:t xml:space="preserve"> </w:t>
      </w:r>
      <w:r>
        <w:rPr>
          <w:sz w:val="20"/>
        </w:rPr>
        <w:t>therapy,</w:t>
      </w:r>
      <w:r>
        <w:rPr>
          <w:spacing w:val="-4"/>
          <w:sz w:val="20"/>
        </w:rPr>
        <w:t xml:space="preserve"> </w:t>
      </w:r>
      <w:r>
        <w:rPr>
          <w:sz w:val="20"/>
        </w:rPr>
        <w:t>alone</w:t>
      </w:r>
      <w:r>
        <w:rPr>
          <w:spacing w:val="-7"/>
          <w:sz w:val="20"/>
        </w:rPr>
        <w:t xml:space="preserve"> </w:t>
      </w:r>
      <w:r>
        <w:rPr>
          <w:sz w:val="20"/>
        </w:rPr>
        <w:t>or</w:t>
      </w:r>
      <w:r>
        <w:rPr>
          <w:spacing w:val="-5"/>
          <w:sz w:val="20"/>
        </w:rPr>
        <w:t xml:space="preserve"> </w:t>
      </w:r>
      <w:r>
        <w:rPr>
          <w:sz w:val="20"/>
        </w:rPr>
        <w:t>combined with a component of cognitive re-structuring therapy for patients with significant early symptom levels, especially those meeting diagnostic criteria for ASD. [</w:t>
      </w:r>
      <w:r>
        <w:rPr>
          <w:sz w:val="20"/>
        </w:rPr>
        <w:t>A]</w:t>
      </w:r>
    </w:p>
    <w:p w14:paraId="3F410DC1" w14:textId="77777777" w:rsidR="004B176F" w:rsidRDefault="00C15B4D">
      <w:pPr>
        <w:pStyle w:val="ListParagraph"/>
        <w:numPr>
          <w:ilvl w:val="2"/>
          <w:numId w:val="45"/>
        </w:numPr>
        <w:tabs>
          <w:tab w:val="left" w:pos="2000"/>
        </w:tabs>
        <w:spacing w:before="119"/>
        <w:ind w:right="553"/>
        <w:rPr>
          <w:sz w:val="20"/>
        </w:rPr>
      </w:pPr>
      <w:r>
        <w:rPr>
          <w:sz w:val="20"/>
        </w:rPr>
        <w:t>Routine</w:t>
      </w:r>
      <w:r>
        <w:rPr>
          <w:spacing w:val="-8"/>
          <w:sz w:val="20"/>
        </w:rPr>
        <w:t xml:space="preserve"> </w:t>
      </w:r>
      <w:r>
        <w:rPr>
          <w:sz w:val="20"/>
        </w:rPr>
        <w:t>formal</w:t>
      </w:r>
      <w:r>
        <w:rPr>
          <w:spacing w:val="-4"/>
          <w:sz w:val="20"/>
        </w:rPr>
        <w:t xml:space="preserve"> </w:t>
      </w:r>
      <w:r>
        <w:rPr>
          <w:sz w:val="20"/>
        </w:rPr>
        <w:t>psychotherapy</w:t>
      </w:r>
      <w:r>
        <w:rPr>
          <w:spacing w:val="-5"/>
          <w:sz w:val="20"/>
        </w:rPr>
        <w:t xml:space="preserve"> </w:t>
      </w:r>
      <w:r>
        <w:rPr>
          <w:sz w:val="20"/>
        </w:rPr>
        <w:t>intervention</w:t>
      </w:r>
      <w:r>
        <w:rPr>
          <w:spacing w:val="-6"/>
          <w:sz w:val="20"/>
        </w:rPr>
        <w:t xml:space="preserve"> </w:t>
      </w:r>
      <w:r>
        <w:rPr>
          <w:sz w:val="20"/>
        </w:rPr>
        <w:t>for</w:t>
      </w:r>
      <w:r>
        <w:rPr>
          <w:spacing w:val="-4"/>
          <w:sz w:val="20"/>
        </w:rPr>
        <w:t xml:space="preserve"> </w:t>
      </w:r>
      <w:r>
        <w:rPr>
          <w:sz w:val="20"/>
        </w:rPr>
        <w:t>asymptomatic</w:t>
      </w:r>
      <w:r>
        <w:rPr>
          <w:spacing w:val="-7"/>
          <w:sz w:val="20"/>
        </w:rPr>
        <w:t xml:space="preserve"> </w:t>
      </w:r>
      <w:r>
        <w:rPr>
          <w:sz w:val="20"/>
        </w:rPr>
        <w:t>individuals</w:t>
      </w:r>
      <w:r>
        <w:rPr>
          <w:spacing w:val="-7"/>
          <w:sz w:val="20"/>
        </w:rPr>
        <w:t xml:space="preserve"> </w:t>
      </w:r>
      <w:r>
        <w:rPr>
          <w:sz w:val="20"/>
        </w:rPr>
        <w:t>is not beneficial and may be harmful. [D]</w:t>
      </w:r>
    </w:p>
    <w:p w14:paraId="3DB9682D" w14:textId="77777777" w:rsidR="004B176F" w:rsidRDefault="00C15B4D">
      <w:pPr>
        <w:pStyle w:val="ListParagraph"/>
        <w:numPr>
          <w:ilvl w:val="2"/>
          <w:numId w:val="45"/>
        </w:numPr>
        <w:tabs>
          <w:tab w:val="left" w:pos="2000"/>
        </w:tabs>
        <w:spacing w:before="121"/>
        <w:ind w:right="889"/>
        <w:rPr>
          <w:sz w:val="20"/>
        </w:rPr>
      </w:pPr>
      <w:r>
        <w:rPr>
          <w:sz w:val="20"/>
        </w:rPr>
        <w:t xml:space="preserve">Strongly recommend </w:t>
      </w:r>
      <w:r>
        <w:rPr>
          <w:b/>
          <w:sz w:val="20"/>
        </w:rPr>
        <w:t xml:space="preserve">against </w:t>
      </w:r>
      <w:r>
        <w:rPr>
          <w:sz w:val="20"/>
        </w:rPr>
        <w:t>individual Psychological Debriefing as a viable</w:t>
      </w:r>
      <w:r>
        <w:rPr>
          <w:spacing w:val="-6"/>
          <w:sz w:val="20"/>
        </w:rPr>
        <w:t xml:space="preserve"> </w:t>
      </w:r>
      <w:r>
        <w:rPr>
          <w:sz w:val="20"/>
        </w:rPr>
        <w:t>means</w:t>
      </w:r>
      <w:r>
        <w:rPr>
          <w:spacing w:val="-3"/>
          <w:sz w:val="20"/>
        </w:rPr>
        <w:t xml:space="preserve"> </w:t>
      </w:r>
      <w:r>
        <w:rPr>
          <w:sz w:val="20"/>
        </w:rPr>
        <w:t>of</w:t>
      </w:r>
      <w:r>
        <w:rPr>
          <w:spacing w:val="-3"/>
          <w:sz w:val="20"/>
        </w:rPr>
        <w:t xml:space="preserve"> </w:t>
      </w:r>
      <w:r>
        <w:rPr>
          <w:sz w:val="20"/>
        </w:rPr>
        <w:t>reducing</w:t>
      </w:r>
      <w:r>
        <w:rPr>
          <w:spacing w:val="-5"/>
          <w:sz w:val="20"/>
        </w:rPr>
        <w:t xml:space="preserve"> </w:t>
      </w:r>
      <w:r>
        <w:rPr>
          <w:sz w:val="20"/>
        </w:rPr>
        <w:t>acute</w:t>
      </w:r>
      <w:r>
        <w:rPr>
          <w:spacing w:val="-3"/>
          <w:sz w:val="20"/>
        </w:rPr>
        <w:t xml:space="preserve"> </w:t>
      </w:r>
      <w:r>
        <w:rPr>
          <w:sz w:val="20"/>
        </w:rPr>
        <w:t>stress</w:t>
      </w:r>
      <w:r>
        <w:rPr>
          <w:spacing w:val="-6"/>
          <w:sz w:val="20"/>
        </w:rPr>
        <w:t xml:space="preserve"> </w:t>
      </w:r>
      <w:r>
        <w:rPr>
          <w:sz w:val="20"/>
        </w:rPr>
        <w:t>disorder</w:t>
      </w:r>
      <w:r>
        <w:rPr>
          <w:spacing w:val="-2"/>
          <w:sz w:val="20"/>
        </w:rPr>
        <w:t xml:space="preserve"> </w:t>
      </w:r>
      <w:r>
        <w:rPr>
          <w:sz w:val="20"/>
        </w:rPr>
        <w:t>(ASD)</w:t>
      </w:r>
      <w:r>
        <w:rPr>
          <w:spacing w:val="-4"/>
          <w:sz w:val="20"/>
        </w:rPr>
        <w:t xml:space="preserve"> </w:t>
      </w:r>
      <w:r>
        <w:rPr>
          <w:sz w:val="20"/>
        </w:rPr>
        <w:t>or</w:t>
      </w:r>
      <w:r>
        <w:rPr>
          <w:spacing w:val="-4"/>
          <w:sz w:val="20"/>
        </w:rPr>
        <w:t xml:space="preserve"> </w:t>
      </w:r>
      <w:r>
        <w:rPr>
          <w:sz w:val="20"/>
        </w:rPr>
        <w:t>progression</w:t>
      </w:r>
      <w:r>
        <w:rPr>
          <w:spacing w:val="-4"/>
          <w:sz w:val="20"/>
        </w:rPr>
        <w:t xml:space="preserve"> </w:t>
      </w:r>
      <w:r>
        <w:rPr>
          <w:sz w:val="20"/>
        </w:rPr>
        <w:t>to post-traumatic stress disorder (PTSD). [D]</w:t>
      </w:r>
    </w:p>
    <w:p w14:paraId="0CDE4FA2" w14:textId="77777777" w:rsidR="004B176F" w:rsidRDefault="00C15B4D">
      <w:pPr>
        <w:pStyle w:val="ListParagraph"/>
        <w:numPr>
          <w:ilvl w:val="2"/>
          <w:numId w:val="45"/>
        </w:numPr>
        <w:tabs>
          <w:tab w:val="left" w:pos="2000"/>
        </w:tabs>
        <w:spacing w:before="121"/>
        <w:ind w:right="673"/>
        <w:rPr>
          <w:sz w:val="20"/>
        </w:rPr>
      </w:pPr>
      <w:r>
        <w:rPr>
          <w:sz w:val="20"/>
        </w:rPr>
        <w:t>The evidence does not support a single session group Psychological Debriefing as a viable means of reducing acute stress disorder (ASD) or progression</w:t>
      </w:r>
      <w:r>
        <w:rPr>
          <w:spacing w:val="-4"/>
          <w:sz w:val="20"/>
        </w:rPr>
        <w:t xml:space="preserve"> </w:t>
      </w:r>
      <w:r>
        <w:rPr>
          <w:sz w:val="20"/>
        </w:rPr>
        <w:t>to</w:t>
      </w:r>
      <w:r>
        <w:rPr>
          <w:spacing w:val="-5"/>
          <w:sz w:val="20"/>
        </w:rPr>
        <w:t xml:space="preserve"> </w:t>
      </w:r>
      <w:r>
        <w:rPr>
          <w:sz w:val="20"/>
        </w:rPr>
        <w:t>post-traumatic</w:t>
      </w:r>
      <w:r>
        <w:rPr>
          <w:spacing w:val="-5"/>
          <w:sz w:val="20"/>
        </w:rPr>
        <w:t xml:space="preserve"> </w:t>
      </w:r>
      <w:r>
        <w:rPr>
          <w:sz w:val="20"/>
        </w:rPr>
        <w:t>stress</w:t>
      </w:r>
      <w:r>
        <w:rPr>
          <w:spacing w:val="-5"/>
          <w:sz w:val="20"/>
        </w:rPr>
        <w:t xml:space="preserve"> </w:t>
      </w:r>
      <w:r>
        <w:rPr>
          <w:sz w:val="20"/>
        </w:rPr>
        <w:t>disorder,</w:t>
      </w:r>
      <w:r>
        <w:rPr>
          <w:spacing w:val="-5"/>
          <w:sz w:val="20"/>
        </w:rPr>
        <w:t xml:space="preserve"> </w:t>
      </w:r>
      <w:r>
        <w:rPr>
          <w:sz w:val="20"/>
        </w:rPr>
        <w:t>but</w:t>
      </w:r>
      <w:r>
        <w:rPr>
          <w:spacing w:val="-4"/>
          <w:sz w:val="20"/>
        </w:rPr>
        <w:t xml:space="preserve"> </w:t>
      </w:r>
      <w:r>
        <w:rPr>
          <w:sz w:val="20"/>
        </w:rPr>
        <w:t>there</w:t>
      </w:r>
      <w:r>
        <w:rPr>
          <w:spacing w:val="-4"/>
          <w:sz w:val="20"/>
        </w:rPr>
        <w:t xml:space="preserve"> </w:t>
      </w:r>
      <w:r>
        <w:rPr>
          <w:sz w:val="20"/>
        </w:rPr>
        <w:t>is</w:t>
      </w:r>
      <w:r>
        <w:rPr>
          <w:spacing w:val="-5"/>
          <w:sz w:val="20"/>
        </w:rPr>
        <w:t xml:space="preserve"> </w:t>
      </w:r>
      <w:r>
        <w:rPr>
          <w:sz w:val="20"/>
        </w:rPr>
        <w:t>no</w:t>
      </w:r>
      <w:r>
        <w:rPr>
          <w:spacing w:val="-5"/>
          <w:sz w:val="20"/>
        </w:rPr>
        <w:t xml:space="preserve"> </w:t>
      </w:r>
      <w:r>
        <w:rPr>
          <w:sz w:val="20"/>
        </w:rPr>
        <w:t>evidence</w:t>
      </w:r>
      <w:r>
        <w:rPr>
          <w:spacing w:val="-4"/>
          <w:sz w:val="20"/>
        </w:rPr>
        <w:t xml:space="preserve"> </w:t>
      </w:r>
      <w:r>
        <w:rPr>
          <w:sz w:val="20"/>
        </w:rPr>
        <w:t>of harm (Note: this is not a recommendation pertaining to Operational Debriefing). [D]</w:t>
      </w:r>
    </w:p>
    <w:p w14:paraId="47A19FB1" w14:textId="77777777" w:rsidR="004B176F" w:rsidRDefault="00C15B4D">
      <w:pPr>
        <w:pStyle w:val="ListParagraph"/>
        <w:numPr>
          <w:ilvl w:val="2"/>
          <w:numId w:val="45"/>
        </w:numPr>
        <w:tabs>
          <w:tab w:val="left" w:pos="1999"/>
        </w:tabs>
        <w:spacing w:before="119"/>
        <w:ind w:left="1998" w:right="667"/>
        <w:rPr>
          <w:sz w:val="20"/>
        </w:rPr>
      </w:pPr>
      <w:r>
        <w:rPr>
          <w:sz w:val="20"/>
        </w:rPr>
        <w:t>Groups</w:t>
      </w:r>
      <w:r>
        <w:rPr>
          <w:spacing w:val="-6"/>
          <w:sz w:val="20"/>
        </w:rPr>
        <w:t xml:space="preserve"> </w:t>
      </w:r>
      <w:r>
        <w:rPr>
          <w:sz w:val="20"/>
        </w:rPr>
        <w:t>may</w:t>
      </w:r>
      <w:r>
        <w:rPr>
          <w:spacing w:val="-6"/>
          <w:sz w:val="20"/>
        </w:rPr>
        <w:t xml:space="preserve"> </w:t>
      </w:r>
      <w:r>
        <w:rPr>
          <w:sz w:val="20"/>
        </w:rPr>
        <w:t>be</w:t>
      </w:r>
      <w:r>
        <w:rPr>
          <w:spacing w:val="-4"/>
          <w:sz w:val="20"/>
        </w:rPr>
        <w:t xml:space="preserve"> </w:t>
      </w:r>
      <w:r>
        <w:rPr>
          <w:sz w:val="20"/>
        </w:rPr>
        <w:t>effective</w:t>
      </w:r>
      <w:r>
        <w:rPr>
          <w:spacing w:val="-6"/>
          <w:sz w:val="20"/>
        </w:rPr>
        <w:t xml:space="preserve"> </w:t>
      </w:r>
      <w:r>
        <w:rPr>
          <w:sz w:val="20"/>
        </w:rPr>
        <w:t>vehicles</w:t>
      </w:r>
      <w:r>
        <w:rPr>
          <w:spacing w:val="-6"/>
          <w:sz w:val="20"/>
        </w:rPr>
        <w:t xml:space="preserve"> </w:t>
      </w:r>
      <w:r>
        <w:rPr>
          <w:sz w:val="20"/>
        </w:rPr>
        <w:t>for</w:t>
      </w:r>
      <w:r>
        <w:rPr>
          <w:spacing w:val="-6"/>
          <w:sz w:val="20"/>
        </w:rPr>
        <w:t xml:space="preserve"> </w:t>
      </w:r>
      <w:r>
        <w:rPr>
          <w:sz w:val="20"/>
        </w:rPr>
        <w:t>providing</w:t>
      </w:r>
      <w:r>
        <w:rPr>
          <w:spacing w:val="-7"/>
          <w:sz w:val="20"/>
        </w:rPr>
        <w:t xml:space="preserve"> </w:t>
      </w:r>
      <w:r>
        <w:rPr>
          <w:sz w:val="20"/>
        </w:rPr>
        <w:t>trauma-related</w:t>
      </w:r>
      <w:r>
        <w:rPr>
          <w:spacing w:val="-2"/>
          <w:sz w:val="20"/>
        </w:rPr>
        <w:t xml:space="preserve"> </w:t>
      </w:r>
      <w:r>
        <w:rPr>
          <w:sz w:val="20"/>
        </w:rPr>
        <w:t>education, training in coping skills, and increasing social support, especially in the context</w:t>
      </w:r>
      <w:r>
        <w:rPr>
          <w:sz w:val="20"/>
        </w:rPr>
        <w:t xml:space="preserve"> of multiple group sessions. [I]</w:t>
      </w:r>
    </w:p>
    <w:p w14:paraId="1E7818BA" w14:textId="77777777" w:rsidR="004B176F" w:rsidRDefault="00C15B4D">
      <w:pPr>
        <w:pStyle w:val="ListParagraph"/>
        <w:numPr>
          <w:ilvl w:val="2"/>
          <w:numId w:val="45"/>
        </w:numPr>
        <w:tabs>
          <w:tab w:val="left" w:pos="1998"/>
          <w:tab w:val="left" w:pos="1999"/>
        </w:tabs>
        <w:ind w:left="1998" w:hanging="361"/>
        <w:rPr>
          <w:sz w:val="20"/>
        </w:rPr>
      </w:pPr>
      <w:r>
        <w:rPr>
          <w:sz w:val="20"/>
        </w:rPr>
        <w:t>Group</w:t>
      </w:r>
      <w:r>
        <w:rPr>
          <w:spacing w:val="-8"/>
          <w:sz w:val="20"/>
        </w:rPr>
        <w:t xml:space="preserve"> </w:t>
      </w:r>
      <w:r>
        <w:rPr>
          <w:sz w:val="20"/>
        </w:rPr>
        <w:t>participation</w:t>
      </w:r>
      <w:r>
        <w:rPr>
          <w:spacing w:val="-6"/>
          <w:sz w:val="20"/>
        </w:rPr>
        <w:t xml:space="preserve"> </w:t>
      </w:r>
      <w:r>
        <w:rPr>
          <w:sz w:val="20"/>
        </w:rPr>
        <w:t>should</w:t>
      </w:r>
      <w:r>
        <w:rPr>
          <w:spacing w:val="-7"/>
          <w:sz w:val="20"/>
        </w:rPr>
        <w:t xml:space="preserve"> </w:t>
      </w:r>
      <w:r>
        <w:rPr>
          <w:sz w:val="20"/>
        </w:rPr>
        <w:t>be</w:t>
      </w:r>
      <w:r>
        <w:rPr>
          <w:spacing w:val="-8"/>
          <w:sz w:val="20"/>
        </w:rPr>
        <w:t xml:space="preserve"> </w:t>
      </w:r>
      <w:r>
        <w:rPr>
          <w:spacing w:val="-2"/>
          <w:sz w:val="20"/>
        </w:rPr>
        <w:t>voluntary.</w:t>
      </w:r>
    </w:p>
    <w:p w14:paraId="00595FBB" w14:textId="77777777" w:rsidR="004B176F" w:rsidRDefault="00C15B4D">
      <w:pPr>
        <w:pStyle w:val="ListParagraph"/>
        <w:numPr>
          <w:ilvl w:val="1"/>
          <w:numId w:val="45"/>
        </w:numPr>
        <w:tabs>
          <w:tab w:val="left" w:pos="1279"/>
        </w:tabs>
        <w:ind w:left="1278" w:hanging="361"/>
        <w:rPr>
          <w:b/>
          <w:sz w:val="20"/>
        </w:rPr>
      </w:pPr>
      <w:r>
        <w:rPr>
          <w:b/>
          <w:spacing w:val="-2"/>
          <w:sz w:val="20"/>
        </w:rPr>
        <w:t>Pharmacotherapy:</w:t>
      </w:r>
    </w:p>
    <w:p w14:paraId="7FBA3955" w14:textId="77777777" w:rsidR="004B176F" w:rsidRDefault="00C15B4D">
      <w:pPr>
        <w:pStyle w:val="ListParagraph"/>
        <w:numPr>
          <w:ilvl w:val="2"/>
          <w:numId w:val="45"/>
        </w:numPr>
        <w:tabs>
          <w:tab w:val="left" w:pos="1999"/>
        </w:tabs>
        <w:spacing w:before="121"/>
        <w:ind w:left="1998" w:right="862"/>
        <w:rPr>
          <w:sz w:val="20"/>
        </w:rPr>
      </w:pPr>
      <w:r>
        <w:rPr>
          <w:sz w:val="20"/>
        </w:rPr>
        <w:t>There is no evidence to support a recommendation for use of a pharmacological</w:t>
      </w:r>
      <w:r>
        <w:rPr>
          <w:spacing w:val="-3"/>
          <w:sz w:val="20"/>
        </w:rPr>
        <w:t xml:space="preserve"> </w:t>
      </w:r>
      <w:r>
        <w:rPr>
          <w:sz w:val="20"/>
        </w:rPr>
        <w:t>agent</w:t>
      </w:r>
      <w:r>
        <w:rPr>
          <w:spacing w:val="-5"/>
          <w:sz w:val="20"/>
        </w:rPr>
        <w:t xml:space="preserve"> </w:t>
      </w:r>
      <w:r>
        <w:rPr>
          <w:sz w:val="20"/>
        </w:rPr>
        <w:t>to</w:t>
      </w:r>
      <w:r>
        <w:rPr>
          <w:spacing w:val="-7"/>
          <w:sz w:val="20"/>
        </w:rPr>
        <w:t xml:space="preserve"> </w:t>
      </w:r>
      <w:r>
        <w:rPr>
          <w:sz w:val="20"/>
        </w:rPr>
        <w:t>prevent</w:t>
      </w:r>
      <w:r>
        <w:rPr>
          <w:spacing w:val="-5"/>
          <w:sz w:val="20"/>
        </w:rPr>
        <w:t xml:space="preserve"> </w:t>
      </w:r>
      <w:r>
        <w:rPr>
          <w:sz w:val="20"/>
        </w:rPr>
        <w:t>the</w:t>
      </w:r>
      <w:r>
        <w:rPr>
          <w:spacing w:val="-7"/>
          <w:sz w:val="20"/>
        </w:rPr>
        <w:t xml:space="preserve"> </w:t>
      </w:r>
      <w:r>
        <w:rPr>
          <w:sz w:val="20"/>
        </w:rPr>
        <w:t>development</w:t>
      </w:r>
      <w:r>
        <w:rPr>
          <w:spacing w:val="-5"/>
          <w:sz w:val="20"/>
        </w:rPr>
        <w:t xml:space="preserve"> </w:t>
      </w:r>
      <w:r>
        <w:rPr>
          <w:sz w:val="20"/>
        </w:rPr>
        <w:t>of</w:t>
      </w:r>
      <w:r>
        <w:rPr>
          <w:spacing w:val="-2"/>
          <w:sz w:val="20"/>
        </w:rPr>
        <w:t xml:space="preserve"> </w:t>
      </w:r>
      <w:r>
        <w:rPr>
          <w:sz w:val="20"/>
        </w:rPr>
        <w:t>ASD</w:t>
      </w:r>
      <w:r>
        <w:rPr>
          <w:spacing w:val="-4"/>
          <w:sz w:val="20"/>
        </w:rPr>
        <w:t xml:space="preserve"> </w:t>
      </w:r>
      <w:r>
        <w:rPr>
          <w:sz w:val="20"/>
        </w:rPr>
        <w:t>or</w:t>
      </w:r>
      <w:r>
        <w:rPr>
          <w:spacing w:val="-5"/>
          <w:sz w:val="20"/>
        </w:rPr>
        <w:t xml:space="preserve"> </w:t>
      </w:r>
      <w:r>
        <w:rPr>
          <w:sz w:val="20"/>
        </w:rPr>
        <w:t>PTSD.</w:t>
      </w:r>
      <w:r>
        <w:rPr>
          <w:spacing w:val="-6"/>
          <w:sz w:val="20"/>
        </w:rPr>
        <w:t xml:space="preserve"> </w:t>
      </w:r>
      <w:r>
        <w:rPr>
          <w:sz w:val="20"/>
        </w:rPr>
        <w:t>[I]</w:t>
      </w:r>
    </w:p>
    <w:p w14:paraId="26367F1F" w14:textId="77777777" w:rsidR="004B176F" w:rsidRDefault="00C15B4D">
      <w:pPr>
        <w:pStyle w:val="ListParagraph"/>
        <w:numPr>
          <w:ilvl w:val="2"/>
          <w:numId w:val="45"/>
        </w:numPr>
        <w:tabs>
          <w:tab w:val="left" w:pos="1998"/>
        </w:tabs>
        <w:spacing w:before="119"/>
        <w:ind w:left="1997" w:right="751"/>
        <w:rPr>
          <w:sz w:val="20"/>
        </w:rPr>
      </w:pPr>
      <w:r>
        <w:rPr>
          <w:sz w:val="20"/>
        </w:rPr>
        <w:t>Strongly</w:t>
      </w:r>
      <w:r>
        <w:rPr>
          <w:spacing w:val="-6"/>
          <w:sz w:val="20"/>
        </w:rPr>
        <w:t xml:space="preserve"> </w:t>
      </w:r>
      <w:r>
        <w:rPr>
          <w:sz w:val="20"/>
        </w:rPr>
        <w:t>recommend</w:t>
      </w:r>
      <w:r>
        <w:rPr>
          <w:spacing w:val="-1"/>
          <w:sz w:val="20"/>
        </w:rPr>
        <w:t xml:space="preserve"> </w:t>
      </w:r>
      <w:r>
        <w:rPr>
          <w:b/>
          <w:sz w:val="20"/>
        </w:rPr>
        <w:t>against</w:t>
      </w:r>
      <w:r>
        <w:rPr>
          <w:b/>
          <w:spacing w:val="-3"/>
          <w:sz w:val="20"/>
        </w:rPr>
        <w:t xml:space="preserve"> </w:t>
      </w:r>
      <w:r>
        <w:rPr>
          <w:sz w:val="20"/>
        </w:rPr>
        <w:t>the</w:t>
      </w:r>
      <w:r>
        <w:rPr>
          <w:spacing w:val="-4"/>
          <w:sz w:val="20"/>
        </w:rPr>
        <w:t xml:space="preserve"> </w:t>
      </w:r>
      <w:r>
        <w:rPr>
          <w:sz w:val="20"/>
        </w:rPr>
        <w:t>use</w:t>
      </w:r>
      <w:r>
        <w:rPr>
          <w:spacing w:val="-6"/>
          <w:sz w:val="20"/>
        </w:rPr>
        <w:t xml:space="preserve"> </w:t>
      </w:r>
      <w:r>
        <w:rPr>
          <w:sz w:val="20"/>
        </w:rPr>
        <w:t>of</w:t>
      </w:r>
      <w:r>
        <w:rPr>
          <w:spacing w:val="-6"/>
          <w:sz w:val="20"/>
        </w:rPr>
        <w:t xml:space="preserve"> </w:t>
      </w:r>
      <w:r>
        <w:rPr>
          <w:sz w:val="20"/>
        </w:rPr>
        <w:t>benzodiazepines</w:t>
      </w:r>
      <w:r>
        <w:rPr>
          <w:spacing w:val="-5"/>
          <w:sz w:val="20"/>
        </w:rPr>
        <w:t xml:space="preserve"> </w:t>
      </w:r>
      <w:r>
        <w:rPr>
          <w:sz w:val="20"/>
        </w:rPr>
        <w:t>to</w:t>
      </w:r>
      <w:r>
        <w:rPr>
          <w:spacing w:val="-6"/>
          <w:sz w:val="20"/>
        </w:rPr>
        <w:t xml:space="preserve"> </w:t>
      </w:r>
      <w:r>
        <w:rPr>
          <w:sz w:val="20"/>
        </w:rPr>
        <w:t>prevent</w:t>
      </w:r>
      <w:r>
        <w:rPr>
          <w:spacing w:val="-4"/>
          <w:sz w:val="20"/>
        </w:rPr>
        <w:t xml:space="preserve"> </w:t>
      </w:r>
      <w:r>
        <w:rPr>
          <w:sz w:val="20"/>
        </w:rPr>
        <w:t>the development of ASD or PTSD [D]</w:t>
      </w:r>
    </w:p>
    <w:p w14:paraId="13B79943" w14:textId="77777777" w:rsidR="004B176F" w:rsidRDefault="00C15B4D">
      <w:pPr>
        <w:pStyle w:val="BodyText"/>
        <w:spacing w:before="2"/>
        <w:ind w:left="0"/>
        <w:rPr>
          <w:sz w:val="21"/>
        </w:rPr>
      </w:pPr>
      <w:r>
        <w:pict w14:anchorId="7649E2AD">
          <v:shape id="docshape105" o:spid="_x0000_s2176" type="#_x0000_t202" style="position:absolute;margin-left:102.35pt;margin-top:14.3pt;width:443.3pt;height:26.8pt;z-index:-15689728;mso-wrap-distance-left:0;mso-wrap-distance-right:0;mso-position-horizontal-relative:page" fillcolor="#fde9d9" strokeweight=".48pt">
            <v:textbox inset="0,0,0,0">
              <w:txbxContent>
                <w:p w14:paraId="64BE2765" w14:textId="77777777" w:rsidR="004B176F" w:rsidRDefault="00C15B4D">
                  <w:pPr>
                    <w:pStyle w:val="BodyText"/>
                    <w:spacing w:before="19"/>
                    <w:ind w:left="107" w:right="215"/>
                    <w:rPr>
                      <w:color w:val="000000"/>
                    </w:rPr>
                  </w:pPr>
                  <w:r>
                    <w:rPr>
                      <w:color w:val="000000"/>
                    </w:rPr>
                    <w:t>For</w:t>
                  </w:r>
                  <w:r>
                    <w:rPr>
                      <w:color w:val="000000"/>
                      <w:spacing w:val="-5"/>
                    </w:rPr>
                    <w:t xml:space="preserve"> </w:t>
                  </w:r>
                  <w:r>
                    <w:rPr>
                      <w:color w:val="000000"/>
                    </w:rPr>
                    <w:t>discussion</w:t>
                  </w:r>
                  <w:r>
                    <w:rPr>
                      <w:color w:val="000000"/>
                      <w:spacing w:val="-3"/>
                    </w:rPr>
                    <w:t xml:space="preserve"> </w:t>
                  </w:r>
                  <w:r>
                    <w:rPr>
                      <w:color w:val="000000"/>
                    </w:rPr>
                    <w:t>of</w:t>
                  </w:r>
                  <w:r>
                    <w:rPr>
                      <w:color w:val="000000"/>
                      <w:spacing w:val="-5"/>
                    </w:rPr>
                    <w:t xml:space="preserve"> </w:t>
                  </w:r>
                  <w:r>
                    <w:rPr>
                      <w:color w:val="000000"/>
                    </w:rPr>
                    <w:t>the</w:t>
                  </w:r>
                  <w:r>
                    <w:rPr>
                      <w:color w:val="000000"/>
                      <w:spacing w:val="-3"/>
                    </w:rPr>
                    <w:t xml:space="preserve"> </w:t>
                  </w:r>
                  <w:r>
                    <w:rPr>
                      <w:color w:val="000000"/>
                    </w:rPr>
                    <w:t>supporting</w:t>
                  </w:r>
                  <w:r>
                    <w:rPr>
                      <w:color w:val="000000"/>
                      <w:spacing w:val="-4"/>
                    </w:rPr>
                    <w:t xml:space="preserve"> </w:t>
                  </w:r>
                  <w:r>
                    <w:rPr>
                      <w:color w:val="000000"/>
                    </w:rPr>
                    <w:t>evidence</w:t>
                  </w:r>
                  <w:r>
                    <w:rPr>
                      <w:color w:val="000000"/>
                      <w:spacing w:val="-5"/>
                    </w:rPr>
                    <w:t xml:space="preserve"> </w:t>
                  </w:r>
                  <w:r>
                    <w:rPr>
                      <w:color w:val="000000"/>
                    </w:rPr>
                    <w:t>and</w:t>
                  </w:r>
                  <w:r>
                    <w:rPr>
                      <w:color w:val="000000"/>
                      <w:spacing w:val="-4"/>
                    </w:rPr>
                    <w:t xml:space="preserve"> </w:t>
                  </w:r>
                  <w:r>
                    <w:rPr>
                      <w:color w:val="000000"/>
                    </w:rPr>
                    <w:t>grading</w:t>
                  </w:r>
                  <w:r>
                    <w:rPr>
                      <w:color w:val="000000"/>
                      <w:spacing w:val="-4"/>
                    </w:rPr>
                    <w:t xml:space="preserve"> </w:t>
                  </w:r>
                  <w:r>
                    <w:rPr>
                      <w:color w:val="000000"/>
                    </w:rPr>
                    <w:t>of</w:t>
                  </w:r>
                  <w:r>
                    <w:rPr>
                      <w:color w:val="000000"/>
                      <w:spacing w:val="-5"/>
                    </w:rPr>
                    <w:t xml:space="preserve"> </w:t>
                  </w:r>
                  <w:r>
                    <w:rPr>
                      <w:color w:val="000000"/>
                    </w:rPr>
                    <w:t>the</w:t>
                  </w:r>
                  <w:r>
                    <w:rPr>
                      <w:color w:val="000000"/>
                      <w:spacing w:val="-3"/>
                    </w:rPr>
                    <w:t xml:space="preserve"> </w:t>
                  </w:r>
                  <w:r>
                    <w:rPr>
                      <w:color w:val="000000"/>
                    </w:rPr>
                    <w:t>recommendations,</w:t>
                  </w:r>
                  <w:r>
                    <w:rPr>
                      <w:color w:val="000000"/>
                      <w:spacing w:val="-5"/>
                    </w:rPr>
                    <w:t xml:space="preserve"> </w:t>
                  </w:r>
                  <w:r>
                    <w:rPr>
                      <w:color w:val="000000"/>
                    </w:rPr>
                    <w:t xml:space="preserve">see Module I-1: </w:t>
                  </w:r>
                  <w:r>
                    <w:rPr>
                      <w:color w:val="3333FF"/>
                    </w:rPr>
                    <w:t>Early Interventions to Prevention of PTSD</w:t>
                  </w:r>
                </w:p>
              </w:txbxContent>
            </v:textbox>
            <w10:wrap type="topAndBottom" anchorx="page"/>
          </v:shape>
        </w:pict>
      </w:r>
    </w:p>
    <w:p w14:paraId="057F6062" w14:textId="77777777" w:rsidR="004B176F" w:rsidRDefault="004B176F">
      <w:pPr>
        <w:pStyle w:val="BodyText"/>
        <w:spacing w:before="2"/>
        <w:ind w:left="0"/>
        <w:rPr>
          <w:sz w:val="15"/>
        </w:rPr>
      </w:pPr>
    </w:p>
    <w:p w14:paraId="02A13632" w14:textId="77777777" w:rsidR="004B176F" w:rsidRDefault="00C15B4D">
      <w:pPr>
        <w:spacing w:before="100"/>
        <w:ind w:left="560"/>
        <w:rPr>
          <w:rFonts w:ascii="Cambria"/>
          <w:sz w:val="18"/>
        </w:rPr>
      </w:pPr>
      <w:r>
        <w:pict w14:anchorId="0B8A0C99">
          <v:rect id="docshape106" o:spid="_x0000_s2175" style="position:absolute;left:0;text-align:left;margin-left:88.55pt;margin-top:16.55pt;width:452.9pt;height:.5pt;z-index:-15689216;mso-wrap-distance-left:0;mso-wrap-distance-right:0;mso-position-horizontal-relative:page" fillcolor="#4f81bd" stroked="f">
            <w10:wrap type="topAndBottom" anchorx="page"/>
          </v:rect>
        </w:pict>
      </w:r>
      <w:r>
        <w:rPr>
          <w:rFonts w:ascii="Cambria"/>
          <w:color w:val="4F81BD"/>
          <w:spacing w:val="-2"/>
          <w:sz w:val="18"/>
        </w:rPr>
        <w:t>DISCUSSION</w:t>
      </w:r>
    </w:p>
    <w:p w14:paraId="7DA8BE2E" w14:textId="77777777" w:rsidR="004B176F" w:rsidRDefault="00C15B4D">
      <w:pPr>
        <w:pStyle w:val="Heading2"/>
      </w:pPr>
      <w:r>
        <w:t>ASD</w:t>
      </w:r>
      <w:r>
        <w:rPr>
          <w:spacing w:val="-2"/>
        </w:rPr>
        <w:t xml:space="preserve"> Treatment</w:t>
      </w:r>
    </w:p>
    <w:p w14:paraId="4D94D662" w14:textId="77777777" w:rsidR="004B176F" w:rsidRDefault="00C15B4D">
      <w:pPr>
        <w:pStyle w:val="BodyText"/>
        <w:ind w:left="920" w:right="533"/>
      </w:pPr>
      <w:r>
        <w:t>The relationship between ASD and PTSD was examined in three prospective studies. Classen and colleagues (1998) studied the acute stress reactions of bystanders to a mass shooting in an office building. They assessed 36 employees (bystanders) 8</w:t>
      </w:r>
      <w:r>
        <w:rPr>
          <w:spacing w:val="40"/>
        </w:rPr>
        <w:t xml:space="preserve"> </w:t>
      </w:r>
      <w:r>
        <w:t>days after t</w:t>
      </w:r>
      <w:r>
        <w:t>he shooting. Between 7 and 10 months later, they reassessed 32 employees for post-traumatic stress symptoms and found that 33 percent of them met</w:t>
      </w:r>
      <w:r>
        <w:rPr>
          <w:spacing w:val="-3"/>
        </w:rPr>
        <w:t xml:space="preserve"> </w:t>
      </w:r>
      <w:r>
        <w:t>criteria</w:t>
      </w:r>
      <w:r>
        <w:rPr>
          <w:spacing w:val="-4"/>
        </w:rPr>
        <w:t xml:space="preserve"> </w:t>
      </w:r>
      <w:r>
        <w:t>for</w:t>
      </w:r>
      <w:r>
        <w:rPr>
          <w:spacing w:val="-3"/>
        </w:rPr>
        <w:t xml:space="preserve"> </w:t>
      </w:r>
      <w:r>
        <w:t>ASD</w:t>
      </w:r>
      <w:r>
        <w:rPr>
          <w:spacing w:val="-4"/>
        </w:rPr>
        <w:t xml:space="preserve"> </w:t>
      </w:r>
      <w:r>
        <w:t>and</w:t>
      </w:r>
      <w:r>
        <w:rPr>
          <w:spacing w:val="-1"/>
        </w:rPr>
        <w:t xml:space="preserve"> </w:t>
      </w:r>
      <w:r>
        <w:t>that</w:t>
      </w:r>
      <w:r>
        <w:rPr>
          <w:spacing w:val="-3"/>
        </w:rPr>
        <w:t xml:space="preserve"> </w:t>
      </w:r>
      <w:r>
        <w:t>meeting</w:t>
      </w:r>
      <w:r>
        <w:rPr>
          <w:spacing w:val="-4"/>
        </w:rPr>
        <w:t xml:space="preserve"> </w:t>
      </w:r>
      <w:r>
        <w:t>criteria</w:t>
      </w:r>
      <w:r>
        <w:rPr>
          <w:spacing w:val="-4"/>
        </w:rPr>
        <w:t xml:space="preserve"> </w:t>
      </w:r>
      <w:r>
        <w:t>for</w:t>
      </w:r>
      <w:r>
        <w:rPr>
          <w:spacing w:val="-5"/>
        </w:rPr>
        <w:t xml:space="preserve"> </w:t>
      </w:r>
      <w:r>
        <w:t>ASD</w:t>
      </w:r>
      <w:r>
        <w:rPr>
          <w:spacing w:val="-2"/>
        </w:rPr>
        <w:t xml:space="preserve"> </w:t>
      </w:r>
      <w:r>
        <w:t>was</w:t>
      </w:r>
      <w:r>
        <w:rPr>
          <w:spacing w:val="-5"/>
        </w:rPr>
        <w:t xml:space="preserve"> </w:t>
      </w:r>
      <w:r>
        <w:t>a</w:t>
      </w:r>
      <w:r>
        <w:rPr>
          <w:spacing w:val="-2"/>
        </w:rPr>
        <w:t xml:space="preserve"> </w:t>
      </w:r>
      <w:r>
        <w:t>strong</w:t>
      </w:r>
      <w:r>
        <w:rPr>
          <w:spacing w:val="-4"/>
        </w:rPr>
        <w:t xml:space="preserve"> </w:t>
      </w:r>
      <w:r>
        <w:t>predictor</w:t>
      </w:r>
      <w:r>
        <w:rPr>
          <w:spacing w:val="-5"/>
        </w:rPr>
        <w:t xml:space="preserve"> </w:t>
      </w:r>
      <w:r>
        <w:t>of</w:t>
      </w:r>
      <w:r>
        <w:rPr>
          <w:spacing w:val="-2"/>
        </w:rPr>
        <w:t xml:space="preserve"> </w:t>
      </w:r>
      <w:r>
        <w:t>PTSD</w:t>
      </w:r>
    </w:p>
    <w:p w14:paraId="61F15F1E" w14:textId="77777777" w:rsidR="004B176F" w:rsidRDefault="004B176F">
      <w:pPr>
        <w:sectPr w:rsidR="004B176F">
          <w:pgSz w:w="12240" w:h="15840"/>
          <w:pgMar w:top="1380" w:right="940" w:bottom="940" w:left="1240" w:header="723" w:footer="745" w:gutter="0"/>
          <w:cols w:space="720"/>
        </w:sectPr>
      </w:pPr>
    </w:p>
    <w:p w14:paraId="03DAE2DC" w14:textId="77777777" w:rsidR="004B176F" w:rsidRDefault="00C15B4D">
      <w:pPr>
        <w:pStyle w:val="BodyText"/>
        <w:spacing w:before="118"/>
        <w:ind w:left="920" w:right="531"/>
      </w:pPr>
      <w:r>
        <w:lastRenderedPageBreak/>
        <w:t>(accounting fo</w:t>
      </w:r>
      <w:r>
        <w:t>r 19 percent of the variance), as well as intrusion (accounting for 53 percent</w:t>
      </w:r>
      <w:r>
        <w:rPr>
          <w:spacing w:val="-1"/>
        </w:rPr>
        <w:t xml:space="preserve"> </w:t>
      </w:r>
      <w:r>
        <w:t>of</w:t>
      </w:r>
      <w:r>
        <w:rPr>
          <w:spacing w:val="-5"/>
        </w:rPr>
        <w:t xml:space="preserve"> </w:t>
      </w:r>
      <w:r>
        <w:t>the</w:t>
      </w:r>
      <w:r>
        <w:rPr>
          <w:spacing w:val="-3"/>
        </w:rPr>
        <w:t xml:space="preserve"> </w:t>
      </w:r>
      <w:r>
        <w:t>variance)</w:t>
      </w:r>
      <w:r>
        <w:rPr>
          <w:spacing w:val="-3"/>
        </w:rPr>
        <w:t xml:space="preserve"> </w:t>
      </w:r>
      <w:r>
        <w:t>and</w:t>
      </w:r>
      <w:r>
        <w:rPr>
          <w:spacing w:val="-4"/>
        </w:rPr>
        <w:t xml:space="preserve"> </w:t>
      </w:r>
      <w:r>
        <w:t>avoidance</w:t>
      </w:r>
      <w:r>
        <w:rPr>
          <w:spacing w:val="-5"/>
        </w:rPr>
        <w:t xml:space="preserve"> </w:t>
      </w:r>
      <w:r>
        <w:t>(accounting</w:t>
      </w:r>
      <w:r>
        <w:rPr>
          <w:spacing w:val="-4"/>
        </w:rPr>
        <w:t xml:space="preserve"> </w:t>
      </w:r>
      <w:r>
        <w:t>for</w:t>
      </w:r>
      <w:r>
        <w:rPr>
          <w:spacing w:val="-5"/>
        </w:rPr>
        <w:t xml:space="preserve"> </w:t>
      </w:r>
      <w:r>
        <w:t>45</w:t>
      </w:r>
      <w:r>
        <w:rPr>
          <w:spacing w:val="-1"/>
        </w:rPr>
        <w:t xml:space="preserve"> </w:t>
      </w:r>
      <w:r>
        <w:t>percent of</w:t>
      </w:r>
      <w:r>
        <w:rPr>
          <w:spacing w:val="-5"/>
        </w:rPr>
        <w:t xml:space="preserve"> </w:t>
      </w:r>
      <w:r>
        <w:t>the</w:t>
      </w:r>
      <w:r>
        <w:rPr>
          <w:spacing w:val="-5"/>
        </w:rPr>
        <w:t xml:space="preserve"> </w:t>
      </w:r>
      <w:r>
        <w:t>variance).</w:t>
      </w:r>
    </w:p>
    <w:p w14:paraId="7F3DC70B" w14:textId="77777777" w:rsidR="004B176F" w:rsidRDefault="00C15B4D">
      <w:pPr>
        <w:pStyle w:val="BodyText"/>
        <w:spacing w:before="118"/>
        <w:ind w:left="919" w:right="549"/>
      </w:pPr>
      <w:r>
        <w:t>In another prospective study, Harvey and Bryant (1998) examined the relationship between ASD and PTSD in 92 motor vehicle accident survivors. From the twelve participants (13 percent) who met criteria for ASD within 2 to 26 days of the accident, 78 percent</w:t>
      </w:r>
      <w:r>
        <w:t xml:space="preserve"> met criteria for PTSD 6 months later. Nineteen participants (21 percent) met some but not all of the criteria for ASD; of the 15 individuals available for follow-up,</w:t>
      </w:r>
      <w:r>
        <w:rPr>
          <w:spacing w:val="-2"/>
        </w:rPr>
        <w:t xml:space="preserve"> </w:t>
      </w:r>
      <w:r>
        <w:t>9</w:t>
      </w:r>
      <w:r>
        <w:rPr>
          <w:spacing w:val="-1"/>
        </w:rPr>
        <w:t xml:space="preserve"> </w:t>
      </w:r>
      <w:r>
        <w:t>(60</w:t>
      </w:r>
      <w:r>
        <w:rPr>
          <w:spacing w:val="-1"/>
        </w:rPr>
        <w:t xml:space="preserve"> </w:t>
      </w:r>
      <w:r>
        <w:t>percent) met criteria</w:t>
      </w:r>
      <w:r>
        <w:rPr>
          <w:spacing w:val="-1"/>
        </w:rPr>
        <w:t xml:space="preserve"> </w:t>
      </w:r>
      <w:r>
        <w:t>for PTSD.</w:t>
      </w:r>
      <w:r>
        <w:rPr>
          <w:spacing w:val="-2"/>
        </w:rPr>
        <w:t xml:space="preserve"> </w:t>
      </w:r>
      <w:r>
        <w:t>From</w:t>
      </w:r>
      <w:r>
        <w:rPr>
          <w:spacing w:val="-1"/>
        </w:rPr>
        <w:t xml:space="preserve"> </w:t>
      </w:r>
      <w:r>
        <w:t>the 61</w:t>
      </w:r>
      <w:r>
        <w:rPr>
          <w:spacing w:val="-1"/>
        </w:rPr>
        <w:t xml:space="preserve"> </w:t>
      </w:r>
      <w:r>
        <w:t>participants</w:t>
      </w:r>
      <w:r>
        <w:rPr>
          <w:spacing w:val="-2"/>
        </w:rPr>
        <w:t xml:space="preserve"> </w:t>
      </w:r>
      <w:r>
        <w:t>who</w:t>
      </w:r>
      <w:r>
        <w:rPr>
          <w:spacing w:val="-2"/>
        </w:rPr>
        <w:t xml:space="preserve"> </w:t>
      </w:r>
      <w:r>
        <w:t>did not meet the criteria for ASD; only 2 met criteria for PTSD. This study provides strong evidence of ASD being a predictor of PTSD. Nevertheless, Harvey and Bryant concluded</w:t>
      </w:r>
      <w:r>
        <w:rPr>
          <w:spacing w:val="-3"/>
        </w:rPr>
        <w:t xml:space="preserve"> </w:t>
      </w:r>
      <w:r>
        <w:t>that</w:t>
      </w:r>
      <w:r>
        <w:rPr>
          <w:spacing w:val="-2"/>
        </w:rPr>
        <w:t xml:space="preserve"> </w:t>
      </w:r>
      <w:r>
        <w:t>the</w:t>
      </w:r>
      <w:r>
        <w:rPr>
          <w:spacing w:val="-4"/>
        </w:rPr>
        <w:t xml:space="preserve"> </w:t>
      </w:r>
      <w:r>
        <w:t>current</w:t>
      </w:r>
      <w:r>
        <w:rPr>
          <w:spacing w:val="-2"/>
        </w:rPr>
        <w:t xml:space="preserve"> </w:t>
      </w:r>
      <w:r>
        <w:t>criteria</w:t>
      </w:r>
      <w:r>
        <w:rPr>
          <w:spacing w:val="-3"/>
        </w:rPr>
        <w:t xml:space="preserve"> </w:t>
      </w:r>
      <w:r>
        <w:t>for</w:t>
      </w:r>
      <w:r>
        <w:rPr>
          <w:spacing w:val="-4"/>
        </w:rPr>
        <w:t xml:space="preserve"> </w:t>
      </w:r>
      <w:r>
        <w:t>ASD</w:t>
      </w:r>
      <w:r>
        <w:rPr>
          <w:spacing w:val="-3"/>
        </w:rPr>
        <w:t xml:space="preserve"> </w:t>
      </w:r>
      <w:r>
        <w:t>might</w:t>
      </w:r>
      <w:r>
        <w:rPr>
          <w:spacing w:val="-2"/>
        </w:rPr>
        <w:t xml:space="preserve"> </w:t>
      </w:r>
      <w:r>
        <w:t>be</w:t>
      </w:r>
      <w:r>
        <w:rPr>
          <w:spacing w:val="-4"/>
        </w:rPr>
        <w:t xml:space="preserve"> </w:t>
      </w:r>
      <w:r>
        <w:t>too</w:t>
      </w:r>
      <w:r>
        <w:rPr>
          <w:spacing w:val="-4"/>
        </w:rPr>
        <w:t xml:space="preserve"> </w:t>
      </w:r>
      <w:r>
        <w:t>stringent</w:t>
      </w:r>
      <w:r>
        <w:rPr>
          <w:spacing w:val="-3"/>
        </w:rPr>
        <w:t xml:space="preserve"> </w:t>
      </w:r>
      <w:r>
        <w:t>for</w:t>
      </w:r>
      <w:r>
        <w:rPr>
          <w:spacing w:val="-2"/>
        </w:rPr>
        <w:t xml:space="preserve"> </w:t>
      </w:r>
      <w:r>
        <w:t>ASD</w:t>
      </w:r>
      <w:r>
        <w:rPr>
          <w:spacing w:val="-3"/>
        </w:rPr>
        <w:t xml:space="preserve"> </w:t>
      </w:r>
      <w:r>
        <w:t>to</w:t>
      </w:r>
      <w:r>
        <w:rPr>
          <w:spacing w:val="-4"/>
        </w:rPr>
        <w:t xml:space="preserve"> </w:t>
      </w:r>
      <w:r>
        <w:t>be</w:t>
      </w:r>
      <w:r>
        <w:rPr>
          <w:spacing w:val="-4"/>
        </w:rPr>
        <w:t xml:space="preserve"> </w:t>
      </w:r>
      <w:r>
        <w:t xml:space="preserve">used to </w:t>
      </w:r>
      <w:r>
        <w:t>predict the risk for PTSD. Harvey and Bryant (1998a) also examined the relationship between ASD and PTSD for a subset (n=79) of the motor vehicle accident survivors who suffered mild traumatic brain injury as a result of the accident. They were particularl</w:t>
      </w:r>
      <w:r>
        <w:t>y interested in the utility of ASD as a predictor of PTSD in individuals with post-concussive symptoms that could overlap with ASD symptoms.</w:t>
      </w:r>
      <w:r>
        <w:rPr>
          <w:spacing w:val="-2"/>
        </w:rPr>
        <w:t xml:space="preserve"> </w:t>
      </w:r>
      <w:r>
        <w:t>Their</w:t>
      </w:r>
      <w:r>
        <w:rPr>
          <w:spacing w:val="-5"/>
        </w:rPr>
        <w:t xml:space="preserve"> </w:t>
      </w:r>
      <w:r>
        <w:t>results</w:t>
      </w:r>
      <w:r>
        <w:rPr>
          <w:spacing w:val="-5"/>
        </w:rPr>
        <w:t xml:space="preserve"> </w:t>
      </w:r>
      <w:r>
        <w:t>were</w:t>
      </w:r>
      <w:r>
        <w:rPr>
          <w:spacing w:val="-3"/>
        </w:rPr>
        <w:t xml:space="preserve"> </w:t>
      </w:r>
      <w:r>
        <w:t>similar</w:t>
      </w:r>
      <w:r>
        <w:rPr>
          <w:spacing w:val="-5"/>
        </w:rPr>
        <w:t xml:space="preserve"> </w:t>
      </w:r>
      <w:r>
        <w:t>to</w:t>
      </w:r>
      <w:r>
        <w:rPr>
          <w:spacing w:val="-5"/>
        </w:rPr>
        <w:t xml:space="preserve"> </w:t>
      </w:r>
      <w:r>
        <w:t>previously</w:t>
      </w:r>
      <w:r>
        <w:rPr>
          <w:spacing w:val="-5"/>
        </w:rPr>
        <w:t xml:space="preserve"> </w:t>
      </w:r>
      <w:r>
        <w:t>reported</w:t>
      </w:r>
      <w:r>
        <w:rPr>
          <w:spacing w:val="-4"/>
        </w:rPr>
        <w:t xml:space="preserve"> </w:t>
      </w:r>
      <w:r>
        <w:t>findings:</w:t>
      </w:r>
      <w:r>
        <w:rPr>
          <w:spacing w:val="-3"/>
        </w:rPr>
        <w:t xml:space="preserve"> </w:t>
      </w:r>
      <w:r>
        <w:t>14</w:t>
      </w:r>
      <w:r>
        <w:rPr>
          <w:spacing w:val="-4"/>
        </w:rPr>
        <w:t xml:space="preserve"> </w:t>
      </w:r>
      <w:r>
        <w:t>percent</w:t>
      </w:r>
      <w:r>
        <w:rPr>
          <w:spacing w:val="-3"/>
        </w:rPr>
        <w:t xml:space="preserve"> </w:t>
      </w:r>
      <w:r>
        <w:t>met criteria for ASD; six months after the e</w:t>
      </w:r>
      <w:r>
        <w:t>vent, 82 percent of those with ASD also met criteria for PTSD.</w:t>
      </w:r>
    </w:p>
    <w:p w14:paraId="0009E8E3" w14:textId="77777777" w:rsidR="004B176F" w:rsidRDefault="00C15B4D">
      <w:pPr>
        <w:pStyle w:val="BodyText"/>
        <w:spacing w:before="121"/>
        <w:ind w:left="919" w:right="582"/>
      </w:pPr>
      <w:r>
        <w:t>In another prospective study, Brewin and colleagues (1999) evaluated the use of ASD to predict PTSD in 157 survivors of violent assault. Participants were assessed for several ASD symptoms usin</w:t>
      </w:r>
      <w:r>
        <w:t>g items from the Post-Traumatic Stress Disorder Symptoms Scale; additional items were generated to determine whether the event met</w:t>
      </w:r>
      <w:r>
        <w:rPr>
          <w:spacing w:val="-3"/>
        </w:rPr>
        <w:t xml:space="preserve"> </w:t>
      </w:r>
      <w:r>
        <w:t>the</w:t>
      </w:r>
      <w:r>
        <w:rPr>
          <w:spacing w:val="-5"/>
        </w:rPr>
        <w:t xml:space="preserve"> </w:t>
      </w:r>
      <w:r>
        <w:t>ASD</w:t>
      </w:r>
      <w:r>
        <w:rPr>
          <w:spacing w:val="-4"/>
        </w:rPr>
        <w:t xml:space="preserve"> </w:t>
      </w:r>
      <w:r>
        <w:t>criterion.</w:t>
      </w:r>
      <w:r>
        <w:rPr>
          <w:spacing w:val="-2"/>
        </w:rPr>
        <w:t xml:space="preserve"> </w:t>
      </w:r>
      <w:r>
        <w:t>Nineteen</w:t>
      </w:r>
      <w:r>
        <w:rPr>
          <w:spacing w:val="-3"/>
        </w:rPr>
        <w:t xml:space="preserve"> </w:t>
      </w:r>
      <w:r>
        <w:t>percent</w:t>
      </w:r>
      <w:r>
        <w:rPr>
          <w:spacing w:val="-3"/>
        </w:rPr>
        <w:t xml:space="preserve"> </w:t>
      </w:r>
      <w:r>
        <w:t>of</w:t>
      </w:r>
      <w:r>
        <w:rPr>
          <w:spacing w:val="-5"/>
        </w:rPr>
        <w:t xml:space="preserve"> </w:t>
      </w:r>
      <w:r>
        <w:t>participants</w:t>
      </w:r>
      <w:r>
        <w:rPr>
          <w:spacing w:val="-5"/>
        </w:rPr>
        <w:t xml:space="preserve"> </w:t>
      </w:r>
      <w:r>
        <w:t>met</w:t>
      </w:r>
      <w:r>
        <w:rPr>
          <w:spacing w:val="-3"/>
        </w:rPr>
        <w:t xml:space="preserve"> </w:t>
      </w:r>
      <w:r>
        <w:t>criteria</w:t>
      </w:r>
      <w:r>
        <w:rPr>
          <w:spacing w:val="-4"/>
        </w:rPr>
        <w:t xml:space="preserve"> </w:t>
      </w:r>
      <w:r>
        <w:t>for</w:t>
      </w:r>
      <w:r>
        <w:rPr>
          <w:spacing w:val="-3"/>
        </w:rPr>
        <w:t xml:space="preserve"> </w:t>
      </w:r>
      <w:r>
        <w:t>ASD,</w:t>
      </w:r>
      <w:r>
        <w:rPr>
          <w:spacing w:val="-5"/>
        </w:rPr>
        <w:t xml:space="preserve"> </w:t>
      </w:r>
      <w:r>
        <w:t>and</w:t>
      </w:r>
      <w:r>
        <w:rPr>
          <w:spacing w:val="-4"/>
        </w:rPr>
        <w:t xml:space="preserve"> </w:t>
      </w:r>
      <w:r>
        <w:t>20 percent met criteria for PTSD at 6-month fol</w:t>
      </w:r>
      <w:r>
        <w:t>low-up. They found that meeting full criteria for ASD was a better predictor of PTSD than any of the symptom clusters.</w:t>
      </w:r>
    </w:p>
    <w:p w14:paraId="1737F18F" w14:textId="77777777" w:rsidR="004B176F" w:rsidRDefault="00C15B4D">
      <w:pPr>
        <w:pStyle w:val="BodyText"/>
        <w:spacing w:before="1"/>
        <w:ind w:left="920" w:right="515"/>
      </w:pPr>
      <w:r>
        <w:t>Eighty</w:t>
      </w:r>
      <w:r>
        <w:rPr>
          <w:spacing w:val="-5"/>
        </w:rPr>
        <w:t xml:space="preserve"> </w:t>
      </w:r>
      <w:r>
        <w:t>three</w:t>
      </w:r>
      <w:r>
        <w:rPr>
          <w:spacing w:val="-5"/>
        </w:rPr>
        <w:t xml:space="preserve"> </w:t>
      </w:r>
      <w:r>
        <w:t>percent</w:t>
      </w:r>
      <w:r>
        <w:rPr>
          <w:spacing w:val="-3"/>
        </w:rPr>
        <w:t xml:space="preserve"> </w:t>
      </w:r>
      <w:r>
        <w:t>of participants</w:t>
      </w:r>
      <w:r>
        <w:rPr>
          <w:spacing w:val="-5"/>
        </w:rPr>
        <w:t xml:space="preserve"> </w:t>
      </w:r>
      <w:r>
        <w:t>who</w:t>
      </w:r>
      <w:r>
        <w:rPr>
          <w:spacing w:val="-5"/>
        </w:rPr>
        <w:t xml:space="preserve"> </w:t>
      </w:r>
      <w:r>
        <w:t>met</w:t>
      </w:r>
      <w:r>
        <w:rPr>
          <w:spacing w:val="-1"/>
        </w:rPr>
        <w:t xml:space="preserve"> </w:t>
      </w:r>
      <w:r>
        <w:t>criteria</w:t>
      </w:r>
      <w:r>
        <w:rPr>
          <w:spacing w:val="-4"/>
        </w:rPr>
        <w:t xml:space="preserve"> </w:t>
      </w:r>
      <w:r>
        <w:t>for</w:t>
      </w:r>
      <w:r>
        <w:rPr>
          <w:spacing w:val="-5"/>
        </w:rPr>
        <w:t xml:space="preserve"> </w:t>
      </w:r>
      <w:r>
        <w:t>ASD</w:t>
      </w:r>
      <w:r>
        <w:rPr>
          <w:spacing w:val="-2"/>
        </w:rPr>
        <w:t xml:space="preserve"> </w:t>
      </w:r>
      <w:r>
        <w:t>were</w:t>
      </w:r>
      <w:r>
        <w:rPr>
          <w:spacing w:val="-5"/>
        </w:rPr>
        <w:t xml:space="preserve"> </w:t>
      </w:r>
      <w:r>
        <w:t>diagnosed</w:t>
      </w:r>
      <w:r>
        <w:rPr>
          <w:spacing w:val="-1"/>
        </w:rPr>
        <w:t xml:space="preserve"> </w:t>
      </w:r>
      <w:r>
        <w:t>with PTSD six months later.</w:t>
      </w:r>
    </w:p>
    <w:p w14:paraId="583AAB0E" w14:textId="77777777" w:rsidR="004B176F" w:rsidRDefault="00C15B4D">
      <w:pPr>
        <w:pStyle w:val="BodyText"/>
        <w:spacing w:before="121"/>
        <w:ind w:left="919" w:right="518"/>
      </w:pPr>
      <w:r>
        <w:t>Research suggests that relatively brief but specialized interventions may effectively prevent PTSD in some subgroups of trauma patients. Several controlled trials have suggested that brief (i.e., 4 to 5 sessions) cognitive-behavioral treatments, comprised</w:t>
      </w:r>
      <w:r>
        <w:rPr>
          <w:spacing w:val="-4"/>
        </w:rPr>
        <w:t xml:space="preserve"> </w:t>
      </w:r>
      <w:r>
        <w:t>of</w:t>
      </w:r>
      <w:r>
        <w:rPr>
          <w:spacing w:val="-2"/>
        </w:rPr>
        <w:t xml:space="preserve"> </w:t>
      </w:r>
      <w:r>
        <w:t>education,</w:t>
      </w:r>
      <w:r>
        <w:rPr>
          <w:spacing w:val="-5"/>
        </w:rPr>
        <w:t xml:space="preserve"> </w:t>
      </w:r>
      <w:r>
        <w:t>breathing</w:t>
      </w:r>
      <w:r>
        <w:rPr>
          <w:spacing w:val="-4"/>
        </w:rPr>
        <w:t xml:space="preserve"> </w:t>
      </w:r>
      <w:r>
        <w:t>training/relaxation,</w:t>
      </w:r>
      <w:r>
        <w:rPr>
          <w:spacing w:val="-5"/>
        </w:rPr>
        <w:t xml:space="preserve"> </w:t>
      </w:r>
      <w:r>
        <w:t>imaginal</w:t>
      </w:r>
      <w:r>
        <w:rPr>
          <w:spacing w:val="-1"/>
        </w:rPr>
        <w:t xml:space="preserve"> </w:t>
      </w:r>
      <w:r>
        <w:t>and</w:t>
      </w:r>
      <w:r>
        <w:rPr>
          <w:spacing w:val="-2"/>
        </w:rPr>
        <w:t xml:space="preserve"> </w:t>
      </w:r>
      <w:r>
        <w:rPr>
          <w:i/>
        </w:rPr>
        <w:t>in</w:t>
      </w:r>
      <w:r>
        <w:rPr>
          <w:i/>
          <w:spacing w:val="-3"/>
        </w:rPr>
        <w:t xml:space="preserve"> </w:t>
      </w:r>
      <w:r>
        <w:rPr>
          <w:i/>
        </w:rPr>
        <w:t>vivo</w:t>
      </w:r>
      <w:r>
        <w:rPr>
          <w:i/>
          <w:spacing w:val="-3"/>
        </w:rPr>
        <w:t xml:space="preserve"> </w:t>
      </w:r>
      <w:r>
        <w:t>exposure, and cognitive restructuring, delivered within weeks of the traumatic event, can often prevent PTSD in survivors of sexual and non-sexual assault (Foa et al., 1995) and MVAs and ind</w:t>
      </w:r>
      <w:r>
        <w:t>ustrial accidents (Bryant et al., 1998 , 1999). Brief intervention with patients hospitalized for injury has been found to reduce alcohol consumption in those</w:t>
      </w:r>
      <w:r>
        <w:rPr>
          <w:spacing w:val="-3"/>
        </w:rPr>
        <w:t xml:space="preserve"> </w:t>
      </w:r>
      <w:r>
        <w:t>with</w:t>
      </w:r>
      <w:r>
        <w:rPr>
          <w:spacing w:val="-3"/>
        </w:rPr>
        <w:t xml:space="preserve"> </w:t>
      </w:r>
      <w:r>
        <w:t>existing</w:t>
      </w:r>
      <w:r>
        <w:rPr>
          <w:spacing w:val="-4"/>
        </w:rPr>
        <w:t xml:space="preserve"> </w:t>
      </w:r>
      <w:r>
        <w:t>alcohol</w:t>
      </w:r>
      <w:r>
        <w:rPr>
          <w:spacing w:val="-1"/>
        </w:rPr>
        <w:t xml:space="preserve"> </w:t>
      </w:r>
      <w:r>
        <w:t>problems</w:t>
      </w:r>
      <w:r>
        <w:rPr>
          <w:spacing w:val="-5"/>
        </w:rPr>
        <w:t xml:space="preserve"> </w:t>
      </w:r>
      <w:r>
        <w:t>(Gentilello</w:t>
      </w:r>
      <w:r>
        <w:rPr>
          <w:spacing w:val="-8"/>
        </w:rPr>
        <w:t xml:space="preserve"> </w:t>
      </w:r>
      <w:r>
        <w:t>et</w:t>
      </w:r>
      <w:r>
        <w:rPr>
          <w:spacing w:val="-3"/>
        </w:rPr>
        <w:t xml:space="preserve"> </w:t>
      </w:r>
      <w:r>
        <w:t>al.,</w:t>
      </w:r>
      <w:r>
        <w:rPr>
          <w:spacing w:val="-5"/>
        </w:rPr>
        <w:t xml:space="preserve"> </w:t>
      </w:r>
      <w:r>
        <w:t>1999).</w:t>
      </w:r>
      <w:r>
        <w:rPr>
          <w:spacing w:val="-2"/>
        </w:rPr>
        <w:t xml:space="preserve"> </w:t>
      </w:r>
      <w:r>
        <w:t>Controlled</w:t>
      </w:r>
      <w:r>
        <w:rPr>
          <w:spacing w:val="-4"/>
        </w:rPr>
        <w:t xml:space="preserve"> </w:t>
      </w:r>
      <w:r>
        <w:t>trials</w:t>
      </w:r>
      <w:r>
        <w:rPr>
          <w:spacing w:val="-5"/>
        </w:rPr>
        <w:t xml:space="preserve"> </w:t>
      </w:r>
      <w:r>
        <w:t>of</w:t>
      </w:r>
      <w:r>
        <w:rPr>
          <w:spacing w:val="-5"/>
        </w:rPr>
        <w:t xml:space="preserve"> </w:t>
      </w:r>
      <w:r>
        <w:t>brief early interv</w:t>
      </w:r>
      <w:r>
        <w:t>ention services targeted at other important trauma sequelae (e.g., problems returning to work, depression, family problems, trauma recidivism, and bereavement-related problems) remain to be conducted, but it is likely that targeted interventions may be eff</w:t>
      </w:r>
      <w:r>
        <w:t>ective in these arenas for at least some survivors.</w:t>
      </w:r>
    </w:p>
    <w:p w14:paraId="5DC110BE" w14:textId="77777777" w:rsidR="004B176F" w:rsidRDefault="00C15B4D">
      <w:pPr>
        <w:pStyle w:val="BodyText"/>
        <w:spacing w:before="119"/>
        <w:ind w:left="919" w:right="506"/>
      </w:pPr>
      <w:r>
        <w:t>Two</w:t>
      </w:r>
      <w:r>
        <w:rPr>
          <w:spacing w:val="-4"/>
        </w:rPr>
        <w:t xml:space="preserve"> </w:t>
      </w:r>
      <w:r>
        <w:t>well-designed</w:t>
      </w:r>
      <w:r>
        <w:rPr>
          <w:spacing w:val="-5"/>
        </w:rPr>
        <w:t xml:space="preserve"> </w:t>
      </w:r>
      <w:r>
        <w:t>studies</w:t>
      </w:r>
      <w:r>
        <w:rPr>
          <w:spacing w:val="-3"/>
        </w:rPr>
        <w:t xml:space="preserve"> </w:t>
      </w:r>
      <w:r>
        <w:t>offer</w:t>
      </w:r>
      <w:r>
        <w:rPr>
          <w:spacing w:val="-4"/>
        </w:rPr>
        <w:t xml:space="preserve"> </w:t>
      </w:r>
      <w:r>
        <w:t>evidence</w:t>
      </w:r>
      <w:r>
        <w:rPr>
          <w:spacing w:val="-4"/>
        </w:rPr>
        <w:t xml:space="preserve"> </w:t>
      </w:r>
      <w:r>
        <w:t>that</w:t>
      </w:r>
      <w:r>
        <w:rPr>
          <w:spacing w:val="-4"/>
        </w:rPr>
        <w:t xml:space="preserve"> </w:t>
      </w:r>
      <w:r>
        <w:t>brief</w:t>
      </w:r>
      <w:r>
        <w:rPr>
          <w:spacing w:val="-6"/>
        </w:rPr>
        <w:t xml:space="preserve"> </w:t>
      </w:r>
      <w:r>
        <w:t>treatment</w:t>
      </w:r>
      <w:r>
        <w:rPr>
          <w:spacing w:val="-4"/>
        </w:rPr>
        <w:t xml:space="preserve"> </w:t>
      </w:r>
      <w:r>
        <w:t>interventions</w:t>
      </w:r>
      <w:r>
        <w:rPr>
          <w:spacing w:val="-6"/>
        </w:rPr>
        <w:t xml:space="preserve"> </w:t>
      </w:r>
      <w:r>
        <w:t>utilizing</w:t>
      </w:r>
      <w:r>
        <w:rPr>
          <w:spacing w:val="-5"/>
        </w:rPr>
        <w:t xml:space="preserve"> </w:t>
      </w:r>
      <w:r>
        <w:t>a combination of cognitive behavioral techniques may be effective in preventing PTSD in a significant percentage of su</w:t>
      </w:r>
      <w:r>
        <w:t xml:space="preserve">bjects. In a study of a brief treatment program for recent sexual and nonsexual assault victims who all met criteria for PTSD, Foa at al. (1995) compared repeated assessments </w:t>
      </w:r>
      <w:r>
        <w:rPr>
          <w:i/>
        </w:rPr>
        <w:t>vs</w:t>
      </w:r>
      <w:r>
        <w:t>. a Brief Prevention Program (BPP) (four sessions of trauma education, relaxati</w:t>
      </w:r>
      <w:r>
        <w:t xml:space="preserve">on training, imaginal exposure, </w:t>
      </w:r>
      <w:r>
        <w:rPr>
          <w:i/>
        </w:rPr>
        <w:t xml:space="preserve">in vivo </w:t>
      </w:r>
      <w:r>
        <w:t>exposure, and cognitive restructuring). Two months posttrauma, only 10 percent of the BPP group met criteria for PTSD, whereas 70 percent of the repeated assessments group met criteria for PTSD. In a study of motor vehicle and industrial accident victims w</w:t>
      </w:r>
      <w:r>
        <w:t>ho met criteria for ASD, Bryant et al. (1998) compared five</w:t>
      </w:r>
    </w:p>
    <w:p w14:paraId="52AC3CC9" w14:textId="77777777" w:rsidR="004B176F" w:rsidRDefault="004B176F">
      <w:pPr>
        <w:sectPr w:rsidR="004B176F">
          <w:pgSz w:w="12240" w:h="15840"/>
          <w:pgMar w:top="1380" w:right="940" w:bottom="940" w:left="1240" w:header="723" w:footer="745" w:gutter="0"/>
          <w:cols w:space="720"/>
        </w:sectPr>
      </w:pPr>
    </w:p>
    <w:p w14:paraId="34A4DD36" w14:textId="77777777" w:rsidR="004B176F" w:rsidRDefault="00C15B4D">
      <w:pPr>
        <w:pStyle w:val="BodyText"/>
        <w:spacing w:before="118"/>
        <w:ind w:left="919" w:right="524"/>
        <w:rPr>
          <w:i/>
        </w:rPr>
      </w:pPr>
      <w:r>
        <w:lastRenderedPageBreak/>
        <w:t xml:space="preserve">sessions of nondirective supportive counseling (support, education, and problem- solving skills) </w:t>
      </w:r>
      <w:r>
        <w:rPr>
          <w:i/>
        </w:rPr>
        <w:t>vs</w:t>
      </w:r>
      <w:r>
        <w:t>. a brief cognitive-behavioral treatment (trauma education, progressive muscle rela</w:t>
      </w:r>
      <w:r>
        <w:t xml:space="preserve">xation, imaginal exposure, cognitive restructuring, and graded </w:t>
      </w:r>
      <w:r>
        <w:rPr>
          <w:i/>
        </w:rPr>
        <w:t xml:space="preserve">in vivo </w:t>
      </w:r>
      <w:r>
        <w:t>exposure to avoided situations). Immediately post-treatment, 8 percent in the CBT group met criteria for PTSD, versus 83 percent in the supportive counseling group. Six months post-trau</w:t>
      </w:r>
      <w:r>
        <w:t>ma, 17 percent in the CBT group met criteria for PTSD versus 67 percent in supportive counseling. One important caveat to these interventions</w:t>
      </w:r>
      <w:r>
        <w:rPr>
          <w:spacing w:val="-4"/>
        </w:rPr>
        <w:t xml:space="preserve"> </w:t>
      </w:r>
      <w:r>
        <w:t>is</w:t>
      </w:r>
      <w:r>
        <w:rPr>
          <w:spacing w:val="-4"/>
        </w:rPr>
        <w:t xml:space="preserve"> </w:t>
      </w:r>
      <w:r>
        <w:t>that</w:t>
      </w:r>
      <w:r>
        <w:rPr>
          <w:spacing w:val="-2"/>
        </w:rPr>
        <w:t xml:space="preserve"> </w:t>
      </w:r>
      <w:r>
        <w:t>the</w:t>
      </w:r>
      <w:r>
        <w:rPr>
          <w:spacing w:val="-4"/>
        </w:rPr>
        <w:t xml:space="preserve"> </w:t>
      </w:r>
      <w:r>
        <w:t>dropout</w:t>
      </w:r>
      <w:r>
        <w:rPr>
          <w:spacing w:val="-2"/>
        </w:rPr>
        <w:t xml:space="preserve"> </w:t>
      </w:r>
      <w:r>
        <w:t>rate</w:t>
      </w:r>
      <w:r>
        <w:rPr>
          <w:spacing w:val="-4"/>
        </w:rPr>
        <w:t xml:space="preserve"> </w:t>
      </w:r>
      <w:r>
        <w:t>was</w:t>
      </w:r>
      <w:r>
        <w:rPr>
          <w:spacing w:val="-4"/>
        </w:rPr>
        <w:t xml:space="preserve"> </w:t>
      </w:r>
      <w:r>
        <w:t>high,</w:t>
      </w:r>
      <w:r>
        <w:rPr>
          <w:spacing w:val="-4"/>
        </w:rPr>
        <w:t xml:space="preserve"> </w:t>
      </w:r>
      <w:r>
        <w:t>and</w:t>
      </w:r>
      <w:r>
        <w:rPr>
          <w:spacing w:val="-2"/>
        </w:rPr>
        <w:t xml:space="preserve"> </w:t>
      </w:r>
      <w:r>
        <w:t>the</w:t>
      </w:r>
      <w:r>
        <w:rPr>
          <w:spacing w:val="-4"/>
        </w:rPr>
        <w:t xml:space="preserve"> </w:t>
      </w:r>
      <w:r>
        <w:t>authors</w:t>
      </w:r>
      <w:r>
        <w:rPr>
          <w:spacing w:val="-1"/>
        </w:rPr>
        <w:t xml:space="preserve"> </w:t>
      </w:r>
      <w:r>
        <w:t>concluded</w:t>
      </w:r>
      <w:r>
        <w:rPr>
          <w:spacing w:val="-3"/>
        </w:rPr>
        <w:t xml:space="preserve"> </w:t>
      </w:r>
      <w:r>
        <w:t>that</w:t>
      </w:r>
      <w:r>
        <w:rPr>
          <w:spacing w:val="-1"/>
        </w:rPr>
        <w:t xml:space="preserve"> </w:t>
      </w:r>
      <w:r>
        <w:rPr>
          <w:i/>
        </w:rPr>
        <w:t>those with more severe symptoms might need suppo</w:t>
      </w:r>
      <w:r>
        <w:rPr>
          <w:i/>
        </w:rPr>
        <w:t>rtive counseling prior to more intensive cognitive behavioral interventions.</w:t>
      </w:r>
    </w:p>
    <w:p w14:paraId="33C73390" w14:textId="77777777" w:rsidR="004B176F" w:rsidRDefault="00C15B4D">
      <w:pPr>
        <w:pStyle w:val="BodyText"/>
        <w:spacing w:before="121"/>
        <w:ind w:left="919" w:right="681"/>
      </w:pPr>
      <w:r>
        <w:t>In</w:t>
      </w:r>
      <w:r>
        <w:rPr>
          <w:spacing w:val="-4"/>
        </w:rPr>
        <w:t xml:space="preserve"> </w:t>
      </w:r>
      <w:r>
        <w:t>addition</w:t>
      </w:r>
      <w:r>
        <w:rPr>
          <w:spacing w:val="-4"/>
        </w:rPr>
        <w:t xml:space="preserve"> </w:t>
      </w:r>
      <w:r>
        <w:t>to</w:t>
      </w:r>
      <w:r>
        <w:rPr>
          <w:spacing w:val="-6"/>
        </w:rPr>
        <w:t xml:space="preserve"> </w:t>
      </w:r>
      <w:r>
        <w:t>targeted</w:t>
      </w:r>
      <w:r>
        <w:rPr>
          <w:spacing w:val="-1"/>
        </w:rPr>
        <w:t xml:space="preserve"> </w:t>
      </w:r>
      <w:r>
        <w:t>brief</w:t>
      </w:r>
      <w:r>
        <w:rPr>
          <w:spacing w:val="-6"/>
        </w:rPr>
        <w:t xml:space="preserve"> </w:t>
      </w:r>
      <w:r>
        <w:t>interventions,</w:t>
      </w:r>
      <w:r>
        <w:rPr>
          <w:spacing w:val="-6"/>
        </w:rPr>
        <w:t xml:space="preserve"> </w:t>
      </w:r>
      <w:r>
        <w:t>some</w:t>
      </w:r>
      <w:r>
        <w:rPr>
          <w:spacing w:val="-6"/>
        </w:rPr>
        <w:t xml:space="preserve"> </w:t>
      </w:r>
      <w:r>
        <w:t>trauma</w:t>
      </w:r>
      <w:r>
        <w:rPr>
          <w:spacing w:val="-3"/>
        </w:rPr>
        <w:t xml:space="preserve"> </w:t>
      </w:r>
      <w:r>
        <w:t>survivors</w:t>
      </w:r>
      <w:r>
        <w:rPr>
          <w:spacing w:val="-3"/>
        </w:rPr>
        <w:t xml:space="preserve"> </w:t>
      </w:r>
      <w:r>
        <w:t>may</w:t>
      </w:r>
      <w:r>
        <w:rPr>
          <w:spacing w:val="-3"/>
        </w:rPr>
        <w:t xml:space="preserve"> </w:t>
      </w:r>
      <w:r>
        <w:t>benefit</w:t>
      </w:r>
      <w:r>
        <w:rPr>
          <w:spacing w:val="-4"/>
        </w:rPr>
        <w:t xml:space="preserve"> </w:t>
      </w:r>
      <w:r>
        <w:t>from follow-up provision of ongoing counseling or treatment. Candidates for such treatment would inc</w:t>
      </w:r>
      <w:r>
        <w:t>lude survivors with a history of previous traumatization (e.g., survivors of the current trauma who have a history of childhood physical or sexual abuse) or pre-existing mental health problems.</w:t>
      </w:r>
    </w:p>
    <w:p w14:paraId="7C11F812" w14:textId="77777777" w:rsidR="004B176F" w:rsidRDefault="004B176F">
      <w:pPr>
        <w:pStyle w:val="BodyText"/>
        <w:spacing w:before="8"/>
        <w:ind w:left="0"/>
        <w:rPr>
          <w:sz w:val="19"/>
        </w:rPr>
      </w:pPr>
    </w:p>
    <w:p w14:paraId="5866C5CC" w14:textId="77777777" w:rsidR="004B176F" w:rsidRDefault="00C15B4D">
      <w:pPr>
        <w:ind w:left="920"/>
        <w:rPr>
          <w:sz w:val="18"/>
        </w:rPr>
      </w:pPr>
      <w:r>
        <w:pict w14:anchorId="4A1205E6">
          <v:rect id="docshape107" o:spid="_x0000_s2174" style="position:absolute;left:0;text-align:left;margin-left:106.55pt;margin-top:11.95pt;width:434.9pt;height:.5pt;z-index:-15688704;mso-wrap-distance-left:0;mso-wrap-distance-right:0;mso-position-horizontal-relative:page" fillcolor="#95b3d7" stroked="f">
            <w10:wrap type="topAndBottom" anchorx="page"/>
          </v:rect>
        </w:pict>
      </w:r>
      <w:r>
        <w:rPr>
          <w:color w:val="4F81BD"/>
          <w:spacing w:val="-2"/>
          <w:sz w:val="18"/>
        </w:rPr>
        <w:t>EVIDENCE</w:t>
      </w:r>
    </w:p>
    <w:p w14:paraId="79BEF54D" w14:textId="77777777" w:rsidR="004B176F" w:rsidRDefault="004B176F">
      <w:pPr>
        <w:pStyle w:val="BodyText"/>
        <w:spacing w:before="10"/>
        <w:ind w:left="0"/>
        <w:rPr>
          <w:sz w:val="9"/>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000"/>
        <w:gridCol w:w="3360"/>
        <w:gridCol w:w="600"/>
        <w:gridCol w:w="840"/>
        <w:gridCol w:w="691"/>
      </w:tblGrid>
      <w:tr w:rsidR="004B176F" w14:paraId="37CA0E7B" w14:textId="77777777">
        <w:trPr>
          <w:trHeight w:val="249"/>
        </w:trPr>
        <w:tc>
          <w:tcPr>
            <w:tcW w:w="360" w:type="dxa"/>
            <w:shd w:val="clear" w:color="auto" w:fill="DADADA"/>
          </w:tcPr>
          <w:p w14:paraId="2DD59524" w14:textId="77777777" w:rsidR="004B176F" w:rsidRDefault="004B176F">
            <w:pPr>
              <w:pStyle w:val="TableParagraph"/>
              <w:ind w:left="0"/>
              <w:rPr>
                <w:sz w:val="18"/>
              </w:rPr>
            </w:pPr>
          </w:p>
        </w:tc>
        <w:tc>
          <w:tcPr>
            <w:tcW w:w="3000" w:type="dxa"/>
            <w:shd w:val="clear" w:color="auto" w:fill="DADADA"/>
          </w:tcPr>
          <w:p w14:paraId="75C75DD1" w14:textId="77777777" w:rsidR="004B176F" w:rsidRDefault="00C15B4D">
            <w:pPr>
              <w:pStyle w:val="TableParagraph"/>
              <w:spacing w:line="225" w:lineRule="exact"/>
              <w:rPr>
                <w:sz w:val="20"/>
              </w:rPr>
            </w:pPr>
            <w:r>
              <w:rPr>
                <w:spacing w:val="-2"/>
                <w:sz w:val="20"/>
              </w:rPr>
              <w:t>Recommendation</w:t>
            </w:r>
          </w:p>
        </w:tc>
        <w:tc>
          <w:tcPr>
            <w:tcW w:w="3360" w:type="dxa"/>
            <w:shd w:val="clear" w:color="auto" w:fill="DADADA"/>
          </w:tcPr>
          <w:p w14:paraId="7C670FA9" w14:textId="77777777" w:rsidR="004B176F" w:rsidRDefault="00C15B4D">
            <w:pPr>
              <w:pStyle w:val="TableParagraph"/>
              <w:spacing w:line="225" w:lineRule="exact"/>
              <w:rPr>
                <w:sz w:val="20"/>
              </w:rPr>
            </w:pPr>
            <w:r>
              <w:rPr>
                <w:spacing w:val="-2"/>
                <w:sz w:val="20"/>
              </w:rPr>
              <w:t>Sources</w:t>
            </w:r>
          </w:p>
        </w:tc>
        <w:tc>
          <w:tcPr>
            <w:tcW w:w="600" w:type="dxa"/>
            <w:shd w:val="clear" w:color="auto" w:fill="DADADA"/>
          </w:tcPr>
          <w:p w14:paraId="18D0C699" w14:textId="77777777" w:rsidR="004B176F" w:rsidRDefault="00C15B4D">
            <w:pPr>
              <w:pStyle w:val="TableParagraph"/>
              <w:spacing w:line="225" w:lineRule="exact"/>
              <w:rPr>
                <w:sz w:val="20"/>
              </w:rPr>
            </w:pPr>
            <w:r>
              <w:rPr>
                <w:spacing w:val="-5"/>
                <w:sz w:val="20"/>
              </w:rPr>
              <w:t>LE</w:t>
            </w:r>
          </w:p>
        </w:tc>
        <w:tc>
          <w:tcPr>
            <w:tcW w:w="840" w:type="dxa"/>
            <w:shd w:val="clear" w:color="auto" w:fill="DADADA"/>
          </w:tcPr>
          <w:p w14:paraId="1C5FAD55" w14:textId="77777777" w:rsidR="004B176F" w:rsidRDefault="00C15B4D">
            <w:pPr>
              <w:pStyle w:val="TableParagraph"/>
              <w:spacing w:line="225" w:lineRule="exact"/>
              <w:rPr>
                <w:sz w:val="20"/>
              </w:rPr>
            </w:pPr>
            <w:r>
              <w:rPr>
                <w:spacing w:val="-5"/>
                <w:sz w:val="20"/>
              </w:rPr>
              <w:t>QE</w:t>
            </w:r>
          </w:p>
        </w:tc>
        <w:tc>
          <w:tcPr>
            <w:tcW w:w="691" w:type="dxa"/>
            <w:shd w:val="clear" w:color="auto" w:fill="DADADA"/>
          </w:tcPr>
          <w:p w14:paraId="1D894FE0" w14:textId="77777777" w:rsidR="004B176F" w:rsidRDefault="00C15B4D">
            <w:pPr>
              <w:pStyle w:val="TableParagraph"/>
              <w:spacing w:line="225" w:lineRule="exact"/>
              <w:rPr>
                <w:sz w:val="20"/>
              </w:rPr>
            </w:pPr>
            <w:r>
              <w:rPr>
                <w:spacing w:val="-5"/>
                <w:sz w:val="20"/>
              </w:rPr>
              <w:t>SR</w:t>
            </w:r>
          </w:p>
        </w:tc>
      </w:tr>
      <w:tr w:rsidR="004B176F" w14:paraId="247BC711" w14:textId="77777777">
        <w:trPr>
          <w:trHeight w:val="710"/>
        </w:trPr>
        <w:tc>
          <w:tcPr>
            <w:tcW w:w="360" w:type="dxa"/>
          </w:tcPr>
          <w:p w14:paraId="5D9A50CF" w14:textId="77777777" w:rsidR="004B176F" w:rsidRDefault="00C15B4D">
            <w:pPr>
              <w:pStyle w:val="TableParagraph"/>
              <w:spacing w:line="225" w:lineRule="exact"/>
              <w:rPr>
                <w:sz w:val="20"/>
              </w:rPr>
            </w:pPr>
            <w:r>
              <w:rPr>
                <w:w w:val="99"/>
                <w:sz w:val="20"/>
              </w:rPr>
              <w:t>1</w:t>
            </w:r>
          </w:p>
        </w:tc>
        <w:tc>
          <w:tcPr>
            <w:tcW w:w="3000" w:type="dxa"/>
          </w:tcPr>
          <w:p w14:paraId="041B0406" w14:textId="77777777" w:rsidR="004B176F" w:rsidRDefault="00C15B4D">
            <w:pPr>
              <w:pStyle w:val="TableParagraph"/>
              <w:spacing w:line="242" w:lineRule="auto"/>
              <w:rPr>
                <w:sz w:val="20"/>
              </w:rPr>
            </w:pPr>
            <w:r>
              <w:rPr>
                <w:sz w:val="20"/>
              </w:rPr>
              <w:t>Monitor</w:t>
            </w:r>
            <w:r>
              <w:rPr>
                <w:spacing w:val="-11"/>
                <w:sz w:val="20"/>
              </w:rPr>
              <w:t xml:space="preserve"> </w:t>
            </w:r>
            <w:r>
              <w:rPr>
                <w:sz w:val="20"/>
              </w:rPr>
              <w:t>patient</w:t>
            </w:r>
            <w:r>
              <w:rPr>
                <w:spacing w:val="-10"/>
                <w:sz w:val="20"/>
              </w:rPr>
              <w:t xml:space="preserve"> </w:t>
            </w:r>
            <w:r>
              <w:rPr>
                <w:sz w:val="20"/>
              </w:rPr>
              <w:t>with</w:t>
            </w:r>
            <w:r>
              <w:rPr>
                <w:spacing w:val="-11"/>
                <w:sz w:val="20"/>
              </w:rPr>
              <w:t xml:space="preserve"> </w:t>
            </w:r>
            <w:r>
              <w:rPr>
                <w:sz w:val="20"/>
              </w:rPr>
              <w:t>ASD</w:t>
            </w:r>
            <w:r>
              <w:rPr>
                <w:spacing w:val="-10"/>
                <w:sz w:val="20"/>
              </w:rPr>
              <w:t xml:space="preserve"> </w:t>
            </w:r>
            <w:r>
              <w:rPr>
                <w:sz w:val="20"/>
              </w:rPr>
              <w:t>for development of PTSD (ASD predictor of PTSD).</w:t>
            </w:r>
          </w:p>
        </w:tc>
        <w:tc>
          <w:tcPr>
            <w:tcW w:w="3360" w:type="dxa"/>
          </w:tcPr>
          <w:p w14:paraId="1B760019" w14:textId="77777777" w:rsidR="004B176F" w:rsidRDefault="00C15B4D">
            <w:pPr>
              <w:pStyle w:val="TableParagraph"/>
              <w:spacing w:line="261" w:lineRule="auto"/>
              <w:ind w:right="1191"/>
              <w:rPr>
                <w:sz w:val="20"/>
              </w:rPr>
            </w:pPr>
            <w:r>
              <w:rPr>
                <w:sz w:val="20"/>
              </w:rPr>
              <w:t>Brewin et al., 1999 Bryant</w:t>
            </w:r>
            <w:r>
              <w:rPr>
                <w:spacing w:val="-9"/>
                <w:sz w:val="20"/>
              </w:rPr>
              <w:t xml:space="preserve"> </w:t>
            </w:r>
            <w:r>
              <w:rPr>
                <w:sz w:val="20"/>
              </w:rPr>
              <w:t>et</w:t>
            </w:r>
            <w:r>
              <w:rPr>
                <w:spacing w:val="-9"/>
                <w:sz w:val="20"/>
              </w:rPr>
              <w:t xml:space="preserve"> </w:t>
            </w:r>
            <w:r>
              <w:rPr>
                <w:sz w:val="20"/>
              </w:rPr>
              <w:t>al.,</w:t>
            </w:r>
            <w:r>
              <w:rPr>
                <w:spacing w:val="-9"/>
                <w:sz w:val="20"/>
              </w:rPr>
              <w:t xml:space="preserve"> </w:t>
            </w:r>
            <w:r>
              <w:rPr>
                <w:sz w:val="20"/>
              </w:rPr>
              <w:t>1998,</w:t>
            </w:r>
            <w:r>
              <w:rPr>
                <w:spacing w:val="-11"/>
                <w:sz w:val="20"/>
              </w:rPr>
              <w:t xml:space="preserve"> </w:t>
            </w:r>
            <w:r>
              <w:rPr>
                <w:sz w:val="20"/>
              </w:rPr>
              <w:t>1999</w:t>
            </w:r>
          </w:p>
        </w:tc>
        <w:tc>
          <w:tcPr>
            <w:tcW w:w="600" w:type="dxa"/>
          </w:tcPr>
          <w:p w14:paraId="18EE6F1D" w14:textId="77777777" w:rsidR="004B176F" w:rsidRDefault="00C15B4D">
            <w:pPr>
              <w:pStyle w:val="TableParagraph"/>
              <w:spacing w:line="225" w:lineRule="exact"/>
              <w:rPr>
                <w:sz w:val="20"/>
              </w:rPr>
            </w:pPr>
            <w:r>
              <w:rPr>
                <w:w w:val="99"/>
                <w:sz w:val="20"/>
              </w:rPr>
              <w:t>I</w:t>
            </w:r>
          </w:p>
        </w:tc>
        <w:tc>
          <w:tcPr>
            <w:tcW w:w="840" w:type="dxa"/>
          </w:tcPr>
          <w:p w14:paraId="0E296F93" w14:textId="77777777" w:rsidR="004B176F" w:rsidRDefault="00C15B4D">
            <w:pPr>
              <w:pStyle w:val="TableParagraph"/>
              <w:spacing w:line="225" w:lineRule="exact"/>
              <w:rPr>
                <w:sz w:val="20"/>
              </w:rPr>
            </w:pPr>
            <w:r>
              <w:rPr>
                <w:spacing w:val="-4"/>
                <w:sz w:val="20"/>
              </w:rPr>
              <w:t>Good</w:t>
            </w:r>
          </w:p>
        </w:tc>
        <w:tc>
          <w:tcPr>
            <w:tcW w:w="691" w:type="dxa"/>
          </w:tcPr>
          <w:p w14:paraId="66AA0B2E" w14:textId="77777777" w:rsidR="004B176F" w:rsidRDefault="00C15B4D">
            <w:pPr>
              <w:pStyle w:val="TableParagraph"/>
              <w:spacing w:line="225" w:lineRule="exact"/>
              <w:rPr>
                <w:sz w:val="20"/>
              </w:rPr>
            </w:pPr>
            <w:r>
              <w:rPr>
                <w:w w:val="99"/>
                <w:sz w:val="20"/>
              </w:rPr>
              <w:t>A</w:t>
            </w:r>
          </w:p>
        </w:tc>
      </w:tr>
      <w:tr w:rsidR="004B176F" w14:paraId="1FDC0635" w14:textId="77777777">
        <w:trPr>
          <w:trHeight w:val="479"/>
        </w:trPr>
        <w:tc>
          <w:tcPr>
            <w:tcW w:w="360" w:type="dxa"/>
          </w:tcPr>
          <w:p w14:paraId="3B90AB79" w14:textId="77777777" w:rsidR="004B176F" w:rsidRDefault="00C15B4D">
            <w:pPr>
              <w:pStyle w:val="TableParagraph"/>
              <w:spacing w:line="225" w:lineRule="exact"/>
              <w:rPr>
                <w:sz w:val="20"/>
              </w:rPr>
            </w:pPr>
            <w:r>
              <w:rPr>
                <w:w w:val="99"/>
                <w:sz w:val="20"/>
              </w:rPr>
              <w:t>2</w:t>
            </w:r>
          </w:p>
        </w:tc>
        <w:tc>
          <w:tcPr>
            <w:tcW w:w="3000" w:type="dxa"/>
          </w:tcPr>
          <w:p w14:paraId="380F01B2" w14:textId="77777777" w:rsidR="004B176F" w:rsidRDefault="00C15B4D">
            <w:pPr>
              <w:pStyle w:val="TableParagraph"/>
              <w:spacing w:line="242" w:lineRule="auto"/>
              <w:rPr>
                <w:sz w:val="20"/>
              </w:rPr>
            </w:pPr>
            <w:r>
              <w:rPr>
                <w:sz w:val="20"/>
              </w:rPr>
              <w:t>Brief</w:t>
            </w:r>
            <w:r>
              <w:rPr>
                <w:spacing w:val="-9"/>
                <w:sz w:val="20"/>
              </w:rPr>
              <w:t xml:space="preserve"> </w:t>
            </w:r>
            <w:r>
              <w:rPr>
                <w:sz w:val="20"/>
              </w:rPr>
              <w:t>intervention</w:t>
            </w:r>
            <w:r>
              <w:rPr>
                <w:spacing w:val="-8"/>
                <w:sz w:val="20"/>
              </w:rPr>
              <w:t xml:space="preserve"> </w:t>
            </w:r>
            <w:r>
              <w:rPr>
                <w:sz w:val="20"/>
              </w:rPr>
              <w:t>of</w:t>
            </w:r>
            <w:r>
              <w:rPr>
                <w:spacing w:val="-9"/>
                <w:sz w:val="20"/>
              </w:rPr>
              <w:t xml:space="preserve"> </w:t>
            </w:r>
            <w:r>
              <w:rPr>
                <w:sz w:val="20"/>
              </w:rPr>
              <w:t>CBT</w:t>
            </w:r>
            <w:r>
              <w:rPr>
                <w:spacing w:val="-4"/>
                <w:sz w:val="20"/>
              </w:rPr>
              <w:t xml:space="preserve"> </w:t>
            </w:r>
            <w:r>
              <w:rPr>
                <w:sz w:val="20"/>
              </w:rPr>
              <w:t>(4</w:t>
            </w:r>
            <w:r>
              <w:rPr>
                <w:spacing w:val="-6"/>
                <w:sz w:val="20"/>
              </w:rPr>
              <w:t xml:space="preserve"> </w:t>
            </w:r>
            <w:r>
              <w:rPr>
                <w:sz w:val="20"/>
              </w:rPr>
              <w:t>to</w:t>
            </w:r>
            <w:r>
              <w:rPr>
                <w:spacing w:val="-6"/>
                <w:sz w:val="20"/>
              </w:rPr>
              <w:t xml:space="preserve"> </w:t>
            </w:r>
            <w:r>
              <w:rPr>
                <w:sz w:val="20"/>
              </w:rPr>
              <w:t xml:space="preserve">5 </w:t>
            </w:r>
            <w:bookmarkStart w:id="23" w:name="_bookmark21"/>
            <w:bookmarkEnd w:id="23"/>
            <w:r>
              <w:rPr>
                <w:spacing w:val="-2"/>
                <w:sz w:val="20"/>
              </w:rPr>
              <w:t>sessions).</w:t>
            </w:r>
          </w:p>
        </w:tc>
        <w:tc>
          <w:tcPr>
            <w:tcW w:w="3360" w:type="dxa"/>
          </w:tcPr>
          <w:p w14:paraId="32C0E11B" w14:textId="77777777" w:rsidR="004B176F" w:rsidRDefault="00C15B4D">
            <w:pPr>
              <w:pStyle w:val="TableParagraph"/>
              <w:spacing w:line="225" w:lineRule="exact"/>
              <w:ind w:left="158"/>
              <w:rPr>
                <w:sz w:val="20"/>
              </w:rPr>
            </w:pPr>
            <w:r>
              <w:rPr>
                <w:sz w:val="20"/>
              </w:rPr>
              <w:t>See</w:t>
            </w:r>
            <w:r>
              <w:rPr>
                <w:spacing w:val="-5"/>
                <w:sz w:val="20"/>
              </w:rPr>
              <w:t xml:space="preserve"> </w:t>
            </w:r>
            <w:r>
              <w:rPr>
                <w:color w:val="0000FF"/>
                <w:sz w:val="20"/>
              </w:rPr>
              <w:t>Module</w:t>
            </w:r>
            <w:r>
              <w:rPr>
                <w:color w:val="0000FF"/>
                <w:spacing w:val="-4"/>
                <w:sz w:val="20"/>
              </w:rPr>
              <w:t xml:space="preserve"> </w:t>
            </w:r>
            <w:r>
              <w:rPr>
                <w:color w:val="0000FF"/>
                <w:sz w:val="20"/>
              </w:rPr>
              <w:t>I-1:</w:t>
            </w:r>
            <w:r>
              <w:rPr>
                <w:color w:val="0000FF"/>
                <w:spacing w:val="-4"/>
                <w:sz w:val="20"/>
              </w:rPr>
              <w:t xml:space="preserve"> </w:t>
            </w:r>
            <w:r>
              <w:rPr>
                <w:color w:val="0000FF"/>
                <w:sz w:val="20"/>
              </w:rPr>
              <w:t>Brief</w:t>
            </w:r>
            <w:r>
              <w:rPr>
                <w:color w:val="0000FF"/>
                <w:spacing w:val="-7"/>
                <w:sz w:val="20"/>
              </w:rPr>
              <w:t xml:space="preserve"> </w:t>
            </w:r>
            <w:r>
              <w:rPr>
                <w:color w:val="0000FF"/>
                <w:sz w:val="20"/>
              </w:rPr>
              <w:t>early</w:t>
            </w:r>
            <w:r>
              <w:rPr>
                <w:color w:val="0000FF"/>
                <w:spacing w:val="-8"/>
                <w:sz w:val="20"/>
              </w:rPr>
              <w:t xml:space="preserve"> </w:t>
            </w:r>
            <w:r>
              <w:rPr>
                <w:color w:val="0000FF"/>
                <w:spacing w:val="-5"/>
                <w:sz w:val="20"/>
              </w:rPr>
              <w:t>CBT</w:t>
            </w:r>
          </w:p>
        </w:tc>
        <w:tc>
          <w:tcPr>
            <w:tcW w:w="600" w:type="dxa"/>
          </w:tcPr>
          <w:p w14:paraId="2C88A1AD" w14:textId="77777777" w:rsidR="004B176F" w:rsidRDefault="004B176F">
            <w:pPr>
              <w:pStyle w:val="TableParagraph"/>
              <w:ind w:left="0"/>
              <w:rPr>
                <w:sz w:val="18"/>
              </w:rPr>
            </w:pPr>
          </w:p>
        </w:tc>
        <w:tc>
          <w:tcPr>
            <w:tcW w:w="840" w:type="dxa"/>
          </w:tcPr>
          <w:p w14:paraId="10AF2DA9" w14:textId="77777777" w:rsidR="004B176F" w:rsidRDefault="004B176F">
            <w:pPr>
              <w:pStyle w:val="TableParagraph"/>
              <w:ind w:left="0"/>
              <w:rPr>
                <w:sz w:val="18"/>
              </w:rPr>
            </w:pPr>
          </w:p>
        </w:tc>
        <w:tc>
          <w:tcPr>
            <w:tcW w:w="691" w:type="dxa"/>
          </w:tcPr>
          <w:p w14:paraId="2B776EA2" w14:textId="77777777" w:rsidR="004B176F" w:rsidRDefault="004B176F">
            <w:pPr>
              <w:pStyle w:val="TableParagraph"/>
              <w:ind w:left="0"/>
              <w:rPr>
                <w:sz w:val="18"/>
              </w:rPr>
            </w:pPr>
          </w:p>
        </w:tc>
      </w:tr>
    </w:tbl>
    <w:p w14:paraId="56E6F26C" w14:textId="77777777" w:rsidR="004B176F" w:rsidRDefault="00C15B4D">
      <w:pPr>
        <w:ind w:left="800"/>
        <w:rPr>
          <w:rFonts w:ascii="Cambria"/>
          <w:i/>
          <w:sz w:val="20"/>
        </w:rPr>
      </w:pPr>
      <w:r>
        <w:rPr>
          <w:rFonts w:ascii="Cambria"/>
          <w:i/>
          <w:sz w:val="20"/>
        </w:rPr>
        <w:t>LE</w:t>
      </w:r>
      <w:r>
        <w:rPr>
          <w:rFonts w:ascii="Cambria"/>
          <w:i/>
          <w:spacing w:val="-7"/>
          <w:sz w:val="20"/>
        </w:rPr>
        <w:t xml:space="preserve"> </w:t>
      </w:r>
      <w:r>
        <w:rPr>
          <w:rFonts w:ascii="Cambria"/>
          <w:i/>
          <w:sz w:val="20"/>
        </w:rPr>
        <w:t>=Level</w:t>
      </w:r>
      <w:r>
        <w:rPr>
          <w:rFonts w:ascii="Cambria"/>
          <w:i/>
          <w:spacing w:val="-7"/>
          <w:sz w:val="20"/>
        </w:rPr>
        <w:t xml:space="preserve"> </w:t>
      </w:r>
      <w:r>
        <w:rPr>
          <w:rFonts w:ascii="Cambria"/>
          <w:i/>
          <w:sz w:val="20"/>
        </w:rPr>
        <w:t>of</w:t>
      </w:r>
      <w:r>
        <w:rPr>
          <w:rFonts w:ascii="Cambria"/>
          <w:i/>
          <w:spacing w:val="-7"/>
          <w:sz w:val="20"/>
        </w:rPr>
        <w:t xml:space="preserve"> </w:t>
      </w:r>
      <w:r>
        <w:rPr>
          <w:rFonts w:ascii="Cambria"/>
          <w:i/>
          <w:sz w:val="20"/>
        </w:rPr>
        <w:t>Evidence;</w:t>
      </w:r>
      <w:r>
        <w:rPr>
          <w:rFonts w:ascii="Cambria"/>
          <w:i/>
          <w:spacing w:val="-5"/>
          <w:sz w:val="20"/>
        </w:rPr>
        <w:t xml:space="preserve"> </w:t>
      </w:r>
      <w:r>
        <w:rPr>
          <w:rFonts w:ascii="Cambria"/>
          <w:i/>
          <w:sz w:val="20"/>
        </w:rPr>
        <w:t>QE</w:t>
      </w:r>
      <w:r>
        <w:rPr>
          <w:rFonts w:ascii="Cambria"/>
          <w:i/>
          <w:spacing w:val="-7"/>
          <w:sz w:val="20"/>
        </w:rPr>
        <w:t xml:space="preserve"> </w:t>
      </w:r>
      <w:r>
        <w:rPr>
          <w:rFonts w:ascii="Cambria"/>
          <w:i/>
          <w:sz w:val="20"/>
        </w:rPr>
        <w:t>=</w:t>
      </w:r>
      <w:r>
        <w:rPr>
          <w:rFonts w:ascii="Cambria"/>
          <w:i/>
          <w:spacing w:val="-4"/>
          <w:sz w:val="20"/>
        </w:rPr>
        <w:t xml:space="preserve"> </w:t>
      </w:r>
      <w:r>
        <w:rPr>
          <w:rFonts w:ascii="Cambria"/>
          <w:i/>
          <w:sz w:val="20"/>
        </w:rPr>
        <w:t>Quality</w:t>
      </w:r>
      <w:r>
        <w:rPr>
          <w:rFonts w:ascii="Cambria"/>
          <w:i/>
          <w:spacing w:val="-4"/>
          <w:sz w:val="20"/>
        </w:rPr>
        <w:t xml:space="preserve"> </w:t>
      </w:r>
      <w:r>
        <w:rPr>
          <w:rFonts w:ascii="Cambria"/>
          <w:i/>
          <w:sz w:val="20"/>
        </w:rPr>
        <w:t>of</w:t>
      </w:r>
      <w:r>
        <w:rPr>
          <w:rFonts w:ascii="Cambria"/>
          <w:i/>
          <w:spacing w:val="-5"/>
          <w:sz w:val="20"/>
        </w:rPr>
        <w:t xml:space="preserve"> </w:t>
      </w:r>
      <w:r>
        <w:rPr>
          <w:rFonts w:ascii="Cambria"/>
          <w:i/>
          <w:sz w:val="20"/>
        </w:rPr>
        <w:t>Evidence;</w:t>
      </w:r>
      <w:r>
        <w:rPr>
          <w:rFonts w:ascii="Cambria"/>
          <w:i/>
          <w:spacing w:val="-5"/>
          <w:sz w:val="20"/>
        </w:rPr>
        <w:t xml:space="preserve"> </w:t>
      </w:r>
      <w:r>
        <w:rPr>
          <w:rFonts w:ascii="Cambria"/>
          <w:i/>
          <w:sz w:val="20"/>
        </w:rPr>
        <w:t>SR</w:t>
      </w:r>
      <w:r>
        <w:rPr>
          <w:rFonts w:ascii="Cambria"/>
          <w:i/>
          <w:spacing w:val="-6"/>
          <w:sz w:val="20"/>
        </w:rPr>
        <w:t xml:space="preserve"> </w:t>
      </w:r>
      <w:r>
        <w:rPr>
          <w:rFonts w:ascii="Cambria"/>
          <w:i/>
          <w:sz w:val="20"/>
        </w:rPr>
        <w:t>=</w:t>
      </w:r>
      <w:r>
        <w:rPr>
          <w:rFonts w:ascii="Cambria"/>
          <w:i/>
          <w:spacing w:val="-4"/>
          <w:sz w:val="20"/>
        </w:rPr>
        <w:t xml:space="preserve"> </w:t>
      </w:r>
      <w:r>
        <w:rPr>
          <w:rFonts w:ascii="Cambria"/>
          <w:i/>
          <w:sz w:val="20"/>
        </w:rPr>
        <w:t>Strength</w:t>
      </w:r>
      <w:r>
        <w:rPr>
          <w:rFonts w:ascii="Cambria"/>
          <w:i/>
          <w:spacing w:val="-6"/>
          <w:sz w:val="20"/>
        </w:rPr>
        <w:t xml:space="preserve"> </w:t>
      </w:r>
      <w:r>
        <w:rPr>
          <w:rFonts w:ascii="Cambria"/>
          <w:i/>
          <w:sz w:val="20"/>
        </w:rPr>
        <w:t>of</w:t>
      </w:r>
      <w:r>
        <w:rPr>
          <w:rFonts w:ascii="Cambria"/>
          <w:i/>
          <w:spacing w:val="-5"/>
          <w:sz w:val="20"/>
        </w:rPr>
        <w:t xml:space="preserve"> </w:t>
      </w:r>
      <w:r>
        <w:rPr>
          <w:rFonts w:ascii="Cambria"/>
          <w:i/>
          <w:sz w:val="20"/>
        </w:rPr>
        <w:t>Recommendation</w:t>
      </w:r>
      <w:r>
        <w:rPr>
          <w:rFonts w:ascii="Cambria"/>
          <w:i/>
          <w:spacing w:val="-7"/>
          <w:sz w:val="20"/>
        </w:rPr>
        <w:t xml:space="preserve"> </w:t>
      </w:r>
      <w:r>
        <w:rPr>
          <w:rFonts w:ascii="Cambria"/>
          <w:i/>
          <w:sz w:val="20"/>
        </w:rPr>
        <w:t>(see</w:t>
      </w:r>
      <w:r>
        <w:rPr>
          <w:rFonts w:ascii="Cambria"/>
          <w:i/>
          <w:spacing w:val="-1"/>
          <w:sz w:val="20"/>
        </w:rPr>
        <w:t xml:space="preserve"> </w:t>
      </w:r>
      <w:r>
        <w:rPr>
          <w:rFonts w:ascii="Cambria"/>
          <w:i/>
          <w:sz w:val="20"/>
        </w:rPr>
        <w:t>Appendix</w:t>
      </w:r>
      <w:r>
        <w:rPr>
          <w:rFonts w:ascii="Cambria"/>
          <w:i/>
          <w:spacing w:val="-5"/>
          <w:sz w:val="20"/>
        </w:rPr>
        <w:t xml:space="preserve"> A)</w:t>
      </w:r>
    </w:p>
    <w:p w14:paraId="74EF0AE6" w14:textId="77777777" w:rsidR="004B176F" w:rsidRDefault="004B176F">
      <w:pPr>
        <w:pStyle w:val="BodyText"/>
        <w:spacing w:before="11"/>
        <w:ind w:left="0"/>
        <w:rPr>
          <w:rFonts w:ascii="Cambria"/>
          <w:i/>
          <w:sz w:val="30"/>
        </w:rPr>
      </w:pPr>
    </w:p>
    <w:p w14:paraId="11820874" w14:textId="77777777" w:rsidR="004B176F" w:rsidRDefault="00C15B4D">
      <w:pPr>
        <w:pStyle w:val="Heading4"/>
        <w:numPr>
          <w:ilvl w:val="0"/>
          <w:numId w:val="45"/>
        </w:numPr>
        <w:tabs>
          <w:tab w:val="left" w:pos="921"/>
        </w:tabs>
        <w:ind w:left="920" w:hanging="361"/>
      </w:pPr>
      <w:r>
        <w:pict w14:anchorId="30792ADD">
          <v:rect id="docshape108" o:spid="_x0000_s2173" style="position:absolute;left:0;text-align:left;margin-left:88.55pt;margin-top:12.6pt;width:452.9pt;height:.95pt;z-index:-15688192;mso-wrap-distance-left:0;mso-wrap-distance-right:0;mso-position-horizontal-relative:page" fillcolor="#4f81bd" stroked="f">
            <w10:wrap type="topAndBottom" anchorx="page"/>
          </v:rect>
        </w:pict>
      </w:r>
      <w:r>
        <w:rPr>
          <w:color w:val="365F91"/>
        </w:rPr>
        <w:t>Acute</w:t>
      </w:r>
      <w:r>
        <w:rPr>
          <w:color w:val="365F91"/>
          <w:spacing w:val="-9"/>
        </w:rPr>
        <w:t xml:space="preserve"> </w:t>
      </w:r>
      <w:r>
        <w:rPr>
          <w:color w:val="365F91"/>
        </w:rPr>
        <w:t>Symptom</w:t>
      </w:r>
      <w:r>
        <w:rPr>
          <w:color w:val="365F91"/>
          <w:spacing w:val="-7"/>
        </w:rPr>
        <w:t xml:space="preserve"> </w:t>
      </w:r>
      <w:r>
        <w:rPr>
          <w:color w:val="365F91"/>
          <w:spacing w:val="-2"/>
        </w:rPr>
        <w:t>Management</w:t>
      </w:r>
    </w:p>
    <w:p w14:paraId="448AF706" w14:textId="77777777" w:rsidR="004B176F" w:rsidRDefault="00C15B4D">
      <w:pPr>
        <w:spacing w:before="119" w:after="23"/>
        <w:ind w:left="560"/>
        <w:rPr>
          <w:rFonts w:ascii="Cambria"/>
          <w:sz w:val="18"/>
        </w:rPr>
      </w:pPr>
      <w:r>
        <w:rPr>
          <w:rFonts w:ascii="Cambria"/>
          <w:color w:val="4F81BD"/>
          <w:spacing w:val="-2"/>
          <w:sz w:val="18"/>
        </w:rPr>
        <w:t>BACKGROUND</w:t>
      </w:r>
    </w:p>
    <w:p w14:paraId="22337374" w14:textId="77777777" w:rsidR="004B176F" w:rsidRDefault="00C15B4D">
      <w:pPr>
        <w:pStyle w:val="BodyText"/>
        <w:spacing w:before="0" w:line="20" w:lineRule="exact"/>
        <w:ind w:left="531"/>
        <w:rPr>
          <w:rFonts w:ascii="Cambria"/>
          <w:sz w:val="2"/>
        </w:rPr>
      </w:pPr>
      <w:r>
        <w:rPr>
          <w:rFonts w:ascii="Cambria"/>
          <w:sz w:val="2"/>
        </w:rPr>
      </w:r>
      <w:r>
        <w:rPr>
          <w:rFonts w:ascii="Cambria"/>
          <w:sz w:val="2"/>
        </w:rPr>
        <w:pict w14:anchorId="22C4DCD2">
          <v:group id="docshapegroup109" o:spid="_x0000_s2171" style="width:452.9pt;height:.5pt;mso-position-horizontal-relative:char;mso-position-vertical-relative:line" coordsize="9058,10">
            <v:rect id="docshape110" o:spid="_x0000_s2172" style="position:absolute;width:9058;height:10" fillcolor="#4f81bd" stroked="f"/>
            <w10:anchorlock/>
          </v:group>
        </w:pict>
      </w:r>
    </w:p>
    <w:p w14:paraId="2AE0ED8D" w14:textId="77777777" w:rsidR="004B176F" w:rsidRDefault="00C15B4D">
      <w:pPr>
        <w:pStyle w:val="BodyText"/>
        <w:spacing w:before="110"/>
        <w:ind w:left="919" w:right="637"/>
      </w:pPr>
      <w:r>
        <w:t>Survivors of trauma may not complain directly of ASD symptoms, such as re- experiencing</w:t>
      </w:r>
      <w:r>
        <w:rPr>
          <w:spacing w:val="-4"/>
        </w:rPr>
        <w:t xml:space="preserve"> </w:t>
      </w:r>
      <w:r>
        <w:t>or</w:t>
      </w:r>
      <w:r>
        <w:rPr>
          <w:spacing w:val="-5"/>
        </w:rPr>
        <w:t xml:space="preserve"> </w:t>
      </w:r>
      <w:r>
        <w:t>avoidance. Instead,</w:t>
      </w:r>
      <w:r>
        <w:rPr>
          <w:spacing w:val="-5"/>
        </w:rPr>
        <w:t xml:space="preserve"> </w:t>
      </w:r>
      <w:r>
        <w:t>they</w:t>
      </w:r>
      <w:r>
        <w:rPr>
          <w:spacing w:val="-5"/>
        </w:rPr>
        <w:t xml:space="preserve"> </w:t>
      </w:r>
      <w:r>
        <w:t>may</w:t>
      </w:r>
      <w:r>
        <w:rPr>
          <w:spacing w:val="-2"/>
        </w:rPr>
        <w:t xml:space="preserve"> </w:t>
      </w:r>
      <w:r>
        <w:t>complain</w:t>
      </w:r>
      <w:r>
        <w:rPr>
          <w:spacing w:val="-3"/>
        </w:rPr>
        <w:t xml:space="preserve"> </w:t>
      </w:r>
      <w:r>
        <w:t>of</w:t>
      </w:r>
      <w:r>
        <w:rPr>
          <w:spacing w:val="-5"/>
        </w:rPr>
        <w:t xml:space="preserve"> </w:t>
      </w:r>
      <w:r>
        <w:t>sleeping</w:t>
      </w:r>
      <w:r>
        <w:rPr>
          <w:spacing w:val="-3"/>
        </w:rPr>
        <w:t xml:space="preserve"> </w:t>
      </w:r>
      <w:r>
        <w:t>problems,</w:t>
      </w:r>
      <w:r>
        <w:rPr>
          <w:spacing w:val="-5"/>
        </w:rPr>
        <w:t xml:space="preserve"> </w:t>
      </w:r>
      <w:r>
        <w:t>pain, or other somatic concerns. After addressing immediate needs and</w:t>
      </w:r>
      <w:r>
        <w:t xml:space="preserve"> providing education and intervention, alleviating these symptoms will make it easier for survivors to cope and recover from their traumatic experience.</w:t>
      </w:r>
    </w:p>
    <w:p w14:paraId="12060DD9" w14:textId="77777777" w:rsidR="004B176F" w:rsidRDefault="00C15B4D">
      <w:pPr>
        <w:spacing w:before="118"/>
        <w:ind w:left="560"/>
        <w:rPr>
          <w:rFonts w:ascii="Cambria"/>
          <w:sz w:val="18"/>
        </w:rPr>
      </w:pPr>
      <w:r>
        <w:pict w14:anchorId="7558367C">
          <v:rect id="docshape111" o:spid="_x0000_s2170" style="position:absolute;left:0;text-align:left;margin-left:88.55pt;margin-top:17.45pt;width:452.9pt;height:.5pt;z-index:-15687168;mso-wrap-distance-left:0;mso-wrap-distance-right:0;mso-position-horizontal-relative:page" fillcolor="#4f81bd" stroked="f">
            <w10:wrap type="topAndBottom" anchorx="page"/>
          </v:rect>
        </w:pict>
      </w:r>
      <w:r>
        <w:rPr>
          <w:rFonts w:ascii="Cambria"/>
          <w:color w:val="4F81BD"/>
          <w:spacing w:val="-2"/>
          <w:sz w:val="18"/>
        </w:rPr>
        <w:t>RECOMMENDATIONS</w:t>
      </w:r>
    </w:p>
    <w:p w14:paraId="0D4DE639" w14:textId="77777777" w:rsidR="004B176F" w:rsidRDefault="00C15B4D">
      <w:pPr>
        <w:pStyle w:val="ListParagraph"/>
        <w:numPr>
          <w:ilvl w:val="1"/>
          <w:numId w:val="45"/>
        </w:numPr>
        <w:tabs>
          <w:tab w:val="left" w:pos="1280"/>
        </w:tabs>
        <w:ind w:right="752"/>
        <w:rPr>
          <w:sz w:val="20"/>
        </w:rPr>
      </w:pPr>
      <w:r>
        <w:rPr>
          <w:sz w:val="20"/>
        </w:rPr>
        <w:t>Symptom-specific</w:t>
      </w:r>
      <w:r>
        <w:rPr>
          <w:spacing w:val="-6"/>
          <w:sz w:val="20"/>
        </w:rPr>
        <w:t xml:space="preserve"> </w:t>
      </w:r>
      <w:r>
        <w:rPr>
          <w:sz w:val="20"/>
        </w:rPr>
        <w:t>treatment</w:t>
      </w:r>
      <w:r>
        <w:rPr>
          <w:spacing w:val="-5"/>
          <w:sz w:val="20"/>
        </w:rPr>
        <w:t xml:space="preserve"> </w:t>
      </w:r>
      <w:r>
        <w:rPr>
          <w:sz w:val="20"/>
        </w:rPr>
        <w:t>should</w:t>
      </w:r>
      <w:r>
        <w:rPr>
          <w:spacing w:val="-5"/>
          <w:sz w:val="20"/>
        </w:rPr>
        <w:t xml:space="preserve"> </w:t>
      </w:r>
      <w:r>
        <w:rPr>
          <w:sz w:val="20"/>
        </w:rPr>
        <w:t>be</w:t>
      </w:r>
      <w:r>
        <w:rPr>
          <w:spacing w:val="-6"/>
          <w:sz w:val="20"/>
        </w:rPr>
        <w:t xml:space="preserve"> </w:t>
      </w:r>
      <w:r>
        <w:rPr>
          <w:sz w:val="20"/>
        </w:rPr>
        <w:t>provided</w:t>
      </w:r>
      <w:r>
        <w:rPr>
          <w:spacing w:val="-5"/>
          <w:sz w:val="20"/>
        </w:rPr>
        <w:t xml:space="preserve"> </w:t>
      </w:r>
      <w:r>
        <w:rPr>
          <w:sz w:val="20"/>
        </w:rPr>
        <w:t>after</w:t>
      </w:r>
      <w:r>
        <w:rPr>
          <w:spacing w:val="-5"/>
          <w:sz w:val="20"/>
        </w:rPr>
        <w:t xml:space="preserve"> </w:t>
      </w:r>
      <w:r>
        <w:rPr>
          <w:sz w:val="20"/>
        </w:rPr>
        <w:t>education,</w:t>
      </w:r>
      <w:r>
        <w:rPr>
          <w:spacing w:val="-6"/>
          <w:sz w:val="20"/>
        </w:rPr>
        <w:t xml:space="preserve"> </w:t>
      </w:r>
      <w:r>
        <w:rPr>
          <w:sz w:val="20"/>
        </w:rPr>
        <w:t>normalization, and basic needs are met.</w:t>
      </w:r>
    </w:p>
    <w:p w14:paraId="0085C884" w14:textId="77777777" w:rsidR="004B176F" w:rsidRDefault="00C15B4D">
      <w:pPr>
        <w:pStyle w:val="ListParagraph"/>
        <w:numPr>
          <w:ilvl w:val="1"/>
          <w:numId w:val="45"/>
        </w:numPr>
        <w:tabs>
          <w:tab w:val="left" w:pos="1280"/>
        </w:tabs>
        <w:spacing w:before="121"/>
        <w:ind w:right="921"/>
        <w:rPr>
          <w:sz w:val="20"/>
        </w:rPr>
      </w:pPr>
      <w:r>
        <w:rPr>
          <w:sz w:val="20"/>
        </w:rPr>
        <w:t>Consider</w:t>
      </w:r>
      <w:r>
        <w:rPr>
          <w:spacing w:val="-5"/>
          <w:sz w:val="20"/>
        </w:rPr>
        <w:t xml:space="preserve"> </w:t>
      </w:r>
      <w:r>
        <w:rPr>
          <w:sz w:val="20"/>
        </w:rPr>
        <w:t>a</w:t>
      </w:r>
      <w:r>
        <w:rPr>
          <w:spacing w:val="-2"/>
          <w:sz w:val="20"/>
        </w:rPr>
        <w:t xml:space="preserve"> </w:t>
      </w:r>
      <w:r>
        <w:rPr>
          <w:sz w:val="20"/>
        </w:rPr>
        <w:t>short</w:t>
      </w:r>
      <w:r>
        <w:rPr>
          <w:spacing w:val="-3"/>
          <w:sz w:val="20"/>
        </w:rPr>
        <w:t xml:space="preserve"> </w:t>
      </w:r>
      <w:r>
        <w:rPr>
          <w:sz w:val="20"/>
        </w:rPr>
        <w:t>course</w:t>
      </w:r>
      <w:r>
        <w:rPr>
          <w:spacing w:val="-2"/>
          <w:sz w:val="20"/>
        </w:rPr>
        <w:t xml:space="preserve"> </w:t>
      </w:r>
      <w:r>
        <w:rPr>
          <w:sz w:val="20"/>
        </w:rPr>
        <w:t>of</w:t>
      </w:r>
      <w:r>
        <w:rPr>
          <w:spacing w:val="-5"/>
          <w:sz w:val="20"/>
        </w:rPr>
        <w:t xml:space="preserve"> </w:t>
      </w:r>
      <w:r>
        <w:rPr>
          <w:sz w:val="20"/>
        </w:rPr>
        <w:t>medication</w:t>
      </w:r>
      <w:r>
        <w:rPr>
          <w:spacing w:val="-2"/>
          <w:sz w:val="20"/>
        </w:rPr>
        <w:t xml:space="preserve"> </w:t>
      </w:r>
      <w:r>
        <w:rPr>
          <w:sz w:val="20"/>
        </w:rPr>
        <w:t>(less</w:t>
      </w:r>
      <w:r>
        <w:rPr>
          <w:spacing w:val="-5"/>
          <w:sz w:val="20"/>
        </w:rPr>
        <w:t xml:space="preserve"> </w:t>
      </w:r>
      <w:r>
        <w:rPr>
          <w:sz w:val="20"/>
        </w:rPr>
        <w:t>than</w:t>
      </w:r>
      <w:r>
        <w:rPr>
          <w:spacing w:val="-3"/>
          <w:sz w:val="20"/>
        </w:rPr>
        <w:t xml:space="preserve"> </w:t>
      </w:r>
      <w:r>
        <w:rPr>
          <w:sz w:val="20"/>
        </w:rPr>
        <w:t>6</w:t>
      </w:r>
      <w:r>
        <w:rPr>
          <w:spacing w:val="-4"/>
          <w:sz w:val="20"/>
        </w:rPr>
        <w:t xml:space="preserve"> </w:t>
      </w:r>
      <w:r>
        <w:rPr>
          <w:sz w:val="20"/>
        </w:rPr>
        <w:t>days),</w:t>
      </w:r>
      <w:r>
        <w:rPr>
          <w:spacing w:val="-2"/>
          <w:sz w:val="20"/>
        </w:rPr>
        <w:t xml:space="preserve"> </w:t>
      </w:r>
      <w:r>
        <w:rPr>
          <w:sz w:val="20"/>
        </w:rPr>
        <w:t>targeted</w:t>
      </w:r>
      <w:r>
        <w:rPr>
          <w:spacing w:val="-2"/>
          <w:sz w:val="20"/>
        </w:rPr>
        <w:t xml:space="preserve"> </w:t>
      </w:r>
      <w:r>
        <w:rPr>
          <w:sz w:val="20"/>
        </w:rPr>
        <w:t>for</w:t>
      </w:r>
      <w:r>
        <w:rPr>
          <w:spacing w:val="-3"/>
          <w:sz w:val="20"/>
        </w:rPr>
        <w:t xml:space="preserve"> </w:t>
      </w:r>
      <w:r>
        <w:rPr>
          <w:sz w:val="20"/>
        </w:rPr>
        <w:t>specific symptoms in patients post-trauma</w:t>
      </w:r>
    </w:p>
    <w:p w14:paraId="276A1F16" w14:textId="77777777" w:rsidR="004B176F" w:rsidRDefault="00C15B4D">
      <w:pPr>
        <w:pStyle w:val="ListParagraph"/>
        <w:numPr>
          <w:ilvl w:val="2"/>
          <w:numId w:val="45"/>
        </w:numPr>
        <w:tabs>
          <w:tab w:val="left" w:pos="1999"/>
          <w:tab w:val="left" w:pos="2000"/>
        </w:tabs>
        <w:spacing w:before="121"/>
        <w:ind w:hanging="433"/>
        <w:rPr>
          <w:sz w:val="20"/>
        </w:rPr>
      </w:pPr>
      <w:r>
        <w:rPr>
          <w:sz w:val="20"/>
        </w:rPr>
        <w:t>Sleep</w:t>
      </w:r>
      <w:r>
        <w:rPr>
          <w:spacing w:val="-9"/>
          <w:sz w:val="20"/>
        </w:rPr>
        <w:t xml:space="preserve"> </w:t>
      </w:r>
      <w:r>
        <w:rPr>
          <w:spacing w:val="-2"/>
          <w:sz w:val="20"/>
        </w:rPr>
        <w:t>disturbance/insomnia</w:t>
      </w:r>
    </w:p>
    <w:p w14:paraId="2D374C23" w14:textId="77777777" w:rsidR="004B176F" w:rsidRDefault="00C15B4D">
      <w:pPr>
        <w:pStyle w:val="ListParagraph"/>
        <w:numPr>
          <w:ilvl w:val="2"/>
          <w:numId w:val="45"/>
        </w:numPr>
        <w:tabs>
          <w:tab w:val="left" w:pos="1999"/>
          <w:tab w:val="left" w:pos="2000"/>
        </w:tabs>
        <w:ind w:hanging="433"/>
        <w:rPr>
          <w:sz w:val="20"/>
        </w:rPr>
      </w:pPr>
      <w:r>
        <w:rPr>
          <w:sz w:val="20"/>
        </w:rPr>
        <w:t>Management</w:t>
      </w:r>
      <w:r>
        <w:rPr>
          <w:spacing w:val="-8"/>
          <w:sz w:val="20"/>
        </w:rPr>
        <w:t xml:space="preserve"> </w:t>
      </w:r>
      <w:r>
        <w:rPr>
          <w:sz w:val="20"/>
        </w:rPr>
        <w:t>of</w:t>
      </w:r>
      <w:r>
        <w:rPr>
          <w:spacing w:val="-10"/>
          <w:sz w:val="20"/>
        </w:rPr>
        <w:t xml:space="preserve"> </w:t>
      </w:r>
      <w:r>
        <w:rPr>
          <w:spacing w:val="-4"/>
          <w:sz w:val="20"/>
        </w:rPr>
        <w:t>pain</w:t>
      </w:r>
    </w:p>
    <w:p w14:paraId="3D70A216" w14:textId="77777777" w:rsidR="004B176F" w:rsidRDefault="00C15B4D">
      <w:pPr>
        <w:pStyle w:val="ListParagraph"/>
        <w:numPr>
          <w:ilvl w:val="2"/>
          <w:numId w:val="45"/>
        </w:numPr>
        <w:tabs>
          <w:tab w:val="left" w:pos="1999"/>
          <w:tab w:val="left" w:pos="2000"/>
        </w:tabs>
        <w:spacing w:before="119"/>
        <w:ind w:hanging="433"/>
        <w:rPr>
          <w:sz w:val="20"/>
        </w:rPr>
      </w:pPr>
      <w:r>
        <w:rPr>
          <w:w w:val="95"/>
          <w:sz w:val="20"/>
        </w:rPr>
        <w:t>Irritation/excessive</w:t>
      </w:r>
      <w:r>
        <w:rPr>
          <w:spacing w:val="73"/>
          <w:sz w:val="20"/>
        </w:rPr>
        <w:t xml:space="preserve"> </w:t>
      </w:r>
      <w:r>
        <w:rPr>
          <w:spacing w:val="-2"/>
          <w:w w:val="95"/>
          <w:sz w:val="20"/>
        </w:rPr>
        <w:t>arousal/anger.</w:t>
      </w:r>
    </w:p>
    <w:p w14:paraId="2506ED23" w14:textId="77777777" w:rsidR="004B176F" w:rsidRDefault="00C15B4D">
      <w:pPr>
        <w:pStyle w:val="ListParagraph"/>
        <w:numPr>
          <w:ilvl w:val="1"/>
          <w:numId w:val="45"/>
        </w:numPr>
        <w:tabs>
          <w:tab w:val="left" w:pos="1280"/>
        </w:tabs>
        <w:spacing w:before="119"/>
        <w:ind w:left="1278" w:right="928"/>
        <w:rPr>
          <w:sz w:val="20"/>
        </w:rPr>
      </w:pPr>
      <w:r>
        <w:rPr>
          <w:sz w:val="20"/>
        </w:rPr>
        <w:t>Provide</w:t>
      </w:r>
      <w:r>
        <w:rPr>
          <w:spacing w:val="-8"/>
          <w:sz w:val="20"/>
        </w:rPr>
        <w:t xml:space="preserve"> </w:t>
      </w:r>
      <w:r>
        <w:rPr>
          <w:sz w:val="20"/>
        </w:rPr>
        <w:t>non-pharmacological</w:t>
      </w:r>
      <w:r>
        <w:rPr>
          <w:spacing w:val="-6"/>
          <w:sz w:val="20"/>
        </w:rPr>
        <w:t xml:space="preserve"> </w:t>
      </w:r>
      <w:r>
        <w:rPr>
          <w:sz w:val="20"/>
        </w:rPr>
        <w:t>intervention</w:t>
      </w:r>
      <w:r>
        <w:rPr>
          <w:spacing w:val="-6"/>
          <w:sz w:val="20"/>
        </w:rPr>
        <w:t xml:space="preserve"> </w:t>
      </w:r>
      <w:r>
        <w:rPr>
          <w:sz w:val="20"/>
        </w:rPr>
        <w:t>to</w:t>
      </w:r>
      <w:r>
        <w:rPr>
          <w:spacing w:val="-8"/>
          <w:sz w:val="20"/>
        </w:rPr>
        <w:t xml:space="preserve"> </w:t>
      </w:r>
      <w:r>
        <w:rPr>
          <w:sz w:val="20"/>
        </w:rPr>
        <w:t>address</w:t>
      </w:r>
      <w:r>
        <w:rPr>
          <w:spacing w:val="-5"/>
          <w:sz w:val="20"/>
        </w:rPr>
        <w:t xml:space="preserve"> </w:t>
      </w:r>
      <w:r>
        <w:rPr>
          <w:sz w:val="20"/>
        </w:rPr>
        <w:t>specific</w:t>
      </w:r>
      <w:r>
        <w:rPr>
          <w:spacing w:val="-8"/>
          <w:sz w:val="20"/>
        </w:rPr>
        <w:t xml:space="preserve"> </w:t>
      </w:r>
      <w:r>
        <w:rPr>
          <w:sz w:val="20"/>
        </w:rPr>
        <w:t>symptoms</w:t>
      </w:r>
      <w:r>
        <w:rPr>
          <w:spacing w:val="-5"/>
          <w:sz w:val="20"/>
        </w:rPr>
        <w:t xml:space="preserve"> </w:t>
      </w:r>
      <w:r>
        <w:rPr>
          <w:sz w:val="20"/>
        </w:rPr>
        <w:t xml:space="preserve">(e.g., relaxation, breathing techniques, avoiding caffeine) to address both general recovery and specific symptoms (sleep disturbance, pain, hyperarousal, or </w:t>
      </w:r>
      <w:r>
        <w:rPr>
          <w:spacing w:val="-2"/>
          <w:sz w:val="20"/>
        </w:rPr>
        <w:t>anger).</w:t>
      </w:r>
    </w:p>
    <w:p w14:paraId="15C43048" w14:textId="77777777" w:rsidR="004B176F" w:rsidRDefault="00C15B4D">
      <w:pPr>
        <w:pStyle w:val="BodyText"/>
        <w:spacing w:before="0"/>
        <w:ind w:left="0"/>
        <w:rPr>
          <w:sz w:val="8"/>
        </w:rPr>
      </w:pPr>
      <w:r>
        <w:pict w14:anchorId="542F16DA">
          <v:shape id="docshape112" o:spid="_x0000_s2169" type="#_x0000_t202" style="position:absolute;margin-left:102.35pt;margin-top:6.3pt;width:443.3pt;height:25.8pt;z-index:-15686656;mso-wrap-distance-left:0;mso-wrap-distance-right:0;mso-position-horizontal-relative:page" fillcolor="#fde9d9" strokeweight=".48pt">
            <v:textbox inset="0,0,0,0">
              <w:txbxContent>
                <w:p w14:paraId="35128CCE" w14:textId="77777777" w:rsidR="004B176F" w:rsidRDefault="00C15B4D">
                  <w:pPr>
                    <w:pStyle w:val="BodyText"/>
                    <w:spacing w:before="0"/>
                    <w:ind w:left="107" w:right="215"/>
                    <w:rPr>
                      <w:color w:val="000000"/>
                    </w:rPr>
                  </w:pPr>
                  <w:r>
                    <w:rPr>
                      <w:color w:val="000000"/>
                    </w:rPr>
                    <w:t>For</w:t>
                  </w:r>
                  <w:r>
                    <w:rPr>
                      <w:color w:val="000000"/>
                      <w:spacing w:val="-5"/>
                    </w:rPr>
                    <w:t xml:space="preserve"> </w:t>
                  </w:r>
                  <w:r>
                    <w:rPr>
                      <w:color w:val="000000"/>
                    </w:rPr>
                    <w:t>discussion</w:t>
                  </w:r>
                  <w:r>
                    <w:rPr>
                      <w:color w:val="000000"/>
                      <w:spacing w:val="-3"/>
                    </w:rPr>
                    <w:t xml:space="preserve"> </w:t>
                  </w:r>
                  <w:r>
                    <w:rPr>
                      <w:color w:val="000000"/>
                    </w:rPr>
                    <w:t>of</w:t>
                  </w:r>
                  <w:r>
                    <w:rPr>
                      <w:color w:val="000000"/>
                      <w:spacing w:val="-5"/>
                    </w:rPr>
                    <w:t xml:space="preserve"> </w:t>
                  </w:r>
                  <w:r>
                    <w:rPr>
                      <w:color w:val="000000"/>
                    </w:rPr>
                    <w:t>the</w:t>
                  </w:r>
                  <w:r>
                    <w:rPr>
                      <w:color w:val="000000"/>
                      <w:spacing w:val="-3"/>
                    </w:rPr>
                    <w:t xml:space="preserve"> </w:t>
                  </w:r>
                  <w:r>
                    <w:rPr>
                      <w:color w:val="000000"/>
                    </w:rPr>
                    <w:t>supporting</w:t>
                  </w:r>
                  <w:r>
                    <w:rPr>
                      <w:color w:val="000000"/>
                      <w:spacing w:val="-4"/>
                    </w:rPr>
                    <w:t xml:space="preserve"> </w:t>
                  </w:r>
                  <w:r>
                    <w:rPr>
                      <w:color w:val="000000"/>
                    </w:rPr>
                    <w:t>evidence</w:t>
                  </w:r>
                  <w:r>
                    <w:rPr>
                      <w:color w:val="000000"/>
                      <w:spacing w:val="-2"/>
                    </w:rPr>
                    <w:t xml:space="preserve"> </w:t>
                  </w:r>
                  <w:r>
                    <w:rPr>
                      <w:color w:val="000000"/>
                    </w:rPr>
                    <w:t>of</w:t>
                  </w:r>
                  <w:r>
                    <w:rPr>
                      <w:color w:val="000000"/>
                      <w:spacing w:val="-5"/>
                    </w:rPr>
                    <w:t xml:space="preserve"> </w:t>
                  </w:r>
                  <w:r>
                    <w:rPr>
                      <w:color w:val="000000"/>
                    </w:rPr>
                    <w:t>the</w:t>
                  </w:r>
                  <w:r>
                    <w:rPr>
                      <w:color w:val="000000"/>
                      <w:spacing w:val="-3"/>
                    </w:rPr>
                    <w:t xml:space="preserve"> </w:t>
                  </w:r>
                  <w:r>
                    <w:rPr>
                      <w:color w:val="000000"/>
                    </w:rPr>
                    <w:t>recommendations</w:t>
                  </w:r>
                  <w:r>
                    <w:rPr>
                      <w:color w:val="000000"/>
                      <w:spacing w:val="-4"/>
                    </w:rPr>
                    <w:t xml:space="preserve"> </w:t>
                  </w:r>
                  <w:r>
                    <w:rPr>
                      <w:color w:val="000000"/>
                    </w:rPr>
                    <w:t>see</w:t>
                  </w:r>
                  <w:r>
                    <w:rPr>
                      <w:color w:val="000000"/>
                      <w:spacing w:val="-1"/>
                    </w:rPr>
                    <w:t xml:space="preserve"> </w:t>
                  </w:r>
                  <w:r>
                    <w:rPr>
                      <w:color w:val="000000"/>
                    </w:rPr>
                    <w:t>Module</w:t>
                  </w:r>
                  <w:r>
                    <w:rPr>
                      <w:color w:val="000000"/>
                      <w:spacing w:val="-5"/>
                    </w:rPr>
                    <w:t xml:space="preserve"> </w:t>
                  </w:r>
                  <w:r>
                    <w:rPr>
                      <w:color w:val="000000"/>
                    </w:rPr>
                    <w:t xml:space="preserve">I-3: </w:t>
                  </w:r>
                  <w:r>
                    <w:rPr>
                      <w:color w:val="3333FF"/>
                    </w:rPr>
                    <w:t>Management of Specific Symptoms</w:t>
                  </w:r>
                </w:p>
              </w:txbxContent>
            </v:textbox>
            <w10:wrap type="topAndBottom" anchorx="page"/>
          </v:shape>
        </w:pict>
      </w:r>
    </w:p>
    <w:p w14:paraId="227D0875" w14:textId="77777777" w:rsidR="004B176F" w:rsidRDefault="004B176F">
      <w:pPr>
        <w:rPr>
          <w:sz w:val="8"/>
        </w:rPr>
        <w:sectPr w:rsidR="004B176F">
          <w:pgSz w:w="12240" w:h="15840"/>
          <w:pgMar w:top="1380" w:right="940" w:bottom="940" w:left="1240" w:header="723" w:footer="745" w:gutter="0"/>
          <w:cols w:space="720"/>
        </w:sectPr>
      </w:pPr>
    </w:p>
    <w:p w14:paraId="31BA433A" w14:textId="77777777" w:rsidR="004B176F" w:rsidRDefault="00C15B4D">
      <w:pPr>
        <w:pStyle w:val="Heading4"/>
        <w:spacing w:before="119"/>
        <w:ind w:left="560"/>
      </w:pPr>
      <w:r>
        <w:lastRenderedPageBreak/>
        <w:pict w14:anchorId="2D8C80F0">
          <v:rect id="docshape113" o:spid="_x0000_s2168" style="position:absolute;left:0;text-align:left;margin-left:88.55pt;margin-top:18.55pt;width:452.9pt;height:.95pt;z-index:-15686144;mso-wrap-distance-left:0;mso-wrap-distance-right:0;mso-position-horizontal-relative:page" fillcolor="#4f81bd" stroked="f">
            <w10:wrap type="topAndBottom" anchorx="page"/>
          </v:rect>
        </w:pict>
      </w:r>
      <w:bookmarkStart w:id="24" w:name="_bookmark22"/>
      <w:bookmarkEnd w:id="24"/>
      <w:r>
        <w:rPr>
          <w:color w:val="365F91"/>
        </w:rPr>
        <w:t>L1.</w:t>
      </w:r>
      <w:r>
        <w:rPr>
          <w:color w:val="365F91"/>
          <w:spacing w:val="28"/>
        </w:rPr>
        <w:t xml:space="preserve"> </w:t>
      </w:r>
      <w:r>
        <w:rPr>
          <w:color w:val="365F91"/>
        </w:rPr>
        <w:t>Facilitate</w:t>
      </w:r>
      <w:r>
        <w:rPr>
          <w:color w:val="365F91"/>
          <w:spacing w:val="-7"/>
        </w:rPr>
        <w:t xml:space="preserve"> </w:t>
      </w:r>
      <w:r>
        <w:rPr>
          <w:color w:val="365F91"/>
        </w:rPr>
        <w:t>Spiritual</w:t>
      </w:r>
      <w:r>
        <w:rPr>
          <w:color w:val="365F91"/>
          <w:spacing w:val="-7"/>
        </w:rPr>
        <w:t xml:space="preserve"> </w:t>
      </w:r>
      <w:r>
        <w:rPr>
          <w:color w:val="365F91"/>
          <w:spacing w:val="-2"/>
        </w:rPr>
        <w:t>Support</w:t>
      </w:r>
    </w:p>
    <w:p w14:paraId="51B1CFED" w14:textId="77777777" w:rsidR="004B176F" w:rsidRDefault="00C15B4D">
      <w:pPr>
        <w:spacing w:before="119" w:after="23"/>
        <w:ind w:left="560"/>
        <w:rPr>
          <w:rFonts w:ascii="Cambria"/>
          <w:sz w:val="18"/>
        </w:rPr>
      </w:pPr>
      <w:r>
        <w:rPr>
          <w:rFonts w:ascii="Cambria"/>
          <w:color w:val="4F81BD"/>
          <w:spacing w:val="-2"/>
          <w:sz w:val="18"/>
        </w:rPr>
        <w:t>BACKGROUND</w:t>
      </w:r>
    </w:p>
    <w:p w14:paraId="2D82985B" w14:textId="77777777" w:rsidR="004B176F" w:rsidRDefault="00C15B4D">
      <w:pPr>
        <w:pStyle w:val="BodyText"/>
        <w:spacing w:before="0" w:line="20" w:lineRule="exact"/>
        <w:ind w:left="531"/>
        <w:rPr>
          <w:rFonts w:ascii="Cambria"/>
          <w:sz w:val="2"/>
        </w:rPr>
      </w:pPr>
      <w:r>
        <w:rPr>
          <w:rFonts w:ascii="Cambria"/>
          <w:sz w:val="2"/>
        </w:rPr>
      </w:r>
      <w:r>
        <w:rPr>
          <w:rFonts w:ascii="Cambria"/>
          <w:sz w:val="2"/>
        </w:rPr>
        <w:pict w14:anchorId="36E87F01">
          <v:group id="docshapegroup114" o:spid="_x0000_s2166" style="width:452.9pt;height:.5pt;mso-position-horizontal-relative:char;mso-position-vertical-relative:line" coordsize="9058,10">
            <v:rect id="docshape115" o:spid="_x0000_s2167" style="position:absolute;width:9058;height:10" fillcolor="#4f81bd" stroked="f"/>
            <w10:anchorlock/>
          </v:group>
        </w:pict>
      </w:r>
    </w:p>
    <w:p w14:paraId="061BAC0F" w14:textId="77777777" w:rsidR="004B176F" w:rsidRDefault="00C15B4D">
      <w:pPr>
        <w:pStyle w:val="BodyText"/>
        <w:spacing w:before="110"/>
        <w:ind w:left="920" w:right="548"/>
      </w:pPr>
      <w:r>
        <w:t>Religion and spirituality may provide a framework by which many survivors of trauma</w:t>
      </w:r>
      <w:r>
        <w:rPr>
          <w:spacing w:val="-5"/>
        </w:rPr>
        <w:t xml:space="preserve"> </w:t>
      </w:r>
      <w:r>
        <w:t>construct</w:t>
      </w:r>
      <w:r>
        <w:rPr>
          <w:spacing w:val="-2"/>
        </w:rPr>
        <w:t xml:space="preserve"> </w:t>
      </w:r>
      <w:r>
        <w:t>a</w:t>
      </w:r>
      <w:r>
        <w:rPr>
          <w:spacing w:val="-5"/>
        </w:rPr>
        <w:t xml:space="preserve"> </w:t>
      </w:r>
      <w:r>
        <w:t>meaningful</w:t>
      </w:r>
      <w:r>
        <w:rPr>
          <w:spacing w:val="-2"/>
        </w:rPr>
        <w:t xml:space="preserve"> </w:t>
      </w:r>
      <w:r>
        <w:t>account</w:t>
      </w:r>
      <w:r>
        <w:rPr>
          <w:spacing w:val="-4"/>
        </w:rPr>
        <w:t xml:space="preserve"> </w:t>
      </w:r>
      <w:r>
        <w:t>of</w:t>
      </w:r>
      <w:r>
        <w:rPr>
          <w:spacing w:val="-3"/>
        </w:rPr>
        <w:t xml:space="preserve"> </w:t>
      </w:r>
      <w:r>
        <w:t>their</w:t>
      </w:r>
      <w:r>
        <w:rPr>
          <w:spacing w:val="-4"/>
        </w:rPr>
        <w:t xml:space="preserve"> </w:t>
      </w:r>
      <w:r>
        <w:t>experience</w:t>
      </w:r>
      <w:r>
        <w:rPr>
          <w:spacing w:val="-4"/>
        </w:rPr>
        <w:t xml:space="preserve"> </w:t>
      </w:r>
      <w:r>
        <w:t>and</w:t>
      </w:r>
      <w:r>
        <w:rPr>
          <w:spacing w:val="-5"/>
        </w:rPr>
        <w:t xml:space="preserve"> </w:t>
      </w:r>
      <w:r>
        <w:t>seek</w:t>
      </w:r>
      <w:r>
        <w:rPr>
          <w:spacing w:val="-6"/>
        </w:rPr>
        <w:t xml:space="preserve"> </w:t>
      </w:r>
      <w:r>
        <w:t>solace,</w:t>
      </w:r>
      <w:r>
        <w:rPr>
          <w:spacing w:val="-3"/>
        </w:rPr>
        <w:t xml:space="preserve"> </w:t>
      </w:r>
      <w:r>
        <w:t>and</w:t>
      </w:r>
      <w:r>
        <w:rPr>
          <w:spacing w:val="-5"/>
        </w:rPr>
        <w:t xml:space="preserve"> </w:t>
      </w:r>
      <w:r>
        <w:t>may provide a useful focus for intervention with trauma survivors. The terms “religious” and “spiritual” are both used in the clinical literature to refer to a set of beliefs and practices to which individuals may turn for support following a traumatic eve</w:t>
      </w:r>
      <w:r>
        <w:t>nt.</w:t>
      </w:r>
    </w:p>
    <w:p w14:paraId="6EA47C7C" w14:textId="77777777" w:rsidR="004B176F" w:rsidRDefault="00C15B4D">
      <w:pPr>
        <w:spacing w:before="118"/>
        <w:ind w:left="560"/>
        <w:rPr>
          <w:rFonts w:ascii="Cambria"/>
          <w:sz w:val="18"/>
        </w:rPr>
      </w:pPr>
      <w:r>
        <w:pict w14:anchorId="105D0D1B">
          <v:rect id="docshape116" o:spid="_x0000_s2165" style="position:absolute;left:0;text-align:left;margin-left:88.55pt;margin-top:17.45pt;width:452.9pt;height:.5pt;z-index:-15685120;mso-wrap-distance-left:0;mso-wrap-distance-right:0;mso-position-horizontal-relative:page" fillcolor="#4f81bd" stroked="f">
            <w10:wrap type="topAndBottom" anchorx="page"/>
          </v:rect>
        </w:pict>
      </w:r>
      <w:r>
        <w:rPr>
          <w:rFonts w:ascii="Cambria"/>
          <w:color w:val="4F81BD"/>
          <w:spacing w:val="-2"/>
          <w:sz w:val="18"/>
        </w:rPr>
        <w:t>RECOMMENDATIONS</w:t>
      </w:r>
    </w:p>
    <w:p w14:paraId="3748945D" w14:textId="77777777" w:rsidR="004B176F" w:rsidRDefault="00C15B4D">
      <w:pPr>
        <w:pStyle w:val="ListParagraph"/>
        <w:numPr>
          <w:ilvl w:val="0"/>
          <w:numId w:val="42"/>
        </w:numPr>
        <w:tabs>
          <w:tab w:val="left" w:pos="1400"/>
        </w:tabs>
        <w:rPr>
          <w:sz w:val="20"/>
        </w:rPr>
      </w:pPr>
      <w:r>
        <w:rPr>
          <w:sz w:val="20"/>
        </w:rPr>
        <w:t>Ensure</w:t>
      </w:r>
      <w:r>
        <w:rPr>
          <w:spacing w:val="-8"/>
          <w:sz w:val="20"/>
        </w:rPr>
        <w:t xml:space="preserve"> </w:t>
      </w:r>
      <w:r>
        <w:rPr>
          <w:sz w:val="20"/>
        </w:rPr>
        <w:t>patient</w:t>
      </w:r>
      <w:r>
        <w:rPr>
          <w:spacing w:val="-6"/>
          <w:sz w:val="20"/>
        </w:rPr>
        <w:t xml:space="preserve"> </w:t>
      </w:r>
      <w:r>
        <w:rPr>
          <w:sz w:val="20"/>
        </w:rPr>
        <w:t>access</w:t>
      </w:r>
      <w:r>
        <w:rPr>
          <w:spacing w:val="-8"/>
          <w:sz w:val="20"/>
        </w:rPr>
        <w:t xml:space="preserve"> </w:t>
      </w:r>
      <w:r>
        <w:rPr>
          <w:sz w:val="20"/>
        </w:rPr>
        <w:t>to</w:t>
      </w:r>
      <w:r>
        <w:rPr>
          <w:spacing w:val="-7"/>
          <w:sz w:val="20"/>
        </w:rPr>
        <w:t xml:space="preserve"> </w:t>
      </w:r>
      <w:r>
        <w:rPr>
          <w:sz w:val="20"/>
        </w:rPr>
        <w:t>spiritual</w:t>
      </w:r>
      <w:r>
        <w:rPr>
          <w:spacing w:val="-4"/>
          <w:sz w:val="20"/>
        </w:rPr>
        <w:t xml:space="preserve"> </w:t>
      </w:r>
      <w:r>
        <w:rPr>
          <w:sz w:val="20"/>
        </w:rPr>
        <w:t>care</w:t>
      </w:r>
      <w:r>
        <w:rPr>
          <w:spacing w:val="-6"/>
          <w:sz w:val="20"/>
        </w:rPr>
        <w:t xml:space="preserve"> </w:t>
      </w:r>
      <w:r>
        <w:rPr>
          <w:sz w:val="20"/>
        </w:rPr>
        <w:t>when</w:t>
      </w:r>
      <w:r>
        <w:rPr>
          <w:spacing w:val="-6"/>
          <w:sz w:val="20"/>
        </w:rPr>
        <w:t xml:space="preserve"> </w:t>
      </w:r>
      <w:r>
        <w:rPr>
          <w:spacing w:val="-2"/>
          <w:sz w:val="20"/>
        </w:rPr>
        <w:t>sought.</w:t>
      </w:r>
    </w:p>
    <w:p w14:paraId="76707C3D" w14:textId="77777777" w:rsidR="004B176F" w:rsidRDefault="00C15B4D">
      <w:pPr>
        <w:pStyle w:val="ListParagraph"/>
        <w:numPr>
          <w:ilvl w:val="0"/>
          <w:numId w:val="42"/>
        </w:numPr>
        <w:tabs>
          <w:tab w:val="left" w:pos="1400"/>
        </w:tabs>
        <w:spacing w:before="122"/>
        <w:rPr>
          <w:sz w:val="20"/>
        </w:rPr>
      </w:pPr>
      <w:r>
        <w:rPr>
          <w:sz w:val="20"/>
        </w:rPr>
        <w:t>Assess</w:t>
      </w:r>
      <w:r>
        <w:rPr>
          <w:spacing w:val="-6"/>
          <w:sz w:val="20"/>
        </w:rPr>
        <w:t xml:space="preserve"> </w:t>
      </w:r>
      <w:r>
        <w:rPr>
          <w:sz w:val="20"/>
        </w:rPr>
        <w:t>for</w:t>
      </w:r>
      <w:r>
        <w:rPr>
          <w:spacing w:val="-6"/>
          <w:sz w:val="20"/>
        </w:rPr>
        <w:t xml:space="preserve"> </w:t>
      </w:r>
      <w:r>
        <w:rPr>
          <w:sz w:val="20"/>
        </w:rPr>
        <w:t>spiritual</w:t>
      </w:r>
      <w:r>
        <w:rPr>
          <w:spacing w:val="-5"/>
          <w:sz w:val="20"/>
        </w:rPr>
        <w:t xml:space="preserve"> </w:t>
      </w:r>
      <w:r>
        <w:rPr>
          <w:spacing w:val="-2"/>
          <w:sz w:val="20"/>
        </w:rPr>
        <w:t>needs.</w:t>
      </w:r>
    </w:p>
    <w:p w14:paraId="545B22CD" w14:textId="77777777" w:rsidR="004B176F" w:rsidRDefault="00C15B4D">
      <w:pPr>
        <w:pStyle w:val="ListParagraph"/>
        <w:numPr>
          <w:ilvl w:val="0"/>
          <w:numId w:val="42"/>
        </w:numPr>
        <w:tabs>
          <w:tab w:val="left" w:pos="1400"/>
        </w:tabs>
        <w:spacing w:before="119"/>
        <w:ind w:right="701"/>
        <w:rPr>
          <w:sz w:val="20"/>
        </w:rPr>
      </w:pPr>
      <w:bookmarkStart w:id="25" w:name="_bookmark23"/>
      <w:bookmarkEnd w:id="25"/>
      <w:r>
        <w:rPr>
          <w:sz w:val="20"/>
        </w:rPr>
        <w:t>Provide</w:t>
      </w:r>
      <w:r>
        <w:rPr>
          <w:spacing w:val="-6"/>
          <w:sz w:val="20"/>
        </w:rPr>
        <w:t xml:space="preserve"> </w:t>
      </w:r>
      <w:r>
        <w:rPr>
          <w:sz w:val="20"/>
        </w:rPr>
        <w:t>opportunities</w:t>
      </w:r>
      <w:r>
        <w:rPr>
          <w:spacing w:val="-6"/>
          <w:sz w:val="20"/>
        </w:rPr>
        <w:t xml:space="preserve"> </w:t>
      </w:r>
      <w:r>
        <w:rPr>
          <w:sz w:val="20"/>
        </w:rPr>
        <w:t>for</w:t>
      </w:r>
      <w:r>
        <w:rPr>
          <w:spacing w:val="-6"/>
          <w:sz w:val="20"/>
        </w:rPr>
        <w:t xml:space="preserve"> </w:t>
      </w:r>
      <w:r>
        <w:rPr>
          <w:sz w:val="20"/>
        </w:rPr>
        <w:t>grieving</w:t>
      </w:r>
      <w:r>
        <w:rPr>
          <w:spacing w:val="-5"/>
          <w:sz w:val="20"/>
        </w:rPr>
        <w:t xml:space="preserve"> </w:t>
      </w:r>
      <w:r>
        <w:rPr>
          <w:sz w:val="20"/>
        </w:rPr>
        <w:t>for</w:t>
      </w:r>
      <w:r>
        <w:rPr>
          <w:spacing w:val="-4"/>
          <w:sz w:val="20"/>
        </w:rPr>
        <w:t xml:space="preserve"> </w:t>
      </w:r>
      <w:r>
        <w:rPr>
          <w:sz w:val="20"/>
        </w:rPr>
        <w:t>losses</w:t>
      </w:r>
      <w:r>
        <w:rPr>
          <w:spacing w:val="-6"/>
          <w:sz w:val="20"/>
        </w:rPr>
        <w:t xml:space="preserve"> </w:t>
      </w:r>
      <w:r>
        <w:rPr>
          <w:sz w:val="20"/>
        </w:rPr>
        <w:t>(providing</w:t>
      </w:r>
      <w:r>
        <w:rPr>
          <w:spacing w:val="-5"/>
          <w:sz w:val="20"/>
        </w:rPr>
        <w:t xml:space="preserve"> </w:t>
      </w:r>
      <w:r>
        <w:rPr>
          <w:sz w:val="20"/>
        </w:rPr>
        <w:t>space</w:t>
      </w:r>
      <w:r>
        <w:rPr>
          <w:spacing w:val="-6"/>
          <w:sz w:val="20"/>
        </w:rPr>
        <w:t xml:space="preserve"> </w:t>
      </w:r>
      <w:r>
        <w:rPr>
          <w:sz w:val="20"/>
        </w:rPr>
        <w:t>and</w:t>
      </w:r>
      <w:r>
        <w:rPr>
          <w:spacing w:val="-2"/>
          <w:sz w:val="20"/>
        </w:rPr>
        <w:t xml:space="preserve"> </w:t>
      </w:r>
      <w:r>
        <w:rPr>
          <w:sz w:val="20"/>
        </w:rPr>
        <w:t>opportunities for prayers, mantras, rites, and rituals and end-of-life care, as determined important by the patient).</w:t>
      </w:r>
    </w:p>
    <w:p w14:paraId="4752E904" w14:textId="77777777" w:rsidR="004B176F" w:rsidRDefault="00C15B4D">
      <w:pPr>
        <w:spacing w:before="120"/>
        <w:ind w:left="560"/>
        <w:rPr>
          <w:rFonts w:ascii="Cambria"/>
          <w:sz w:val="18"/>
        </w:rPr>
      </w:pPr>
      <w:r>
        <w:pict w14:anchorId="5CCC70B7">
          <v:rect id="docshape117" o:spid="_x0000_s2164" style="position:absolute;left:0;text-align:left;margin-left:88.55pt;margin-top:17.55pt;width:452.9pt;height:.5pt;z-index:-15684608;mso-wrap-distance-left:0;mso-wrap-distance-right:0;mso-position-horizontal-relative:page" fillcolor="#4f81bd" stroked="f">
            <w10:wrap type="topAndBottom" anchorx="page"/>
          </v:rect>
        </w:pict>
      </w:r>
      <w:r>
        <w:pict w14:anchorId="2A0D0741">
          <v:shape id="docshape118" o:spid="_x0000_s2163" type="#_x0000_t202" style="position:absolute;left:0;text-align:left;margin-left:102.35pt;margin-top:24.25pt;width:443.3pt;height:26.9pt;z-index:-15684096;mso-wrap-distance-left:0;mso-wrap-distance-right:0;mso-position-horizontal-relative:page" fillcolor="#fde9d9" strokeweight=".48pt">
            <v:textbox inset="0,0,0,0">
              <w:txbxContent>
                <w:p w14:paraId="48A07E62" w14:textId="77777777" w:rsidR="004B176F" w:rsidRDefault="00C15B4D">
                  <w:pPr>
                    <w:pStyle w:val="BodyText"/>
                    <w:spacing w:before="19"/>
                    <w:ind w:left="107" w:right="390"/>
                    <w:rPr>
                      <w:b/>
                      <w:color w:val="000000"/>
                    </w:rPr>
                  </w:pPr>
                  <w:r>
                    <w:rPr>
                      <w:color w:val="000000"/>
                    </w:rPr>
                    <w:t>For</w:t>
                  </w:r>
                  <w:r>
                    <w:rPr>
                      <w:color w:val="000000"/>
                      <w:spacing w:val="-5"/>
                    </w:rPr>
                    <w:t xml:space="preserve"> </w:t>
                  </w:r>
                  <w:r>
                    <w:rPr>
                      <w:color w:val="000000"/>
                    </w:rPr>
                    <w:t>discussion</w:t>
                  </w:r>
                  <w:r>
                    <w:rPr>
                      <w:color w:val="000000"/>
                      <w:spacing w:val="-3"/>
                    </w:rPr>
                    <w:t xml:space="preserve"> </w:t>
                  </w:r>
                  <w:r>
                    <w:rPr>
                      <w:color w:val="000000"/>
                    </w:rPr>
                    <w:t>of</w:t>
                  </w:r>
                  <w:r>
                    <w:rPr>
                      <w:color w:val="000000"/>
                      <w:spacing w:val="-5"/>
                    </w:rPr>
                    <w:t xml:space="preserve"> </w:t>
                  </w:r>
                  <w:r>
                    <w:rPr>
                      <w:color w:val="000000"/>
                    </w:rPr>
                    <w:t>the</w:t>
                  </w:r>
                  <w:r>
                    <w:rPr>
                      <w:color w:val="000000"/>
                      <w:spacing w:val="-3"/>
                    </w:rPr>
                    <w:t xml:space="preserve"> </w:t>
                  </w:r>
                  <w:r>
                    <w:rPr>
                      <w:color w:val="000000"/>
                    </w:rPr>
                    <w:t>supporting</w:t>
                  </w:r>
                  <w:r>
                    <w:rPr>
                      <w:color w:val="000000"/>
                      <w:spacing w:val="-4"/>
                    </w:rPr>
                    <w:t xml:space="preserve"> </w:t>
                  </w:r>
                  <w:r>
                    <w:rPr>
                      <w:color w:val="000000"/>
                    </w:rPr>
                    <w:t>evidence</w:t>
                  </w:r>
                  <w:r>
                    <w:rPr>
                      <w:color w:val="000000"/>
                      <w:spacing w:val="-3"/>
                    </w:rPr>
                    <w:t xml:space="preserve"> </w:t>
                  </w:r>
                  <w:r>
                    <w:rPr>
                      <w:color w:val="000000"/>
                    </w:rPr>
                    <w:t>of</w:t>
                  </w:r>
                  <w:r>
                    <w:rPr>
                      <w:color w:val="000000"/>
                      <w:spacing w:val="-5"/>
                    </w:rPr>
                    <w:t xml:space="preserve"> </w:t>
                  </w:r>
                  <w:r>
                    <w:rPr>
                      <w:color w:val="000000"/>
                    </w:rPr>
                    <w:t>the</w:t>
                  </w:r>
                  <w:r>
                    <w:rPr>
                      <w:color w:val="000000"/>
                      <w:spacing w:val="-1"/>
                    </w:rPr>
                    <w:t xml:space="preserve"> </w:t>
                  </w:r>
                  <w:r>
                    <w:rPr>
                      <w:color w:val="000000"/>
                    </w:rPr>
                    <w:t>recommendations</w:t>
                  </w:r>
                  <w:r>
                    <w:rPr>
                      <w:color w:val="000000"/>
                      <w:spacing w:val="-5"/>
                    </w:rPr>
                    <w:t xml:space="preserve"> </w:t>
                  </w:r>
                  <w:r>
                    <w:rPr>
                      <w:color w:val="000000"/>
                    </w:rPr>
                    <w:t>see</w:t>
                  </w:r>
                  <w:r>
                    <w:rPr>
                      <w:color w:val="000000"/>
                      <w:spacing w:val="-1"/>
                    </w:rPr>
                    <w:t xml:space="preserve"> </w:t>
                  </w:r>
                  <w:r>
                    <w:rPr>
                      <w:color w:val="000000"/>
                    </w:rPr>
                    <w:t>Module</w:t>
                  </w:r>
                  <w:r>
                    <w:rPr>
                      <w:color w:val="000000"/>
                      <w:spacing w:val="-5"/>
                    </w:rPr>
                    <w:t xml:space="preserve"> </w:t>
                  </w:r>
                  <w:r>
                    <w:rPr>
                      <w:color w:val="000000"/>
                    </w:rPr>
                    <w:t>I-2: D2</w:t>
                  </w:r>
                  <w:r>
                    <w:rPr>
                      <w:b/>
                      <w:color w:val="000000"/>
                    </w:rPr>
                    <w:t xml:space="preserve">- </w:t>
                  </w:r>
                  <w:r>
                    <w:rPr>
                      <w:color w:val="3333FF"/>
                    </w:rPr>
                    <w:t xml:space="preserve">Spiritual </w:t>
                  </w:r>
                  <w:r>
                    <w:rPr>
                      <w:b/>
                      <w:color w:val="3333FF"/>
                    </w:rPr>
                    <w:t>Support.</w:t>
                  </w:r>
                </w:p>
              </w:txbxContent>
            </v:textbox>
            <w10:wrap type="topAndBottom" anchorx="page"/>
          </v:shape>
        </w:pict>
      </w:r>
      <w:r>
        <w:rPr>
          <w:rFonts w:ascii="Cambria"/>
          <w:color w:val="4F81BD"/>
          <w:spacing w:val="-2"/>
          <w:sz w:val="18"/>
        </w:rPr>
        <w:t>DISCUSSION</w:t>
      </w:r>
    </w:p>
    <w:p w14:paraId="52C2106D" w14:textId="77777777" w:rsidR="004B176F" w:rsidRDefault="004B176F">
      <w:pPr>
        <w:pStyle w:val="BodyText"/>
        <w:spacing w:before="2"/>
        <w:ind w:left="0"/>
        <w:rPr>
          <w:rFonts w:ascii="Cambria"/>
          <w:sz w:val="8"/>
        </w:rPr>
      </w:pPr>
    </w:p>
    <w:p w14:paraId="79FCF47E" w14:textId="77777777" w:rsidR="004B176F" w:rsidRDefault="004B176F">
      <w:pPr>
        <w:pStyle w:val="BodyText"/>
        <w:spacing w:before="9"/>
        <w:ind w:left="0"/>
        <w:rPr>
          <w:rFonts w:ascii="Cambria"/>
          <w:sz w:val="22"/>
        </w:rPr>
      </w:pPr>
    </w:p>
    <w:p w14:paraId="783C903D" w14:textId="77777777" w:rsidR="004B176F" w:rsidRDefault="00C15B4D">
      <w:pPr>
        <w:pStyle w:val="Heading4"/>
        <w:spacing w:before="100"/>
        <w:ind w:left="560"/>
      </w:pPr>
      <w:r>
        <w:pict w14:anchorId="50DC1C3C">
          <v:rect id="docshape119" o:spid="_x0000_s2162" style="position:absolute;left:0;text-align:left;margin-left:88.55pt;margin-top:17.6pt;width:452.9pt;height:.95pt;z-index:-15683584;mso-wrap-distance-left:0;mso-wrap-distance-right:0;mso-position-horizontal-relative:page" fillcolor="#4f81bd" stroked="f">
            <w10:wrap type="topAndBottom" anchorx="page"/>
          </v:rect>
        </w:pict>
      </w:r>
      <w:r>
        <w:rPr>
          <w:color w:val="365F91"/>
        </w:rPr>
        <w:t>L2.</w:t>
      </w:r>
      <w:r>
        <w:rPr>
          <w:color w:val="365F91"/>
          <w:spacing w:val="30"/>
        </w:rPr>
        <w:t xml:space="preserve"> </w:t>
      </w:r>
      <w:r>
        <w:rPr>
          <w:color w:val="365F91"/>
        </w:rPr>
        <w:t>Facilitate</w:t>
      </w:r>
      <w:r>
        <w:rPr>
          <w:color w:val="365F91"/>
          <w:spacing w:val="-7"/>
        </w:rPr>
        <w:t xml:space="preserve"> </w:t>
      </w:r>
      <w:r>
        <w:rPr>
          <w:color w:val="365F91"/>
        </w:rPr>
        <w:t>Social</w:t>
      </w:r>
      <w:r>
        <w:rPr>
          <w:color w:val="365F91"/>
          <w:spacing w:val="-5"/>
        </w:rPr>
        <w:t xml:space="preserve"> </w:t>
      </w:r>
      <w:r>
        <w:rPr>
          <w:color w:val="365F91"/>
          <w:spacing w:val="-2"/>
        </w:rPr>
        <w:t>Support</w:t>
      </w:r>
    </w:p>
    <w:p w14:paraId="467667C6" w14:textId="77777777" w:rsidR="004B176F" w:rsidRDefault="00C15B4D">
      <w:pPr>
        <w:spacing w:before="119" w:after="23"/>
        <w:ind w:left="560"/>
        <w:rPr>
          <w:rFonts w:ascii="Cambria"/>
          <w:sz w:val="18"/>
        </w:rPr>
      </w:pPr>
      <w:r>
        <w:rPr>
          <w:rFonts w:ascii="Cambria"/>
          <w:color w:val="4F81BD"/>
          <w:spacing w:val="-2"/>
          <w:sz w:val="18"/>
        </w:rPr>
        <w:t>BACKGROUND</w:t>
      </w:r>
    </w:p>
    <w:p w14:paraId="4777FB42" w14:textId="77777777" w:rsidR="004B176F" w:rsidRDefault="00C15B4D">
      <w:pPr>
        <w:pStyle w:val="BodyText"/>
        <w:spacing w:before="0" w:line="20" w:lineRule="exact"/>
        <w:ind w:left="531"/>
        <w:rPr>
          <w:rFonts w:ascii="Cambria"/>
          <w:sz w:val="2"/>
        </w:rPr>
      </w:pPr>
      <w:r>
        <w:rPr>
          <w:rFonts w:ascii="Cambria"/>
          <w:sz w:val="2"/>
        </w:rPr>
      </w:r>
      <w:r>
        <w:rPr>
          <w:rFonts w:ascii="Cambria"/>
          <w:sz w:val="2"/>
        </w:rPr>
        <w:pict w14:anchorId="0FD2E908">
          <v:group id="docshapegroup120" o:spid="_x0000_s2160" style="width:452.9pt;height:.5pt;mso-position-horizontal-relative:char;mso-position-vertical-relative:line" coordsize="9058,10">
            <v:rect id="docshape121" o:spid="_x0000_s2161" style="position:absolute;width:9058;height:10" fillcolor="#4f81bd" stroked="f"/>
            <w10:anchorlock/>
          </v:group>
        </w:pict>
      </w:r>
    </w:p>
    <w:p w14:paraId="60EEF522" w14:textId="77777777" w:rsidR="004B176F" w:rsidRDefault="00C15B4D">
      <w:pPr>
        <w:pStyle w:val="BodyText"/>
        <w:spacing w:before="110"/>
        <w:ind w:left="920" w:right="533"/>
      </w:pPr>
      <w:r>
        <w:t>PTSD is often associated with withdrawal from participation in social activities,</w:t>
      </w:r>
      <w:r>
        <w:rPr>
          <w:spacing w:val="40"/>
        </w:rPr>
        <w:t xml:space="preserve"> </w:t>
      </w:r>
      <w:r>
        <w:t>limited friendships, and reduced emotional intimacy. Some research also suggests that veterans with PTSD have greater rates of social anxiety disorder. Poor social support pr</w:t>
      </w:r>
      <w:r>
        <w:t>edicts development of PTSD and a more chronic course of the disorder. Veterans</w:t>
      </w:r>
      <w:r>
        <w:rPr>
          <w:spacing w:val="-5"/>
        </w:rPr>
        <w:t xml:space="preserve"> </w:t>
      </w:r>
      <w:r>
        <w:t>with</w:t>
      </w:r>
      <w:r>
        <w:rPr>
          <w:spacing w:val="-3"/>
        </w:rPr>
        <w:t xml:space="preserve"> </w:t>
      </w:r>
      <w:r>
        <w:t>PTSD</w:t>
      </w:r>
      <w:r>
        <w:rPr>
          <w:spacing w:val="-4"/>
        </w:rPr>
        <w:t xml:space="preserve"> </w:t>
      </w:r>
      <w:r>
        <w:t>who</w:t>
      </w:r>
      <w:r>
        <w:rPr>
          <w:spacing w:val="-5"/>
        </w:rPr>
        <w:t xml:space="preserve"> </w:t>
      </w:r>
      <w:r>
        <w:t>are</w:t>
      </w:r>
      <w:r>
        <w:rPr>
          <w:spacing w:val="-3"/>
        </w:rPr>
        <w:t xml:space="preserve"> </w:t>
      </w:r>
      <w:r>
        <w:t>more</w:t>
      </w:r>
      <w:r>
        <w:rPr>
          <w:spacing w:val="-3"/>
        </w:rPr>
        <w:t xml:space="preserve"> </w:t>
      </w:r>
      <w:r>
        <w:t>involved</w:t>
      </w:r>
      <w:r>
        <w:rPr>
          <w:spacing w:val="-4"/>
        </w:rPr>
        <w:t xml:space="preserve"> </w:t>
      </w:r>
      <w:r>
        <w:t>in</w:t>
      </w:r>
      <w:r>
        <w:rPr>
          <w:spacing w:val="-3"/>
        </w:rPr>
        <w:t xml:space="preserve"> </w:t>
      </w:r>
      <w:r>
        <w:t>the</w:t>
      </w:r>
      <w:r>
        <w:rPr>
          <w:spacing w:val="-5"/>
        </w:rPr>
        <w:t xml:space="preserve"> </w:t>
      </w:r>
      <w:r>
        <w:t>community</w:t>
      </w:r>
      <w:r>
        <w:rPr>
          <w:spacing w:val="-5"/>
        </w:rPr>
        <w:t xml:space="preserve"> </w:t>
      </w:r>
      <w:r>
        <w:t>are</w:t>
      </w:r>
      <w:r>
        <w:rPr>
          <w:spacing w:val="-5"/>
        </w:rPr>
        <w:t xml:space="preserve"> </w:t>
      </w:r>
      <w:r>
        <w:t>more</w:t>
      </w:r>
      <w:r>
        <w:rPr>
          <w:spacing w:val="-3"/>
        </w:rPr>
        <w:t xml:space="preserve"> </w:t>
      </w:r>
      <w:r>
        <w:t>likely</w:t>
      </w:r>
      <w:r>
        <w:rPr>
          <w:spacing w:val="-5"/>
        </w:rPr>
        <w:t xml:space="preserve"> </w:t>
      </w:r>
      <w:r>
        <w:t>to</w:t>
      </w:r>
      <w:r>
        <w:rPr>
          <w:spacing w:val="-5"/>
        </w:rPr>
        <w:t xml:space="preserve"> </w:t>
      </w:r>
      <w:r>
        <w:t>show remission in PTSD symptoms than those with less community involvement and adjustment to peacekeeping is significantly related to self-disclosure, especially to supportive significant others. Overcoming problems in social functioning and promoting soci</w:t>
      </w:r>
      <w:r>
        <w:t>al participation may require active, sustained intervention. When indicated, improvements in social functioning should be established as a formal treatment goal. Social support is critical for helping the individual cope after a</w:t>
      </w:r>
      <w:r>
        <w:rPr>
          <w:spacing w:val="40"/>
        </w:rPr>
        <w:t xml:space="preserve"> </w:t>
      </w:r>
      <w:r>
        <w:t>trauma has occurred. It may</w:t>
      </w:r>
      <w:r>
        <w:t xml:space="preserve"> be necessary to identify potential sources of support and facilitate support from others (e.g., partners, family, friends, work colleagues, and work supervisors). Survivors can also be taught a range of social skills to facilitate social participation and</w:t>
      </w:r>
      <w:r>
        <w:t xml:space="preserve"> support-seeking.</w:t>
      </w:r>
    </w:p>
    <w:p w14:paraId="4A3EF13E" w14:textId="77777777" w:rsidR="004B176F" w:rsidRDefault="00C15B4D">
      <w:pPr>
        <w:spacing w:before="118"/>
        <w:ind w:left="560"/>
        <w:rPr>
          <w:rFonts w:ascii="Cambria"/>
          <w:sz w:val="18"/>
        </w:rPr>
      </w:pPr>
      <w:r>
        <w:pict w14:anchorId="2942870A">
          <v:rect id="docshape122" o:spid="_x0000_s2159" style="position:absolute;left:0;text-align:left;margin-left:88.55pt;margin-top:17.45pt;width:452.9pt;height:.5pt;z-index:-15682560;mso-wrap-distance-left:0;mso-wrap-distance-right:0;mso-position-horizontal-relative:page" fillcolor="#4f81bd" stroked="f">
            <w10:wrap type="topAndBottom" anchorx="page"/>
          </v:rect>
        </w:pict>
      </w:r>
      <w:r>
        <w:rPr>
          <w:rFonts w:ascii="Cambria"/>
          <w:color w:val="4F81BD"/>
          <w:spacing w:val="-2"/>
          <w:sz w:val="18"/>
        </w:rPr>
        <w:t>RECOMMENDATIONS</w:t>
      </w:r>
    </w:p>
    <w:p w14:paraId="6BB9B3D5" w14:textId="77777777" w:rsidR="004B176F" w:rsidRDefault="00C15B4D">
      <w:pPr>
        <w:pStyle w:val="BodyText"/>
        <w:ind w:right="515" w:hanging="360"/>
      </w:pPr>
      <w:r>
        <w:t>1.</w:t>
      </w:r>
      <w:r>
        <w:rPr>
          <w:spacing w:val="80"/>
        </w:rPr>
        <w:t xml:space="preserve"> </w:t>
      </w:r>
      <w:r>
        <w:t>Immediately</w:t>
      </w:r>
      <w:r>
        <w:rPr>
          <w:spacing w:val="-6"/>
        </w:rPr>
        <w:t xml:space="preserve"> </w:t>
      </w:r>
      <w:r>
        <w:t>after</w:t>
      </w:r>
      <w:r>
        <w:rPr>
          <w:spacing w:val="-6"/>
        </w:rPr>
        <w:t xml:space="preserve"> </w:t>
      </w:r>
      <w:r>
        <w:t>trauma</w:t>
      </w:r>
      <w:r>
        <w:rPr>
          <w:spacing w:val="-5"/>
        </w:rPr>
        <w:t xml:space="preserve"> </w:t>
      </w:r>
      <w:r>
        <w:t>exposure,</w:t>
      </w:r>
      <w:r>
        <w:rPr>
          <w:spacing w:val="-6"/>
        </w:rPr>
        <w:t xml:space="preserve"> </w:t>
      </w:r>
      <w:r>
        <w:t>preserve</w:t>
      </w:r>
      <w:r>
        <w:rPr>
          <w:spacing w:val="-4"/>
        </w:rPr>
        <w:t xml:space="preserve"> </w:t>
      </w:r>
      <w:r>
        <w:t>an</w:t>
      </w:r>
      <w:r>
        <w:rPr>
          <w:spacing w:val="-4"/>
        </w:rPr>
        <w:t xml:space="preserve"> </w:t>
      </w:r>
      <w:r>
        <w:t>interpersonal</w:t>
      </w:r>
      <w:r>
        <w:rPr>
          <w:spacing w:val="-2"/>
        </w:rPr>
        <w:t xml:space="preserve"> </w:t>
      </w:r>
      <w:r>
        <w:t>safety</w:t>
      </w:r>
      <w:r>
        <w:rPr>
          <w:spacing w:val="-1"/>
        </w:rPr>
        <w:t xml:space="preserve"> </w:t>
      </w:r>
      <w:r>
        <w:t>zone protecting basic personal space (e.g., privacy, quiet, personal effects).</w:t>
      </w:r>
    </w:p>
    <w:p w14:paraId="4E34EA30" w14:textId="77777777" w:rsidR="004B176F" w:rsidRDefault="00C15B4D">
      <w:pPr>
        <w:pStyle w:val="BodyText"/>
        <w:spacing w:before="121"/>
        <w:ind w:right="515" w:hanging="360"/>
      </w:pPr>
      <w:r>
        <w:t>4.</w:t>
      </w:r>
      <w:r>
        <w:rPr>
          <w:spacing w:val="80"/>
        </w:rPr>
        <w:t xml:space="preserve"> </w:t>
      </w:r>
      <w:r>
        <w:t>As</w:t>
      </w:r>
      <w:r>
        <w:rPr>
          <w:spacing w:val="-5"/>
        </w:rPr>
        <w:t xml:space="preserve"> </w:t>
      </w:r>
      <w:r>
        <w:t>part</w:t>
      </w:r>
      <w:r>
        <w:rPr>
          <w:spacing w:val="-2"/>
        </w:rPr>
        <w:t xml:space="preserve"> </w:t>
      </w:r>
      <w:r>
        <w:t>of</w:t>
      </w:r>
      <w:r>
        <w:rPr>
          <w:spacing w:val="-3"/>
        </w:rPr>
        <w:t xml:space="preserve"> </w:t>
      </w:r>
      <w:r>
        <w:t>Psychological</w:t>
      </w:r>
      <w:r>
        <w:rPr>
          <w:spacing w:val="-4"/>
        </w:rPr>
        <w:t xml:space="preserve"> </w:t>
      </w:r>
      <w:r>
        <w:t>First</w:t>
      </w:r>
      <w:r>
        <w:rPr>
          <w:spacing w:val="-3"/>
        </w:rPr>
        <w:t xml:space="preserve"> </w:t>
      </w:r>
      <w:r>
        <w:t>Aid,</w:t>
      </w:r>
      <w:r>
        <w:rPr>
          <w:spacing w:val="-5"/>
        </w:rPr>
        <w:t xml:space="preserve"> </w:t>
      </w:r>
      <w:r>
        <w:t>reconnect</w:t>
      </w:r>
      <w:r>
        <w:rPr>
          <w:spacing w:val="-3"/>
        </w:rPr>
        <w:t xml:space="preserve"> </w:t>
      </w:r>
      <w:r>
        <w:t>trauma</w:t>
      </w:r>
      <w:r>
        <w:rPr>
          <w:spacing w:val="-4"/>
        </w:rPr>
        <w:t xml:space="preserve"> </w:t>
      </w:r>
      <w:r>
        <w:t>survivors</w:t>
      </w:r>
      <w:r>
        <w:rPr>
          <w:spacing w:val="-3"/>
        </w:rPr>
        <w:t xml:space="preserve"> </w:t>
      </w:r>
      <w:r>
        <w:t>with</w:t>
      </w:r>
      <w:r>
        <w:rPr>
          <w:spacing w:val="-3"/>
        </w:rPr>
        <w:t xml:space="preserve"> </w:t>
      </w:r>
      <w:r>
        <w:t>previously supportive relationships (e.g., family, friends, unit members) and link with additional sources of interpersonal support.</w:t>
      </w:r>
    </w:p>
    <w:p w14:paraId="5F091E5C" w14:textId="77777777" w:rsidR="004B176F" w:rsidRDefault="00C15B4D">
      <w:pPr>
        <w:pStyle w:val="BodyText"/>
        <w:spacing w:before="121"/>
        <w:ind w:left="920"/>
      </w:pPr>
      <w:r>
        <w:rPr>
          <w:rFonts w:ascii="Times New Roman"/>
          <w:color w:val="FF0000"/>
          <w:sz w:val="22"/>
        </w:rPr>
        <w:t>1.</w:t>
      </w:r>
      <w:r>
        <w:rPr>
          <w:rFonts w:ascii="Times New Roman"/>
          <w:color w:val="FF0000"/>
          <w:spacing w:val="37"/>
          <w:sz w:val="22"/>
        </w:rPr>
        <w:t xml:space="preserve">  </w:t>
      </w:r>
      <w:r>
        <w:t>Assess</w:t>
      </w:r>
      <w:r>
        <w:rPr>
          <w:spacing w:val="-1"/>
        </w:rPr>
        <w:t xml:space="preserve"> </w:t>
      </w:r>
      <w:r>
        <w:t>for</w:t>
      </w:r>
      <w:r>
        <w:rPr>
          <w:spacing w:val="-5"/>
        </w:rPr>
        <w:t xml:space="preserve"> </w:t>
      </w:r>
      <w:r>
        <w:t>impact</w:t>
      </w:r>
      <w:r>
        <w:rPr>
          <w:spacing w:val="-3"/>
        </w:rPr>
        <w:t xml:space="preserve"> </w:t>
      </w:r>
      <w:r>
        <w:t>of</w:t>
      </w:r>
      <w:r>
        <w:rPr>
          <w:spacing w:val="-5"/>
        </w:rPr>
        <w:t xml:space="preserve"> </w:t>
      </w:r>
      <w:r>
        <w:t>PTSD</w:t>
      </w:r>
      <w:r>
        <w:rPr>
          <w:spacing w:val="-4"/>
        </w:rPr>
        <w:t xml:space="preserve"> </w:t>
      </w:r>
      <w:r>
        <w:t>on</w:t>
      </w:r>
      <w:r>
        <w:rPr>
          <w:spacing w:val="-1"/>
        </w:rPr>
        <w:t xml:space="preserve"> </w:t>
      </w:r>
      <w:r>
        <w:t>social</w:t>
      </w:r>
      <w:r>
        <w:rPr>
          <w:spacing w:val="-1"/>
        </w:rPr>
        <w:t xml:space="preserve"> </w:t>
      </w:r>
      <w:r>
        <w:rPr>
          <w:spacing w:val="-2"/>
        </w:rPr>
        <w:t>functioning.</w:t>
      </w:r>
    </w:p>
    <w:p w14:paraId="7BDE90FA" w14:textId="77777777" w:rsidR="004B176F" w:rsidRDefault="00C15B4D">
      <w:pPr>
        <w:pStyle w:val="BodyText"/>
        <w:spacing w:before="114"/>
        <w:ind w:left="1280" w:hanging="360"/>
      </w:pPr>
      <w:r>
        <w:t>5.</w:t>
      </w:r>
      <w:r>
        <w:rPr>
          <w:spacing w:val="80"/>
        </w:rPr>
        <w:t xml:space="preserve"> </w:t>
      </w:r>
      <w:r>
        <w:t>Facilitate</w:t>
      </w:r>
      <w:r>
        <w:rPr>
          <w:spacing w:val="-5"/>
        </w:rPr>
        <w:t xml:space="preserve"> </w:t>
      </w:r>
      <w:r>
        <w:t>access</w:t>
      </w:r>
      <w:r>
        <w:rPr>
          <w:spacing w:val="-5"/>
        </w:rPr>
        <w:t xml:space="preserve"> </w:t>
      </w:r>
      <w:r>
        <w:t>to</w:t>
      </w:r>
      <w:r>
        <w:rPr>
          <w:spacing w:val="-5"/>
        </w:rPr>
        <w:t xml:space="preserve"> </w:t>
      </w:r>
      <w:r>
        <w:t>social</w:t>
      </w:r>
      <w:r>
        <w:rPr>
          <w:spacing w:val="-1"/>
        </w:rPr>
        <w:t xml:space="preserve"> </w:t>
      </w:r>
      <w:r>
        <w:t>support</w:t>
      </w:r>
      <w:r>
        <w:rPr>
          <w:spacing w:val="-3"/>
        </w:rPr>
        <w:t xml:space="preserve"> </w:t>
      </w:r>
      <w:r>
        <w:t>and</w:t>
      </w:r>
      <w:r>
        <w:rPr>
          <w:spacing w:val="-4"/>
        </w:rPr>
        <w:t xml:space="preserve"> </w:t>
      </w:r>
      <w:r>
        <w:t>provide</w:t>
      </w:r>
      <w:r>
        <w:rPr>
          <w:spacing w:val="-3"/>
        </w:rPr>
        <w:t xml:space="preserve"> </w:t>
      </w:r>
      <w:r>
        <w:t>assistance</w:t>
      </w:r>
      <w:r>
        <w:rPr>
          <w:spacing w:val="-5"/>
        </w:rPr>
        <w:t xml:space="preserve"> </w:t>
      </w:r>
      <w:r>
        <w:t>in</w:t>
      </w:r>
      <w:r>
        <w:rPr>
          <w:spacing w:val="-3"/>
        </w:rPr>
        <w:t xml:space="preserve"> </w:t>
      </w:r>
      <w:r>
        <w:t>improving</w:t>
      </w:r>
      <w:r>
        <w:rPr>
          <w:spacing w:val="-6"/>
        </w:rPr>
        <w:t xml:space="preserve"> </w:t>
      </w:r>
      <w:r>
        <w:t>social functioning, as indicated.</w:t>
      </w:r>
    </w:p>
    <w:p w14:paraId="246CB3B1" w14:textId="77777777" w:rsidR="004B176F" w:rsidRDefault="004B176F">
      <w:pPr>
        <w:sectPr w:rsidR="004B176F">
          <w:pgSz w:w="12240" w:h="15840"/>
          <w:pgMar w:top="1380" w:right="940" w:bottom="940" w:left="1240" w:header="723" w:footer="745" w:gutter="0"/>
          <w:cols w:space="720"/>
        </w:sectPr>
      </w:pPr>
    </w:p>
    <w:p w14:paraId="7936644A" w14:textId="77777777" w:rsidR="004B176F" w:rsidRDefault="00C15B4D">
      <w:pPr>
        <w:spacing w:before="117"/>
        <w:ind w:left="560"/>
        <w:rPr>
          <w:rFonts w:ascii="Cambria"/>
          <w:sz w:val="18"/>
        </w:rPr>
      </w:pPr>
      <w:r>
        <w:lastRenderedPageBreak/>
        <w:pict w14:anchorId="784347C5">
          <v:rect id="docshape128" o:spid="_x0000_s2158" style="position:absolute;left:0;text-align:left;margin-left:88.55pt;margin-top:17.4pt;width:452.9pt;height:.5pt;z-index:-15682048;mso-wrap-distance-left:0;mso-wrap-distance-right:0;mso-position-horizontal-relative:page" fillcolor="#4f81bd" stroked="f">
            <w10:wrap type="topAndBottom" anchorx="page"/>
          </v:rect>
        </w:pict>
      </w:r>
      <w:r>
        <w:rPr>
          <w:rFonts w:ascii="Cambria"/>
          <w:color w:val="4F81BD"/>
          <w:spacing w:val="-2"/>
          <w:sz w:val="18"/>
        </w:rPr>
        <w:t>DISCUSSION</w:t>
      </w:r>
    </w:p>
    <w:p w14:paraId="36B266AA" w14:textId="77777777" w:rsidR="004B176F" w:rsidRDefault="00C15B4D">
      <w:pPr>
        <w:pStyle w:val="BodyText"/>
        <w:ind w:left="920" w:right="1049"/>
        <w:jc w:val="both"/>
      </w:pPr>
      <w:bookmarkStart w:id="26" w:name="_bookmark24"/>
      <w:bookmarkEnd w:id="26"/>
      <w:r>
        <w:t>Optimizing</w:t>
      </w:r>
      <w:r>
        <w:rPr>
          <w:spacing w:val="-2"/>
        </w:rPr>
        <w:t xml:space="preserve"> </w:t>
      </w:r>
      <w:r>
        <w:t>existing</w:t>
      </w:r>
      <w:r>
        <w:rPr>
          <w:spacing w:val="-3"/>
        </w:rPr>
        <w:t xml:space="preserve"> </w:t>
      </w:r>
      <w:r>
        <w:t>social supports</w:t>
      </w:r>
      <w:r>
        <w:rPr>
          <w:spacing w:val="-4"/>
        </w:rPr>
        <w:t xml:space="preserve"> </w:t>
      </w:r>
      <w:r>
        <w:t>is</w:t>
      </w:r>
      <w:r>
        <w:rPr>
          <w:spacing w:val="-4"/>
        </w:rPr>
        <w:t xml:space="preserve"> </w:t>
      </w:r>
      <w:r>
        <w:t>helpful</w:t>
      </w:r>
      <w:r>
        <w:rPr>
          <w:spacing w:val="-3"/>
        </w:rPr>
        <w:t xml:space="preserve"> </w:t>
      </w:r>
      <w:r>
        <w:t>in</w:t>
      </w:r>
      <w:r>
        <w:rPr>
          <w:spacing w:val="-4"/>
        </w:rPr>
        <w:t xml:space="preserve"> </w:t>
      </w:r>
      <w:r>
        <w:t>settings</w:t>
      </w:r>
      <w:r>
        <w:rPr>
          <w:spacing w:val="-4"/>
        </w:rPr>
        <w:t xml:space="preserve"> </w:t>
      </w:r>
      <w:r>
        <w:t>of</w:t>
      </w:r>
      <w:r>
        <w:rPr>
          <w:spacing w:val="-4"/>
        </w:rPr>
        <w:t xml:space="preserve"> </w:t>
      </w:r>
      <w:r>
        <w:t>acute</w:t>
      </w:r>
      <w:r>
        <w:rPr>
          <w:spacing w:val="-2"/>
        </w:rPr>
        <w:t xml:space="preserve"> </w:t>
      </w:r>
      <w:r>
        <w:t>stress and</w:t>
      </w:r>
      <w:r>
        <w:rPr>
          <w:spacing w:val="-3"/>
        </w:rPr>
        <w:t xml:space="preserve"> </w:t>
      </w:r>
      <w:r>
        <w:t>may decrease</w:t>
      </w:r>
      <w:r>
        <w:rPr>
          <w:spacing w:val="-3"/>
        </w:rPr>
        <w:t xml:space="preserve"> </w:t>
      </w:r>
      <w:r>
        <w:t>risk</w:t>
      </w:r>
      <w:r>
        <w:rPr>
          <w:spacing w:val="-2"/>
        </w:rPr>
        <w:t xml:space="preserve"> </w:t>
      </w:r>
      <w:r>
        <w:t>of</w:t>
      </w:r>
      <w:r>
        <w:rPr>
          <w:spacing w:val="-2"/>
        </w:rPr>
        <w:t xml:space="preserve"> </w:t>
      </w:r>
      <w:r>
        <w:t>suicide</w:t>
      </w:r>
      <w:r>
        <w:rPr>
          <w:spacing w:val="-8"/>
        </w:rPr>
        <w:t xml:space="preserve"> </w:t>
      </w:r>
      <w:r>
        <w:t>in</w:t>
      </w:r>
      <w:r>
        <w:rPr>
          <w:spacing w:val="-2"/>
        </w:rPr>
        <w:t xml:space="preserve"> </w:t>
      </w:r>
      <w:r>
        <w:t>PTSD</w:t>
      </w:r>
      <w:r>
        <w:rPr>
          <w:spacing w:val="-4"/>
        </w:rPr>
        <w:t xml:space="preserve"> </w:t>
      </w:r>
      <w:r>
        <w:t>(Kotler</w:t>
      </w:r>
      <w:r>
        <w:rPr>
          <w:spacing w:val="-5"/>
        </w:rPr>
        <w:t xml:space="preserve"> </w:t>
      </w:r>
      <w:r>
        <w:t>et</w:t>
      </w:r>
      <w:r>
        <w:rPr>
          <w:spacing w:val="-3"/>
        </w:rPr>
        <w:t xml:space="preserve"> </w:t>
      </w:r>
      <w:r>
        <w:t>al.,</w:t>
      </w:r>
      <w:r>
        <w:rPr>
          <w:spacing w:val="-5"/>
        </w:rPr>
        <w:t xml:space="preserve"> </w:t>
      </w:r>
      <w:r>
        <w:t>2001).</w:t>
      </w:r>
      <w:r>
        <w:rPr>
          <w:spacing w:val="-5"/>
        </w:rPr>
        <w:t xml:space="preserve"> </w:t>
      </w:r>
      <w:r>
        <w:t>For</w:t>
      </w:r>
      <w:r>
        <w:rPr>
          <w:spacing w:val="-3"/>
        </w:rPr>
        <w:t xml:space="preserve"> </w:t>
      </w:r>
      <w:r>
        <w:t>example,</w:t>
      </w:r>
      <w:r>
        <w:rPr>
          <w:spacing w:val="-5"/>
        </w:rPr>
        <w:t xml:space="preserve"> </w:t>
      </w:r>
      <w:r>
        <w:t>higher</w:t>
      </w:r>
      <w:r>
        <w:rPr>
          <w:spacing w:val="-3"/>
        </w:rPr>
        <w:t xml:space="preserve"> </w:t>
      </w:r>
      <w:r>
        <w:t>social support for</w:t>
      </w:r>
      <w:r>
        <w:rPr>
          <w:spacing w:val="-1"/>
        </w:rPr>
        <w:t xml:space="preserve"> </w:t>
      </w:r>
      <w:r>
        <w:t>women who have experienced domestic</w:t>
      </w:r>
      <w:r>
        <w:rPr>
          <w:spacing w:val="-1"/>
        </w:rPr>
        <w:t xml:space="preserve"> </w:t>
      </w:r>
      <w:r>
        <w:t>violence</w:t>
      </w:r>
      <w:r>
        <w:rPr>
          <w:spacing w:val="-1"/>
        </w:rPr>
        <w:t xml:space="preserve"> </w:t>
      </w:r>
      <w:r>
        <w:t>may reduce risk</w:t>
      </w:r>
      <w:r>
        <w:rPr>
          <w:spacing w:val="-1"/>
        </w:rPr>
        <w:t xml:space="preserve"> </w:t>
      </w:r>
      <w:r>
        <w:t xml:space="preserve">of </w:t>
      </w:r>
      <w:bookmarkStart w:id="27" w:name="_bookmark25"/>
      <w:bookmarkEnd w:id="27"/>
      <w:r>
        <w:t>PTSD and other mental disorders (Coker et al., 2002).</w:t>
      </w:r>
    </w:p>
    <w:p w14:paraId="7519644B" w14:textId="77777777" w:rsidR="004B176F" w:rsidRDefault="004B176F">
      <w:pPr>
        <w:pStyle w:val="BodyText"/>
        <w:spacing w:before="8"/>
        <w:ind w:left="0"/>
        <w:rPr>
          <w:sz w:val="19"/>
        </w:rPr>
      </w:pPr>
    </w:p>
    <w:p w14:paraId="6A297799" w14:textId="77777777" w:rsidR="004B176F" w:rsidRDefault="00C15B4D">
      <w:pPr>
        <w:pStyle w:val="Heading3"/>
        <w:spacing w:before="0"/>
      </w:pPr>
      <w:r>
        <w:rPr>
          <w:color w:val="3333FF"/>
        </w:rPr>
        <w:t>3.</w:t>
      </w:r>
      <w:r>
        <w:rPr>
          <w:color w:val="3333FF"/>
          <w:spacing w:val="-6"/>
        </w:rPr>
        <w:t xml:space="preserve"> </w:t>
      </w:r>
      <w:r>
        <w:rPr>
          <w:color w:val="3333FF"/>
        </w:rPr>
        <w:t>RE-</w:t>
      </w:r>
      <w:r>
        <w:rPr>
          <w:color w:val="3333FF"/>
          <w:spacing w:val="-2"/>
        </w:rPr>
        <w:t>ASSESSMENT</w:t>
      </w:r>
    </w:p>
    <w:p w14:paraId="53DE0737" w14:textId="77777777" w:rsidR="004B176F" w:rsidRDefault="004B176F">
      <w:pPr>
        <w:pStyle w:val="BodyText"/>
        <w:spacing w:before="0"/>
        <w:ind w:left="0"/>
        <w:rPr>
          <w:rFonts w:ascii="Cambria"/>
          <w:b/>
          <w:sz w:val="31"/>
        </w:rPr>
      </w:pPr>
    </w:p>
    <w:p w14:paraId="07C7B2A2" w14:textId="77777777" w:rsidR="004B176F" w:rsidRDefault="00C15B4D">
      <w:pPr>
        <w:pStyle w:val="Heading4"/>
        <w:numPr>
          <w:ilvl w:val="0"/>
          <w:numId w:val="41"/>
        </w:numPr>
        <w:tabs>
          <w:tab w:val="left" w:pos="863"/>
        </w:tabs>
      </w:pPr>
      <w:r>
        <w:pict w14:anchorId="48255929">
          <v:rect id="docshape129" o:spid="_x0000_s2157" style="position:absolute;left:0;text-align:left;margin-left:88.55pt;margin-top:12.6pt;width:452.9pt;height:.95pt;z-index:-15681536;mso-wrap-distance-left:0;mso-wrap-distance-right:0;mso-position-horizontal-relative:page" fillcolor="#4f81bd" stroked="f">
            <w10:wrap type="topAndBottom" anchorx="page"/>
          </v:rect>
        </w:pict>
      </w:r>
      <w:r>
        <w:rPr>
          <w:color w:val="365F91"/>
        </w:rPr>
        <w:t>Reassess</w:t>
      </w:r>
      <w:r>
        <w:rPr>
          <w:color w:val="365F91"/>
          <w:spacing w:val="-8"/>
        </w:rPr>
        <w:t xml:space="preserve"> </w:t>
      </w:r>
      <w:r>
        <w:rPr>
          <w:color w:val="365F91"/>
        </w:rPr>
        <w:t>Symptoms</w:t>
      </w:r>
      <w:r>
        <w:rPr>
          <w:color w:val="365F91"/>
          <w:spacing w:val="-5"/>
        </w:rPr>
        <w:t xml:space="preserve"> </w:t>
      </w:r>
      <w:r>
        <w:rPr>
          <w:color w:val="365F91"/>
        </w:rPr>
        <w:t>and</w:t>
      </w:r>
      <w:r>
        <w:rPr>
          <w:color w:val="365F91"/>
          <w:spacing w:val="-7"/>
        </w:rPr>
        <w:t xml:space="preserve"> </w:t>
      </w:r>
      <w:r>
        <w:rPr>
          <w:color w:val="365F91"/>
          <w:spacing w:val="-2"/>
        </w:rPr>
        <w:t>Function</w:t>
      </w:r>
    </w:p>
    <w:p w14:paraId="131CA8AD" w14:textId="77777777" w:rsidR="004B176F" w:rsidRDefault="00C15B4D">
      <w:pPr>
        <w:spacing w:before="119" w:after="23"/>
        <w:ind w:left="560"/>
        <w:rPr>
          <w:rFonts w:ascii="Cambria"/>
          <w:sz w:val="18"/>
        </w:rPr>
      </w:pPr>
      <w:r>
        <w:rPr>
          <w:rFonts w:ascii="Cambria"/>
          <w:color w:val="4F81BD"/>
          <w:spacing w:val="-2"/>
          <w:sz w:val="18"/>
        </w:rPr>
        <w:t>OBJECTIVE</w:t>
      </w:r>
    </w:p>
    <w:p w14:paraId="4D7FB4B0" w14:textId="77777777" w:rsidR="004B176F" w:rsidRDefault="00C15B4D">
      <w:pPr>
        <w:pStyle w:val="BodyText"/>
        <w:spacing w:before="0" w:line="20" w:lineRule="exact"/>
        <w:ind w:left="531"/>
        <w:rPr>
          <w:rFonts w:ascii="Cambria"/>
          <w:sz w:val="2"/>
        </w:rPr>
      </w:pPr>
      <w:r>
        <w:rPr>
          <w:rFonts w:ascii="Cambria"/>
          <w:sz w:val="2"/>
        </w:rPr>
      </w:r>
      <w:r>
        <w:rPr>
          <w:rFonts w:ascii="Cambria"/>
          <w:sz w:val="2"/>
        </w:rPr>
        <w:pict w14:anchorId="628E9C2C">
          <v:group id="docshapegroup130" o:spid="_x0000_s2155" style="width:452.9pt;height:.5pt;mso-position-horizontal-relative:char;mso-position-vertical-relative:line" coordsize="9058,10">
            <v:rect id="docshape131" o:spid="_x0000_s2156" style="position:absolute;width:9058;height:10" fillcolor="#4f81bd" stroked="f"/>
            <w10:anchorlock/>
          </v:group>
        </w:pict>
      </w:r>
    </w:p>
    <w:p w14:paraId="3743947C" w14:textId="77777777" w:rsidR="004B176F" w:rsidRDefault="00C15B4D">
      <w:pPr>
        <w:pStyle w:val="BodyText"/>
        <w:spacing w:before="110"/>
        <w:ind w:left="919"/>
      </w:pPr>
      <w:r>
        <w:t>Identify</w:t>
      </w:r>
      <w:r>
        <w:rPr>
          <w:spacing w:val="-6"/>
        </w:rPr>
        <w:t xml:space="preserve"> </w:t>
      </w:r>
      <w:r>
        <w:t>patients</w:t>
      </w:r>
      <w:r>
        <w:rPr>
          <w:spacing w:val="-6"/>
        </w:rPr>
        <w:t xml:space="preserve"> </w:t>
      </w:r>
      <w:r>
        <w:t>with</w:t>
      </w:r>
      <w:r>
        <w:rPr>
          <w:spacing w:val="-3"/>
        </w:rPr>
        <w:t xml:space="preserve"> </w:t>
      </w:r>
      <w:r>
        <w:t>persistent</w:t>
      </w:r>
      <w:r>
        <w:rPr>
          <w:spacing w:val="-4"/>
        </w:rPr>
        <w:t xml:space="preserve"> </w:t>
      </w:r>
      <w:r>
        <w:t>traumatic</w:t>
      </w:r>
      <w:r>
        <w:rPr>
          <w:spacing w:val="-6"/>
        </w:rPr>
        <w:t xml:space="preserve"> </w:t>
      </w:r>
      <w:r>
        <w:t>stress</w:t>
      </w:r>
      <w:r>
        <w:rPr>
          <w:spacing w:val="-3"/>
        </w:rPr>
        <w:t xml:space="preserve"> </w:t>
      </w:r>
      <w:r>
        <w:t>symptoms,</w:t>
      </w:r>
      <w:r>
        <w:rPr>
          <w:spacing w:val="-3"/>
        </w:rPr>
        <w:t xml:space="preserve"> </w:t>
      </w:r>
      <w:r>
        <w:t>related</w:t>
      </w:r>
      <w:r>
        <w:rPr>
          <w:spacing w:val="-5"/>
        </w:rPr>
        <w:t xml:space="preserve"> </w:t>
      </w:r>
      <w:r>
        <w:t>dysfunction,</w:t>
      </w:r>
      <w:r>
        <w:rPr>
          <w:spacing w:val="-6"/>
        </w:rPr>
        <w:t xml:space="preserve"> </w:t>
      </w:r>
      <w:r>
        <w:t>or additional treatment needs.</w:t>
      </w:r>
    </w:p>
    <w:p w14:paraId="36A43D01" w14:textId="77777777" w:rsidR="004B176F" w:rsidRDefault="00C15B4D">
      <w:pPr>
        <w:spacing w:before="117"/>
        <w:ind w:left="560"/>
        <w:rPr>
          <w:rFonts w:ascii="Cambria"/>
          <w:sz w:val="18"/>
        </w:rPr>
      </w:pPr>
      <w:r>
        <w:pict w14:anchorId="140A380D">
          <v:rect id="docshape132" o:spid="_x0000_s2154" style="position:absolute;left:0;text-align:left;margin-left:88.55pt;margin-top:17.5pt;width:452.9pt;height:.5pt;z-index:-15680512;mso-wrap-distance-left:0;mso-wrap-distance-right:0;mso-position-horizontal-relative:page" fillcolor="#4f81bd" stroked="f">
            <w10:wrap type="topAndBottom" anchorx="page"/>
          </v:rect>
        </w:pict>
      </w:r>
      <w:r>
        <w:rPr>
          <w:rFonts w:ascii="Cambria"/>
          <w:color w:val="4F81BD"/>
          <w:spacing w:val="-2"/>
          <w:sz w:val="18"/>
        </w:rPr>
        <w:t>BACKGROUND</w:t>
      </w:r>
    </w:p>
    <w:p w14:paraId="55C50EAD" w14:textId="77777777" w:rsidR="004B176F" w:rsidRDefault="00C15B4D">
      <w:pPr>
        <w:pStyle w:val="BodyText"/>
        <w:ind w:left="920" w:right="582"/>
      </w:pPr>
      <w:r>
        <w:t>Clinical</w:t>
      </w:r>
      <w:r>
        <w:rPr>
          <w:spacing w:val="-2"/>
        </w:rPr>
        <w:t xml:space="preserve"> </w:t>
      </w:r>
      <w:r>
        <w:t>reassessment</w:t>
      </w:r>
      <w:r>
        <w:rPr>
          <w:spacing w:val="-1"/>
        </w:rPr>
        <w:t xml:space="preserve"> </w:t>
      </w:r>
      <w:r>
        <w:t>of</w:t>
      </w:r>
      <w:r>
        <w:rPr>
          <w:spacing w:val="-3"/>
        </w:rPr>
        <w:t xml:space="preserve"> </w:t>
      </w:r>
      <w:r>
        <w:t>response</w:t>
      </w:r>
      <w:r>
        <w:rPr>
          <w:spacing w:val="-4"/>
        </w:rPr>
        <w:t xml:space="preserve"> </w:t>
      </w:r>
      <w:r>
        <w:t>to</w:t>
      </w:r>
      <w:r>
        <w:rPr>
          <w:spacing w:val="-6"/>
        </w:rPr>
        <w:t xml:space="preserve"> </w:t>
      </w:r>
      <w:r>
        <w:t>the</w:t>
      </w:r>
      <w:r>
        <w:rPr>
          <w:spacing w:val="-4"/>
        </w:rPr>
        <w:t xml:space="preserve"> </w:t>
      </w:r>
      <w:r>
        <w:t>acute</w:t>
      </w:r>
      <w:r>
        <w:rPr>
          <w:spacing w:val="-4"/>
        </w:rPr>
        <w:t xml:space="preserve"> </w:t>
      </w:r>
      <w:r>
        <w:t>intervention</w:t>
      </w:r>
      <w:r>
        <w:rPr>
          <w:spacing w:val="-4"/>
        </w:rPr>
        <w:t xml:space="preserve"> </w:t>
      </w:r>
      <w:r>
        <w:t>is</w:t>
      </w:r>
      <w:r>
        <w:rPr>
          <w:spacing w:val="-8"/>
        </w:rPr>
        <w:t xml:space="preserve"> </w:t>
      </w:r>
      <w:r>
        <w:t>indicated</w:t>
      </w:r>
      <w:r>
        <w:rPr>
          <w:spacing w:val="-5"/>
        </w:rPr>
        <w:t xml:space="preserve"> </w:t>
      </w:r>
      <w:r>
        <w:t>to</w:t>
      </w:r>
      <w:r>
        <w:rPr>
          <w:spacing w:val="-6"/>
        </w:rPr>
        <w:t xml:space="preserve"> </w:t>
      </w:r>
      <w:r>
        <w:t>determine if there are persistent symptoms and, if necessary, to develop a follow-up plan.</w:t>
      </w:r>
    </w:p>
    <w:p w14:paraId="03D0EF59" w14:textId="77777777" w:rsidR="004B176F" w:rsidRDefault="00C15B4D">
      <w:pPr>
        <w:pStyle w:val="BodyText"/>
        <w:spacing w:before="119"/>
        <w:ind w:left="920" w:right="515"/>
      </w:pPr>
      <w:r>
        <w:t>Especially important are acute levels of traumatic stress symptoms, which predict chronic</w:t>
      </w:r>
      <w:r>
        <w:rPr>
          <w:spacing w:val="-6"/>
        </w:rPr>
        <w:t xml:space="preserve"> </w:t>
      </w:r>
      <w:r>
        <w:t>problems;</w:t>
      </w:r>
      <w:r>
        <w:rPr>
          <w:spacing w:val="-4"/>
        </w:rPr>
        <w:t xml:space="preserve"> </w:t>
      </w:r>
      <w:r>
        <w:t>for</w:t>
      </w:r>
      <w:r>
        <w:rPr>
          <w:spacing w:val="-4"/>
        </w:rPr>
        <w:t xml:space="preserve"> </w:t>
      </w:r>
      <w:r>
        <w:t>example,</w:t>
      </w:r>
      <w:r>
        <w:rPr>
          <w:spacing w:val="-6"/>
        </w:rPr>
        <w:t xml:space="preserve"> </w:t>
      </w:r>
      <w:r>
        <w:t>more</w:t>
      </w:r>
      <w:r>
        <w:rPr>
          <w:spacing w:val="-4"/>
        </w:rPr>
        <w:t xml:space="preserve"> </w:t>
      </w:r>
      <w:r>
        <w:t>than</w:t>
      </w:r>
      <w:r>
        <w:rPr>
          <w:spacing w:val="-4"/>
        </w:rPr>
        <w:t xml:space="preserve"> </w:t>
      </w:r>
      <w:r>
        <w:t>three-quarters</w:t>
      </w:r>
      <w:r>
        <w:rPr>
          <w:spacing w:val="-3"/>
        </w:rPr>
        <w:t xml:space="preserve"> </w:t>
      </w:r>
      <w:r>
        <w:t>of</w:t>
      </w:r>
      <w:r>
        <w:rPr>
          <w:spacing w:val="-3"/>
        </w:rPr>
        <w:t xml:space="preserve"> </w:t>
      </w:r>
      <w:r>
        <w:t>MVA</w:t>
      </w:r>
      <w:r>
        <w:rPr>
          <w:spacing w:val="-5"/>
        </w:rPr>
        <w:t xml:space="preserve"> </w:t>
      </w:r>
      <w:r>
        <w:t>patients</w:t>
      </w:r>
      <w:r>
        <w:rPr>
          <w:spacing w:val="-6"/>
        </w:rPr>
        <w:t xml:space="preserve"> </w:t>
      </w:r>
      <w:r>
        <w:t>diagnosed w</w:t>
      </w:r>
      <w:r>
        <w:t>ith ASD will have chronic PTSD at 6 months post-trauma.</w:t>
      </w:r>
    </w:p>
    <w:p w14:paraId="017ADD69" w14:textId="77777777" w:rsidR="004B176F" w:rsidRDefault="00C15B4D">
      <w:pPr>
        <w:pStyle w:val="BodyText"/>
        <w:ind w:left="920" w:right="582" w:hanging="1"/>
      </w:pPr>
      <w:r>
        <w:t>In</w:t>
      </w:r>
      <w:r>
        <w:rPr>
          <w:spacing w:val="-3"/>
        </w:rPr>
        <w:t xml:space="preserve"> </w:t>
      </w:r>
      <w:r>
        <w:t>follow-up</w:t>
      </w:r>
      <w:r>
        <w:rPr>
          <w:spacing w:val="-4"/>
        </w:rPr>
        <w:t xml:space="preserve"> </w:t>
      </w:r>
      <w:r>
        <w:t>appointments,</w:t>
      </w:r>
      <w:r>
        <w:rPr>
          <w:spacing w:val="-5"/>
        </w:rPr>
        <w:t xml:space="preserve"> </w:t>
      </w:r>
      <w:r>
        <w:t>it</w:t>
      </w:r>
      <w:r>
        <w:rPr>
          <w:spacing w:val="-3"/>
        </w:rPr>
        <w:t xml:space="preserve"> </w:t>
      </w:r>
      <w:r>
        <w:t>will</w:t>
      </w:r>
      <w:r>
        <w:rPr>
          <w:spacing w:val="-1"/>
        </w:rPr>
        <w:t xml:space="preserve"> </w:t>
      </w:r>
      <w:r>
        <w:t>be</w:t>
      </w:r>
      <w:r>
        <w:rPr>
          <w:spacing w:val="-8"/>
        </w:rPr>
        <w:t xml:space="preserve"> </w:t>
      </w:r>
      <w:r>
        <w:t>important</w:t>
      </w:r>
      <w:r>
        <w:rPr>
          <w:spacing w:val="-4"/>
        </w:rPr>
        <w:t xml:space="preserve"> </w:t>
      </w:r>
      <w:r>
        <w:t>to</w:t>
      </w:r>
      <w:r>
        <w:rPr>
          <w:spacing w:val="-5"/>
        </w:rPr>
        <w:t xml:space="preserve"> </w:t>
      </w:r>
      <w:r>
        <w:t>screen</w:t>
      </w:r>
      <w:r>
        <w:rPr>
          <w:spacing w:val="-1"/>
        </w:rPr>
        <w:t xml:space="preserve"> </w:t>
      </w:r>
      <w:r>
        <w:t>for</w:t>
      </w:r>
      <w:r>
        <w:rPr>
          <w:spacing w:val="-5"/>
        </w:rPr>
        <w:t xml:space="preserve"> </w:t>
      </w:r>
      <w:r>
        <w:t>PTSD</w:t>
      </w:r>
      <w:r>
        <w:rPr>
          <w:spacing w:val="-4"/>
        </w:rPr>
        <w:t xml:space="preserve"> </w:t>
      </w:r>
      <w:r>
        <w:t>and</w:t>
      </w:r>
      <w:r>
        <w:rPr>
          <w:spacing w:val="-1"/>
        </w:rPr>
        <w:t xml:space="preserve"> </w:t>
      </w:r>
      <w:r>
        <w:t>other</w:t>
      </w:r>
      <w:r>
        <w:rPr>
          <w:spacing w:val="-3"/>
        </w:rPr>
        <w:t xml:space="preserve"> </w:t>
      </w:r>
      <w:r>
        <w:t>anxiety disorders, depression, alcohol and substance abuse, problems with return to work and other productive roles, adherence to medication regimens and other appointments, and potential for re-traumatization.</w:t>
      </w:r>
    </w:p>
    <w:p w14:paraId="618CC1D6" w14:textId="77777777" w:rsidR="004B176F" w:rsidRDefault="00C15B4D">
      <w:pPr>
        <w:spacing w:before="119"/>
        <w:ind w:left="560"/>
        <w:rPr>
          <w:rFonts w:ascii="Cambria"/>
          <w:sz w:val="18"/>
        </w:rPr>
      </w:pPr>
      <w:r>
        <w:pict w14:anchorId="67150C0F">
          <v:rect id="docshape133" o:spid="_x0000_s2153" style="position:absolute;left:0;text-align:left;margin-left:88.55pt;margin-top:17.6pt;width:452.9pt;height:.5pt;z-index:-15680000;mso-wrap-distance-left:0;mso-wrap-distance-right:0;mso-position-horizontal-relative:page" fillcolor="#4f81bd" stroked="f">
            <w10:wrap type="topAndBottom" anchorx="page"/>
          </v:rect>
        </w:pict>
      </w:r>
      <w:r>
        <w:rPr>
          <w:rFonts w:ascii="Cambria"/>
          <w:color w:val="4F81BD"/>
          <w:spacing w:val="-2"/>
          <w:sz w:val="18"/>
        </w:rPr>
        <w:t>RECOMMENDATIONS</w:t>
      </w:r>
    </w:p>
    <w:p w14:paraId="6FF50D86" w14:textId="77777777" w:rsidR="004B176F" w:rsidRDefault="00C15B4D">
      <w:pPr>
        <w:pStyle w:val="ListParagraph"/>
        <w:numPr>
          <w:ilvl w:val="1"/>
          <w:numId w:val="41"/>
        </w:numPr>
        <w:tabs>
          <w:tab w:val="left" w:pos="1280"/>
        </w:tabs>
        <w:ind w:right="1564"/>
        <w:rPr>
          <w:sz w:val="20"/>
        </w:rPr>
      </w:pPr>
      <w:r>
        <w:rPr>
          <w:sz w:val="20"/>
        </w:rPr>
        <w:t>Assessment</w:t>
      </w:r>
      <w:r>
        <w:rPr>
          <w:spacing w:val="-3"/>
          <w:sz w:val="20"/>
        </w:rPr>
        <w:t xml:space="preserve"> </w:t>
      </w:r>
      <w:r>
        <w:rPr>
          <w:sz w:val="20"/>
        </w:rPr>
        <w:t>of</w:t>
      </w:r>
      <w:r>
        <w:rPr>
          <w:spacing w:val="-5"/>
          <w:sz w:val="20"/>
        </w:rPr>
        <w:t xml:space="preserve"> </w:t>
      </w:r>
      <w:r>
        <w:rPr>
          <w:sz w:val="20"/>
        </w:rPr>
        <w:t>the</w:t>
      </w:r>
      <w:r>
        <w:rPr>
          <w:spacing w:val="-3"/>
          <w:sz w:val="20"/>
        </w:rPr>
        <w:t xml:space="preserve"> </w:t>
      </w:r>
      <w:r>
        <w:rPr>
          <w:sz w:val="20"/>
        </w:rPr>
        <w:t>response</w:t>
      </w:r>
      <w:r>
        <w:rPr>
          <w:spacing w:val="-3"/>
          <w:sz w:val="20"/>
        </w:rPr>
        <w:t xml:space="preserve"> </w:t>
      </w:r>
      <w:r>
        <w:rPr>
          <w:sz w:val="20"/>
        </w:rPr>
        <w:t>t</w:t>
      </w:r>
      <w:r>
        <w:rPr>
          <w:sz w:val="20"/>
        </w:rPr>
        <w:t>o</w:t>
      </w:r>
      <w:r>
        <w:rPr>
          <w:spacing w:val="-5"/>
          <w:sz w:val="20"/>
        </w:rPr>
        <w:t xml:space="preserve"> </w:t>
      </w:r>
      <w:r>
        <w:rPr>
          <w:sz w:val="20"/>
        </w:rPr>
        <w:t>the</w:t>
      </w:r>
      <w:r>
        <w:rPr>
          <w:spacing w:val="-5"/>
          <w:sz w:val="20"/>
        </w:rPr>
        <w:t xml:space="preserve"> </w:t>
      </w:r>
      <w:r>
        <w:rPr>
          <w:sz w:val="20"/>
        </w:rPr>
        <w:t>acute</w:t>
      </w:r>
      <w:r>
        <w:rPr>
          <w:spacing w:val="-5"/>
          <w:sz w:val="20"/>
        </w:rPr>
        <w:t xml:space="preserve"> </w:t>
      </w:r>
      <w:r>
        <w:rPr>
          <w:sz w:val="20"/>
        </w:rPr>
        <w:t>intervention</w:t>
      </w:r>
      <w:r>
        <w:rPr>
          <w:spacing w:val="-3"/>
          <w:sz w:val="20"/>
        </w:rPr>
        <w:t xml:space="preserve"> </w:t>
      </w:r>
      <w:r>
        <w:rPr>
          <w:sz w:val="20"/>
        </w:rPr>
        <w:t>should</w:t>
      </w:r>
      <w:r>
        <w:rPr>
          <w:spacing w:val="-6"/>
          <w:sz w:val="20"/>
        </w:rPr>
        <w:t xml:space="preserve"> </w:t>
      </w:r>
      <w:r>
        <w:rPr>
          <w:sz w:val="20"/>
        </w:rPr>
        <w:t>include</w:t>
      </w:r>
      <w:r>
        <w:rPr>
          <w:spacing w:val="-5"/>
          <w:sz w:val="20"/>
        </w:rPr>
        <w:t xml:space="preserve"> </w:t>
      </w:r>
      <w:r>
        <w:rPr>
          <w:sz w:val="20"/>
        </w:rPr>
        <w:t>an evaluation for the following risk factors:</w:t>
      </w:r>
    </w:p>
    <w:p w14:paraId="2714D0BB" w14:textId="77777777" w:rsidR="004B176F" w:rsidRDefault="00C15B4D">
      <w:pPr>
        <w:pStyle w:val="ListParagraph"/>
        <w:numPr>
          <w:ilvl w:val="2"/>
          <w:numId w:val="41"/>
        </w:numPr>
        <w:tabs>
          <w:tab w:val="left" w:pos="2491"/>
          <w:tab w:val="left" w:pos="2492"/>
        </w:tabs>
        <w:spacing w:before="119"/>
        <w:ind w:right="1368"/>
        <w:rPr>
          <w:sz w:val="20"/>
        </w:rPr>
      </w:pPr>
      <w:r>
        <w:rPr>
          <w:sz w:val="20"/>
        </w:rPr>
        <w:t>Persistent or worsening traumatic stress symptoms (e.g., dissociation,</w:t>
      </w:r>
      <w:r>
        <w:rPr>
          <w:spacing w:val="-8"/>
          <w:sz w:val="20"/>
        </w:rPr>
        <w:t xml:space="preserve"> </w:t>
      </w:r>
      <w:r>
        <w:rPr>
          <w:sz w:val="20"/>
        </w:rPr>
        <w:t>panic,</w:t>
      </w:r>
      <w:r>
        <w:rPr>
          <w:spacing w:val="-8"/>
          <w:sz w:val="20"/>
        </w:rPr>
        <w:t xml:space="preserve"> </w:t>
      </w:r>
      <w:r>
        <w:rPr>
          <w:sz w:val="20"/>
        </w:rPr>
        <w:t>autonomic</w:t>
      </w:r>
      <w:r>
        <w:rPr>
          <w:spacing w:val="-8"/>
          <w:sz w:val="20"/>
        </w:rPr>
        <w:t xml:space="preserve"> </w:t>
      </w:r>
      <w:r>
        <w:rPr>
          <w:sz w:val="20"/>
        </w:rPr>
        <w:t>arousal,</w:t>
      </w:r>
      <w:r>
        <w:rPr>
          <w:spacing w:val="-8"/>
          <w:sz w:val="20"/>
        </w:rPr>
        <w:t xml:space="preserve"> </w:t>
      </w:r>
      <w:r>
        <w:rPr>
          <w:sz w:val="20"/>
        </w:rPr>
        <w:t>cognitive</w:t>
      </w:r>
      <w:r>
        <w:rPr>
          <w:spacing w:val="-8"/>
          <w:sz w:val="20"/>
        </w:rPr>
        <w:t xml:space="preserve"> </w:t>
      </w:r>
      <w:r>
        <w:rPr>
          <w:sz w:val="20"/>
        </w:rPr>
        <w:t>impairment)</w:t>
      </w:r>
    </w:p>
    <w:p w14:paraId="649863EF" w14:textId="77777777" w:rsidR="004B176F" w:rsidRDefault="00C15B4D">
      <w:pPr>
        <w:pStyle w:val="ListParagraph"/>
        <w:numPr>
          <w:ilvl w:val="2"/>
          <w:numId w:val="41"/>
        </w:numPr>
        <w:tabs>
          <w:tab w:val="left" w:pos="2491"/>
          <w:tab w:val="left" w:pos="2492"/>
        </w:tabs>
        <w:spacing w:before="121"/>
        <w:ind w:hanging="433"/>
        <w:rPr>
          <w:sz w:val="20"/>
        </w:rPr>
      </w:pPr>
      <w:r>
        <w:rPr>
          <w:sz w:val="20"/>
        </w:rPr>
        <w:t>Significant</w:t>
      </w:r>
      <w:r>
        <w:rPr>
          <w:spacing w:val="-11"/>
          <w:sz w:val="20"/>
        </w:rPr>
        <w:t xml:space="preserve"> </w:t>
      </w:r>
      <w:r>
        <w:rPr>
          <w:sz w:val="20"/>
        </w:rPr>
        <w:t>functional</w:t>
      </w:r>
      <w:r>
        <w:rPr>
          <w:spacing w:val="-12"/>
          <w:sz w:val="20"/>
        </w:rPr>
        <w:t xml:space="preserve"> </w:t>
      </w:r>
      <w:r>
        <w:rPr>
          <w:sz w:val="20"/>
        </w:rPr>
        <w:t>impairments</w:t>
      </w:r>
      <w:r>
        <w:rPr>
          <w:spacing w:val="-12"/>
          <w:sz w:val="20"/>
        </w:rPr>
        <w:t xml:space="preserve"> </w:t>
      </w:r>
      <w:r>
        <w:rPr>
          <w:sz w:val="20"/>
        </w:rPr>
        <w:t>(e.g.,</w:t>
      </w:r>
      <w:r>
        <w:rPr>
          <w:spacing w:val="-10"/>
          <w:sz w:val="20"/>
        </w:rPr>
        <w:t xml:space="preserve"> </w:t>
      </w:r>
      <w:r>
        <w:rPr>
          <w:sz w:val="20"/>
        </w:rPr>
        <w:t>role/work</w:t>
      </w:r>
      <w:r>
        <w:rPr>
          <w:sz w:val="20"/>
        </w:rPr>
        <w:t>,</w:t>
      </w:r>
      <w:r>
        <w:rPr>
          <w:spacing w:val="-9"/>
          <w:sz w:val="20"/>
        </w:rPr>
        <w:t xml:space="preserve"> </w:t>
      </w:r>
      <w:r>
        <w:rPr>
          <w:spacing w:val="-2"/>
          <w:sz w:val="20"/>
        </w:rPr>
        <w:t>relationships)</w:t>
      </w:r>
    </w:p>
    <w:p w14:paraId="453EA509" w14:textId="77777777" w:rsidR="004B176F" w:rsidRDefault="00C15B4D">
      <w:pPr>
        <w:pStyle w:val="ListParagraph"/>
        <w:numPr>
          <w:ilvl w:val="2"/>
          <w:numId w:val="41"/>
        </w:numPr>
        <w:tabs>
          <w:tab w:val="left" w:pos="2491"/>
          <w:tab w:val="left" w:pos="2492"/>
        </w:tabs>
        <w:spacing w:before="119"/>
        <w:ind w:hanging="433"/>
        <w:rPr>
          <w:sz w:val="20"/>
        </w:rPr>
      </w:pPr>
      <w:r>
        <w:rPr>
          <w:sz w:val="20"/>
        </w:rPr>
        <w:t>Dangerousness</w:t>
      </w:r>
      <w:r>
        <w:rPr>
          <w:spacing w:val="-10"/>
          <w:sz w:val="20"/>
        </w:rPr>
        <w:t xml:space="preserve"> </w:t>
      </w:r>
      <w:r>
        <w:rPr>
          <w:sz w:val="20"/>
        </w:rPr>
        <w:t>(suicidal</w:t>
      </w:r>
      <w:r>
        <w:rPr>
          <w:spacing w:val="-8"/>
          <w:sz w:val="20"/>
        </w:rPr>
        <w:t xml:space="preserve"> </w:t>
      </w:r>
      <w:r>
        <w:rPr>
          <w:sz w:val="20"/>
        </w:rPr>
        <w:t>or</w:t>
      </w:r>
      <w:r>
        <w:rPr>
          <w:spacing w:val="-8"/>
          <w:sz w:val="20"/>
        </w:rPr>
        <w:t xml:space="preserve"> </w:t>
      </w:r>
      <w:r>
        <w:rPr>
          <w:sz w:val="20"/>
        </w:rPr>
        <w:t>violent</w:t>
      </w:r>
      <w:r>
        <w:rPr>
          <w:spacing w:val="-7"/>
          <w:sz w:val="20"/>
        </w:rPr>
        <w:t xml:space="preserve"> </w:t>
      </w:r>
      <w:r>
        <w:rPr>
          <w:sz w:val="20"/>
        </w:rPr>
        <w:t>ideation,</w:t>
      </w:r>
      <w:r>
        <w:rPr>
          <w:spacing w:val="-10"/>
          <w:sz w:val="20"/>
        </w:rPr>
        <w:t xml:space="preserve"> </w:t>
      </w:r>
      <w:r>
        <w:rPr>
          <w:sz w:val="20"/>
        </w:rPr>
        <w:t>plan,</w:t>
      </w:r>
      <w:r>
        <w:rPr>
          <w:spacing w:val="-6"/>
          <w:sz w:val="20"/>
        </w:rPr>
        <w:t xml:space="preserve"> </w:t>
      </w:r>
      <w:r>
        <w:rPr>
          <w:sz w:val="20"/>
        </w:rPr>
        <w:t>and/or</w:t>
      </w:r>
      <w:r>
        <w:rPr>
          <w:spacing w:val="-9"/>
          <w:sz w:val="20"/>
        </w:rPr>
        <w:t xml:space="preserve"> </w:t>
      </w:r>
      <w:r>
        <w:rPr>
          <w:spacing w:val="-2"/>
          <w:sz w:val="20"/>
        </w:rPr>
        <w:t>intent)</w:t>
      </w:r>
    </w:p>
    <w:p w14:paraId="0F4E229D" w14:textId="77777777" w:rsidR="004B176F" w:rsidRDefault="00C15B4D">
      <w:pPr>
        <w:pStyle w:val="ListParagraph"/>
        <w:numPr>
          <w:ilvl w:val="2"/>
          <w:numId w:val="41"/>
        </w:numPr>
        <w:tabs>
          <w:tab w:val="left" w:pos="2491"/>
          <w:tab w:val="left" w:pos="2492"/>
        </w:tabs>
        <w:spacing w:before="119"/>
        <w:ind w:left="2490" w:right="781"/>
        <w:rPr>
          <w:sz w:val="20"/>
        </w:rPr>
      </w:pPr>
      <w:r>
        <w:rPr>
          <w:sz w:val="20"/>
        </w:rPr>
        <w:t>Severe</w:t>
      </w:r>
      <w:r>
        <w:rPr>
          <w:spacing w:val="-8"/>
          <w:sz w:val="20"/>
        </w:rPr>
        <w:t xml:space="preserve"> </w:t>
      </w:r>
      <w:r>
        <w:rPr>
          <w:sz w:val="20"/>
        </w:rPr>
        <w:t>psychiatric</w:t>
      </w:r>
      <w:r>
        <w:rPr>
          <w:spacing w:val="-7"/>
          <w:sz w:val="20"/>
        </w:rPr>
        <w:t xml:space="preserve"> </w:t>
      </w:r>
      <w:r>
        <w:rPr>
          <w:sz w:val="20"/>
        </w:rPr>
        <w:t>co-morbidity</w:t>
      </w:r>
      <w:r>
        <w:rPr>
          <w:spacing w:val="-8"/>
          <w:sz w:val="20"/>
        </w:rPr>
        <w:t xml:space="preserve"> </w:t>
      </w:r>
      <w:r>
        <w:rPr>
          <w:sz w:val="20"/>
        </w:rPr>
        <w:t>(e.g.,</w:t>
      </w:r>
      <w:r>
        <w:rPr>
          <w:spacing w:val="-8"/>
          <w:sz w:val="20"/>
        </w:rPr>
        <w:t xml:space="preserve"> </w:t>
      </w:r>
      <w:r>
        <w:rPr>
          <w:sz w:val="20"/>
        </w:rPr>
        <w:t>psychotic</w:t>
      </w:r>
      <w:r>
        <w:rPr>
          <w:spacing w:val="-8"/>
          <w:sz w:val="20"/>
        </w:rPr>
        <w:t xml:space="preserve"> </w:t>
      </w:r>
      <w:r>
        <w:rPr>
          <w:sz w:val="20"/>
        </w:rPr>
        <w:t>spectrum</w:t>
      </w:r>
      <w:r>
        <w:rPr>
          <w:spacing w:val="-7"/>
          <w:sz w:val="20"/>
        </w:rPr>
        <w:t xml:space="preserve"> </w:t>
      </w:r>
      <w:r>
        <w:rPr>
          <w:sz w:val="20"/>
        </w:rPr>
        <w:t>disorder, substance use disorder or abuse)</w:t>
      </w:r>
    </w:p>
    <w:p w14:paraId="43929A6E" w14:textId="77777777" w:rsidR="004B176F" w:rsidRDefault="00C15B4D">
      <w:pPr>
        <w:pStyle w:val="ListParagraph"/>
        <w:numPr>
          <w:ilvl w:val="2"/>
          <w:numId w:val="41"/>
        </w:numPr>
        <w:tabs>
          <w:tab w:val="left" w:pos="2490"/>
          <w:tab w:val="left" w:pos="2491"/>
        </w:tabs>
        <w:spacing w:before="121"/>
        <w:ind w:left="2490" w:right="1034"/>
        <w:rPr>
          <w:sz w:val="20"/>
        </w:rPr>
      </w:pPr>
      <w:r>
        <w:rPr>
          <w:sz w:val="20"/>
        </w:rPr>
        <w:t>Maladaptive</w:t>
      </w:r>
      <w:r>
        <w:rPr>
          <w:spacing w:val="-7"/>
          <w:sz w:val="20"/>
        </w:rPr>
        <w:t xml:space="preserve"> </w:t>
      </w:r>
      <w:r>
        <w:rPr>
          <w:sz w:val="20"/>
        </w:rPr>
        <w:t>coping</w:t>
      </w:r>
      <w:r>
        <w:rPr>
          <w:spacing w:val="-6"/>
          <w:sz w:val="20"/>
        </w:rPr>
        <w:t xml:space="preserve"> </w:t>
      </w:r>
      <w:r>
        <w:rPr>
          <w:sz w:val="20"/>
        </w:rPr>
        <w:t>strategies</w:t>
      </w:r>
      <w:r>
        <w:rPr>
          <w:spacing w:val="-7"/>
          <w:sz w:val="20"/>
        </w:rPr>
        <w:t xml:space="preserve"> </w:t>
      </w:r>
      <w:r>
        <w:rPr>
          <w:sz w:val="20"/>
        </w:rPr>
        <w:t>(e.g.,</w:t>
      </w:r>
      <w:r>
        <w:rPr>
          <w:spacing w:val="-7"/>
          <w:sz w:val="20"/>
        </w:rPr>
        <w:t xml:space="preserve"> </w:t>
      </w:r>
      <w:r>
        <w:rPr>
          <w:sz w:val="20"/>
        </w:rPr>
        <w:t>pattern</w:t>
      </w:r>
      <w:r>
        <w:rPr>
          <w:spacing w:val="-3"/>
          <w:sz w:val="20"/>
        </w:rPr>
        <w:t xml:space="preserve"> </w:t>
      </w:r>
      <w:r>
        <w:rPr>
          <w:sz w:val="20"/>
        </w:rPr>
        <w:t>of</w:t>
      </w:r>
      <w:r>
        <w:rPr>
          <w:spacing w:val="-7"/>
          <w:sz w:val="20"/>
        </w:rPr>
        <w:t xml:space="preserve"> </w:t>
      </w:r>
      <w:r>
        <w:rPr>
          <w:sz w:val="20"/>
        </w:rPr>
        <w:t>impulsivity,</w:t>
      </w:r>
      <w:r>
        <w:rPr>
          <w:spacing w:val="-7"/>
          <w:sz w:val="20"/>
        </w:rPr>
        <w:t xml:space="preserve"> </w:t>
      </w:r>
      <w:r>
        <w:rPr>
          <w:sz w:val="20"/>
        </w:rPr>
        <w:t>social withdrawal, or other reactions under stress)</w:t>
      </w:r>
    </w:p>
    <w:p w14:paraId="6A3B4D0B" w14:textId="77777777" w:rsidR="004B176F" w:rsidRDefault="00C15B4D">
      <w:pPr>
        <w:pStyle w:val="ListParagraph"/>
        <w:numPr>
          <w:ilvl w:val="2"/>
          <w:numId w:val="41"/>
        </w:numPr>
        <w:tabs>
          <w:tab w:val="left" w:pos="2491"/>
          <w:tab w:val="left" w:pos="2492"/>
        </w:tabs>
        <w:spacing w:before="119"/>
        <w:ind w:hanging="433"/>
        <w:rPr>
          <w:sz w:val="20"/>
        </w:rPr>
      </w:pPr>
      <w:r>
        <w:rPr>
          <w:sz w:val="20"/>
        </w:rPr>
        <w:t>New</w:t>
      </w:r>
      <w:r>
        <w:rPr>
          <w:spacing w:val="-7"/>
          <w:sz w:val="20"/>
        </w:rPr>
        <w:t xml:space="preserve"> </w:t>
      </w:r>
      <w:r>
        <w:rPr>
          <w:sz w:val="20"/>
        </w:rPr>
        <w:t>or</w:t>
      </w:r>
      <w:r>
        <w:rPr>
          <w:spacing w:val="-8"/>
          <w:sz w:val="20"/>
        </w:rPr>
        <w:t xml:space="preserve"> </w:t>
      </w:r>
      <w:r>
        <w:rPr>
          <w:sz w:val="20"/>
        </w:rPr>
        <w:t>evolving</w:t>
      </w:r>
      <w:r>
        <w:rPr>
          <w:spacing w:val="-8"/>
          <w:sz w:val="20"/>
        </w:rPr>
        <w:t xml:space="preserve"> </w:t>
      </w:r>
      <w:r>
        <w:rPr>
          <w:sz w:val="20"/>
        </w:rPr>
        <w:t>psychosocial</w:t>
      </w:r>
      <w:r>
        <w:rPr>
          <w:spacing w:val="-6"/>
          <w:sz w:val="20"/>
        </w:rPr>
        <w:t xml:space="preserve"> </w:t>
      </w:r>
      <w:r>
        <w:rPr>
          <w:spacing w:val="-2"/>
          <w:sz w:val="20"/>
        </w:rPr>
        <w:t>stressors</w:t>
      </w:r>
    </w:p>
    <w:p w14:paraId="00078C19" w14:textId="77777777" w:rsidR="004B176F" w:rsidRDefault="00C15B4D">
      <w:pPr>
        <w:pStyle w:val="ListParagraph"/>
        <w:numPr>
          <w:ilvl w:val="2"/>
          <w:numId w:val="41"/>
        </w:numPr>
        <w:tabs>
          <w:tab w:val="left" w:pos="2490"/>
          <w:tab w:val="left" w:pos="2491"/>
        </w:tabs>
        <w:spacing w:before="122"/>
        <w:ind w:left="2490"/>
        <w:rPr>
          <w:sz w:val="20"/>
        </w:rPr>
      </w:pPr>
      <w:r>
        <w:rPr>
          <w:sz w:val="20"/>
        </w:rPr>
        <w:t>Poor</w:t>
      </w:r>
      <w:r>
        <w:rPr>
          <w:spacing w:val="-7"/>
          <w:sz w:val="20"/>
        </w:rPr>
        <w:t xml:space="preserve"> </w:t>
      </w:r>
      <w:r>
        <w:rPr>
          <w:sz w:val="20"/>
        </w:rPr>
        <w:t>social</w:t>
      </w:r>
      <w:r>
        <w:rPr>
          <w:spacing w:val="-5"/>
          <w:sz w:val="20"/>
        </w:rPr>
        <w:t xml:space="preserve"> </w:t>
      </w:r>
      <w:r>
        <w:rPr>
          <w:spacing w:val="-2"/>
          <w:sz w:val="20"/>
        </w:rPr>
        <w:t>supports.</w:t>
      </w:r>
    </w:p>
    <w:p w14:paraId="3C963A2E" w14:textId="77777777" w:rsidR="004B176F" w:rsidRDefault="00C15B4D">
      <w:pPr>
        <w:pStyle w:val="ListParagraph"/>
        <w:numPr>
          <w:ilvl w:val="1"/>
          <w:numId w:val="41"/>
        </w:numPr>
        <w:tabs>
          <w:tab w:val="left" w:pos="1279"/>
        </w:tabs>
        <w:spacing w:before="119"/>
        <w:ind w:left="1278" w:right="637"/>
        <w:rPr>
          <w:sz w:val="20"/>
        </w:rPr>
      </w:pPr>
      <w:r>
        <w:rPr>
          <w:sz w:val="20"/>
        </w:rPr>
        <w:t>Follow-up</w:t>
      </w:r>
      <w:r>
        <w:rPr>
          <w:spacing w:val="-4"/>
          <w:sz w:val="20"/>
        </w:rPr>
        <w:t xml:space="preserve"> </w:t>
      </w:r>
      <w:r>
        <w:rPr>
          <w:sz w:val="20"/>
        </w:rPr>
        <w:t>after</w:t>
      </w:r>
      <w:r>
        <w:rPr>
          <w:spacing w:val="-4"/>
          <w:sz w:val="20"/>
        </w:rPr>
        <w:t xml:space="preserve"> </w:t>
      </w:r>
      <w:r>
        <w:rPr>
          <w:sz w:val="20"/>
        </w:rPr>
        <w:t>acute</w:t>
      </w:r>
      <w:r>
        <w:rPr>
          <w:spacing w:val="-4"/>
          <w:sz w:val="20"/>
        </w:rPr>
        <w:t xml:space="preserve"> </w:t>
      </w:r>
      <w:r>
        <w:rPr>
          <w:sz w:val="20"/>
        </w:rPr>
        <w:t>intervention</w:t>
      </w:r>
      <w:r>
        <w:rPr>
          <w:spacing w:val="-4"/>
          <w:sz w:val="20"/>
        </w:rPr>
        <w:t xml:space="preserve"> </w:t>
      </w:r>
      <w:r>
        <w:rPr>
          <w:sz w:val="20"/>
        </w:rPr>
        <w:t>to</w:t>
      </w:r>
      <w:r>
        <w:rPr>
          <w:spacing w:val="-6"/>
          <w:sz w:val="20"/>
        </w:rPr>
        <w:t xml:space="preserve"> </w:t>
      </w:r>
      <w:r>
        <w:rPr>
          <w:sz w:val="20"/>
        </w:rPr>
        <w:t>determine</w:t>
      </w:r>
      <w:r>
        <w:rPr>
          <w:spacing w:val="-4"/>
          <w:sz w:val="20"/>
        </w:rPr>
        <w:t xml:space="preserve"> </w:t>
      </w:r>
      <w:r>
        <w:rPr>
          <w:sz w:val="20"/>
        </w:rPr>
        <w:t>patient</w:t>
      </w:r>
      <w:r>
        <w:rPr>
          <w:spacing w:val="-4"/>
          <w:sz w:val="20"/>
        </w:rPr>
        <w:t xml:space="preserve"> </w:t>
      </w:r>
      <w:r>
        <w:rPr>
          <w:sz w:val="20"/>
        </w:rPr>
        <w:t>status</w:t>
      </w:r>
      <w:r>
        <w:rPr>
          <w:spacing w:val="-3"/>
          <w:sz w:val="20"/>
        </w:rPr>
        <w:t xml:space="preserve"> </w:t>
      </w:r>
      <w:r>
        <w:rPr>
          <w:sz w:val="20"/>
        </w:rPr>
        <w:t>should</w:t>
      </w:r>
      <w:r>
        <w:rPr>
          <w:spacing w:val="-4"/>
          <w:sz w:val="20"/>
        </w:rPr>
        <w:t xml:space="preserve"> </w:t>
      </w:r>
      <w:r>
        <w:rPr>
          <w:sz w:val="20"/>
        </w:rPr>
        <w:t>include</w:t>
      </w:r>
      <w:r>
        <w:rPr>
          <w:spacing w:val="-6"/>
          <w:sz w:val="20"/>
        </w:rPr>
        <w:t xml:space="preserve"> </w:t>
      </w:r>
      <w:r>
        <w:rPr>
          <w:sz w:val="20"/>
        </w:rPr>
        <w:t xml:space="preserve">the </w:t>
      </w:r>
      <w:r>
        <w:rPr>
          <w:spacing w:val="-2"/>
          <w:sz w:val="20"/>
        </w:rPr>
        <w:t>following:</w:t>
      </w:r>
    </w:p>
    <w:p w14:paraId="6A42B8CC" w14:textId="77777777" w:rsidR="004B176F" w:rsidRDefault="00C15B4D">
      <w:pPr>
        <w:pStyle w:val="ListParagraph"/>
        <w:numPr>
          <w:ilvl w:val="2"/>
          <w:numId w:val="41"/>
        </w:numPr>
        <w:tabs>
          <w:tab w:val="left" w:pos="2490"/>
          <w:tab w:val="left" w:pos="2491"/>
        </w:tabs>
        <w:spacing w:before="121"/>
        <w:ind w:left="2490" w:right="668"/>
        <w:rPr>
          <w:sz w:val="20"/>
        </w:rPr>
      </w:pPr>
      <w:r>
        <w:rPr>
          <w:sz w:val="20"/>
        </w:rPr>
        <w:t>Patient</w:t>
      </w:r>
      <w:r>
        <w:rPr>
          <w:spacing w:val="-4"/>
          <w:sz w:val="20"/>
        </w:rPr>
        <w:t xml:space="preserve"> </w:t>
      </w:r>
      <w:r>
        <w:rPr>
          <w:sz w:val="20"/>
        </w:rPr>
        <w:t>does</w:t>
      </w:r>
      <w:r>
        <w:rPr>
          <w:spacing w:val="-6"/>
          <w:sz w:val="20"/>
        </w:rPr>
        <w:t xml:space="preserve"> </w:t>
      </w:r>
      <w:r>
        <w:rPr>
          <w:sz w:val="20"/>
        </w:rPr>
        <w:t>not</w:t>
      </w:r>
      <w:r>
        <w:rPr>
          <w:spacing w:val="-5"/>
          <w:sz w:val="20"/>
        </w:rPr>
        <w:t xml:space="preserve"> </w:t>
      </w:r>
      <w:r>
        <w:rPr>
          <w:sz w:val="20"/>
        </w:rPr>
        <w:t>improve</w:t>
      </w:r>
      <w:r>
        <w:rPr>
          <w:spacing w:val="-4"/>
          <w:sz w:val="20"/>
        </w:rPr>
        <w:t xml:space="preserve"> </w:t>
      </w:r>
      <w:r>
        <w:rPr>
          <w:sz w:val="20"/>
        </w:rPr>
        <w:t>or</w:t>
      </w:r>
      <w:r>
        <w:rPr>
          <w:spacing w:val="-4"/>
          <w:sz w:val="20"/>
        </w:rPr>
        <w:t xml:space="preserve"> </w:t>
      </w:r>
      <w:r>
        <w:rPr>
          <w:sz w:val="20"/>
        </w:rPr>
        <w:t>status</w:t>
      </w:r>
      <w:r>
        <w:rPr>
          <w:spacing w:val="-6"/>
          <w:sz w:val="20"/>
        </w:rPr>
        <w:t xml:space="preserve"> </w:t>
      </w:r>
      <w:r>
        <w:rPr>
          <w:sz w:val="20"/>
        </w:rPr>
        <w:t>worsens</w:t>
      </w:r>
      <w:r>
        <w:rPr>
          <w:spacing w:val="-4"/>
          <w:sz w:val="20"/>
        </w:rPr>
        <w:t xml:space="preserve"> </w:t>
      </w:r>
      <w:r>
        <w:rPr>
          <w:sz w:val="20"/>
        </w:rPr>
        <w:t>–</w:t>
      </w:r>
      <w:r>
        <w:rPr>
          <w:spacing w:val="-2"/>
          <w:sz w:val="20"/>
        </w:rPr>
        <w:t xml:space="preserve"> </w:t>
      </w:r>
      <w:r>
        <w:rPr>
          <w:sz w:val="20"/>
        </w:rPr>
        <w:t>continue</w:t>
      </w:r>
      <w:r>
        <w:rPr>
          <w:spacing w:val="-6"/>
          <w:sz w:val="20"/>
        </w:rPr>
        <w:t xml:space="preserve"> </w:t>
      </w:r>
      <w:r>
        <w:rPr>
          <w:sz w:val="20"/>
        </w:rPr>
        <w:t>management of</w:t>
      </w:r>
      <w:r>
        <w:rPr>
          <w:spacing w:val="-3"/>
          <w:sz w:val="20"/>
        </w:rPr>
        <w:t xml:space="preserve"> </w:t>
      </w:r>
      <w:r>
        <w:rPr>
          <w:sz w:val="20"/>
        </w:rPr>
        <w:t>PTSD</w:t>
      </w:r>
      <w:r>
        <w:rPr>
          <w:spacing w:val="-2"/>
          <w:sz w:val="20"/>
        </w:rPr>
        <w:t xml:space="preserve"> </w:t>
      </w:r>
      <w:r>
        <w:rPr>
          <w:sz w:val="20"/>
        </w:rPr>
        <w:t>(See</w:t>
      </w:r>
      <w:r>
        <w:rPr>
          <w:spacing w:val="-1"/>
          <w:sz w:val="20"/>
        </w:rPr>
        <w:t xml:space="preserve"> </w:t>
      </w:r>
      <w:r>
        <w:rPr>
          <w:sz w:val="20"/>
        </w:rPr>
        <w:t>Module</w:t>
      </w:r>
      <w:r>
        <w:rPr>
          <w:spacing w:val="-3"/>
          <w:sz w:val="20"/>
        </w:rPr>
        <w:t xml:space="preserve"> </w:t>
      </w:r>
      <w:r>
        <w:rPr>
          <w:sz w:val="20"/>
        </w:rPr>
        <w:t>B) in</w:t>
      </w:r>
      <w:r>
        <w:rPr>
          <w:spacing w:val="-1"/>
          <w:sz w:val="20"/>
        </w:rPr>
        <w:t xml:space="preserve"> </w:t>
      </w:r>
      <w:r>
        <w:rPr>
          <w:sz w:val="20"/>
        </w:rPr>
        <w:t>consultation</w:t>
      </w:r>
      <w:r>
        <w:rPr>
          <w:spacing w:val="-1"/>
          <w:sz w:val="20"/>
        </w:rPr>
        <w:t xml:space="preserve"> </w:t>
      </w:r>
      <w:r>
        <w:rPr>
          <w:sz w:val="20"/>
        </w:rPr>
        <w:t>or</w:t>
      </w:r>
      <w:r>
        <w:rPr>
          <w:spacing w:val="-3"/>
          <w:sz w:val="20"/>
        </w:rPr>
        <w:t xml:space="preserve"> </w:t>
      </w:r>
      <w:r>
        <w:rPr>
          <w:sz w:val="20"/>
        </w:rPr>
        <w:t>referral to</w:t>
      </w:r>
      <w:r>
        <w:rPr>
          <w:spacing w:val="-3"/>
          <w:sz w:val="20"/>
        </w:rPr>
        <w:t xml:space="preserve"> </w:t>
      </w:r>
      <w:r>
        <w:rPr>
          <w:sz w:val="20"/>
        </w:rPr>
        <w:t>PTSD</w:t>
      </w:r>
      <w:r>
        <w:rPr>
          <w:spacing w:val="-2"/>
          <w:sz w:val="20"/>
        </w:rPr>
        <w:t xml:space="preserve"> </w:t>
      </w:r>
      <w:r>
        <w:rPr>
          <w:sz w:val="20"/>
        </w:rPr>
        <w:t>specialty care or mental health provider. Recommend involvement of the primary care provider in the treatment. Patients with multiple problems may benefit from a multi-disciplin</w:t>
      </w:r>
      <w:r>
        <w:rPr>
          <w:sz w:val="20"/>
        </w:rPr>
        <w:t>ary approach to include</w:t>
      </w:r>
    </w:p>
    <w:p w14:paraId="1CB85988" w14:textId="77777777" w:rsidR="004B176F" w:rsidRDefault="004B176F">
      <w:pPr>
        <w:rPr>
          <w:sz w:val="20"/>
        </w:rPr>
        <w:sectPr w:rsidR="004B176F">
          <w:headerReference w:type="default" r:id="rId18"/>
          <w:footerReference w:type="default" r:id="rId19"/>
          <w:pgSz w:w="12240" w:h="15840"/>
          <w:pgMar w:top="1380" w:right="940" w:bottom="940" w:left="1240" w:header="723" w:footer="745" w:gutter="0"/>
          <w:cols w:space="720"/>
        </w:sectPr>
      </w:pPr>
    </w:p>
    <w:p w14:paraId="674F6DB4" w14:textId="77777777" w:rsidR="004B176F" w:rsidRDefault="004B176F">
      <w:pPr>
        <w:pStyle w:val="BodyText"/>
        <w:spacing w:before="0"/>
        <w:ind w:left="0"/>
      </w:pPr>
    </w:p>
    <w:p w14:paraId="6D306E2D" w14:textId="77777777" w:rsidR="004B176F" w:rsidRDefault="004B176F">
      <w:pPr>
        <w:pStyle w:val="BodyText"/>
        <w:spacing w:before="0"/>
        <w:ind w:left="0"/>
      </w:pPr>
    </w:p>
    <w:p w14:paraId="75FFA1BD" w14:textId="77777777" w:rsidR="004B176F" w:rsidRDefault="004B176F">
      <w:pPr>
        <w:pStyle w:val="BodyText"/>
        <w:spacing w:before="0"/>
        <w:ind w:left="0"/>
      </w:pPr>
    </w:p>
    <w:p w14:paraId="6AECD75A" w14:textId="77777777" w:rsidR="004B176F" w:rsidRDefault="004B176F">
      <w:pPr>
        <w:pStyle w:val="BodyText"/>
        <w:spacing w:before="0"/>
        <w:ind w:left="0"/>
      </w:pPr>
    </w:p>
    <w:p w14:paraId="1B0E961A" w14:textId="77777777" w:rsidR="004B176F" w:rsidRDefault="004B176F">
      <w:pPr>
        <w:pStyle w:val="BodyText"/>
        <w:spacing w:before="0"/>
        <w:ind w:left="0"/>
      </w:pPr>
    </w:p>
    <w:p w14:paraId="19A12768" w14:textId="77777777" w:rsidR="004B176F" w:rsidRDefault="004B176F">
      <w:pPr>
        <w:pStyle w:val="BodyText"/>
        <w:spacing w:before="0"/>
        <w:ind w:left="0"/>
      </w:pPr>
    </w:p>
    <w:p w14:paraId="567190F4" w14:textId="77777777" w:rsidR="004B176F" w:rsidRDefault="004B176F">
      <w:pPr>
        <w:pStyle w:val="BodyText"/>
        <w:spacing w:before="0"/>
        <w:ind w:left="0"/>
      </w:pPr>
    </w:p>
    <w:p w14:paraId="5DD2C81D" w14:textId="77777777" w:rsidR="004B176F" w:rsidRDefault="004B176F">
      <w:pPr>
        <w:pStyle w:val="BodyText"/>
        <w:spacing w:before="0"/>
        <w:ind w:left="0"/>
      </w:pPr>
    </w:p>
    <w:p w14:paraId="7A53FAD1" w14:textId="77777777" w:rsidR="004B176F" w:rsidRDefault="004B176F">
      <w:pPr>
        <w:pStyle w:val="BodyText"/>
        <w:spacing w:before="0"/>
        <w:ind w:left="0"/>
      </w:pPr>
    </w:p>
    <w:p w14:paraId="02CA0E8E" w14:textId="77777777" w:rsidR="004B176F" w:rsidRDefault="004B176F">
      <w:pPr>
        <w:pStyle w:val="BodyText"/>
        <w:spacing w:before="2"/>
        <w:ind w:left="0"/>
        <w:rPr>
          <w:sz w:val="19"/>
        </w:rPr>
      </w:pPr>
    </w:p>
    <w:p w14:paraId="1C9CFCFC" w14:textId="77777777" w:rsidR="004B176F" w:rsidRDefault="00C15B4D">
      <w:pPr>
        <w:ind w:left="560"/>
        <w:rPr>
          <w:rFonts w:ascii="Cambria"/>
          <w:sz w:val="18"/>
        </w:rPr>
      </w:pPr>
      <w:r>
        <w:rPr>
          <w:rFonts w:ascii="Cambria"/>
          <w:color w:val="4F81BD"/>
          <w:spacing w:val="-2"/>
          <w:sz w:val="18"/>
        </w:rPr>
        <w:t>DISCUSSION</w:t>
      </w:r>
    </w:p>
    <w:p w14:paraId="4DA20725" w14:textId="77777777" w:rsidR="004B176F" w:rsidRDefault="00C15B4D">
      <w:pPr>
        <w:pStyle w:val="BodyText"/>
        <w:spacing w:before="118"/>
        <w:ind w:left="932" w:right="682"/>
        <w:jc w:val="both"/>
      </w:pPr>
      <w:r>
        <w:br w:type="column"/>
      </w:r>
      <w:r>
        <w:t>occupational</w:t>
      </w:r>
      <w:r>
        <w:rPr>
          <w:spacing w:val="-6"/>
        </w:rPr>
        <w:t xml:space="preserve"> </w:t>
      </w:r>
      <w:r>
        <w:t>therapy,</w:t>
      </w:r>
      <w:r>
        <w:rPr>
          <w:spacing w:val="-7"/>
        </w:rPr>
        <w:t xml:space="preserve"> </w:t>
      </w:r>
      <w:r>
        <w:t>spiritual</w:t>
      </w:r>
      <w:r>
        <w:rPr>
          <w:spacing w:val="-6"/>
        </w:rPr>
        <w:t xml:space="preserve"> </w:t>
      </w:r>
      <w:r>
        <w:t>counseling,</w:t>
      </w:r>
      <w:r>
        <w:rPr>
          <w:spacing w:val="-10"/>
        </w:rPr>
        <w:t xml:space="preserve"> </w:t>
      </w:r>
      <w:r>
        <w:t>recreation</w:t>
      </w:r>
      <w:r>
        <w:rPr>
          <w:spacing w:val="-8"/>
        </w:rPr>
        <w:t xml:space="preserve"> </w:t>
      </w:r>
      <w:r>
        <w:t>therapy,</w:t>
      </w:r>
      <w:r>
        <w:rPr>
          <w:spacing w:val="-7"/>
        </w:rPr>
        <w:t xml:space="preserve"> </w:t>
      </w:r>
      <w:r>
        <w:t>social work, psychology, and/or psychiatry.</w:t>
      </w:r>
    </w:p>
    <w:p w14:paraId="5BF8FEBD" w14:textId="77777777" w:rsidR="004B176F" w:rsidRDefault="00C15B4D">
      <w:pPr>
        <w:pStyle w:val="ListParagraph"/>
        <w:numPr>
          <w:ilvl w:val="2"/>
          <w:numId w:val="41"/>
        </w:numPr>
        <w:tabs>
          <w:tab w:val="left" w:pos="932"/>
        </w:tabs>
        <w:spacing w:before="118"/>
        <w:ind w:left="931" w:right="580"/>
        <w:jc w:val="both"/>
        <w:rPr>
          <w:sz w:val="20"/>
        </w:rPr>
      </w:pPr>
      <w:r>
        <w:rPr>
          <w:sz w:val="20"/>
        </w:rPr>
        <w:t>Patient demonstrates partial improvement (e.g., less arousal, but no improvement</w:t>
      </w:r>
      <w:r>
        <w:rPr>
          <w:spacing w:val="-5"/>
          <w:sz w:val="20"/>
        </w:rPr>
        <w:t xml:space="preserve"> </w:t>
      </w:r>
      <w:r>
        <w:rPr>
          <w:sz w:val="20"/>
        </w:rPr>
        <w:t>in</w:t>
      </w:r>
      <w:r>
        <w:rPr>
          <w:spacing w:val="-5"/>
          <w:sz w:val="20"/>
        </w:rPr>
        <w:t xml:space="preserve"> </w:t>
      </w:r>
      <w:r>
        <w:rPr>
          <w:sz w:val="20"/>
        </w:rPr>
        <w:t>sleep)</w:t>
      </w:r>
      <w:r>
        <w:rPr>
          <w:spacing w:val="-5"/>
          <w:sz w:val="20"/>
        </w:rPr>
        <w:t xml:space="preserve"> </w:t>
      </w:r>
      <w:r>
        <w:rPr>
          <w:sz w:val="20"/>
        </w:rPr>
        <w:t>–</w:t>
      </w:r>
      <w:r>
        <w:rPr>
          <w:spacing w:val="-6"/>
          <w:sz w:val="20"/>
        </w:rPr>
        <w:t xml:space="preserve"> </w:t>
      </w:r>
      <w:r>
        <w:rPr>
          <w:sz w:val="20"/>
        </w:rPr>
        <w:t>consider</w:t>
      </w:r>
      <w:r>
        <w:rPr>
          <w:spacing w:val="-5"/>
          <w:sz w:val="20"/>
        </w:rPr>
        <w:t xml:space="preserve"> </w:t>
      </w:r>
      <w:r>
        <w:rPr>
          <w:sz w:val="20"/>
        </w:rPr>
        <w:t>augmentation</w:t>
      </w:r>
      <w:r>
        <w:rPr>
          <w:spacing w:val="-5"/>
          <w:sz w:val="20"/>
        </w:rPr>
        <w:t xml:space="preserve"> </w:t>
      </w:r>
      <w:r>
        <w:rPr>
          <w:sz w:val="20"/>
        </w:rPr>
        <w:t>or</w:t>
      </w:r>
      <w:r>
        <w:rPr>
          <w:spacing w:val="-5"/>
          <w:sz w:val="20"/>
        </w:rPr>
        <w:t xml:space="preserve"> </w:t>
      </w:r>
      <w:r>
        <w:rPr>
          <w:sz w:val="20"/>
        </w:rPr>
        <w:t>adjustment</w:t>
      </w:r>
      <w:r>
        <w:rPr>
          <w:spacing w:val="-5"/>
          <w:sz w:val="20"/>
        </w:rPr>
        <w:t xml:space="preserve"> </w:t>
      </w:r>
      <w:r>
        <w:rPr>
          <w:sz w:val="20"/>
        </w:rPr>
        <w:t>of</w:t>
      </w:r>
      <w:r>
        <w:rPr>
          <w:spacing w:val="-7"/>
          <w:sz w:val="20"/>
        </w:rPr>
        <w:t xml:space="preserve"> </w:t>
      </w:r>
      <w:r>
        <w:rPr>
          <w:sz w:val="20"/>
        </w:rPr>
        <w:t>the acute interv</w:t>
      </w:r>
      <w:r>
        <w:rPr>
          <w:sz w:val="20"/>
        </w:rPr>
        <w:t>ention and follow up within 2 weeks.</w:t>
      </w:r>
    </w:p>
    <w:p w14:paraId="7A5192DD" w14:textId="77777777" w:rsidR="004B176F" w:rsidRDefault="00C15B4D">
      <w:pPr>
        <w:pStyle w:val="ListParagraph"/>
        <w:numPr>
          <w:ilvl w:val="2"/>
          <w:numId w:val="41"/>
        </w:numPr>
        <w:tabs>
          <w:tab w:val="left" w:pos="932"/>
        </w:tabs>
        <w:spacing w:before="121"/>
        <w:ind w:left="931" w:right="925"/>
        <w:jc w:val="both"/>
        <w:rPr>
          <w:sz w:val="20"/>
        </w:rPr>
      </w:pPr>
      <w:r>
        <w:rPr>
          <w:sz w:val="20"/>
        </w:rPr>
        <w:t>Patient recovers</w:t>
      </w:r>
      <w:r>
        <w:rPr>
          <w:spacing w:val="-2"/>
          <w:sz w:val="20"/>
        </w:rPr>
        <w:t xml:space="preserve"> </w:t>
      </w:r>
      <w:r>
        <w:rPr>
          <w:sz w:val="20"/>
        </w:rPr>
        <w:t>from</w:t>
      </w:r>
      <w:r>
        <w:rPr>
          <w:spacing w:val="-1"/>
          <w:sz w:val="20"/>
        </w:rPr>
        <w:t xml:space="preserve"> </w:t>
      </w:r>
      <w:r>
        <w:rPr>
          <w:sz w:val="20"/>
        </w:rPr>
        <w:t>acute</w:t>
      </w:r>
      <w:r>
        <w:rPr>
          <w:spacing w:val="-2"/>
          <w:sz w:val="20"/>
        </w:rPr>
        <w:t xml:space="preserve"> </w:t>
      </w:r>
      <w:r>
        <w:rPr>
          <w:sz w:val="20"/>
        </w:rPr>
        <w:t>symptoms –</w:t>
      </w:r>
      <w:r>
        <w:rPr>
          <w:spacing w:val="-1"/>
          <w:sz w:val="20"/>
        </w:rPr>
        <w:t xml:space="preserve"> </w:t>
      </w:r>
      <w:r>
        <w:rPr>
          <w:sz w:val="20"/>
        </w:rPr>
        <w:t>provide education about acute</w:t>
      </w:r>
      <w:r>
        <w:rPr>
          <w:spacing w:val="-7"/>
          <w:sz w:val="20"/>
        </w:rPr>
        <w:t xml:space="preserve"> </w:t>
      </w:r>
      <w:r>
        <w:rPr>
          <w:sz w:val="20"/>
        </w:rPr>
        <w:t>stress</w:t>
      </w:r>
      <w:r>
        <w:rPr>
          <w:spacing w:val="-4"/>
          <w:sz w:val="20"/>
        </w:rPr>
        <w:t xml:space="preserve"> </w:t>
      </w:r>
      <w:r>
        <w:rPr>
          <w:sz w:val="20"/>
        </w:rPr>
        <w:t>reaction</w:t>
      </w:r>
      <w:r>
        <w:rPr>
          <w:spacing w:val="-5"/>
          <w:sz w:val="20"/>
        </w:rPr>
        <w:t xml:space="preserve"> </w:t>
      </w:r>
      <w:r>
        <w:rPr>
          <w:sz w:val="20"/>
        </w:rPr>
        <w:t>and</w:t>
      </w:r>
      <w:r>
        <w:rPr>
          <w:spacing w:val="-6"/>
          <w:sz w:val="20"/>
        </w:rPr>
        <w:t xml:space="preserve"> </w:t>
      </w:r>
      <w:r>
        <w:rPr>
          <w:sz w:val="20"/>
        </w:rPr>
        <w:t>contact</w:t>
      </w:r>
      <w:r>
        <w:rPr>
          <w:spacing w:val="-5"/>
          <w:sz w:val="20"/>
        </w:rPr>
        <w:t xml:space="preserve"> </w:t>
      </w:r>
      <w:r>
        <w:rPr>
          <w:sz w:val="20"/>
        </w:rPr>
        <w:t>information</w:t>
      </w:r>
      <w:r>
        <w:rPr>
          <w:spacing w:val="-5"/>
          <w:sz w:val="20"/>
        </w:rPr>
        <w:t xml:space="preserve"> </w:t>
      </w:r>
      <w:r>
        <w:rPr>
          <w:sz w:val="20"/>
        </w:rPr>
        <w:t>with</w:t>
      </w:r>
      <w:r>
        <w:rPr>
          <w:spacing w:val="-5"/>
          <w:sz w:val="20"/>
        </w:rPr>
        <w:t xml:space="preserve"> </w:t>
      </w:r>
      <w:r>
        <w:rPr>
          <w:sz w:val="20"/>
        </w:rPr>
        <w:t>instructions</w:t>
      </w:r>
      <w:r>
        <w:rPr>
          <w:spacing w:val="-7"/>
          <w:sz w:val="20"/>
        </w:rPr>
        <w:t xml:space="preserve"> </w:t>
      </w:r>
      <w:r>
        <w:rPr>
          <w:sz w:val="20"/>
        </w:rPr>
        <w:t>for available follow-up if needed.</w:t>
      </w:r>
    </w:p>
    <w:p w14:paraId="267C324E" w14:textId="77777777" w:rsidR="004B176F" w:rsidRDefault="004B176F">
      <w:pPr>
        <w:jc w:val="both"/>
        <w:rPr>
          <w:sz w:val="20"/>
        </w:rPr>
        <w:sectPr w:rsidR="004B176F">
          <w:pgSz w:w="12240" w:h="15840"/>
          <w:pgMar w:top="1380" w:right="940" w:bottom="940" w:left="1240" w:header="723" w:footer="745" w:gutter="0"/>
          <w:cols w:num="2" w:space="720" w:equalWidth="0">
            <w:col w:w="1520" w:space="40"/>
            <w:col w:w="8500"/>
          </w:cols>
        </w:sectPr>
      </w:pPr>
    </w:p>
    <w:p w14:paraId="05A2A44B" w14:textId="77777777" w:rsidR="004B176F" w:rsidRDefault="00C15B4D">
      <w:pPr>
        <w:pStyle w:val="BodyText"/>
        <w:spacing w:before="0" w:line="20" w:lineRule="exact"/>
        <w:ind w:left="531"/>
        <w:rPr>
          <w:sz w:val="2"/>
        </w:rPr>
      </w:pPr>
      <w:r>
        <w:rPr>
          <w:sz w:val="2"/>
        </w:rPr>
      </w:r>
      <w:r>
        <w:rPr>
          <w:sz w:val="2"/>
        </w:rPr>
        <w:pict w14:anchorId="1CEB4FB1">
          <v:group id="docshapegroup134" o:spid="_x0000_s2151" style="width:452.9pt;height:.5pt;mso-position-horizontal-relative:char;mso-position-vertical-relative:line" coordsize="9058,10">
            <v:rect id="docshape135" o:spid="_x0000_s2152" style="position:absolute;width:9058;height:10" fillcolor="#4f81bd" stroked="f"/>
            <w10:anchorlock/>
          </v:group>
        </w:pict>
      </w:r>
    </w:p>
    <w:p w14:paraId="4B858F70" w14:textId="77777777" w:rsidR="004B176F" w:rsidRDefault="00C15B4D">
      <w:pPr>
        <w:pStyle w:val="BodyText"/>
        <w:spacing w:before="130"/>
        <w:ind w:left="919" w:right="582"/>
      </w:pPr>
      <w:r>
        <w:t>After initiating an acute intervention, it is crucial for providers to follow-up and assess for treatment response and for any new or additional risk factors. Studies of exposed populations show that poor social supports</w:t>
      </w:r>
      <w:r>
        <w:t xml:space="preserve"> and severe stress after the </w:t>
      </w:r>
      <w:bookmarkStart w:id="28" w:name="_bookmark26"/>
      <w:bookmarkEnd w:id="28"/>
      <w:r>
        <w:t>trauma</w:t>
      </w:r>
      <w:r>
        <w:rPr>
          <w:spacing w:val="-4"/>
        </w:rPr>
        <w:t xml:space="preserve"> </w:t>
      </w:r>
      <w:r>
        <w:t>may</w:t>
      </w:r>
      <w:r>
        <w:rPr>
          <w:spacing w:val="-5"/>
        </w:rPr>
        <w:t xml:space="preserve"> </w:t>
      </w:r>
      <w:r>
        <w:t>increase</w:t>
      </w:r>
      <w:r>
        <w:rPr>
          <w:spacing w:val="-5"/>
        </w:rPr>
        <w:t xml:space="preserve"> </w:t>
      </w:r>
      <w:r>
        <w:t>the</w:t>
      </w:r>
      <w:r>
        <w:rPr>
          <w:spacing w:val="-3"/>
        </w:rPr>
        <w:t xml:space="preserve"> </w:t>
      </w:r>
      <w:r>
        <w:t>risk</w:t>
      </w:r>
      <w:r>
        <w:rPr>
          <w:spacing w:val="-5"/>
        </w:rPr>
        <w:t xml:space="preserve"> </w:t>
      </w:r>
      <w:r>
        <w:t>of</w:t>
      </w:r>
      <w:r>
        <w:rPr>
          <w:spacing w:val="-2"/>
        </w:rPr>
        <w:t xml:space="preserve"> </w:t>
      </w:r>
      <w:r>
        <w:t>developing</w:t>
      </w:r>
      <w:r>
        <w:rPr>
          <w:spacing w:val="-4"/>
        </w:rPr>
        <w:t xml:space="preserve"> </w:t>
      </w:r>
      <w:r>
        <w:t>PTSD.</w:t>
      </w:r>
      <w:r>
        <w:rPr>
          <w:spacing w:val="-5"/>
        </w:rPr>
        <w:t xml:space="preserve"> </w:t>
      </w:r>
      <w:r>
        <w:t>Persons</w:t>
      </w:r>
      <w:r>
        <w:rPr>
          <w:spacing w:val="-2"/>
        </w:rPr>
        <w:t xml:space="preserve"> </w:t>
      </w:r>
      <w:r>
        <w:t>with</w:t>
      </w:r>
      <w:r>
        <w:rPr>
          <w:spacing w:val="-3"/>
        </w:rPr>
        <w:t xml:space="preserve"> </w:t>
      </w:r>
      <w:r>
        <w:t>stress</w:t>
      </w:r>
      <w:r>
        <w:rPr>
          <w:spacing w:val="-2"/>
        </w:rPr>
        <w:t xml:space="preserve"> </w:t>
      </w:r>
      <w:r>
        <w:t>reactions</w:t>
      </w:r>
      <w:r>
        <w:rPr>
          <w:spacing w:val="-5"/>
        </w:rPr>
        <w:t xml:space="preserve"> </w:t>
      </w:r>
      <w:r>
        <w:t>may respond with maladaptive coping styles or health risk behaviors; so, an assessment of coping styles and health risk behaviors is warranted. Thos</w:t>
      </w:r>
      <w:r>
        <w:t xml:space="preserve">e patients who respond well to acute interventions can then be offered contact information for follow-up </w:t>
      </w:r>
      <w:bookmarkStart w:id="29" w:name="_bookmark27"/>
      <w:bookmarkEnd w:id="29"/>
      <w:r>
        <w:t>should they later become symptomatic.</w:t>
      </w:r>
    </w:p>
    <w:p w14:paraId="5DDC8C62" w14:textId="77777777" w:rsidR="004B176F" w:rsidRDefault="004B176F">
      <w:pPr>
        <w:pStyle w:val="BodyText"/>
        <w:spacing w:before="10"/>
        <w:ind w:left="0"/>
        <w:rPr>
          <w:sz w:val="19"/>
        </w:rPr>
      </w:pPr>
    </w:p>
    <w:p w14:paraId="71027D7D" w14:textId="77777777" w:rsidR="004B176F" w:rsidRDefault="00C15B4D">
      <w:pPr>
        <w:pStyle w:val="Heading3"/>
        <w:spacing w:before="1"/>
      </w:pPr>
      <w:r>
        <w:rPr>
          <w:color w:val="3333FF"/>
          <w:w w:val="95"/>
        </w:rPr>
        <w:t>4.</w:t>
      </w:r>
      <w:r>
        <w:rPr>
          <w:color w:val="3333FF"/>
          <w:spacing w:val="38"/>
        </w:rPr>
        <w:t xml:space="preserve"> </w:t>
      </w:r>
      <w:r>
        <w:rPr>
          <w:color w:val="3333FF"/>
          <w:w w:val="95"/>
        </w:rPr>
        <w:t>FOLLOW-</w:t>
      </w:r>
      <w:r>
        <w:rPr>
          <w:color w:val="3333FF"/>
          <w:spacing w:val="-5"/>
          <w:w w:val="95"/>
        </w:rPr>
        <w:t>UP</w:t>
      </w:r>
    </w:p>
    <w:p w14:paraId="07952836" w14:textId="77777777" w:rsidR="004B176F" w:rsidRDefault="004B176F">
      <w:pPr>
        <w:pStyle w:val="BodyText"/>
        <w:spacing w:before="6"/>
        <w:ind w:left="0"/>
        <w:rPr>
          <w:rFonts w:ascii="Cambria"/>
          <w:b/>
          <w:sz w:val="30"/>
        </w:rPr>
      </w:pPr>
    </w:p>
    <w:p w14:paraId="00346694" w14:textId="77777777" w:rsidR="004B176F" w:rsidRDefault="00C15B4D">
      <w:pPr>
        <w:pStyle w:val="Heading4"/>
        <w:numPr>
          <w:ilvl w:val="0"/>
          <w:numId w:val="41"/>
        </w:numPr>
        <w:tabs>
          <w:tab w:val="left" w:pos="921"/>
        </w:tabs>
        <w:spacing w:line="242" w:lineRule="auto"/>
        <w:ind w:left="920" w:right="796" w:hanging="361"/>
      </w:pPr>
      <w:r>
        <w:rPr>
          <w:color w:val="365F91"/>
        </w:rPr>
        <w:t>Persistent</w:t>
      </w:r>
      <w:r>
        <w:rPr>
          <w:color w:val="365F91"/>
          <w:spacing w:val="-6"/>
        </w:rPr>
        <w:t xml:space="preserve"> </w:t>
      </w:r>
      <w:r>
        <w:rPr>
          <w:color w:val="365F91"/>
        </w:rPr>
        <w:t>(&gt;1</w:t>
      </w:r>
      <w:r>
        <w:rPr>
          <w:color w:val="365F91"/>
          <w:spacing w:val="-3"/>
        </w:rPr>
        <w:t xml:space="preserve"> </w:t>
      </w:r>
      <w:r>
        <w:rPr>
          <w:color w:val="365F91"/>
        </w:rPr>
        <w:t>Month)</w:t>
      </w:r>
      <w:r>
        <w:rPr>
          <w:color w:val="365F91"/>
          <w:spacing w:val="-3"/>
        </w:rPr>
        <w:t xml:space="preserve"> </w:t>
      </w:r>
      <w:r>
        <w:rPr>
          <w:color w:val="365F91"/>
        </w:rPr>
        <w:t>or</w:t>
      </w:r>
      <w:r>
        <w:rPr>
          <w:color w:val="365F91"/>
          <w:spacing w:val="-4"/>
        </w:rPr>
        <w:t xml:space="preserve"> </w:t>
      </w:r>
      <w:r>
        <w:rPr>
          <w:color w:val="365F91"/>
        </w:rPr>
        <w:t>Worsening</w:t>
      </w:r>
      <w:r>
        <w:rPr>
          <w:color w:val="365F91"/>
          <w:spacing w:val="-6"/>
        </w:rPr>
        <w:t xml:space="preserve"> </w:t>
      </w:r>
      <w:r>
        <w:rPr>
          <w:color w:val="365F91"/>
        </w:rPr>
        <w:t>Symptoms,</w:t>
      </w:r>
      <w:r>
        <w:rPr>
          <w:color w:val="365F91"/>
          <w:spacing w:val="-6"/>
        </w:rPr>
        <w:t xml:space="preserve"> </w:t>
      </w:r>
      <w:r>
        <w:rPr>
          <w:color w:val="365F91"/>
        </w:rPr>
        <w:t>Significant</w:t>
      </w:r>
      <w:r>
        <w:rPr>
          <w:color w:val="365F91"/>
          <w:spacing w:val="-4"/>
        </w:rPr>
        <w:t xml:space="preserve"> </w:t>
      </w:r>
      <w:r>
        <w:rPr>
          <w:color w:val="365F91"/>
        </w:rPr>
        <w:t>Functional</w:t>
      </w:r>
      <w:r>
        <w:rPr>
          <w:color w:val="365F91"/>
          <w:spacing w:val="-4"/>
        </w:rPr>
        <w:t xml:space="preserve"> </w:t>
      </w:r>
      <w:r>
        <w:rPr>
          <w:color w:val="365F91"/>
        </w:rPr>
        <w:t>Impairment,</w:t>
      </w:r>
      <w:r>
        <w:rPr>
          <w:color w:val="365F91"/>
          <w:spacing w:val="-4"/>
        </w:rPr>
        <w:t xml:space="preserve"> </w:t>
      </w:r>
      <w:r>
        <w:rPr>
          <w:color w:val="365F91"/>
        </w:rPr>
        <w:t>or</w:t>
      </w:r>
      <w:r>
        <w:rPr>
          <w:color w:val="365F91"/>
          <w:spacing w:val="-6"/>
        </w:rPr>
        <w:t xml:space="preserve"> </w:t>
      </w:r>
      <w:r>
        <w:rPr>
          <w:color w:val="365F91"/>
        </w:rPr>
        <w:t>High Risk for Development of PTSD.</w:t>
      </w:r>
    </w:p>
    <w:p w14:paraId="754FEFC3" w14:textId="77777777" w:rsidR="004B176F" w:rsidRDefault="00C15B4D">
      <w:pPr>
        <w:pStyle w:val="BodyText"/>
        <w:spacing w:before="0" w:line="20" w:lineRule="exact"/>
        <w:ind w:left="531"/>
        <w:rPr>
          <w:rFonts w:ascii="Cambria"/>
          <w:sz w:val="2"/>
        </w:rPr>
      </w:pPr>
      <w:r>
        <w:rPr>
          <w:rFonts w:ascii="Cambria"/>
          <w:sz w:val="2"/>
        </w:rPr>
      </w:r>
      <w:r>
        <w:rPr>
          <w:rFonts w:ascii="Cambria"/>
          <w:sz w:val="2"/>
        </w:rPr>
        <w:pict w14:anchorId="2CD9FE9A">
          <v:group id="docshapegroup136" o:spid="_x0000_s2149" style="width:452.9pt;height:1pt;mso-position-horizontal-relative:char;mso-position-vertical-relative:line" coordsize="9058,20">
            <v:rect id="docshape137" o:spid="_x0000_s2150" style="position:absolute;width:9058;height:20" fillcolor="#4f81bd" stroked="f"/>
            <w10:anchorlock/>
          </v:group>
        </w:pict>
      </w:r>
    </w:p>
    <w:p w14:paraId="16AE0E4B" w14:textId="77777777" w:rsidR="004B176F" w:rsidRDefault="00C15B4D">
      <w:pPr>
        <w:spacing w:before="116"/>
        <w:ind w:left="560"/>
        <w:rPr>
          <w:rFonts w:ascii="Cambria"/>
          <w:sz w:val="18"/>
        </w:rPr>
      </w:pPr>
      <w:r>
        <w:pict w14:anchorId="420917E9">
          <v:rect id="docshape138" o:spid="_x0000_s2148" style="position:absolute;left:0;text-align:left;margin-left:88.55pt;margin-top:17.35pt;width:452.9pt;height:.5pt;z-index:-15678464;mso-wrap-distance-left:0;mso-wrap-distance-right:0;mso-position-horizontal-relative:page" fillcolor="#4f81bd" stroked="f">
            <w10:wrap type="topAndBottom" anchorx="page"/>
          </v:rect>
        </w:pict>
      </w:r>
      <w:r>
        <w:rPr>
          <w:rFonts w:ascii="Cambria"/>
          <w:color w:val="4F81BD"/>
          <w:spacing w:val="-2"/>
          <w:sz w:val="18"/>
        </w:rPr>
        <w:t>OBJECTIVE</w:t>
      </w:r>
    </w:p>
    <w:p w14:paraId="2E671E40" w14:textId="77777777" w:rsidR="004B176F" w:rsidRDefault="00C15B4D">
      <w:pPr>
        <w:pStyle w:val="BodyText"/>
        <w:ind w:left="920" w:right="531"/>
      </w:pPr>
      <w:r>
        <w:t>Identify</w:t>
      </w:r>
      <w:r>
        <w:rPr>
          <w:spacing w:val="-5"/>
        </w:rPr>
        <w:t xml:space="preserve"> </w:t>
      </w:r>
      <w:r>
        <w:t>patients</w:t>
      </w:r>
      <w:r>
        <w:rPr>
          <w:spacing w:val="-5"/>
        </w:rPr>
        <w:t xml:space="preserve"> </w:t>
      </w:r>
      <w:r>
        <w:t>with</w:t>
      </w:r>
      <w:r>
        <w:rPr>
          <w:spacing w:val="-3"/>
        </w:rPr>
        <w:t xml:space="preserve"> </w:t>
      </w:r>
      <w:r>
        <w:t>PTSD</w:t>
      </w:r>
      <w:r>
        <w:rPr>
          <w:spacing w:val="-4"/>
        </w:rPr>
        <w:t xml:space="preserve"> </w:t>
      </w:r>
      <w:r>
        <w:t>or</w:t>
      </w:r>
      <w:r>
        <w:rPr>
          <w:spacing w:val="-5"/>
        </w:rPr>
        <w:t xml:space="preserve"> </w:t>
      </w:r>
      <w:r>
        <w:t>high</w:t>
      </w:r>
      <w:r>
        <w:rPr>
          <w:spacing w:val="-3"/>
        </w:rPr>
        <w:t xml:space="preserve"> </w:t>
      </w:r>
      <w:r>
        <w:t>risk</w:t>
      </w:r>
      <w:r>
        <w:rPr>
          <w:spacing w:val="-5"/>
        </w:rPr>
        <w:t xml:space="preserve"> </w:t>
      </w:r>
      <w:r>
        <w:t>for</w:t>
      </w:r>
      <w:r>
        <w:rPr>
          <w:spacing w:val="-5"/>
        </w:rPr>
        <w:t xml:space="preserve"> </w:t>
      </w:r>
      <w:r>
        <w:t>developing</w:t>
      </w:r>
      <w:r>
        <w:rPr>
          <w:spacing w:val="-4"/>
        </w:rPr>
        <w:t xml:space="preserve"> </w:t>
      </w:r>
      <w:r>
        <w:t>PTSD</w:t>
      </w:r>
      <w:r>
        <w:rPr>
          <w:spacing w:val="-4"/>
        </w:rPr>
        <w:t xml:space="preserve"> </w:t>
      </w:r>
      <w:r>
        <w:t>who</w:t>
      </w:r>
      <w:r>
        <w:rPr>
          <w:spacing w:val="-5"/>
        </w:rPr>
        <w:t xml:space="preserve"> </w:t>
      </w:r>
      <w:r>
        <w:t>may benefit</w:t>
      </w:r>
      <w:r>
        <w:rPr>
          <w:spacing w:val="-3"/>
        </w:rPr>
        <w:t xml:space="preserve"> </w:t>
      </w:r>
      <w:r>
        <w:t>from PTSD treatment.</w:t>
      </w:r>
    </w:p>
    <w:p w14:paraId="45005045" w14:textId="77777777" w:rsidR="004B176F" w:rsidRDefault="00C15B4D">
      <w:pPr>
        <w:spacing w:before="120"/>
        <w:ind w:left="560"/>
        <w:rPr>
          <w:rFonts w:ascii="Cambria"/>
          <w:sz w:val="18"/>
        </w:rPr>
      </w:pPr>
      <w:r>
        <w:pict w14:anchorId="71E727CC">
          <v:rect id="docshape139" o:spid="_x0000_s2147" style="position:absolute;left:0;text-align:left;margin-left:88.55pt;margin-top:17.55pt;width:452.9pt;height:.5pt;z-index:-15677952;mso-wrap-distance-left:0;mso-wrap-distance-right:0;mso-position-horizontal-relative:page" fillcolor="#4f81bd" stroked="f">
            <w10:wrap type="topAndBottom" anchorx="page"/>
          </v:rect>
        </w:pict>
      </w:r>
      <w:r>
        <w:rPr>
          <w:rFonts w:ascii="Cambria"/>
          <w:color w:val="4F81BD"/>
          <w:spacing w:val="-2"/>
          <w:sz w:val="18"/>
        </w:rPr>
        <w:t>BACKGROUND</w:t>
      </w:r>
    </w:p>
    <w:p w14:paraId="38144ACC" w14:textId="77777777" w:rsidR="004B176F" w:rsidRDefault="00C15B4D">
      <w:pPr>
        <w:pStyle w:val="BodyText"/>
        <w:ind w:left="919" w:right="508"/>
      </w:pPr>
      <w:r>
        <w:t xml:space="preserve">A crucial goal of follow-up activities is referral, as necessary, for appropriate mental health services. In fact, referral, and subsequent delivery of more intensive interventions, will depend upon adequate implementation of screening. Screening, whether </w:t>
      </w:r>
      <w:r>
        <w:t>conducted in formal or informal ways, can best help determine who is in need of referral.</w:t>
      </w:r>
      <w:r>
        <w:rPr>
          <w:spacing w:val="-2"/>
        </w:rPr>
        <w:t xml:space="preserve"> </w:t>
      </w:r>
      <w:r>
        <w:t>But even if</w:t>
      </w:r>
      <w:r>
        <w:rPr>
          <w:spacing w:val="-2"/>
        </w:rPr>
        <w:t xml:space="preserve"> </w:t>
      </w:r>
      <w:r>
        <w:t>those who might benefit from</w:t>
      </w:r>
      <w:r>
        <w:rPr>
          <w:spacing w:val="-1"/>
        </w:rPr>
        <w:t xml:space="preserve"> </w:t>
      </w:r>
      <w:r>
        <w:t>mental health services are adequately identified, factors such as embarrassment, fear of stigmatization, practical barriers (</w:t>
      </w:r>
      <w:r>
        <w:t>e.g., distance from services), and cultural norms that do not support</w:t>
      </w:r>
      <w:r>
        <w:rPr>
          <w:spacing w:val="-3"/>
        </w:rPr>
        <w:t xml:space="preserve"> </w:t>
      </w:r>
      <w:r>
        <w:t>help-seeking</w:t>
      </w:r>
      <w:r>
        <w:rPr>
          <w:spacing w:val="-3"/>
        </w:rPr>
        <w:t xml:space="preserve"> </w:t>
      </w:r>
      <w:r>
        <w:t>may</w:t>
      </w:r>
      <w:r>
        <w:rPr>
          <w:spacing w:val="-5"/>
        </w:rPr>
        <w:t xml:space="preserve"> </w:t>
      </w:r>
      <w:r>
        <w:t>all</w:t>
      </w:r>
      <w:r>
        <w:rPr>
          <w:spacing w:val="-1"/>
        </w:rPr>
        <w:t xml:space="preserve"> </w:t>
      </w:r>
      <w:r>
        <w:t>limit</w:t>
      </w:r>
      <w:r>
        <w:rPr>
          <w:spacing w:val="-3"/>
        </w:rPr>
        <w:t xml:space="preserve"> </w:t>
      </w:r>
      <w:r>
        <w:t>motivation</w:t>
      </w:r>
      <w:r>
        <w:rPr>
          <w:spacing w:val="-3"/>
        </w:rPr>
        <w:t xml:space="preserve"> </w:t>
      </w:r>
      <w:r>
        <w:t>to</w:t>
      </w:r>
      <w:r>
        <w:rPr>
          <w:spacing w:val="-5"/>
        </w:rPr>
        <w:t xml:space="preserve"> </w:t>
      </w:r>
      <w:r>
        <w:t>seek</w:t>
      </w:r>
      <w:r>
        <w:rPr>
          <w:spacing w:val="-5"/>
        </w:rPr>
        <w:t xml:space="preserve"> </w:t>
      </w:r>
      <w:r>
        <w:t>help</w:t>
      </w:r>
      <w:r>
        <w:rPr>
          <w:spacing w:val="-4"/>
        </w:rPr>
        <w:t xml:space="preserve"> </w:t>
      </w:r>
      <w:r>
        <w:t>or</w:t>
      </w:r>
      <w:r>
        <w:rPr>
          <w:spacing w:val="-5"/>
        </w:rPr>
        <w:t xml:space="preserve"> </w:t>
      </w:r>
      <w:r>
        <w:t>pursue</w:t>
      </w:r>
      <w:r>
        <w:rPr>
          <w:spacing w:val="-3"/>
        </w:rPr>
        <w:t xml:space="preserve"> </w:t>
      </w:r>
      <w:r>
        <w:t>a</w:t>
      </w:r>
      <w:r>
        <w:rPr>
          <w:spacing w:val="-2"/>
        </w:rPr>
        <w:t xml:space="preserve"> </w:t>
      </w:r>
      <w:r>
        <w:t>referral.</w:t>
      </w:r>
      <w:r>
        <w:rPr>
          <w:spacing w:val="-5"/>
        </w:rPr>
        <w:t xml:space="preserve"> </w:t>
      </w:r>
      <w:r>
        <w:t>Those making referrals can directly discuss these attitudes about seeking help and attempt to preempt avoidance of needed services. Motivational interviewing techniques (Rollnick et al., 1992) may help increase rates of referral acceptance.</w:t>
      </w:r>
    </w:p>
    <w:p w14:paraId="7D8644E1" w14:textId="77777777" w:rsidR="004B176F" w:rsidRDefault="00C15B4D">
      <w:pPr>
        <w:spacing w:before="121"/>
        <w:ind w:left="560"/>
        <w:rPr>
          <w:rFonts w:ascii="Cambria"/>
          <w:sz w:val="18"/>
        </w:rPr>
      </w:pPr>
      <w:r>
        <w:pict w14:anchorId="4BEEBB5D">
          <v:rect id="docshape140" o:spid="_x0000_s2146" style="position:absolute;left:0;text-align:left;margin-left:88.55pt;margin-top:17.6pt;width:452.9pt;height:.5pt;z-index:-15677440;mso-wrap-distance-left:0;mso-wrap-distance-right:0;mso-position-horizontal-relative:page" fillcolor="#4f81bd" stroked="f">
            <w10:wrap type="topAndBottom" anchorx="page"/>
          </v:rect>
        </w:pict>
      </w:r>
      <w:r>
        <w:rPr>
          <w:rFonts w:ascii="Cambria"/>
          <w:color w:val="4F81BD"/>
          <w:spacing w:val="-2"/>
          <w:sz w:val="18"/>
        </w:rPr>
        <w:t>RECOMMENDATION</w:t>
      </w:r>
      <w:r>
        <w:rPr>
          <w:rFonts w:ascii="Cambria"/>
          <w:color w:val="4F81BD"/>
          <w:spacing w:val="-2"/>
          <w:sz w:val="18"/>
        </w:rPr>
        <w:t>S</w:t>
      </w:r>
    </w:p>
    <w:p w14:paraId="230D649A" w14:textId="77777777" w:rsidR="004B176F" w:rsidRDefault="00C15B4D">
      <w:pPr>
        <w:pStyle w:val="ListParagraph"/>
        <w:numPr>
          <w:ilvl w:val="1"/>
          <w:numId w:val="41"/>
        </w:numPr>
        <w:tabs>
          <w:tab w:val="left" w:pos="1280"/>
        </w:tabs>
        <w:ind w:right="591"/>
        <w:rPr>
          <w:sz w:val="20"/>
        </w:rPr>
      </w:pPr>
      <w:r>
        <w:rPr>
          <w:sz w:val="20"/>
        </w:rPr>
        <w:t>Individuals</w:t>
      </w:r>
      <w:r>
        <w:rPr>
          <w:spacing w:val="-5"/>
          <w:sz w:val="20"/>
        </w:rPr>
        <w:t xml:space="preserve"> </w:t>
      </w:r>
      <w:r>
        <w:rPr>
          <w:sz w:val="20"/>
        </w:rPr>
        <w:t>who</w:t>
      </w:r>
      <w:r>
        <w:rPr>
          <w:spacing w:val="-5"/>
          <w:sz w:val="20"/>
        </w:rPr>
        <w:t xml:space="preserve"> </w:t>
      </w:r>
      <w:r>
        <w:rPr>
          <w:sz w:val="20"/>
        </w:rPr>
        <w:t>fail</w:t>
      </w:r>
      <w:r>
        <w:rPr>
          <w:spacing w:val="-1"/>
          <w:sz w:val="20"/>
        </w:rPr>
        <w:t xml:space="preserve"> </w:t>
      </w:r>
      <w:r>
        <w:rPr>
          <w:sz w:val="20"/>
        </w:rPr>
        <w:t>to</w:t>
      </w:r>
      <w:r>
        <w:rPr>
          <w:spacing w:val="-5"/>
          <w:sz w:val="20"/>
        </w:rPr>
        <w:t xml:space="preserve"> </w:t>
      </w:r>
      <w:r>
        <w:rPr>
          <w:sz w:val="20"/>
        </w:rPr>
        <w:t>respond</w:t>
      </w:r>
      <w:r>
        <w:rPr>
          <w:spacing w:val="-4"/>
          <w:sz w:val="20"/>
        </w:rPr>
        <w:t xml:space="preserve"> </w:t>
      </w:r>
      <w:r>
        <w:rPr>
          <w:sz w:val="20"/>
        </w:rPr>
        <w:t>to</w:t>
      </w:r>
      <w:r>
        <w:rPr>
          <w:spacing w:val="-3"/>
          <w:sz w:val="20"/>
        </w:rPr>
        <w:t xml:space="preserve"> </w:t>
      </w:r>
      <w:r>
        <w:rPr>
          <w:sz w:val="20"/>
        </w:rPr>
        <w:t>early</w:t>
      </w:r>
      <w:r>
        <w:rPr>
          <w:spacing w:val="-5"/>
          <w:sz w:val="20"/>
        </w:rPr>
        <w:t xml:space="preserve"> </w:t>
      </w:r>
      <w:r>
        <w:rPr>
          <w:sz w:val="20"/>
        </w:rPr>
        <w:t>interventions</w:t>
      </w:r>
      <w:r>
        <w:rPr>
          <w:spacing w:val="-5"/>
          <w:sz w:val="20"/>
        </w:rPr>
        <w:t xml:space="preserve"> </w:t>
      </w:r>
      <w:r>
        <w:rPr>
          <w:sz w:val="20"/>
        </w:rPr>
        <w:t>should</w:t>
      </w:r>
      <w:r>
        <w:rPr>
          <w:spacing w:val="-4"/>
          <w:sz w:val="20"/>
        </w:rPr>
        <w:t xml:space="preserve"> </w:t>
      </w:r>
      <w:r>
        <w:rPr>
          <w:sz w:val="20"/>
        </w:rPr>
        <w:t>be</w:t>
      </w:r>
      <w:r>
        <w:rPr>
          <w:spacing w:val="-5"/>
          <w:sz w:val="20"/>
        </w:rPr>
        <w:t xml:space="preserve"> </w:t>
      </w:r>
      <w:r>
        <w:rPr>
          <w:sz w:val="20"/>
        </w:rPr>
        <w:t>referred</w:t>
      </w:r>
      <w:r>
        <w:rPr>
          <w:spacing w:val="-3"/>
          <w:sz w:val="20"/>
        </w:rPr>
        <w:t xml:space="preserve"> </w:t>
      </w:r>
      <w:r>
        <w:rPr>
          <w:sz w:val="20"/>
        </w:rPr>
        <w:t>for</w:t>
      </w:r>
      <w:r>
        <w:rPr>
          <w:spacing w:val="-5"/>
          <w:sz w:val="20"/>
        </w:rPr>
        <w:t xml:space="preserve"> </w:t>
      </w:r>
      <w:r>
        <w:rPr>
          <w:sz w:val="20"/>
        </w:rPr>
        <w:t>PTSD treatment when they have:</w:t>
      </w:r>
    </w:p>
    <w:p w14:paraId="53D91AF8" w14:textId="77777777" w:rsidR="004B176F" w:rsidRDefault="00C15B4D">
      <w:pPr>
        <w:pStyle w:val="ListParagraph"/>
        <w:numPr>
          <w:ilvl w:val="2"/>
          <w:numId w:val="41"/>
        </w:numPr>
        <w:tabs>
          <w:tab w:val="left" w:pos="2491"/>
          <w:tab w:val="left" w:pos="2492"/>
        </w:tabs>
        <w:spacing w:before="121"/>
        <w:rPr>
          <w:sz w:val="20"/>
        </w:rPr>
      </w:pPr>
      <w:r>
        <w:rPr>
          <w:sz w:val="20"/>
        </w:rPr>
        <w:t>Worsening</w:t>
      </w:r>
      <w:r>
        <w:rPr>
          <w:spacing w:val="-11"/>
          <w:sz w:val="20"/>
        </w:rPr>
        <w:t xml:space="preserve"> </w:t>
      </w:r>
      <w:r>
        <w:rPr>
          <w:sz w:val="20"/>
        </w:rPr>
        <w:t>of</w:t>
      </w:r>
      <w:r>
        <w:rPr>
          <w:spacing w:val="-11"/>
          <w:sz w:val="20"/>
        </w:rPr>
        <w:t xml:space="preserve"> </w:t>
      </w:r>
      <w:r>
        <w:rPr>
          <w:sz w:val="20"/>
        </w:rPr>
        <w:t>stress-related</w:t>
      </w:r>
      <w:r>
        <w:rPr>
          <w:spacing w:val="-10"/>
          <w:sz w:val="20"/>
        </w:rPr>
        <w:t xml:space="preserve"> </w:t>
      </w:r>
      <w:r>
        <w:rPr>
          <w:spacing w:val="-2"/>
          <w:sz w:val="20"/>
        </w:rPr>
        <w:t>symptoms</w:t>
      </w:r>
    </w:p>
    <w:p w14:paraId="4AEC90AF" w14:textId="77777777" w:rsidR="004B176F" w:rsidRDefault="00C15B4D">
      <w:pPr>
        <w:pStyle w:val="ListParagraph"/>
        <w:numPr>
          <w:ilvl w:val="2"/>
          <w:numId w:val="41"/>
        </w:numPr>
        <w:tabs>
          <w:tab w:val="left" w:pos="2491"/>
          <w:tab w:val="left" w:pos="2492"/>
        </w:tabs>
        <w:spacing w:before="60"/>
        <w:ind w:hanging="433"/>
        <w:rPr>
          <w:sz w:val="20"/>
        </w:rPr>
      </w:pPr>
      <w:r>
        <w:rPr>
          <w:sz w:val="20"/>
        </w:rPr>
        <w:t>High</w:t>
      </w:r>
      <w:r>
        <w:rPr>
          <w:spacing w:val="-7"/>
          <w:sz w:val="20"/>
        </w:rPr>
        <w:t xml:space="preserve"> </w:t>
      </w:r>
      <w:r>
        <w:rPr>
          <w:sz w:val="20"/>
        </w:rPr>
        <w:t>potential</w:t>
      </w:r>
      <w:r>
        <w:rPr>
          <w:spacing w:val="-5"/>
          <w:sz w:val="20"/>
        </w:rPr>
        <w:t xml:space="preserve"> </w:t>
      </w:r>
      <w:r>
        <w:rPr>
          <w:sz w:val="20"/>
        </w:rPr>
        <w:t>or</w:t>
      </w:r>
      <w:r>
        <w:rPr>
          <w:spacing w:val="-9"/>
          <w:sz w:val="20"/>
        </w:rPr>
        <w:t xml:space="preserve"> </w:t>
      </w:r>
      <w:r>
        <w:rPr>
          <w:sz w:val="20"/>
        </w:rPr>
        <w:t>new-onset</w:t>
      </w:r>
      <w:r>
        <w:rPr>
          <w:spacing w:val="-6"/>
          <w:sz w:val="20"/>
        </w:rPr>
        <w:t xml:space="preserve"> </w:t>
      </w:r>
      <w:r>
        <w:rPr>
          <w:sz w:val="20"/>
        </w:rPr>
        <w:t>potential</w:t>
      </w:r>
      <w:r>
        <w:rPr>
          <w:spacing w:val="-5"/>
          <w:sz w:val="20"/>
        </w:rPr>
        <w:t xml:space="preserve"> </w:t>
      </w:r>
      <w:r>
        <w:rPr>
          <w:sz w:val="20"/>
        </w:rPr>
        <w:t>for</w:t>
      </w:r>
      <w:r>
        <w:rPr>
          <w:spacing w:val="-9"/>
          <w:sz w:val="20"/>
        </w:rPr>
        <w:t xml:space="preserve"> </w:t>
      </w:r>
      <w:r>
        <w:rPr>
          <w:spacing w:val="-2"/>
          <w:sz w:val="20"/>
        </w:rPr>
        <w:t>dangerousness</w:t>
      </w:r>
    </w:p>
    <w:p w14:paraId="70775553" w14:textId="77777777" w:rsidR="004B176F" w:rsidRDefault="00C15B4D">
      <w:pPr>
        <w:pStyle w:val="ListParagraph"/>
        <w:numPr>
          <w:ilvl w:val="2"/>
          <w:numId w:val="41"/>
        </w:numPr>
        <w:tabs>
          <w:tab w:val="left" w:pos="2491"/>
          <w:tab w:val="left" w:pos="2492"/>
        </w:tabs>
        <w:spacing w:before="59"/>
        <w:ind w:hanging="433"/>
        <w:rPr>
          <w:sz w:val="20"/>
        </w:rPr>
      </w:pPr>
      <w:r>
        <w:rPr>
          <w:sz w:val="20"/>
        </w:rPr>
        <w:t>Development</w:t>
      </w:r>
      <w:r>
        <w:rPr>
          <w:spacing w:val="-10"/>
          <w:sz w:val="20"/>
        </w:rPr>
        <w:t xml:space="preserve"> </w:t>
      </w:r>
      <w:r>
        <w:rPr>
          <w:sz w:val="20"/>
        </w:rPr>
        <w:t>of</w:t>
      </w:r>
      <w:r>
        <w:rPr>
          <w:spacing w:val="-10"/>
          <w:sz w:val="20"/>
        </w:rPr>
        <w:t xml:space="preserve"> </w:t>
      </w:r>
      <w:r>
        <w:rPr>
          <w:spacing w:val="-2"/>
          <w:sz w:val="20"/>
        </w:rPr>
        <w:t>ASD/PTSD</w:t>
      </w:r>
    </w:p>
    <w:p w14:paraId="2D11437F" w14:textId="77777777" w:rsidR="004B176F" w:rsidRDefault="00C15B4D">
      <w:pPr>
        <w:pStyle w:val="ListParagraph"/>
        <w:numPr>
          <w:ilvl w:val="2"/>
          <w:numId w:val="41"/>
        </w:numPr>
        <w:tabs>
          <w:tab w:val="left" w:pos="2491"/>
          <w:tab w:val="left" w:pos="2492"/>
        </w:tabs>
        <w:spacing w:before="59"/>
        <w:ind w:hanging="433"/>
        <w:rPr>
          <w:sz w:val="20"/>
        </w:rPr>
      </w:pPr>
      <w:r>
        <w:rPr>
          <w:sz w:val="20"/>
        </w:rPr>
        <w:t>Maladaptive</w:t>
      </w:r>
      <w:r>
        <w:rPr>
          <w:spacing w:val="-10"/>
          <w:sz w:val="20"/>
        </w:rPr>
        <w:t xml:space="preserve"> </w:t>
      </w:r>
      <w:r>
        <w:rPr>
          <w:sz w:val="20"/>
        </w:rPr>
        <w:t>coping</w:t>
      </w:r>
      <w:r>
        <w:rPr>
          <w:spacing w:val="-8"/>
          <w:sz w:val="20"/>
        </w:rPr>
        <w:t xml:space="preserve"> </w:t>
      </w:r>
      <w:r>
        <w:rPr>
          <w:sz w:val="20"/>
        </w:rPr>
        <w:t>with</w:t>
      </w:r>
      <w:r>
        <w:rPr>
          <w:spacing w:val="-10"/>
          <w:sz w:val="20"/>
        </w:rPr>
        <w:t xml:space="preserve"> </w:t>
      </w:r>
      <w:r>
        <w:rPr>
          <w:sz w:val="20"/>
        </w:rPr>
        <w:t>stress</w:t>
      </w:r>
      <w:r>
        <w:rPr>
          <w:spacing w:val="-10"/>
          <w:sz w:val="20"/>
        </w:rPr>
        <w:t xml:space="preserve"> </w:t>
      </w:r>
      <w:r>
        <w:rPr>
          <w:sz w:val="20"/>
        </w:rPr>
        <w:t>(e.g.,</w:t>
      </w:r>
      <w:r>
        <w:rPr>
          <w:spacing w:val="-6"/>
          <w:sz w:val="20"/>
        </w:rPr>
        <w:t xml:space="preserve"> </w:t>
      </w:r>
      <w:r>
        <w:rPr>
          <w:sz w:val="20"/>
        </w:rPr>
        <w:t>social</w:t>
      </w:r>
      <w:r>
        <w:rPr>
          <w:spacing w:val="-6"/>
          <w:sz w:val="20"/>
        </w:rPr>
        <w:t xml:space="preserve"> </w:t>
      </w:r>
      <w:r>
        <w:rPr>
          <w:sz w:val="20"/>
        </w:rPr>
        <w:t>withdrawal,</w:t>
      </w:r>
      <w:r>
        <w:rPr>
          <w:spacing w:val="-9"/>
          <w:sz w:val="20"/>
        </w:rPr>
        <w:t xml:space="preserve"> </w:t>
      </w:r>
      <w:r>
        <w:rPr>
          <w:sz w:val="20"/>
        </w:rPr>
        <w:t>alcohol</w:t>
      </w:r>
      <w:r>
        <w:rPr>
          <w:spacing w:val="-6"/>
          <w:sz w:val="20"/>
        </w:rPr>
        <w:t xml:space="preserve"> </w:t>
      </w:r>
      <w:r>
        <w:rPr>
          <w:spacing w:val="-4"/>
          <w:sz w:val="20"/>
        </w:rPr>
        <w:t>use)</w:t>
      </w:r>
    </w:p>
    <w:p w14:paraId="0A5719CF" w14:textId="77777777" w:rsidR="004B176F" w:rsidRDefault="00C15B4D">
      <w:pPr>
        <w:pStyle w:val="ListParagraph"/>
        <w:numPr>
          <w:ilvl w:val="2"/>
          <w:numId w:val="41"/>
        </w:numPr>
        <w:tabs>
          <w:tab w:val="left" w:pos="2491"/>
          <w:tab w:val="left" w:pos="2492"/>
        </w:tabs>
        <w:spacing w:before="62"/>
        <w:ind w:hanging="433"/>
        <w:rPr>
          <w:sz w:val="20"/>
        </w:rPr>
      </w:pPr>
      <w:r>
        <w:rPr>
          <w:sz w:val="20"/>
        </w:rPr>
        <w:t>Exacerbation</w:t>
      </w:r>
      <w:r>
        <w:rPr>
          <w:spacing w:val="-10"/>
          <w:sz w:val="20"/>
        </w:rPr>
        <w:t xml:space="preserve"> </w:t>
      </w:r>
      <w:r>
        <w:rPr>
          <w:sz w:val="20"/>
        </w:rPr>
        <w:t>of</w:t>
      </w:r>
      <w:r>
        <w:rPr>
          <w:spacing w:val="-10"/>
          <w:sz w:val="20"/>
        </w:rPr>
        <w:t xml:space="preserve"> </w:t>
      </w:r>
      <w:r>
        <w:rPr>
          <w:sz w:val="20"/>
        </w:rPr>
        <w:t>pre-existing</w:t>
      </w:r>
      <w:r>
        <w:rPr>
          <w:spacing w:val="-9"/>
          <w:sz w:val="20"/>
        </w:rPr>
        <w:t xml:space="preserve"> </w:t>
      </w:r>
      <w:r>
        <w:rPr>
          <w:sz w:val="20"/>
        </w:rPr>
        <w:t>psychiatric</w:t>
      </w:r>
      <w:r>
        <w:rPr>
          <w:spacing w:val="-11"/>
          <w:sz w:val="20"/>
        </w:rPr>
        <w:t xml:space="preserve"> </w:t>
      </w:r>
      <w:r>
        <w:rPr>
          <w:spacing w:val="-2"/>
          <w:sz w:val="20"/>
        </w:rPr>
        <w:t>conditions</w:t>
      </w:r>
    </w:p>
    <w:p w14:paraId="4A85D64B" w14:textId="77777777" w:rsidR="004B176F" w:rsidRDefault="00C15B4D">
      <w:pPr>
        <w:pStyle w:val="ListParagraph"/>
        <w:numPr>
          <w:ilvl w:val="2"/>
          <w:numId w:val="41"/>
        </w:numPr>
        <w:tabs>
          <w:tab w:val="left" w:pos="2491"/>
          <w:tab w:val="left" w:pos="2492"/>
        </w:tabs>
        <w:spacing w:before="59"/>
        <w:ind w:hanging="433"/>
        <w:rPr>
          <w:sz w:val="20"/>
        </w:rPr>
      </w:pPr>
      <w:r>
        <w:rPr>
          <w:sz w:val="20"/>
        </w:rPr>
        <w:t>Deterioration</w:t>
      </w:r>
      <w:r>
        <w:rPr>
          <w:spacing w:val="-7"/>
          <w:sz w:val="20"/>
        </w:rPr>
        <w:t xml:space="preserve"> </w:t>
      </w:r>
      <w:r>
        <w:rPr>
          <w:sz w:val="20"/>
        </w:rPr>
        <w:t>in</w:t>
      </w:r>
      <w:r>
        <w:rPr>
          <w:spacing w:val="-8"/>
          <w:sz w:val="20"/>
        </w:rPr>
        <w:t xml:space="preserve"> </w:t>
      </w:r>
      <w:r>
        <w:rPr>
          <w:spacing w:val="-2"/>
          <w:sz w:val="20"/>
        </w:rPr>
        <w:t>function</w:t>
      </w:r>
    </w:p>
    <w:p w14:paraId="0B7AC8A7" w14:textId="77777777" w:rsidR="004B176F" w:rsidRDefault="004B176F">
      <w:pPr>
        <w:rPr>
          <w:sz w:val="20"/>
        </w:rPr>
        <w:sectPr w:rsidR="004B176F">
          <w:type w:val="continuous"/>
          <w:pgSz w:w="12240" w:h="15840"/>
          <w:pgMar w:top="1380" w:right="940" w:bottom="280" w:left="1240" w:header="723" w:footer="745" w:gutter="0"/>
          <w:cols w:space="720"/>
        </w:sectPr>
      </w:pPr>
    </w:p>
    <w:p w14:paraId="00705423" w14:textId="77777777" w:rsidR="004B176F" w:rsidRDefault="00C15B4D">
      <w:pPr>
        <w:pStyle w:val="ListParagraph"/>
        <w:numPr>
          <w:ilvl w:val="2"/>
          <w:numId w:val="41"/>
        </w:numPr>
        <w:tabs>
          <w:tab w:val="left" w:pos="2491"/>
          <w:tab w:val="left" w:pos="2492"/>
        </w:tabs>
        <w:spacing w:before="118"/>
        <w:rPr>
          <w:sz w:val="20"/>
        </w:rPr>
      </w:pPr>
      <w:r>
        <w:rPr>
          <w:sz w:val="20"/>
        </w:rPr>
        <w:lastRenderedPageBreak/>
        <w:t>New</w:t>
      </w:r>
      <w:r>
        <w:rPr>
          <w:spacing w:val="-6"/>
          <w:sz w:val="20"/>
        </w:rPr>
        <w:t xml:space="preserve"> </w:t>
      </w:r>
      <w:r>
        <w:rPr>
          <w:sz w:val="20"/>
        </w:rPr>
        <w:t>onset</w:t>
      </w:r>
      <w:r>
        <w:rPr>
          <w:spacing w:val="-7"/>
          <w:sz w:val="20"/>
        </w:rPr>
        <w:t xml:space="preserve"> </w:t>
      </w:r>
      <w:r>
        <w:rPr>
          <w:spacing w:val="-2"/>
          <w:sz w:val="20"/>
        </w:rPr>
        <w:t>stressors</w:t>
      </w:r>
    </w:p>
    <w:p w14:paraId="70586F4B" w14:textId="77777777" w:rsidR="004B176F" w:rsidRDefault="00C15B4D">
      <w:pPr>
        <w:pStyle w:val="ListParagraph"/>
        <w:numPr>
          <w:ilvl w:val="2"/>
          <w:numId w:val="41"/>
        </w:numPr>
        <w:tabs>
          <w:tab w:val="left" w:pos="2491"/>
          <w:tab w:val="left" w:pos="2493"/>
        </w:tabs>
        <w:spacing w:before="59"/>
        <w:ind w:left="2492" w:hanging="433"/>
        <w:rPr>
          <w:sz w:val="20"/>
        </w:rPr>
      </w:pPr>
      <w:r>
        <w:rPr>
          <w:sz w:val="20"/>
        </w:rPr>
        <w:t>Poor</w:t>
      </w:r>
      <w:r>
        <w:rPr>
          <w:spacing w:val="-7"/>
          <w:sz w:val="20"/>
        </w:rPr>
        <w:t xml:space="preserve"> </w:t>
      </w:r>
      <w:r>
        <w:rPr>
          <w:sz w:val="20"/>
        </w:rPr>
        <w:t>social</w:t>
      </w:r>
      <w:r>
        <w:rPr>
          <w:spacing w:val="-5"/>
          <w:sz w:val="20"/>
        </w:rPr>
        <w:t xml:space="preserve"> </w:t>
      </w:r>
      <w:r>
        <w:rPr>
          <w:spacing w:val="-2"/>
          <w:sz w:val="20"/>
        </w:rPr>
        <w:t>supports.</w:t>
      </w:r>
    </w:p>
    <w:p w14:paraId="0BB29360" w14:textId="77777777" w:rsidR="004B176F" w:rsidRDefault="00C15B4D">
      <w:pPr>
        <w:pStyle w:val="ListParagraph"/>
        <w:numPr>
          <w:ilvl w:val="1"/>
          <w:numId w:val="41"/>
        </w:numPr>
        <w:tabs>
          <w:tab w:val="left" w:pos="1280"/>
        </w:tabs>
        <w:spacing w:before="59"/>
        <w:ind w:left="1280" w:right="584" w:hanging="361"/>
        <w:rPr>
          <w:sz w:val="20"/>
        </w:rPr>
      </w:pPr>
      <w:r>
        <w:rPr>
          <w:sz w:val="20"/>
        </w:rPr>
        <w:t>Primary</w:t>
      </w:r>
      <w:r>
        <w:rPr>
          <w:spacing w:val="-4"/>
          <w:sz w:val="20"/>
        </w:rPr>
        <w:t xml:space="preserve"> </w:t>
      </w:r>
      <w:r>
        <w:rPr>
          <w:sz w:val="20"/>
        </w:rPr>
        <w:t>Care</w:t>
      </w:r>
      <w:r>
        <w:rPr>
          <w:spacing w:val="-3"/>
          <w:sz w:val="20"/>
        </w:rPr>
        <w:t xml:space="preserve"> </w:t>
      </w:r>
      <w:r>
        <w:rPr>
          <w:sz w:val="20"/>
        </w:rPr>
        <w:t>provider</w:t>
      </w:r>
      <w:r>
        <w:rPr>
          <w:spacing w:val="-3"/>
          <w:sz w:val="20"/>
        </w:rPr>
        <w:t xml:space="preserve"> </w:t>
      </w:r>
      <w:r>
        <w:rPr>
          <w:sz w:val="20"/>
        </w:rPr>
        <w:t>should</w:t>
      </w:r>
      <w:r>
        <w:rPr>
          <w:spacing w:val="-4"/>
          <w:sz w:val="20"/>
        </w:rPr>
        <w:t xml:space="preserve"> </w:t>
      </w:r>
      <w:r>
        <w:rPr>
          <w:sz w:val="20"/>
        </w:rPr>
        <w:t>consider</w:t>
      </w:r>
      <w:r>
        <w:rPr>
          <w:spacing w:val="-5"/>
          <w:sz w:val="20"/>
        </w:rPr>
        <w:t xml:space="preserve"> </w:t>
      </w:r>
      <w:r>
        <w:rPr>
          <w:sz w:val="20"/>
        </w:rPr>
        <w:t>initiating</w:t>
      </w:r>
      <w:r>
        <w:rPr>
          <w:spacing w:val="-6"/>
          <w:sz w:val="20"/>
        </w:rPr>
        <w:t xml:space="preserve"> </w:t>
      </w:r>
      <w:r>
        <w:rPr>
          <w:sz w:val="20"/>
        </w:rPr>
        <w:t>therapy</w:t>
      </w:r>
      <w:r>
        <w:rPr>
          <w:spacing w:val="-2"/>
          <w:sz w:val="20"/>
        </w:rPr>
        <w:t xml:space="preserve"> </w:t>
      </w:r>
      <w:r>
        <w:rPr>
          <w:sz w:val="20"/>
        </w:rPr>
        <w:t>pending</w:t>
      </w:r>
      <w:r>
        <w:rPr>
          <w:spacing w:val="-4"/>
          <w:sz w:val="20"/>
        </w:rPr>
        <w:t xml:space="preserve"> </w:t>
      </w:r>
      <w:r>
        <w:rPr>
          <w:sz w:val="20"/>
        </w:rPr>
        <w:t>referral</w:t>
      </w:r>
      <w:r>
        <w:rPr>
          <w:spacing w:val="-1"/>
          <w:sz w:val="20"/>
        </w:rPr>
        <w:t xml:space="preserve"> </w:t>
      </w:r>
      <w:r>
        <w:rPr>
          <w:sz w:val="20"/>
        </w:rPr>
        <w:t>or</w:t>
      </w:r>
      <w:r>
        <w:rPr>
          <w:spacing w:val="-5"/>
          <w:sz w:val="20"/>
        </w:rPr>
        <w:t xml:space="preserve"> </w:t>
      </w:r>
      <w:r>
        <w:rPr>
          <w:sz w:val="20"/>
        </w:rPr>
        <w:t>if</w:t>
      </w:r>
      <w:r>
        <w:rPr>
          <w:spacing w:val="-5"/>
          <w:sz w:val="20"/>
        </w:rPr>
        <w:t xml:space="preserve"> </w:t>
      </w:r>
      <w:r>
        <w:rPr>
          <w:sz w:val="20"/>
        </w:rPr>
        <w:t>the patient is reluctant or unable to obtain specialty services.</w:t>
      </w:r>
    </w:p>
    <w:p w14:paraId="5CCC83F1" w14:textId="77777777" w:rsidR="004B176F" w:rsidRDefault="00C15B4D">
      <w:pPr>
        <w:pStyle w:val="ListParagraph"/>
        <w:numPr>
          <w:ilvl w:val="1"/>
          <w:numId w:val="41"/>
        </w:numPr>
        <w:tabs>
          <w:tab w:val="left" w:pos="1281"/>
        </w:tabs>
        <w:spacing w:before="121"/>
        <w:ind w:right="517"/>
        <w:rPr>
          <w:sz w:val="20"/>
        </w:rPr>
      </w:pPr>
      <w:r>
        <w:rPr>
          <w:sz w:val="20"/>
        </w:rPr>
        <w:t>Primary</w:t>
      </w:r>
      <w:r>
        <w:rPr>
          <w:spacing w:val="-5"/>
          <w:sz w:val="20"/>
        </w:rPr>
        <w:t xml:space="preserve"> </w:t>
      </w:r>
      <w:r>
        <w:rPr>
          <w:sz w:val="20"/>
        </w:rPr>
        <w:t>Care</w:t>
      </w:r>
      <w:r>
        <w:rPr>
          <w:spacing w:val="-4"/>
          <w:sz w:val="20"/>
        </w:rPr>
        <w:t xml:space="preserve"> </w:t>
      </w:r>
      <w:r>
        <w:rPr>
          <w:sz w:val="20"/>
        </w:rPr>
        <w:t>provider</w:t>
      </w:r>
      <w:r>
        <w:rPr>
          <w:spacing w:val="-4"/>
          <w:sz w:val="20"/>
        </w:rPr>
        <w:t xml:space="preserve"> </w:t>
      </w:r>
      <w:r>
        <w:rPr>
          <w:sz w:val="20"/>
        </w:rPr>
        <w:t>should</w:t>
      </w:r>
      <w:r>
        <w:rPr>
          <w:spacing w:val="-4"/>
          <w:sz w:val="20"/>
        </w:rPr>
        <w:t xml:space="preserve"> </w:t>
      </w:r>
      <w:r>
        <w:rPr>
          <w:sz w:val="20"/>
        </w:rPr>
        <w:t>continue</w:t>
      </w:r>
      <w:r>
        <w:rPr>
          <w:spacing w:val="-6"/>
          <w:sz w:val="20"/>
        </w:rPr>
        <w:t xml:space="preserve"> </w:t>
      </w:r>
      <w:r>
        <w:rPr>
          <w:sz w:val="20"/>
        </w:rPr>
        <w:t>evaluating</w:t>
      </w:r>
      <w:r>
        <w:rPr>
          <w:spacing w:val="-5"/>
          <w:sz w:val="20"/>
        </w:rPr>
        <w:t xml:space="preserve"> </w:t>
      </w:r>
      <w:r>
        <w:rPr>
          <w:sz w:val="20"/>
        </w:rPr>
        <w:t>and</w:t>
      </w:r>
      <w:r>
        <w:rPr>
          <w:spacing w:val="-5"/>
          <w:sz w:val="20"/>
        </w:rPr>
        <w:t xml:space="preserve"> </w:t>
      </w:r>
      <w:r>
        <w:rPr>
          <w:sz w:val="20"/>
        </w:rPr>
        <w:t>treating</w:t>
      </w:r>
      <w:r>
        <w:rPr>
          <w:spacing w:val="-2"/>
          <w:sz w:val="20"/>
        </w:rPr>
        <w:t xml:space="preserve"> </w:t>
      </w:r>
      <w:r>
        <w:rPr>
          <w:sz w:val="20"/>
        </w:rPr>
        <w:t>co-morbid</w:t>
      </w:r>
      <w:r>
        <w:rPr>
          <w:spacing w:val="-4"/>
          <w:sz w:val="20"/>
        </w:rPr>
        <w:t xml:space="preserve"> </w:t>
      </w:r>
      <w:r>
        <w:rPr>
          <w:sz w:val="20"/>
        </w:rPr>
        <w:t>physical illnesses and addressing any other health concerns, as well as educating and validating the pat</w:t>
      </w:r>
      <w:r>
        <w:rPr>
          <w:sz w:val="20"/>
        </w:rPr>
        <w:t>ient regarding his/her illness.</w:t>
      </w:r>
    </w:p>
    <w:p w14:paraId="2CEEABFD" w14:textId="77777777" w:rsidR="004B176F" w:rsidRDefault="00C15B4D">
      <w:pPr>
        <w:spacing w:before="120"/>
        <w:ind w:left="560"/>
        <w:rPr>
          <w:rFonts w:ascii="Cambria"/>
          <w:sz w:val="18"/>
        </w:rPr>
      </w:pPr>
      <w:r>
        <w:pict w14:anchorId="2096BB2D">
          <v:rect id="docshape141" o:spid="_x0000_s2145" style="position:absolute;left:0;text-align:left;margin-left:88.55pt;margin-top:17.55pt;width:452.9pt;height:.5pt;z-index:-15676928;mso-wrap-distance-left:0;mso-wrap-distance-right:0;mso-position-horizontal-relative:page" fillcolor="#4f81bd" stroked="f">
            <w10:wrap type="topAndBottom" anchorx="page"/>
          </v:rect>
        </w:pict>
      </w:r>
      <w:r>
        <w:rPr>
          <w:rFonts w:ascii="Cambria"/>
          <w:color w:val="4F81BD"/>
          <w:spacing w:val="-2"/>
          <w:sz w:val="18"/>
        </w:rPr>
        <w:t>DISCUSSION</w:t>
      </w:r>
    </w:p>
    <w:p w14:paraId="5B48D0EA" w14:textId="77777777" w:rsidR="004B176F" w:rsidRDefault="00C15B4D">
      <w:pPr>
        <w:pStyle w:val="BodyText"/>
        <w:ind w:left="920" w:right="515"/>
      </w:pPr>
      <w:r>
        <w:t>Not all individuals who are exposed to trauma or who have an Acute Stress Reaction (ASR) following trauma require a mental health referral. However, patients who are deteriorating or not responding to acute suppo</w:t>
      </w:r>
      <w:r>
        <w:t>rtive interventions need to be identified and referred to mental health. Also, those patients who have a high potential</w:t>
      </w:r>
      <w:r>
        <w:rPr>
          <w:spacing w:val="-1"/>
        </w:rPr>
        <w:t xml:space="preserve"> </w:t>
      </w:r>
      <w:r>
        <w:t>for</w:t>
      </w:r>
      <w:r>
        <w:rPr>
          <w:spacing w:val="-5"/>
        </w:rPr>
        <w:t xml:space="preserve"> </w:t>
      </w:r>
      <w:r>
        <w:t>dangerousness</w:t>
      </w:r>
      <w:r>
        <w:rPr>
          <w:spacing w:val="-2"/>
        </w:rPr>
        <w:t xml:space="preserve"> </w:t>
      </w:r>
      <w:r>
        <w:t>or</w:t>
      </w:r>
      <w:r>
        <w:rPr>
          <w:spacing w:val="-5"/>
        </w:rPr>
        <w:t xml:space="preserve"> </w:t>
      </w:r>
      <w:r>
        <w:t>potential</w:t>
      </w:r>
      <w:r>
        <w:rPr>
          <w:spacing w:val="-1"/>
        </w:rPr>
        <w:t xml:space="preserve"> </w:t>
      </w:r>
      <w:r>
        <w:t>for</w:t>
      </w:r>
      <w:r>
        <w:rPr>
          <w:spacing w:val="-5"/>
        </w:rPr>
        <w:t xml:space="preserve"> </w:t>
      </w:r>
      <w:r>
        <w:t>the</w:t>
      </w:r>
      <w:r>
        <w:rPr>
          <w:spacing w:val="-3"/>
        </w:rPr>
        <w:t xml:space="preserve"> </w:t>
      </w:r>
      <w:r>
        <w:t>development</w:t>
      </w:r>
      <w:r>
        <w:rPr>
          <w:spacing w:val="-3"/>
        </w:rPr>
        <w:t xml:space="preserve"> </w:t>
      </w:r>
      <w:r>
        <w:t>of</w:t>
      </w:r>
      <w:r>
        <w:rPr>
          <w:spacing w:val="-5"/>
        </w:rPr>
        <w:t xml:space="preserve"> </w:t>
      </w:r>
      <w:r>
        <w:t>PTSD</w:t>
      </w:r>
      <w:r>
        <w:rPr>
          <w:spacing w:val="-4"/>
        </w:rPr>
        <w:t xml:space="preserve"> </w:t>
      </w:r>
      <w:r>
        <w:t>also</w:t>
      </w:r>
      <w:r>
        <w:rPr>
          <w:spacing w:val="-5"/>
        </w:rPr>
        <w:t xml:space="preserve"> </w:t>
      </w:r>
      <w:r>
        <w:t>need</w:t>
      </w:r>
      <w:r>
        <w:rPr>
          <w:spacing w:val="-4"/>
        </w:rPr>
        <w:t xml:space="preserve"> </w:t>
      </w:r>
      <w:r>
        <w:t>to</w:t>
      </w:r>
      <w:r>
        <w:rPr>
          <w:spacing w:val="-5"/>
        </w:rPr>
        <w:t xml:space="preserve"> </w:t>
      </w:r>
      <w:r>
        <w:t>be identified and referred to specialty care.</w:t>
      </w:r>
    </w:p>
    <w:p w14:paraId="13839034" w14:textId="77777777" w:rsidR="004B176F" w:rsidRDefault="00C15B4D">
      <w:pPr>
        <w:pStyle w:val="BodyText"/>
        <w:spacing w:before="121"/>
        <w:ind w:left="920" w:right="515"/>
      </w:pPr>
      <w:r>
        <w:t>Some patients with</w:t>
      </w:r>
      <w:r>
        <w:t xml:space="preserve"> an ASR who show partial improvement may benefit from augmentation of the acute intervention and additional follow-up. Because people recover from traumatic stress-related problems at different rates, some individuals may</w:t>
      </w:r>
      <w:r>
        <w:rPr>
          <w:spacing w:val="-5"/>
        </w:rPr>
        <w:t xml:space="preserve"> </w:t>
      </w:r>
      <w:r>
        <w:t>require</w:t>
      </w:r>
      <w:r>
        <w:rPr>
          <w:spacing w:val="-5"/>
        </w:rPr>
        <w:t xml:space="preserve"> </w:t>
      </w:r>
      <w:r>
        <w:t>more</w:t>
      </w:r>
      <w:r>
        <w:rPr>
          <w:spacing w:val="-5"/>
        </w:rPr>
        <w:t xml:space="preserve"> </w:t>
      </w:r>
      <w:r>
        <w:t>time</w:t>
      </w:r>
      <w:r>
        <w:rPr>
          <w:spacing w:val="-3"/>
        </w:rPr>
        <w:t xml:space="preserve"> </w:t>
      </w:r>
      <w:r>
        <w:t>or</w:t>
      </w:r>
      <w:r>
        <w:rPr>
          <w:spacing w:val="-5"/>
        </w:rPr>
        <w:t xml:space="preserve"> </w:t>
      </w:r>
      <w:r>
        <w:t>an</w:t>
      </w:r>
      <w:r>
        <w:rPr>
          <w:spacing w:val="-1"/>
        </w:rPr>
        <w:t xml:space="preserve"> </w:t>
      </w:r>
      <w:r>
        <w:t>adjustment</w:t>
      </w:r>
      <w:r>
        <w:rPr>
          <w:spacing w:val="-3"/>
        </w:rPr>
        <w:t xml:space="preserve"> </w:t>
      </w:r>
      <w:r>
        <w:t>of</w:t>
      </w:r>
      <w:r>
        <w:rPr>
          <w:spacing w:val="-5"/>
        </w:rPr>
        <w:t xml:space="preserve"> </w:t>
      </w:r>
      <w:r>
        <w:t>the</w:t>
      </w:r>
      <w:r>
        <w:rPr>
          <w:spacing w:val="-3"/>
        </w:rPr>
        <w:t xml:space="preserve"> </w:t>
      </w:r>
      <w:r>
        <w:t>treatment</w:t>
      </w:r>
      <w:r>
        <w:rPr>
          <w:spacing w:val="-3"/>
        </w:rPr>
        <w:t xml:space="preserve"> </w:t>
      </w:r>
      <w:r>
        <w:t>prior</w:t>
      </w:r>
      <w:r>
        <w:rPr>
          <w:spacing w:val="-3"/>
        </w:rPr>
        <w:t xml:space="preserve"> </w:t>
      </w:r>
      <w:r>
        <w:t>to</w:t>
      </w:r>
      <w:r>
        <w:rPr>
          <w:spacing w:val="-5"/>
        </w:rPr>
        <w:t xml:space="preserve"> </w:t>
      </w:r>
      <w:r>
        <w:t>improvement.</w:t>
      </w:r>
      <w:r>
        <w:rPr>
          <w:spacing w:val="-5"/>
        </w:rPr>
        <w:t xml:space="preserve"> </w:t>
      </w:r>
      <w:r>
        <w:t xml:space="preserve">For example, early in treatment, medications may be adjusted to target prominent </w:t>
      </w:r>
      <w:r>
        <w:rPr>
          <w:spacing w:val="-2"/>
        </w:rPr>
        <w:t>symptoms.</w:t>
      </w:r>
    </w:p>
    <w:p w14:paraId="393FE3A6" w14:textId="77777777" w:rsidR="004B176F" w:rsidRDefault="00C15B4D">
      <w:pPr>
        <w:pStyle w:val="BodyText"/>
        <w:spacing w:before="119"/>
        <w:ind w:left="919" w:right="544"/>
      </w:pPr>
      <w:r>
        <w:t>Patients with partial PTSD exhibit clinically meaningful levels of functional</w:t>
      </w:r>
      <w:r>
        <w:rPr>
          <w:spacing w:val="40"/>
        </w:rPr>
        <w:t xml:space="preserve"> </w:t>
      </w:r>
      <w:r>
        <w:t>impairment</w:t>
      </w:r>
      <w:r>
        <w:rPr>
          <w:spacing w:val="-4"/>
        </w:rPr>
        <w:t xml:space="preserve"> </w:t>
      </w:r>
      <w:r>
        <w:t>in</w:t>
      </w:r>
      <w:r>
        <w:rPr>
          <w:spacing w:val="-4"/>
        </w:rPr>
        <w:t xml:space="preserve"> </w:t>
      </w:r>
      <w:r>
        <w:t>association</w:t>
      </w:r>
      <w:r>
        <w:rPr>
          <w:spacing w:val="-4"/>
        </w:rPr>
        <w:t xml:space="preserve"> </w:t>
      </w:r>
      <w:r>
        <w:t>with</w:t>
      </w:r>
      <w:r>
        <w:rPr>
          <w:spacing w:val="-4"/>
        </w:rPr>
        <w:t xml:space="preserve"> </w:t>
      </w:r>
      <w:r>
        <w:t>their</w:t>
      </w:r>
      <w:r>
        <w:rPr>
          <w:spacing w:val="-6"/>
        </w:rPr>
        <w:t xml:space="preserve"> </w:t>
      </w:r>
      <w:r>
        <w:t>symptoms</w:t>
      </w:r>
      <w:r>
        <w:rPr>
          <w:spacing w:val="-2"/>
        </w:rPr>
        <w:t xml:space="preserve"> </w:t>
      </w:r>
      <w:r>
        <w:t>(Stein,</w:t>
      </w:r>
      <w:r>
        <w:rPr>
          <w:spacing w:val="-6"/>
        </w:rPr>
        <w:t xml:space="preserve"> </w:t>
      </w:r>
      <w:r>
        <w:t>1997).</w:t>
      </w:r>
      <w:r>
        <w:rPr>
          <w:spacing w:val="-6"/>
        </w:rPr>
        <w:t xml:space="preserve"> </w:t>
      </w:r>
      <w:r>
        <w:t>Functional</w:t>
      </w:r>
      <w:r>
        <w:rPr>
          <w:spacing w:val="-5"/>
        </w:rPr>
        <w:t xml:space="preserve"> </w:t>
      </w:r>
      <w:r>
        <w:t>impairment, rates of co-morbid disorders, and rates of suicidal ideation were shown to increase linearly with an increasing number of PTSD symptoms, and individuals with sub- threshold PTSD had increased suicidal ideation</w:t>
      </w:r>
      <w:r>
        <w:t>, even after controlling for the presence of co-morbid major depressive disorder (Marshall, 2001).</w:t>
      </w:r>
    </w:p>
    <w:p w14:paraId="630D1917" w14:textId="77777777" w:rsidR="004B176F" w:rsidRDefault="00C15B4D">
      <w:pPr>
        <w:pStyle w:val="BodyText"/>
        <w:ind w:left="919" w:right="537"/>
      </w:pPr>
      <w:r>
        <w:t>Patients who do not respond to first-line interventions may warrant treatment augmentation or a mental health referral. Clear indications for a mental health</w:t>
      </w:r>
      <w:r>
        <w:t xml:space="preserve"> referral include: a worsening of stress-related symptoms, new onset of dangerousness or maladaptive coping to stress, exacerbation of co-morbid psychiatric conditions, or deterioration in function. Because patients with new-onset stressors,</w:t>
      </w:r>
      <w:r>
        <w:rPr>
          <w:spacing w:val="-5"/>
        </w:rPr>
        <w:t xml:space="preserve"> </w:t>
      </w:r>
      <w:r>
        <w:t>poor</w:t>
      </w:r>
      <w:r>
        <w:rPr>
          <w:spacing w:val="-3"/>
        </w:rPr>
        <w:t xml:space="preserve"> </w:t>
      </w:r>
      <w:r>
        <w:t>social</w:t>
      </w:r>
      <w:r>
        <w:rPr>
          <w:spacing w:val="-1"/>
        </w:rPr>
        <w:t xml:space="preserve"> </w:t>
      </w:r>
      <w:r>
        <w:t>su</w:t>
      </w:r>
      <w:r>
        <w:t>pports,</w:t>
      </w:r>
      <w:r>
        <w:rPr>
          <w:spacing w:val="-5"/>
        </w:rPr>
        <w:t xml:space="preserve"> </w:t>
      </w:r>
      <w:r>
        <w:t>or</w:t>
      </w:r>
      <w:r>
        <w:rPr>
          <w:spacing w:val="-5"/>
        </w:rPr>
        <w:t xml:space="preserve"> </w:t>
      </w:r>
      <w:r>
        <w:t>inadequate</w:t>
      </w:r>
      <w:r>
        <w:rPr>
          <w:spacing w:val="-5"/>
        </w:rPr>
        <w:t xml:space="preserve"> </w:t>
      </w:r>
      <w:r>
        <w:t>coping</w:t>
      </w:r>
      <w:r>
        <w:rPr>
          <w:spacing w:val="-4"/>
        </w:rPr>
        <w:t xml:space="preserve"> </w:t>
      </w:r>
      <w:r>
        <w:t>skills</w:t>
      </w:r>
      <w:r>
        <w:rPr>
          <w:spacing w:val="-5"/>
        </w:rPr>
        <w:t xml:space="preserve"> </w:t>
      </w:r>
      <w:r>
        <w:t>may</w:t>
      </w:r>
      <w:r>
        <w:rPr>
          <w:spacing w:val="-5"/>
        </w:rPr>
        <w:t xml:space="preserve"> </w:t>
      </w:r>
      <w:r>
        <w:t>be</w:t>
      </w:r>
      <w:r>
        <w:rPr>
          <w:spacing w:val="-5"/>
        </w:rPr>
        <w:t xml:space="preserve"> </w:t>
      </w:r>
      <w:r>
        <w:t>at</w:t>
      </w:r>
      <w:r>
        <w:rPr>
          <w:spacing w:val="-3"/>
        </w:rPr>
        <w:t xml:space="preserve"> </w:t>
      </w:r>
      <w:r>
        <w:t>heightened</w:t>
      </w:r>
      <w:r>
        <w:rPr>
          <w:spacing w:val="-4"/>
        </w:rPr>
        <w:t xml:space="preserve"> </w:t>
      </w:r>
      <w:r>
        <w:t>risk to develop PTSD, mental health referral is also indicated.</w:t>
      </w:r>
    </w:p>
    <w:p w14:paraId="088873A1" w14:textId="77777777" w:rsidR="004B176F" w:rsidRDefault="00C15B4D">
      <w:pPr>
        <w:pStyle w:val="BodyText"/>
        <w:spacing w:before="121"/>
        <w:ind w:left="919" w:right="585"/>
      </w:pPr>
      <w:r>
        <w:t>Primary</w:t>
      </w:r>
      <w:r>
        <w:rPr>
          <w:spacing w:val="-6"/>
        </w:rPr>
        <w:t xml:space="preserve"> </w:t>
      </w:r>
      <w:r>
        <w:t>Care</w:t>
      </w:r>
      <w:r>
        <w:rPr>
          <w:spacing w:val="-4"/>
        </w:rPr>
        <w:t xml:space="preserve"> </w:t>
      </w:r>
      <w:r>
        <w:t>providers</w:t>
      </w:r>
      <w:r>
        <w:rPr>
          <w:spacing w:val="-3"/>
        </w:rPr>
        <w:t xml:space="preserve"> </w:t>
      </w:r>
      <w:r>
        <w:t>who</w:t>
      </w:r>
      <w:r>
        <w:rPr>
          <w:spacing w:val="-6"/>
        </w:rPr>
        <w:t xml:space="preserve"> </w:t>
      </w:r>
      <w:r>
        <w:t>identify</w:t>
      </w:r>
      <w:r>
        <w:rPr>
          <w:spacing w:val="-6"/>
        </w:rPr>
        <w:t xml:space="preserve"> </w:t>
      </w:r>
      <w:r>
        <w:t>patients</w:t>
      </w:r>
      <w:r>
        <w:rPr>
          <w:spacing w:val="-6"/>
        </w:rPr>
        <w:t xml:space="preserve"> </w:t>
      </w:r>
      <w:r>
        <w:t>with</w:t>
      </w:r>
      <w:r>
        <w:rPr>
          <w:spacing w:val="-4"/>
        </w:rPr>
        <w:t xml:space="preserve"> </w:t>
      </w:r>
      <w:r>
        <w:t>possible</w:t>
      </w:r>
      <w:r>
        <w:rPr>
          <w:spacing w:val="-6"/>
        </w:rPr>
        <w:t xml:space="preserve"> </w:t>
      </w:r>
      <w:r>
        <w:t>PTSD</w:t>
      </w:r>
      <w:r>
        <w:rPr>
          <w:spacing w:val="-5"/>
        </w:rPr>
        <w:t xml:space="preserve"> </w:t>
      </w:r>
      <w:r>
        <w:t>should</w:t>
      </w:r>
      <w:r>
        <w:rPr>
          <w:spacing w:val="-7"/>
        </w:rPr>
        <w:t xml:space="preserve"> </w:t>
      </w:r>
      <w:r>
        <w:t>consider referral to a Mental Health or PTSD clinic. This referral should be made in consultation with the patient, and with consideration of the patient’s severity of problems and preferences.</w:t>
      </w:r>
    </w:p>
    <w:p w14:paraId="75C8AD05" w14:textId="77777777" w:rsidR="004B176F" w:rsidRDefault="00C15B4D">
      <w:pPr>
        <w:pStyle w:val="BodyText"/>
        <w:spacing w:before="119"/>
        <w:ind w:left="919" w:right="515"/>
      </w:pPr>
      <w:r>
        <w:t>Several treatment modalities can be initiated and monitored in</w:t>
      </w:r>
      <w:r>
        <w:t xml:space="preserve"> the primary care setting</w:t>
      </w:r>
      <w:r>
        <w:rPr>
          <w:spacing w:val="-3"/>
        </w:rPr>
        <w:t xml:space="preserve"> </w:t>
      </w:r>
      <w:r>
        <w:t>(e.g.,</w:t>
      </w:r>
      <w:r>
        <w:rPr>
          <w:spacing w:val="-5"/>
        </w:rPr>
        <w:t xml:space="preserve"> </w:t>
      </w:r>
      <w:r>
        <w:t>Pharmacotherapy,</w:t>
      </w:r>
      <w:r>
        <w:rPr>
          <w:spacing w:val="-5"/>
        </w:rPr>
        <w:t xml:space="preserve"> </w:t>
      </w:r>
      <w:r>
        <w:t>Supportive</w:t>
      </w:r>
      <w:r>
        <w:rPr>
          <w:spacing w:val="-5"/>
        </w:rPr>
        <w:t xml:space="preserve"> </w:t>
      </w:r>
      <w:r>
        <w:t>Counseling).</w:t>
      </w:r>
      <w:r>
        <w:rPr>
          <w:spacing w:val="-2"/>
        </w:rPr>
        <w:t xml:space="preserve"> </w:t>
      </w:r>
      <w:r>
        <w:t>Therefore,</w:t>
      </w:r>
      <w:r>
        <w:rPr>
          <w:spacing w:val="-5"/>
        </w:rPr>
        <w:t xml:space="preserve"> </w:t>
      </w:r>
      <w:r>
        <w:t>the</w:t>
      </w:r>
      <w:r>
        <w:rPr>
          <w:spacing w:val="-3"/>
        </w:rPr>
        <w:t xml:space="preserve"> </w:t>
      </w:r>
      <w:r>
        <w:t>Primary</w:t>
      </w:r>
      <w:r>
        <w:rPr>
          <w:spacing w:val="-5"/>
        </w:rPr>
        <w:t xml:space="preserve"> </w:t>
      </w:r>
      <w:r>
        <w:t>Care practitioner should consider initiating therapy pending referral. However, if the patient</w:t>
      </w:r>
      <w:r>
        <w:rPr>
          <w:spacing w:val="-5"/>
        </w:rPr>
        <w:t xml:space="preserve"> </w:t>
      </w:r>
      <w:r>
        <w:t>is</w:t>
      </w:r>
      <w:r>
        <w:rPr>
          <w:spacing w:val="-4"/>
        </w:rPr>
        <w:t xml:space="preserve"> </w:t>
      </w:r>
      <w:r>
        <w:t>reluctant</w:t>
      </w:r>
      <w:r>
        <w:rPr>
          <w:spacing w:val="-2"/>
        </w:rPr>
        <w:t xml:space="preserve"> </w:t>
      </w:r>
      <w:r>
        <w:t>or</w:t>
      </w:r>
      <w:r>
        <w:rPr>
          <w:spacing w:val="-4"/>
        </w:rPr>
        <w:t xml:space="preserve"> </w:t>
      </w:r>
      <w:r>
        <w:t>unable</w:t>
      </w:r>
      <w:r>
        <w:rPr>
          <w:spacing w:val="-4"/>
        </w:rPr>
        <w:t xml:space="preserve"> </w:t>
      </w:r>
      <w:r>
        <w:t>to</w:t>
      </w:r>
      <w:r>
        <w:rPr>
          <w:spacing w:val="-4"/>
        </w:rPr>
        <w:t xml:space="preserve"> </w:t>
      </w:r>
      <w:r>
        <w:t>obtain</w:t>
      </w:r>
      <w:r>
        <w:rPr>
          <w:spacing w:val="-2"/>
        </w:rPr>
        <w:t xml:space="preserve"> </w:t>
      </w:r>
      <w:r>
        <w:t>specialty</w:t>
      </w:r>
      <w:r>
        <w:rPr>
          <w:spacing w:val="-4"/>
        </w:rPr>
        <w:t xml:space="preserve"> </w:t>
      </w:r>
      <w:r>
        <w:t>services</w:t>
      </w:r>
      <w:r>
        <w:rPr>
          <w:spacing w:val="-4"/>
        </w:rPr>
        <w:t xml:space="preserve"> </w:t>
      </w:r>
      <w:r>
        <w:t>(see</w:t>
      </w:r>
      <w:r>
        <w:rPr>
          <w:spacing w:val="-4"/>
        </w:rPr>
        <w:t xml:space="preserve"> </w:t>
      </w:r>
      <w:r>
        <w:t>Module</w:t>
      </w:r>
      <w:r>
        <w:rPr>
          <w:spacing w:val="-4"/>
        </w:rPr>
        <w:t xml:space="preserve"> </w:t>
      </w:r>
      <w:r>
        <w:t>B),</w:t>
      </w:r>
      <w:r>
        <w:rPr>
          <w:spacing w:val="-4"/>
        </w:rPr>
        <w:t xml:space="preserve"> </w:t>
      </w:r>
      <w:r>
        <w:t>the</w:t>
      </w:r>
      <w:r>
        <w:rPr>
          <w:spacing w:val="-4"/>
        </w:rPr>
        <w:t xml:space="preserve"> </w:t>
      </w:r>
      <w:r>
        <w:t>Primary Care provider should continue evaluating and treating co-morbid somatic illnesses and addressing any other health concerns, as well as educating and validating the patient regarding his/her illness. If patients are referred to specialty car</w:t>
      </w:r>
      <w:r>
        <w:t>e, it is vital that the Primary Care team (including the Healthcare Integrator) stay actively involved in coordination with the Specialist in the care of patients with PTSD.</w:t>
      </w:r>
    </w:p>
    <w:p w14:paraId="2EA2883C" w14:textId="77777777" w:rsidR="004B176F" w:rsidRDefault="004B176F">
      <w:pPr>
        <w:sectPr w:rsidR="004B176F">
          <w:pgSz w:w="12240" w:h="15840"/>
          <w:pgMar w:top="1380" w:right="940" w:bottom="940" w:left="1240" w:header="723" w:footer="745" w:gutter="0"/>
          <w:cols w:space="720"/>
        </w:sectPr>
      </w:pPr>
    </w:p>
    <w:p w14:paraId="2C514389" w14:textId="77777777" w:rsidR="004B176F" w:rsidRDefault="00C15B4D">
      <w:pPr>
        <w:pStyle w:val="BodyText"/>
        <w:spacing w:before="118"/>
        <w:ind w:left="920"/>
      </w:pPr>
      <w:r>
        <w:lastRenderedPageBreak/>
        <w:t>Additional</w:t>
      </w:r>
      <w:r>
        <w:rPr>
          <w:spacing w:val="-9"/>
        </w:rPr>
        <w:t xml:space="preserve"> </w:t>
      </w:r>
      <w:r>
        <w:rPr>
          <w:spacing w:val="-2"/>
        </w:rPr>
        <w:t>Points:</w:t>
      </w:r>
    </w:p>
    <w:p w14:paraId="44989B29" w14:textId="77777777" w:rsidR="004B176F" w:rsidRDefault="00C15B4D">
      <w:pPr>
        <w:pStyle w:val="ListParagraph"/>
        <w:numPr>
          <w:ilvl w:val="0"/>
          <w:numId w:val="40"/>
        </w:numPr>
        <w:tabs>
          <w:tab w:val="left" w:pos="2000"/>
        </w:tabs>
        <w:spacing w:before="123" w:line="235" w:lineRule="auto"/>
        <w:ind w:right="530" w:hanging="361"/>
        <w:rPr>
          <w:rFonts w:ascii="Courier New" w:hAnsi="Courier New"/>
          <w:sz w:val="20"/>
        </w:rPr>
      </w:pPr>
      <w:r>
        <w:rPr>
          <w:sz w:val="20"/>
        </w:rPr>
        <w:t>Don’t</w:t>
      </w:r>
      <w:r>
        <w:rPr>
          <w:spacing w:val="-4"/>
          <w:sz w:val="20"/>
        </w:rPr>
        <w:t xml:space="preserve"> </w:t>
      </w:r>
      <w:r>
        <w:rPr>
          <w:sz w:val="20"/>
        </w:rPr>
        <w:t>suggest</w:t>
      </w:r>
      <w:r>
        <w:rPr>
          <w:spacing w:val="-2"/>
          <w:sz w:val="20"/>
        </w:rPr>
        <w:t xml:space="preserve"> </w:t>
      </w:r>
      <w:r>
        <w:rPr>
          <w:sz w:val="20"/>
        </w:rPr>
        <w:t>or</w:t>
      </w:r>
      <w:r>
        <w:rPr>
          <w:spacing w:val="-4"/>
          <w:sz w:val="20"/>
        </w:rPr>
        <w:t xml:space="preserve"> </w:t>
      </w:r>
      <w:r>
        <w:rPr>
          <w:sz w:val="20"/>
        </w:rPr>
        <w:t>insinuate</w:t>
      </w:r>
      <w:r>
        <w:rPr>
          <w:spacing w:val="-6"/>
          <w:sz w:val="20"/>
        </w:rPr>
        <w:t xml:space="preserve"> </w:t>
      </w:r>
      <w:r>
        <w:rPr>
          <w:sz w:val="20"/>
        </w:rPr>
        <w:t>that</w:t>
      </w:r>
      <w:r>
        <w:rPr>
          <w:spacing w:val="-4"/>
          <w:sz w:val="20"/>
        </w:rPr>
        <w:t xml:space="preserve"> </w:t>
      </w:r>
      <w:r>
        <w:rPr>
          <w:sz w:val="20"/>
        </w:rPr>
        <w:t>physical</w:t>
      </w:r>
      <w:r>
        <w:rPr>
          <w:spacing w:val="-2"/>
          <w:sz w:val="20"/>
        </w:rPr>
        <w:t xml:space="preserve"> </w:t>
      </w:r>
      <w:r>
        <w:rPr>
          <w:sz w:val="20"/>
        </w:rPr>
        <w:t>or</w:t>
      </w:r>
      <w:r>
        <w:rPr>
          <w:spacing w:val="-6"/>
          <w:sz w:val="20"/>
        </w:rPr>
        <w:t xml:space="preserve"> </w:t>
      </w:r>
      <w:r>
        <w:rPr>
          <w:sz w:val="20"/>
        </w:rPr>
        <w:t>cognitive</w:t>
      </w:r>
      <w:r>
        <w:rPr>
          <w:spacing w:val="-6"/>
          <w:sz w:val="20"/>
        </w:rPr>
        <w:t xml:space="preserve"> </w:t>
      </w:r>
      <w:r>
        <w:rPr>
          <w:sz w:val="20"/>
        </w:rPr>
        <w:t>symptoms</w:t>
      </w:r>
      <w:r>
        <w:rPr>
          <w:spacing w:val="-6"/>
          <w:sz w:val="20"/>
        </w:rPr>
        <w:t xml:space="preserve"> </w:t>
      </w:r>
      <w:r>
        <w:rPr>
          <w:sz w:val="20"/>
        </w:rPr>
        <w:t xml:space="preserve">co-existing with ASD/PTSD are related to a “stress,” “emotional,” or “psychological” problem. Educate patients about the physiological dysregulation associated with PTSD and how this can impact physical and cognitive </w:t>
      </w:r>
      <w:r>
        <w:rPr>
          <w:spacing w:val="-2"/>
          <w:sz w:val="20"/>
        </w:rPr>
        <w:t>functioning</w:t>
      </w:r>
    </w:p>
    <w:p w14:paraId="2D855D2C" w14:textId="77777777" w:rsidR="004B176F" w:rsidRDefault="00C15B4D">
      <w:pPr>
        <w:pStyle w:val="ListParagraph"/>
        <w:numPr>
          <w:ilvl w:val="0"/>
          <w:numId w:val="40"/>
        </w:numPr>
        <w:tabs>
          <w:tab w:val="left" w:pos="2001"/>
        </w:tabs>
        <w:spacing w:before="72" w:line="225" w:lineRule="auto"/>
        <w:ind w:left="1999" w:right="951"/>
        <w:rPr>
          <w:rFonts w:ascii="Courier New" w:hAnsi="Courier New"/>
          <w:sz w:val="20"/>
        </w:rPr>
      </w:pPr>
      <w:r>
        <w:rPr>
          <w:sz w:val="20"/>
        </w:rPr>
        <w:t>Encourag</w:t>
      </w:r>
      <w:r>
        <w:rPr>
          <w:sz w:val="20"/>
        </w:rPr>
        <w:t>e</w:t>
      </w:r>
      <w:r>
        <w:rPr>
          <w:spacing w:val="-5"/>
          <w:sz w:val="20"/>
        </w:rPr>
        <w:t xml:space="preserve"> </w:t>
      </w:r>
      <w:r>
        <w:rPr>
          <w:sz w:val="20"/>
        </w:rPr>
        <w:t>referral</w:t>
      </w:r>
      <w:r>
        <w:rPr>
          <w:spacing w:val="-3"/>
          <w:sz w:val="20"/>
        </w:rPr>
        <w:t xml:space="preserve"> </w:t>
      </w:r>
      <w:r>
        <w:rPr>
          <w:sz w:val="20"/>
        </w:rPr>
        <w:t>to</w:t>
      </w:r>
      <w:r>
        <w:rPr>
          <w:spacing w:val="-6"/>
          <w:sz w:val="20"/>
        </w:rPr>
        <w:t xml:space="preserve"> </w:t>
      </w:r>
      <w:r>
        <w:rPr>
          <w:sz w:val="20"/>
        </w:rPr>
        <w:t>behavioral</w:t>
      </w:r>
      <w:r>
        <w:rPr>
          <w:spacing w:val="-3"/>
          <w:sz w:val="20"/>
        </w:rPr>
        <w:t xml:space="preserve"> </w:t>
      </w:r>
      <w:r>
        <w:rPr>
          <w:sz w:val="20"/>
        </w:rPr>
        <w:t>health</w:t>
      </w:r>
      <w:r>
        <w:rPr>
          <w:spacing w:val="-5"/>
          <w:sz w:val="20"/>
        </w:rPr>
        <w:t xml:space="preserve"> </w:t>
      </w:r>
      <w:r>
        <w:rPr>
          <w:sz w:val="20"/>
        </w:rPr>
        <w:t>specialty</w:t>
      </w:r>
      <w:r>
        <w:rPr>
          <w:spacing w:val="-9"/>
          <w:sz w:val="20"/>
        </w:rPr>
        <w:t xml:space="preserve"> </w:t>
      </w:r>
      <w:r>
        <w:rPr>
          <w:sz w:val="20"/>
        </w:rPr>
        <w:t>care</w:t>
      </w:r>
      <w:r>
        <w:rPr>
          <w:spacing w:val="-4"/>
          <w:sz w:val="20"/>
        </w:rPr>
        <w:t xml:space="preserve"> </w:t>
      </w:r>
      <w:r>
        <w:rPr>
          <w:sz w:val="20"/>
        </w:rPr>
        <w:t>via</w:t>
      </w:r>
      <w:r>
        <w:rPr>
          <w:spacing w:val="-6"/>
          <w:sz w:val="20"/>
        </w:rPr>
        <w:t xml:space="preserve"> </w:t>
      </w:r>
      <w:r>
        <w:rPr>
          <w:sz w:val="20"/>
        </w:rPr>
        <w:t>collaborative discussion, if indicated</w:t>
      </w:r>
    </w:p>
    <w:p w14:paraId="70541C53" w14:textId="77777777" w:rsidR="004B176F" w:rsidRDefault="00C15B4D">
      <w:pPr>
        <w:pStyle w:val="ListParagraph"/>
        <w:numPr>
          <w:ilvl w:val="0"/>
          <w:numId w:val="40"/>
        </w:numPr>
        <w:tabs>
          <w:tab w:val="left" w:pos="2000"/>
        </w:tabs>
        <w:spacing w:before="70" w:line="230" w:lineRule="auto"/>
        <w:ind w:right="980"/>
        <w:rPr>
          <w:rFonts w:ascii="Courier New" w:hAnsi="Courier New"/>
          <w:sz w:val="24"/>
        </w:rPr>
      </w:pPr>
      <w:r>
        <w:rPr>
          <w:sz w:val="20"/>
        </w:rPr>
        <w:t>Primary Care providers should not hesitate to ask questions about trauma-related</w:t>
      </w:r>
      <w:r>
        <w:rPr>
          <w:spacing w:val="-6"/>
          <w:sz w:val="20"/>
        </w:rPr>
        <w:t xml:space="preserve"> </w:t>
      </w:r>
      <w:r>
        <w:rPr>
          <w:sz w:val="20"/>
        </w:rPr>
        <w:t>symptoms</w:t>
      </w:r>
      <w:r>
        <w:rPr>
          <w:spacing w:val="-6"/>
          <w:sz w:val="20"/>
        </w:rPr>
        <w:t xml:space="preserve"> </w:t>
      </w:r>
      <w:r>
        <w:rPr>
          <w:sz w:val="20"/>
        </w:rPr>
        <w:t>Providers</w:t>
      </w:r>
      <w:r>
        <w:rPr>
          <w:spacing w:val="-4"/>
          <w:sz w:val="20"/>
        </w:rPr>
        <w:t xml:space="preserve"> </w:t>
      </w:r>
      <w:r>
        <w:rPr>
          <w:sz w:val="20"/>
        </w:rPr>
        <w:t>should</w:t>
      </w:r>
      <w:r>
        <w:rPr>
          <w:spacing w:val="-6"/>
          <w:sz w:val="20"/>
        </w:rPr>
        <w:t xml:space="preserve"> </w:t>
      </w:r>
      <w:r>
        <w:rPr>
          <w:sz w:val="20"/>
        </w:rPr>
        <w:t>be</w:t>
      </w:r>
      <w:r>
        <w:rPr>
          <w:spacing w:val="-5"/>
          <w:sz w:val="20"/>
        </w:rPr>
        <w:t xml:space="preserve"> </w:t>
      </w:r>
      <w:r>
        <w:rPr>
          <w:sz w:val="20"/>
        </w:rPr>
        <w:t>aware</w:t>
      </w:r>
      <w:r>
        <w:rPr>
          <w:spacing w:val="-7"/>
          <w:sz w:val="20"/>
        </w:rPr>
        <w:t xml:space="preserve"> </w:t>
      </w:r>
      <w:r>
        <w:rPr>
          <w:sz w:val="20"/>
        </w:rPr>
        <w:t>that</w:t>
      </w:r>
      <w:r>
        <w:rPr>
          <w:spacing w:val="-5"/>
          <w:sz w:val="20"/>
        </w:rPr>
        <w:t xml:space="preserve"> </w:t>
      </w:r>
      <w:r>
        <w:rPr>
          <w:sz w:val="20"/>
        </w:rPr>
        <w:t>narration</w:t>
      </w:r>
      <w:r>
        <w:rPr>
          <w:spacing w:val="-5"/>
          <w:sz w:val="20"/>
        </w:rPr>
        <w:t xml:space="preserve"> </w:t>
      </w:r>
      <w:r>
        <w:rPr>
          <w:sz w:val="20"/>
        </w:rPr>
        <w:t xml:space="preserve">of traumatic experiences may be associated with increased distress </w:t>
      </w:r>
      <w:bookmarkStart w:id="30" w:name="_bookmark28"/>
      <w:bookmarkEnd w:id="30"/>
      <w:r>
        <w:rPr>
          <w:sz w:val="20"/>
        </w:rPr>
        <w:t>temporarily, and allow time to address it.</w:t>
      </w:r>
    </w:p>
    <w:p w14:paraId="65CF96F5" w14:textId="77777777" w:rsidR="004B176F" w:rsidRDefault="004B176F">
      <w:pPr>
        <w:pStyle w:val="BodyText"/>
        <w:spacing w:before="10"/>
        <w:ind w:left="0"/>
        <w:rPr>
          <w:sz w:val="29"/>
        </w:rPr>
      </w:pPr>
    </w:p>
    <w:p w14:paraId="67DF2A1D" w14:textId="77777777" w:rsidR="004B176F" w:rsidRDefault="00C15B4D">
      <w:pPr>
        <w:pStyle w:val="Heading4"/>
        <w:numPr>
          <w:ilvl w:val="0"/>
          <w:numId w:val="41"/>
        </w:numPr>
        <w:tabs>
          <w:tab w:val="left" w:pos="921"/>
        </w:tabs>
        <w:ind w:left="920" w:hanging="361"/>
      </w:pPr>
      <w:r>
        <w:pict w14:anchorId="51975F66">
          <v:rect id="docshape142" o:spid="_x0000_s2144" style="position:absolute;left:0;text-align:left;margin-left:88.55pt;margin-top:12.6pt;width:452.9pt;height:.95pt;z-index:-15676416;mso-wrap-distance-left:0;mso-wrap-distance-right:0;mso-position-horizontal-relative:page" fillcolor="#4f81bd" stroked="f">
            <w10:wrap type="topAndBottom" anchorx="page"/>
          </v:rect>
        </w:pict>
      </w:r>
      <w:r>
        <w:rPr>
          <w:color w:val="365F91"/>
          <w:spacing w:val="-2"/>
        </w:rPr>
        <w:t>Monitor</w:t>
      </w:r>
      <w:r>
        <w:rPr>
          <w:color w:val="365F91"/>
          <w:spacing w:val="5"/>
        </w:rPr>
        <w:t xml:space="preserve"> </w:t>
      </w:r>
      <w:r>
        <w:rPr>
          <w:color w:val="365F91"/>
          <w:spacing w:val="-2"/>
        </w:rPr>
        <w:t>and</w:t>
      </w:r>
      <w:r>
        <w:rPr>
          <w:color w:val="365F91"/>
          <w:spacing w:val="6"/>
        </w:rPr>
        <w:t xml:space="preserve"> </w:t>
      </w:r>
      <w:r>
        <w:rPr>
          <w:color w:val="365F91"/>
          <w:spacing w:val="-2"/>
        </w:rPr>
        <w:t>Follow-</w:t>
      </w:r>
      <w:r>
        <w:rPr>
          <w:color w:val="365F91"/>
          <w:spacing w:val="-5"/>
        </w:rPr>
        <w:t>Up</w:t>
      </w:r>
    </w:p>
    <w:p w14:paraId="775F9710" w14:textId="77777777" w:rsidR="004B176F" w:rsidRDefault="00C15B4D">
      <w:pPr>
        <w:spacing w:before="119" w:after="23"/>
        <w:ind w:left="560"/>
        <w:rPr>
          <w:rFonts w:ascii="Cambria"/>
          <w:sz w:val="18"/>
        </w:rPr>
      </w:pPr>
      <w:r>
        <w:rPr>
          <w:rFonts w:ascii="Cambria"/>
          <w:color w:val="4F81BD"/>
          <w:spacing w:val="-2"/>
          <w:sz w:val="18"/>
        </w:rPr>
        <w:t>BACKGROUND</w:t>
      </w:r>
    </w:p>
    <w:p w14:paraId="29333CAC" w14:textId="77777777" w:rsidR="004B176F" w:rsidRDefault="00C15B4D">
      <w:pPr>
        <w:pStyle w:val="BodyText"/>
        <w:spacing w:before="0" w:line="20" w:lineRule="exact"/>
        <w:ind w:left="531"/>
        <w:rPr>
          <w:rFonts w:ascii="Cambria"/>
          <w:sz w:val="2"/>
        </w:rPr>
      </w:pPr>
      <w:r>
        <w:rPr>
          <w:rFonts w:ascii="Cambria"/>
          <w:sz w:val="2"/>
        </w:rPr>
      </w:r>
      <w:r>
        <w:rPr>
          <w:rFonts w:ascii="Cambria"/>
          <w:sz w:val="2"/>
        </w:rPr>
        <w:pict w14:anchorId="555E7D9E">
          <v:group id="docshapegroup143" o:spid="_x0000_s2142" style="width:452.9pt;height:.5pt;mso-position-horizontal-relative:char;mso-position-vertical-relative:line" coordsize="9058,10">
            <v:rect id="docshape144" o:spid="_x0000_s2143" style="position:absolute;width:9058;height:10" fillcolor="#4f81bd" stroked="f"/>
            <w10:anchorlock/>
          </v:group>
        </w:pict>
      </w:r>
    </w:p>
    <w:p w14:paraId="2DAB4FB4" w14:textId="77777777" w:rsidR="004B176F" w:rsidRDefault="00C15B4D">
      <w:pPr>
        <w:pStyle w:val="BodyText"/>
        <w:spacing w:before="110"/>
        <w:ind w:left="920" w:right="549"/>
      </w:pPr>
      <w:r>
        <w:t>Many trauma survivors experience some symptoms in the immediate aftermath of a traumatic</w:t>
      </w:r>
      <w:r>
        <w:rPr>
          <w:spacing w:val="-5"/>
        </w:rPr>
        <w:t xml:space="preserve"> </w:t>
      </w:r>
      <w:r>
        <w:t>event. In</w:t>
      </w:r>
      <w:r>
        <w:rPr>
          <w:spacing w:val="-3"/>
        </w:rPr>
        <w:t xml:space="preserve"> </w:t>
      </w:r>
      <w:r>
        <w:t>most</w:t>
      </w:r>
      <w:r>
        <w:rPr>
          <w:spacing w:val="-3"/>
        </w:rPr>
        <w:t xml:space="preserve"> </w:t>
      </w:r>
      <w:r>
        <w:t>instances,</w:t>
      </w:r>
      <w:r>
        <w:rPr>
          <w:spacing w:val="-5"/>
        </w:rPr>
        <w:t xml:space="preserve"> </w:t>
      </w:r>
      <w:r>
        <w:t>these</w:t>
      </w:r>
      <w:r>
        <w:rPr>
          <w:spacing w:val="-3"/>
        </w:rPr>
        <w:t xml:space="preserve"> </w:t>
      </w:r>
      <w:r>
        <w:t>symptoms</w:t>
      </w:r>
      <w:r>
        <w:rPr>
          <w:spacing w:val="-5"/>
        </w:rPr>
        <w:t xml:space="preserve"> </w:t>
      </w:r>
      <w:r>
        <w:t>will</w:t>
      </w:r>
      <w:r>
        <w:rPr>
          <w:spacing w:val="-1"/>
        </w:rPr>
        <w:t xml:space="preserve"> </w:t>
      </w:r>
      <w:r>
        <w:t>eventually</w:t>
      </w:r>
      <w:r>
        <w:rPr>
          <w:spacing w:val="-5"/>
        </w:rPr>
        <w:t xml:space="preserve"> </w:t>
      </w:r>
      <w:r>
        <w:t>remit</w:t>
      </w:r>
      <w:r>
        <w:rPr>
          <w:spacing w:val="-4"/>
        </w:rPr>
        <w:t xml:space="preserve"> </w:t>
      </w:r>
      <w:r>
        <w:t>and</w:t>
      </w:r>
      <w:r>
        <w:rPr>
          <w:spacing w:val="-4"/>
        </w:rPr>
        <w:t xml:space="preserve"> </w:t>
      </w:r>
      <w:r>
        <w:t>do</w:t>
      </w:r>
      <w:r>
        <w:rPr>
          <w:spacing w:val="-5"/>
        </w:rPr>
        <w:t xml:space="preserve"> </w:t>
      </w:r>
      <w:r>
        <w:t>not require long-term follow-up. Those exposed to traumatic e</w:t>
      </w:r>
      <w:r>
        <w:t>vents and who manifest no or few symptoms after a period of time (approximately two months) do not require routine follow-up, but follow-up should be provided if requested.</w:t>
      </w:r>
    </w:p>
    <w:p w14:paraId="201D6F3B" w14:textId="77777777" w:rsidR="004B176F" w:rsidRDefault="00C15B4D">
      <w:pPr>
        <w:spacing w:before="118"/>
        <w:ind w:left="560"/>
        <w:rPr>
          <w:rFonts w:ascii="Cambria"/>
          <w:sz w:val="18"/>
        </w:rPr>
      </w:pPr>
      <w:r>
        <w:pict w14:anchorId="250603DF">
          <v:rect id="docshape145" o:spid="_x0000_s2141" style="position:absolute;left:0;text-align:left;margin-left:88.55pt;margin-top:17.55pt;width:452.9pt;height:.5pt;z-index:-15675392;mso-wrap-distance-left:0;mso-wrap-distance-right:0;mso-position-horizontal-relative:page" fillcolor="#4f81bd" stroked="f">
            <w10:wrap type="topAndBottom" anchorx="page"/>
          </v:rect>
        </w:pict>
      </w:r>
      <w:r>
        <w:rPr>
          <w:rFonts w:ascii="Cambria"/>
          <w:color w:val="4F81BD"/>
          <w:spacing w:val="-2"/>
          <w:sz w:val="18"/>
        </w:rPr>
        <w:t>RECOMMENDATIONS</w:t>
      </w:r>
    </w:p>
    <w:p w14:paraId="2440DECF" w14:textId="77777777" w:rsidR="004B176F" w:rsidRDefault="00C15B4D">
      <w:pPr>
        <w:pStyle w:val="ListParagraph"/>
        <w:numPr>
          <w:ilvl w:val="1"/>
          <w:numId w:val="41"/>
        </w:numPr>
        <w:tabs>
          <w:tab w:val="left" w:pos="1280"/>
        </w:tabs>
        <w:ind w:right="687"/>
        <w:rPr>
          <w:sz w:val="20"/>
        </w:rPr>
      </w:pPr>
      <w:r>
        <w:rPr>
          <w:sz w:val="20"/>
        </w:rPr>
        <w:t>Follow-up</w:t>
      </w:r>
      <w:r>
        <w:rPr>
          <w:spacing w:val="-3"/>
          <w:sz w:val="20"/>
        </w:rPr>
        <w:t xml:space="preserve"> </w:t>
      </w:r>
      <w:r>
        <w:rPr>
          <w:sz w:val="20"/>
        </w:rPr>
        <w:t>should</w:t>
      </w:r>
      <w:r>
        <w:rPr>
          <w:spacing w:val="-4"/>
          <w:sz w:val="20"/>
        </w:rPr>
        <w:t xml:space="preserve"> </w:t>
      </w:r>
      <w:r>
        <w:rPr>
          <w:sz w:val="20"/>
        </w:rPr>
        <w:t>be</w:t>
      </w:r>
      <w:r>
        <w:rPr>
          <w:spacing w:val="-5"/>
          <w:sz w:val="20"/>
        </w:rPr>
        <w:t xml:space="preserve"> </w:t>
      </w:r>
      <w:r>
        <w:rPr>
          <w:sz w:val="20"/>
        </w:rPr>
        <w:t>offered</w:t>
      </w:r>
      <w:r>
        <w:rPr>
          <w:spacing w:val="-4"/>
          <w:sz w:val="20"/>
        </w:rPr>
        <w:t xml:space="preserve"> </w:t>
      </w:r>
      <w:r>
        <w:rPr>
          <w:sz w:val="20"/>
        </w:rPr>
        <w:t>to</w:t>
      </w:r>
      <w:r>
        <w:rPr>
          <w:spacing w:val="-5"/>
          <w:sz w:val="20"/>
        </w:rPr>
        <w:t xml:space="preserve"> </w:t>
      </w:r>
      <w:r>
        <w:rPr>
          <w:sz w:val="20"/>
        </w:rPr>
        <w:t>individuals</w:t>
      </w:r>
      <w:r>
        <w:rPr>
          <w:spacing w:val="-5"/>
          <w:sz w:val="20"/>
        </w:rPr>
        <w:t xml:space="preserve"> </w:t>
      </w:r>
      <w:r>
        <w:rPr>
          <w:sz w:val="20"/>
        </w:rPr>
        <w:t>who</w:t>
      </w:r>
      <w:r>
        <w:rPr>
          <w:spacing w:val="-3"/>
          <w:sz w:val="20"/>
        </w:rPr>
        <w:t xml:space="preserve"> </w:t>
      </w:r>
      <w:r>
        <w:rPr>
          <w:sz w:val="20"/>
        </w:rPr>
        <w:t>request</w:t>
      </w:r>
      <w:r>
        <w:rPr>
          <w:spacing w:val="-3"/>
          <w:sz w:val="20"/>
        </w:rPr>
        <w:t xml:space="preserve"> </w:t>
      </w:r>
      <w:r>
        <w:rPr>
          <w:sz w:val="20"/>
        </w:rPr>
        <w:t>it</w:t>
      </w:r>
      <w:r>
        <w:rPr>
          <w:spacing w:val="-4"/>
          <w:sz w:val="20"/>
        </w:rPr>
        <w:t xml:space="preserve"> </w:t>
      </w:r>
      <w:r>
        <w:rPr>
          <w:sz w:val="20"/>
        </w:rPr>
        <w:t>or to</w:t>
      </w:r>
      <w:r>
        <w:rPr>
          <w:spacing w:val="-5"/>
          <w:sz w:val="20"/>
        </w:rPr>
        <w:t xml:space="preserve"> </w:t>
      </w:r>
      <w:r>
        <w:rPr>
          <w:sz w:val="20"/>
        </w:rPr>
        <w:t>th</w:t>
      </w:r>
      <w:r>
        <w:rPr>
          <w:sz w:val="20"/>
        </w:rPr>
        <w:t>ose</w:t>
      </w:r>
      <w:r>
        <w:rPr>
          <w:spacing w:val="-3"/>
          <w:sz w:val="20"/>
        </w:rPr>
        <w:t xml:space="preserve"> </w:t>
      </w:r>
      <w:r>
        <w:rPr>
          <w:sz w:val="20"/>
        </w:rPr>
        <w:t>at</w:t>
      </w:r>
      <w:r>
        <w:rPr>
          <w:spacing w:val="-1"/>
          <w:sz w:val="20"/>
        </w:rPr>
        <w:t xml:space="preserve"> </w:t>
      </w:r>
      <w:r>
        <w:rPr>
          <w:sz w:val="20"/>
        </w:rPr>
        <w:t>high</w:t>
      </w:r>
      <w:r>
        <w:rPr>
          <w:spacing w:val="-3"/>
          <w:sz w:val="20"/>
        </w:rPr>
        <w:t xml:space="preserve"> </w:t>
      </w:r>
      <w:r>
        <w:rPr>
          <w:sz w:val="20"/>
        </w:rPr>
        <w:t>risk of developing adjustment difficulties following exposure to major incidents and disasters, including individuals who:</w:t>
      </w:r>
    </w:p>
    <w:p w14:paraId="67B083C3" w14:textId="77777777" w:rsidR="004B176F" w:rsidRDefault="00C15B4D">
      <w:pPr>
        <w:pStyle w:val="ListParagraph"/>
        <w:numPr>
          <w:ilvl w:val="2"/>
          <w:numId w:val="41"/>
        </w:numPr>
        <w:tabs>
          <w:tab w:val="left" w:pos="2491"/>
          <w:tab w:val="left" w:pos="2492"/>
        </w:tabs>
        <w:spacing w:before="121"/>
        <w:ind w:right="887"/>
        <w:rPr>
          <w:sz w:val="20"/>
        </w:rPr>
      </w:pPr>
      <w:r>
        <w:rPr>
          <w:sz w:val="20"/>
        </w:rPr>
        <w:t>Have</w:t>
      </w:r>
      <w:r>
        <w:rPr>
          <w:spacing w:val="-7"/>
          <w:sz w:val="20"/>
        </w:rPr>
        <w:t xml:space="preserve"> </w:t>
      </w:r>
      <w:r>
        <w:rPr>
          <w:sz w:val="20"/>
        </w:rPr>
        <w:t>acute</w:t>
      </w:r>
      <w:r>
        <w:rPr>
          <w:spacing w:val="-7"/>
          <w:sz w:val="20"/>
        </w:rPr>
        <w:t xml:space="preserve"> </w:t>
      </w:r>
      <w:r>
        <w:rPr>
          <w:sz w:val="20"/>
        </w:rPr>
        <w:t>stress</w:t>
      </w:r>
      <w:r>
        <w:rPr>
          <w:spacing w:val="-4"/>
          <w:sz w:val="20"/>
        </w:rPr>
        <w:t xml:space="preserve"> </w:t>
      </w:r>
      <w:r>
        <w:rPr>
          <w:sz w:val="20"/>
        </w:rPr>
        <w:t>disorder</w:t>
      </w:r>
      <w:r>
        <w:rPr>
          <w:spacing w:val="-5"/>
          <w:sz w:val="20"/>
        </w:rPr>
        <w:t xml:space="preserve"> </w:t>
      </w:r>
      <w:r>
        <w:rPr>
          <w:sz w:val="20"/>
        </w:rPr>
        <w:t>or</w:t>
      </w:r>
      <w:r>
        <w:rPr>
          <w:spacing w:val="-7"/>
          <w:sz w:val="20"/>
        </w:rPr>
        <w:t xml:space="preserve"> </w:t>
      </w:r>
      <w:r>
        <w:rPr>
          <w:sz w:val="20"/>
        </w:rPr>
        <w:t>other</w:t>
      </w:r>
      <w:r>
        <w:rPr>
          <w:spacing w:val="-5"/>
          <w:sz w:val="20"/>
        </w:rPr>
        <w:t xml:space="preserve"> </w:t>
      </w:r>
      <w:r>
        <w:rPr>
          <w:sz w:val="20"/>
        </w:rPr>
        <w:t>clinically</w:t>
      </w:r>
      <w:r>
        <w:rPr>
          <w:spacing w:val="-5"/>
          <w:sz w:val="20"/>
        </w:rPr>
        <w:t xml:space="preserve"> </w:t>
      </w:r>
      <w:r>
        <w:rPr>
          <w:sz w:val="20"/>
        </w:rPr>
        <w:t>significant</w:t>
      </w:r>
      <w:r>
        <w:rPr>
          <w:spacing w:val="-5"/>
          <w:sz w:val="20"/>
        </w:rPr>
        <w:t xml:space="preserve"> </w:t>
      </w:r>
      <w:r>
        <w:rPr>
          <w:sz w:val="20"/>
        </w:rPr>
        <w:t>symptoms stemming from the trauma</w:t>
      </w:r>
    </w:p>
    <w:p w14:paraId="79BBC480" w14:textId="77777777" w:rsidR="004B176F" w:rsidRDefault="00C15B4D">
      <w:pPr>
        <w:pStyle w:val="ListParagraph"/>
        <w:numPr>
          <w:ilvl w:val="2"/>
          <w:numId w:val="41"/>
        </w:numPr>
        <w:tabs>
          <w:tab w:val="left" w:pos="2491"/>
          <w:tab w:val="left" w:pos="2492"/>
        </w:tabs>
        <w:spacing w:before="58"/>
        <w:ind w:hanging="433"/>
        <w:rPr>
          <w:sz w:val="20"/>
        </w:rPr>
      </w:pPr>
      <w:r>
        <w:rPr>
          <w:sz w:val="20"/>
        </w:rPr>
        <w:t>Are</w:t>
      </w:r>
      <w:r>
        <w:rPr>
          <w:spacing w:val="-7"/>
          <w:sz w:val="20"/>
        </w:rPr>
        <w:t xml:space="preserve"> </w:t>
      </w:r>
      <w:r>
        <w:rPr>
          <w:spacing w:val="-2"/>
          <w:sz w:val="20"/>
        </w:rPr>
        <w:t>bereaved</w:t>
      </w:r>
    </w:p>
    <w:p w14:paraId="336E5B96" w14:textId="77777777" w:rsidR="004B176F" w:rsidRDefault="00C15B4D">
      <w:pPr>
        <w:pStyle w:val="ListParagraph"/>
        <w:numPr>
          <w:ilvl w:val="2"/>
          <w:numId w:val="41"/>
        </w:numPr>
        <w:tabs>
          <w:tab w:val="left" w:pos="2491"/>
          <w:tab w:val="left" w:pos="2492"/>
        </w:tabs>
        <w:spacing w:before="60"/>
        <w:ind w:hanging="433"/>
        <w:rPr>
          <w:sz w:val="20"/>
        </w:rPr>
      </w:pPr>
      <w:r>
        <w:rPr>
          <w:sz w:val="20"/>
        </w:rPr>
        <w:t>Have</w:t>
      </w:r>
      <w:r>
        <w:rPr>
          <w:spacing w:val="-8"/>
          <w:sz w:val="20"/>
        </w:rPr>
        <w:t xml:space="preserve"> </w:t>
      </w:r>
      <w:r>
        <w:rPr>
          <w:sz w:val="20"/>
        </w:rPr>
        <w:t>a</w:t>
      </w:r>
      <w:r>
        <w:rPr>
          <w:spacing w:val="-8"/>
          <w:sz w:val="20"/>
        </w:rPr>
        <w:t xml:space="preserve"> </w:t>
      </w:r>
      <w:r>
        <w:rPr>
          <w:sz w:val="20"/>
        </w:rPr>
        <w:t>pre-existing</w:t>
      </w:r>
      <w:r>
        <w:rPr>
          <w:spacing w:val="-7"/>
          <w:sz w:val="20"/>
        </w:rPr>
        <w:t xml:space="preserve"> </w:t>
      </w:r>
      <w:r>
        <w:rPr>
          <w:sz w:val="20"/>
        </w:rPr>
        <w:t>psychiatric</w:t>
      </w:r>
      <w:r>
        <w:rPr>
          <w:spacing w:val="-8"/>
          <w:sz w:val="20"/>
        </w:rPr>
        <w:t xml:space="preserve"> </w:t>
      </w:r>
      <w:r>
        <w:rPr>
          <w:spacing w:val="-2"/>
          <w:sz w:val="20"/>
        </w:rPr>
        <w:t>disorder</w:t>
      </w:r>
    </w:p>
    <w:p w14:paraId="2BBC515A" w14:textId="77777777" w:rsidR="004B176F" w:rsidRDefault="00C15B4D">
      <w:pPr>
        <w:pStyle w:val="ListParagraph"/>
        <w:numPr>
          <w:ilvl w:val="2"/>
          <w:numId w:val="41"/>
        </w:numPr>
        <w:tabs>
          <w:tab w:val="left" w:pos="2491"/>
          <w:tab w:val="left" w:pos="2492"/>
        </w:tabs>
        <w:spacing w:before="61"/>
        <w:ind w:hanging="433"/>
        <w:rPr>
          <w:sz w:val="20"/>
        </w:rPr>
      </w:pPr>
      <w:r>
        <w:rPr>
          <w:sz w:val="20"/>
        </w:rPr>
        <w:t>Require</w:t>
      </w:r>
      <w:r>
        <w:rPr>
          <w:spacing w:val="-9"/>
          <w:sz w:val="20"/>
        </w:rPr>
        <w:t xml:space="preserve"> </w:t>
      </w:r>
      <w:r>
        <w:rPr>
          <w:sz w:val="20"/>
        </w:rPr>
        <w:t>medical</w:t>
      </w:r>
      <w:r>
        <w:rPr>
          <w:spacing w:val="-5"/>
          <w:sz w:val="20"/>
        </w:rPr>
        <w:t xml:space="preserve"> </w:t>
      </w:r>
      <w:r>
        <w:rPr>
          <w:sz w:val="20"/>
        </w:rPr>
        <w:t>or</w:t>
      </w:r>
      <w:r>
        <w:rPr>
          <w:spacing w:val="-7"/>
          <w:sz w:val="20"/>
        </w:rPr>
        <w:t xml:space="preserve"> </w:t>
      </w:r>
      <w:r>
        <w:rPr>
          <w:sz w:val="20"/>
        </w:rPr>
        <w:t>surgical</w:t>
      </w:r>
      <w:r>
        <w:rPr>
          <w:spacing w:val="-5"/>
          <w:sz w:val="20"/>
        </w:rPr>
        <w:t xml:space="preserve"> </w:t>
      </w:r>
      <w:r>
        <w:rPr>
          <w:spacing w:val="-2"/>
          <w:sz w:val="20"/>
        </w:rPr>
        <w:t>attention</w:t>
      </w:r>
    </w:p>
    <w:p w14:paraId="7289A496" w14:textId="77777777" w:rsidR="004B176F" w:rsidRDefault="00C15B4D">
      <w:pPr>
        <w:pStyle w:val="ListParagraph"/>
        <w:numPr>
          <w:ilvl w:val="2"/>
          <w:numId w:val="41"/>
        </w:numPr>
        <w:tabs>
          <w:tab w:val="left" w:pos="2491"/>
          <w:tab w:val="left" w:pos="2492"/>
        </w:tabs>
        <w:spacing w:before="60"/>
        <w:ind w:right="893"/>
        <w:rPr>
          <w:sz w:val="20"/>
        </w:rPr>
      </w:pPr>
      <w:r>
        <w:rPr>
          <w:sz w:val="20"/>
        </w:rPr>
        <w:t>Were</w:t>
      </w:r>
      <w:r>
        <w:rPr>
          <w:spacing w:val="-3"/>
          <w:sz w:val="20"/>
        </w:rPr>
        <w:t xml:space="preserve"> </w:t>
      </w:r>
      <w:r>
        <w:rPr>
          <w:sz w:val="20"/>
        </w:rPr>
        <w:t>exposed</w:t>
      </w:r>
      <w:r>
        <w:rPr>
          <w:spacing w:val="-4"/>
          <w:sz w:val="20"/>
        </w:rPr>
        <w:t xml:space="preserve"> </w:t>
      </w:r>
      <w:r>
        <w:rPr>
          <w:sz w:val="20"/>
        </w:rPr>
        <w:t>to</w:t>
      </w:r>
      <w:r>
        <w:rPr>
          <w:spacing w:val="-5"/>
          <w:sz w:val="20"/>
        </w:rPr>
        <w:t xml:space="preserve"> </w:t>
      </w:r>
      <w:r>
        <w:rPr>
          <w:sz w:val="20"/>
        </w:rPr>
        <w:t>a</w:t>
      </w:r>
      <w:r>
        <w:rPr>
          <w:spacing w:val="-4"/>
          <w:sz w:val="20"/>
        </w:rPr>
        <w:t xml:space="preserve"> </w:t>
      </w:r>
      <w:r>
        <w:rPr>
          <w:sz w:val="20"/>
        </w:rPr>
        <w:t>major</w:t>
      </w:r>
      <w:r>
        <w:rPr>
          <w:spacing w:val="-5"/>
          <w:sz w:val="20"/>
        </w:rPr>
        <w:t xml:space="preserve"> </w:t>
      </w:r>
      <w:r>
        <w:rPr>
          <w:sz w:val="20"/>
        </w:rPr>
        <w:t>incident</w:t>
      </w:r>
      <w:r>
        <w:rPr>
          <w:spacing w:val="-3"/>
          <w:sz w:val="20"/>
        </w:rPr>
        <w:t xml:space="preserve"> </w:t>
      </w:r>
      <w:r>
        <w:rPr>
          <w:sz w:val="20"/>
        </w:rPr>
        <w:t>or</w:t>
      </w:r>
      <w:r>
        <w:rPr>
          <w:spacing w:val="-5"/>
          <w:sz w:val="20"/>
        </w:rPr>
        <w:t xml:space="preserve"> </w:t>
      </w:r>
      <w:r>
        <w:rPr>
          <w:sz w:val="20"/>
        </w:rPr>
        <w:t>disaster</w:t>
      </w:r>
      <w:r>
        <w:rPr>
          <w:spacing w:val="-5"/>
          <w:sz w:val="20"/>
        </w:rPr>
        <w:t xml:space="preserve"> </w:t>
      </w:r>
      <w:r>
        <w:rPr>
          <w:sz w:val="20"/>
        </w:rPr>
        <w:t>that</w:t>
      </w:r>
      <w:r>
        <w:rPr>
          <w:spacing w:val="-3"/>
          <w:sz w:val="20"/>
        </w:rPr>
        <w:t xml:space="preserve"> </w:t>
      </w:r>
      <w:r>
        <w:rPr>
          <w:sz w:val="20"/>
        </w:rPr>
        <w:t>was</w:t>
      </w:r>
      <w:r>
        <w:rPr>
          <w:spacing w:val="-5"/>
          <w:sz w:val="20"/>
        </w:rPr>
        <w:t xml:space="preserve"> </w:t>
      </w:r>
      <w:r>
        <w:rPr>
          <w:sz w:val="20"/>
        </w:rPr>
        <w:t>particularly intense and of long duration.</w:t>
      </w:r>
    </w:p>
    <w:p w14:paraId="257C05DB" w14:textId="77777777" w:rsidR="004B176F" w:rsidRDefault="00C15B4D">
      <w:pPr>
        <w:pStyle w:val="ListParagraph"/>
        <w:numPr>
          <w:ilvl w:val="1"/>
          <w:numId w:val="41"/>
        </w:numPr>
        <w:tabs>
          <w:tab w:val="left" w:pos="1279"/>
        </w:tabs>
        <w:spacing w:before="58"/>
        <w:ind w:left="1278" w:right="556"/>
        <w:rPr>
          <w:sz w:val="20"/>
        </w:rPr>
      </w:pPr>
      <w:r>
        <w:rPr>
          <w:sz w:val="20"/>
        </w:rPr>
        <w:t>Primary Care providers should follow-up with patients about issues related to trauma in an ongoing way. Patients with initial sub-threshold presentation are at increased</w:t>
      </w:r>
      <w:r>
        <w:rPr>
          <w:spacing w:val="-2"/>
          <w:sz w:val="20"/>
        </w:rPr>
        <w:t xml:space="preserve"> </w:t>
      </w:r>
      <w:r>
        <w:rPr>
          <w:sz w:val="20"/>
        </w:rPr>
        <w:t>risk</w:t>
      </w:r>
      <w:r>
        <w:rPr>
          <w:spacing w:val="-3"/>
          <w:sz w:val="20"/>
        </w:rPr>
        <w:t xml:space="preserve"> </w:t>
      </w:r>
      <w:r>
        <w:rPr>
          <w:sz w:val="20"/>
        </w:rPr>
        <w:t>of</w:t>
      </w:r>
      <w:r>
        <w:rPr>
          <w:spacing w:val="-6"/>
          <w:sz w:val="20"/>
        </w:rPr>
        <w:t xml:space="preserve"> </w:t>
      </w:r>
      <w:r>
        <w:rPr>
          <w:sz w:val="20"/>
        </w:rPr>
        <w:t>developing</w:t>
      </w:r>
      <w:r>
        <w:rPr>
          <w:spacing w:val="-4"/>
          <w:sz w:val="20"/>
        </w:rPr>
        <w:t xml:space="preserve"> </w:t>
      </w:r>
      <w:r>
        <w:rPr>
          <w:sz w:val="20"/>
        </w:rPr>
        <w:t>PTSD</w:t>
      </w:r>
      <w:r>
        <w:rPr>
          <w:spacing w:val="-5"/>
          <w:sz w:val="20"/>
        </w:rPr>
        <w:t xml:space="preserve"> </w:t>
      </w:r>
      <w:r>
        <w:rPr>
          <w:sz w:val="20"/>
        </w:rPr>
        <w:t>and</w:t>
      </w:r>
      <w:r>
        <w:rPr>
          <w:spacing w:val="-5"/>
          <w:sz w:val="20"/>
        </w:rPr>
        <w:t xml:space="preserve"> </w:t>
      </w:r>
      <w:r>
        <w:rPr>
          <w:sz w:val="20"/>
        </w:rPr>
        <w:t>may</w:t>
      </w:r>
      <w:r>
        <w:rPr>
          <w:spacing w:val="-3"/>
          <w:sz w:val="20"/>
        </w:rPr>
        <w:t xml:space="preserve"> </w:t>
      </w:r>
      <w:r>
        <w:rPr>
          <w:sz w:val="20"/>
        </w:rPr>
        <w:t>need</w:t>
      </w:r>
      <w:r>
        <w:rPr>
          <w:spacing w:val="-5"/>
          <w:sz w:val="20"/>
        </w:rPr>
        <w:t xml:space="preserve"> </w:t>
      </w:r>
      <w:r>
        <w:rPr>
          <w:sz w:val="20"/>
        </w:rPr>
        <w:t>sympto</w:t>
      </w:r>
      <w:r>
        <w:rPr>
          <w:sz w:val="20"/>
        </w:rPr>
        <w:t>m-specific</w:t>
      </w:r>
      <w:r>
        <w:rPr>
          <w:spacing w:val="-6"/>
          <w:sz w:val="20"/>
        </w:rPr>
        <w:t xml:space="preserve"> </w:t>
      </w:r>
      <w:r>
        <w:rPr>
          <w:sz w:val="20"/>
        </w:rPr>
        <w:t>management.</w:t>
      </w:r>
    </w:p>
    <w:p w14:paraId="21F963AC" w14:textId="77777777" w:rsidR="004B176F" w:rsidRDefault="00C15B4D">
      <w:pPr>
        <w:spacing w:before="120"/>
        <w:ind w:left="560"/>
        <w:rPr>
          <w:rFonts w:ascii="Cambria"/>
          <w:sz w:val="18"/>
        </w:rPr>
      </w:pPr>
      <w:r>
        <w:pict w14:anchorId="72CF43F2">
          <v:rect id="docshape146" o:spid="_x0000_s2140" style="position:absolute;left:0;text-align:left;margin-left:88.55pt;margin-top:17.65pt;width:452.9pt;height:.5pt;z-index:-15674880;mso-wrap-distance-left:0;mso-wrap-distance-right:0;mso-position-horizontal-relative:page" fillcolor="#4f81bd" stroked="f">
            <w10:wrap type="topAndBottom" anchorx="page"/>
          </v:rect>
        </w:pict>
      </w:r>
      <w:r>
        <w:rPr>
          <w:rFonts w:ascii="Cambria"/>
          <w:color w:val="4F81BD"/>
          <w:spacing w:val="-2"/>
          <w:sz w:val="18"/>
        </w:rPr>
        <w:t>DISCUSSION</w:t>
      </w:r>
    </w:p>
    <w:p w14:paraId="77719167" w14:textId="77777777" w:rsidR="004B176F" w:rsidRDefault="00C15B4D">
      <w:pPr>
        <w:pStyle w:val="BodyText"/>
        <w:ind w:left="920" w:right="555"/>
      </w:pPr>
      <w:r>
        <w:t>For many types of trauma, experience indicates that relatively few survivors make use of available mental health services. This may be due to a lack of awareness of the availability of such services, low perceived need for them, lack of confidence in their</w:t>
      </w:r>
      <w:r>
        <w:t xml:space="preserve"> utility or negative attitudes toward mental healthcare. Therefore, those planning follow-up and outreach services for survivors must consider how to reach trauma</w:t>
      </w:r>
      <w:r>
        <w:rPr>
          <w:spacing w:val="-4"/>
        </w:rPr>
        <w:t xml:space="preserve"> </w:t>
      </w:r>
      <w:r>
        <w:t>survivors</w:t>
      </w:r>
      <w:r>
        <w:rPr>
          <w:spacing w:val="-2"/>
        </w:rPr>
        <w:t xml:space="preserve"> </w:t>
      </w:r>
      <w:r>
        <w:t>to</w:t>
      </w:r>
      <w:r>
        <w:rPr>
          <w:spacing w:val="-3"/>
        </w:rPr>
        <w:t xml:space="preserve"> </w:t>
      </w:r>
      <w:r>
        <w:t>educate</w:t>
      </w:r>
      <w:r>
        <w:rPr>
          <w:spacing w:val="-5"/>
        </w:rPr>
        <w:t xml:space="preserve"> </w:t>
      </w:r>
      <w:r>
        <w:t>them</w:t>
      </w:r>
      <w:r>
        <w:rPr>
          <w:spacing w:val="-4"/>
        </w:rPr>
        <w:t xml:space="preserve"> </w:t>
      </w:r>
      <w:r>
        <w:t>about</w:t>
      </w:r>
      <w:r>
        <w:rPr>
          <w:spacing w:val="-1"/>
        </w:rPr>
        <w:t xml:space="preserve"> </w:t>
      </w:r>
      <w:r>
        <w:t>sources</w:t>
      </w:r>
      <w:r>
        <w:rPr>
          <w:spacing w:val="-5"/>
        </w:rPr>
        <w:t xml:space="preserve"> </w:t>
      </w:r>
      <w:r>
        <w:t>of</w:t>
      </w:r>
      <w:r>
        <w:rPr>
          <w:spacing w:val="-5"/>
        </w:rPr>
        <w:t xml:space="preserve"> </w:t>
      </w:r>
      <w:r>
        <w:t>help</w:t>
      </w:r>
      <w:r>
        <w:rPr>
          <w:spacing w:val="-4"/>
        </w:rPr>
        <w:t xml:space="preserve"> </w:t>
      </w:r>
      <w:r>
        <w:t>and</w:t>
      </w:r>
      <w:r>
        <w:rPr>
          <w:spacing w:val="-4"/>
        </w:rPr>
        <w:t xml:space="preserve"> </w:t>
      </w:r>
      <w:r>
        <w:t>market</w:t>
      </w:r>
      <w:r>
        <w:rPr>
          <w:spacing w:val="-3"/>
        </w:rPr>
        <w:t xml:space="preserve"> </w:t>
      </w:r>
      <w:r>
        <w:t>their</w:t>
      </w:r>
      <w:r>
        <w:rPr>
          <w:spacing w:val="-5"/>
        </w:rPr>
        <w:t xml:space="preserve"> </w:t>
      </w:r>
      <w:r>
        <w:t>services</w:t>
      </w:r>
      <w:r>
        <w:rPr>
          <w:spacing w:val="-5"/>
        </w:rPr>
        <w:t xml:space="preserve"> </w:t>
      </w:r>
      <w:r>
        <w:t>to the intended rec</w:t>
      </w:r>
      <w:r>
        <w:t>ipients (Excerpted from Raphael, 2000).</w:t>
      </w:r>
    </w:p>
    <w:p w14:paraId="5AE4070A" w14:textId="77777777" w:rsidR="004B176F" w:rsidRDefault="00C15B4D">
      <w:pPr>
        <w:pStyle w:val="BodyText"/>
        <w:ind w:left="920" w:right="527"/>
      </w:pPr>
      <w:r>
        <w:t>In the chaos of some kinds of traumatic events (e.g., natural disaster), it is important</w:t>
      </w:r>
      <w:r>
        <w:rPr>
          <w:spacing w:val="-4"/>
        </w:rPr>
        <w:t xml:space="preserve"> </w:t>
      </w:r>
      <w:r>
        <w:t>that</w:t>
      </w:r>
      <w:r>
        <w:rPr>
          <w:spacing w:val="-4"/>
        </w:rPr>
        <w:t xml:space="preserve"> </w:t>
      </w:r>
      <w:r>
        <w:t>workers</w:t>
      </w:r>
      <w:r>
        <w:rPr>
          <w:spacing w:val="-3"/>
        </w:rPr>
        <w:t xml:space="preserve"> </w:t>
      </w:r>
      <w:r>
        <w:t>systematically</w:t>
      </w:r>
      <w:r>
        <w:rPr>
          <w:spacing w:val="-6"/>
        </w:rPr>
        <w:t xml:space="preserve"> </w:t>
      </w:r>
      <w:r>
        <w:t>obtain</w:t>
      </w:r>
      <w:r>
        <w:rPr>
          <w:spacing w:val="-4"/>
        </w:rPr>
        <w:t xml:space="preserve"> </w:t>
      </w:r>
      <w:r>
        <w:t>detailed</w:t>
      </w:r>
      <w:r>
        <w:rPr>
          <w:spacing w:val="-5"/>
        </w:rPr>
        <w:t xml:space="preserve"> </w:t>
      </w:r>
      <w:r>
        <w:t>contact</w:t>
      </w:r>
      <w:r>
        <w:rPr>
          <w:spacing w:val="-4"/>
        </w:rPr>
        <w:t xml:space="preserve"> </w:t>
      </w:r>
      <w:r>
        <w:t>information</w:t>
      </w:r>
      <w:r>
        <w:rPr>
          <w:spacing w:val="-4"/>
        </w:rPr>
        <w:t xml:space="preserve"> </w:t>
      </w:r>
      <w:r>
        <w:t>to</w:t>
      </w:r>
      <w:r>
        <w:rPr>
          <w:spacing w:val="-6"/>
        </w:rPr>
        <w:t xml:space="preserve"> </w:t>
      </w:r>
      <w:r>
        <w:t xml:space="preserve">facilitate later follow-up and outreach. In addition, it is </w:t>
      </w:r>
      <w:r>
        <w:t>important that those providing outreach and follow-up efforts be opportunistic</w:t>
      </w:r>
      <w:r>
        <w:rPr>
          <w:spacing w:val="-1"/>
        </w:rPr>
        <w:t xml:space="preserve"> </w:t>
      </w:r>
      <w:r>
        <w:t>in accessing settings where survivors</w:t>
      </w:r>
    </w:p>
    <w:p w14:paraId="78EEF6C0" w14:textId="77777777" w:rsidR="004B176F" w:rsidRDefault="004B176F">
      <w:pPr>
        <w:sectPr w:rsidR="004B176F">
          <w:pgSz w:w="12240" w:h="15840"/>
          <w:pgMar w:top="1380" w:right="940" w:bottom="940" w:left="1240" w:header="723" w:footer="745" w:gutter="0"/>
          <w:cols w:space="720"/>
        </w:sectPr>
      </w:pPr>
    </w:p>
    <w:p w14:paraId="027D2814" w14:textId="77777777" w:rsidR="004B176F" w:rsidRDefault="00C15B4D">
      <w:pPr>
        <w:pStyle w:val="BodyText"/>
        <w:spacing w:before="118"/>
        <w:ind w:left="920" w:right="582"/>
      </w:pPr>
      <w:r>
        <w:lastRenderedPageBreak/>
        <w:t>are congregating. Each contact with the system of formal and informal services available</w:t>
      </w:r>
      <w:r>
        <w:rPr>
          <w:spacing w:val="-2"/>
        </w:rPr>
        <w:t xml:space="preserve"> </w:t>
      </w:r>
      <w:r>
        <w:t>to</w:t>
      </w:r>
      <w:r>
        <w:rPr>
          <w:spacing w:val="-2"/>
        </w:rPr>
        <w:t xml:space="preserve"> </w:t>
      </w:r>
      <w:r>
        <w:t>survivors affords</w:t>
      </w:r>
      <w:r>
        <w:rPr>
          <w:spacing w:val="-2"/>
        </w:rPr>
        <w:t xml:space="preserve"> </w:t>
      </w:r>
      <w:r>
        <w:t>an opportunity</w:t>
      </w:r>
      <w:r>
        <w:rPr>
          <w:spacing w:val="-2"/>
        </w:rPr>
        <w:t xml:space="preserve"> </w:t>
      </w:r>
      <w:r>
        <w:t>to</w:t>
      </w:r>
      <w:r>
        <w:rPr>
          <w:spacing w:val="-2"/>
        </w:rPr>
        <w:t xml:space="preserve"> </w:t>
      </w:r>
      <w:r>
        <w:t>screen for risk</w:t>
      </w:r>
      <w:r>
        <w:rPr>
          <w:spacing w:val="-2"/>
        </w:rPr>
        <w:t xml:space="preserve"> </w:t>
      </w:r>
      <w:r>
        <w:t>and</w:t>
      </w:r>
      <w:r>
        <w:rPr>
          <w:spacing w:val="-1"/>
        </w:rPr>
        <w:t xml:space="preserve"> </w:t>
      </w:r>
      <w:r>
        <w:t>impairment and intervene</w:t>
      </w:r>
      <w:r>
        <w:rPr>
          <w:spacing w:val="-3"/>
        </w:rPr>
        <w:t xml:space="preserve"> </w:t>
      </w:r>
      <w:r>
        <w:t>appropriately.</w:t>
      </w:r>
      <w:r>
        <w:rPr>
          <w:spacing w:val="-3"/>
        </w:rPr>
        <w:t xml:space="preserve"> </w:t>
      </w:r>
      <w:r>
        <w:t>Settings</w:t>
      </w:r>
      <w:r>
        <w:rPr>
          <w:spacing w:val="-3"/>
        </w:rPr>
        <w:t xml:space="preserve"> </w:t>
      </w:r>
      <w:r>
        <w:t>providing</w:t>
      </w:r>
      <w:r>
        <w:rPr>
          <w:spacing w:val="-2"/>
        </w:rPr>
        <w:t xml:space="preserve"> </w:t>
      </w:r>
      <w:r>
        <w:t>opportunities</w:t>
      </w:r>
      <w:r>
        <w:rPr>
          <w:spacing w:val="-3"/>
        </w:rPr>
        <w:t xml:space="preserve"> </w:t>
      </w:r>
      <w:r>
        <w:t>for</w:t>
      </w:r>
      <w:r>
        <w:rPr>
          <w:spacing w:val="-1"/>
        </w:rPr>
        <w:t xml:space="preserve"> </w:t>
      </w:r>
      <w:r>
        <w:t>contact with</w:t>
      </w:r>
      <w:r>
        <w:rPr>
          <w:spacing w:val="-1"/>
        </w:rPr>
        <w:t xml:space="preserve"> </w:t>
      </w:r>
      <w:r>
        <w:t>survivors are diverse (e.g., remembrance ceremonies, self-help group activities, settings where legal and financial services are delivered, interactions with insurance companies).</w:t>
      </w:r>
      <w:r>
        <w:rPr>
          <w:spacing w:val="-5"/>
        </w:rPr>
        <w:t xml:space="preserve"> </w:t>
      </w:r>
      <w:r>
        <w:t>For</w:t>
      </w:r>
      <w:r>
        <w:rPr>
          <w:spacing w:val="-3"/>
        </w:rPr>
        <w:t xml:space="preserve"> </w:t>
      </w:r>
      <w:r>
        <w:t>survivors</w:t>
      </w:r>
      <w:r>
        <w:rPr>
          <w:spacing w:val="-5"/>
        </w:rPr>
        <w:t xml:space="preserve"> </w:t>
      </w:r>
      <w:r>
        <w:t>injured</w:t>
      </w:r>
      <w:r>
        <w:rPr>
          <w:spacing w:val="-4"/>
        </w:rPr>
        <w:t xml:space="preserve"> </w:t>
      </w:r>
      <w:r>
        <w:t>or</w:t>
      </w:r>
      <w:r>
        <w:rPr>
          <w:spacing w:val="-5"/>
        </w:rPr>
        <w:t xml:space="preserve"> </w:t>
      </w:r>
      <w:r>
        <w:t>made</w:t>
      </w:r>
      <w:r>
        <w:rPr>
          <w:spacing w:val="-5"/>
        </w:rPr>
        <w:t xml:space="preserve"> </w:t>
      </w:r>
      <w:r>
        <w:t>ill</w:t>
      </w:r>
      <w:r>
        <w:rPr>
          <w:spacing w:val="-1"/>
        </w:rPr>
        <w:t xml:space="preserve"> </w:t>
      </w:r>
      <w:r>
        <w:t>during</w:t>
      </w:r>
      <w:r>
        <w:rPr>
          <w:spacing w:val="-4"/>
        </w:rPr>
        <w:t xml:space="preserve"> </w:t>
      </w:r>
      <w:r>
        <w:t>the</w:t>
      </w:r>
      <w:r>
        <w:rPr>
          <w:spacing w:val="-5"/>
        </w:rPr>
        <w:t xml:space="preserve"> </w:t>
      </w:r>
      <w:r>
        <w:t>traumatic</w:t>
      </w:r>
      <w:r>
        <w:rPr>
          <w:spacing w:val="-5"/>
        </w:rPr>
        <w:t xml:space="preserve"> </w:t>
      </w:r>
      <w:r>
        <w:t>event,</w:t>
      </w:r>
      <w:r>
        <w:rPr>
          <w:spacing w:val="-5"/>
        </w:rPr>
        <w:t xml:space="preserve"> </w:t>
      </w:r>
      <w:r>
        <w:t>follow-up medi</w:t>
      </w:r>
      <w:r>
        <w:t xml:space="preserve">cal appointments represent opportunities for reassessment, referral, and </w:t>
      </w:r>
      <w:r>
        <w:rPr>
          <w:spacing w:val="-2"/>
        </w:rPr>
        <w:t>treatment.</w:t>
      </w:r>
    </w:p>
    <w:p w14:paraId="1677325A" w14:textId="77777777" w:rsidR="004B176F" w:rsidRDefault="004B176F">
      <w:pPr>
        <w:sectPr w:rsidR="004B176F">
          <w:pgSz w:w="12240" w:h="15840"/>
          <w:pgMar w:top="1380" w:right="940" w:bottom="940" w:left="1240" w:header="723" w:footer="745" w:gutter="0"/>
          <w:cols w:space="720"/>
        </w:sectPr>
      </w:pPr>
    </w:p>
    <w:p w14:paraId="75D36B2E" w14:textId="77777777" w:rsidR="004B176F" w:rsidRDefault="004B176F">
      <w:pPr>
        <w:pStyle w:val="BodyText"/>
        <w:spacing w:before="0"/>
        <w:ind w:left="0"/>
      </w:pPr>
    </w:p>
    <w:p w14:paraId="4AC3B54D" w14:textId="77777777" w:rsidR="004B176F" w:rsidRDefault="004B176F">
      <w:pPr>
        <w:pStyle w:val="BodyText"/>
        <w:spacing w:before="8"/>
        <w:ind w:left="0"/>
        <w:rPr>
          <w:sz w:val="18"/>
        </w:rPr>
      </w:pPr>
    </w:p>
    <w:p w14:paraId="510F32E6" w14:textId="77777777" w:rsidR="004B176F" w:rsidRDefault="00C15B4D">
      <w:pPr>
        <w:pStyle w:val="Heading3"/>
        <w:spacing w:before="0"/>
        <w:ind w:left="1003" w:right="1182"/>
        <w:jc w:val="center"/>
      </w:pPr>
      <w:bookmarkStart w:id="31" w:name="_bookmark29"/>
      <w:bookmarkEnd w:id="31"/>
      <w:r>
        <w:rPr>
          <w:color w:val="243F60"/>
        </w:rPr>
        <w:t>MODULE</w:t>
      </w:r>
      <w:r>
        <w:rPr>
          <w:color w:val="243F60"/>
          <w:spacing w:val="-6"/>
        </w:rPr>
        <w:t xml:space="preserve"> </w:t>
      </w:r>
      <w:r>
        <w:rPr>
          <w:color w:val="243F60"/>
        </w:rPr>
        <w:t>B:</w:t>
      </w:r>
      <w:r>
        <w:rPr>
          <w:color w:val="243F60"/>
          <w:spacing w:val="-6"/>
        </w:rPr>
        <w:t xml:space="preserve"> </w:t>
      </w:r>
      <w:r>
        <w:rPr>
          <w:color w:val="243F60"/>
          <w:spacing w:val="-2"/>
        </w:rPr>
        <w:t>ALGORITHM</w:t>
      </w:r>
    </w:p>
    <w:p w14:paraId="4F2078EC" w14:textId="77777777" w:rsidR="004B176F" w:rsidRDefault="004B176F">
      <w:pPr>
        <w:pStyle w:val="BodyText"/>
        <w:spacing w:before="0"/>
        <w:ind w:left="0"/>
        <w:rPr>
          <w:rFonts w:ascii="Cambria"/>
          <w:b/>
        </w:rPr>
      </w:pPr>
    </w:p>
    <w:p w14:paraId="2BCBC7A2" w14:textId="77777777" w:rsidR="004B176F" w:rsidRDefault="00C15B4D">
      <w:pPr>
        <w:pStyle w:val="BodyText"/>
        <w:spacing w:before="8"/>
        <w:ind w:left="0"/>
        <w:rPr>
          <w:rFonts w:ascii="Cambria"/>
          <w:b/>
          <w:sz w:val="16"/>
        </w:rPr>
      </w:pPr>
      <w:r>
        <w:rPr>
          <w:noProof/>
        </w:rPr>
        <w:drawing>
          <wp:anchor distT="0" distB="0" distL="0" distR="0" simplePos="0" relativeHeight="106" behindDoc="0" locked="0" layoutInCell="1" allowOverlap="1" wp14:anchorId="146E9520" wp14:editId="715BA9FD">
            <wp:simplePos x="0" y="0"/>
            <wp:positionH relativeFrom="page">
              <wp:posOffset>1289538</wp:posOffset>
            </wp:positionH>
            <wp:positionV relativeFrom="paragraph">
              <wp:posOffset>140055</wp:posOffset>
            </wp:positionV>
            <wp:extent cx="5367872" cy="6995159"/>
            <wp:effectExtent l="0" t="0" r="0" b="0"/>
            <wp:wrapTopAndBottom/>
            <wp:docPr id="7" name="image4.png" descr="MAP_B-1-1004-7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0" cstate="print"/>
                    <a:stretch>
                      <a:fillRect/>
                    </a:stretch>
                  </pic:blipFill>
                  <pic:spPr>
                    <a:xfrm>
                      <a:off x="0" y="0"/>
                      <a:ext cx="5367872" cy="6995159"/>
                    </a:xfrm>
                    <a:prstGeom prst="rect">
                      <a:avLst/>
                    </a:prstGeom>
                  </pic:spPr>
                </pic:pic>
              </a:graphicData>
            </a:graphic>
          </wp:anchor>
        </w:drawing>
      </w:r>
    </w:p>
    <w:p w14:paraId="43B659C8" w14:textId="77777777" w:rsidR="004B176F" w:rsidRDefault="004B176F">
      <w:pPr>
        <w:rPr>
          <w:rFonts w:ascii="Cambria"/>
          <w:sz w:val="16"/>
        </w:rPr>
        <w:sectPr w:rsidR="004B176F">
          <w:headerReference w:type="default" r:id="rId21"/>
          <w:footerReference w:type="default" r:id="rId22"/>
          <w:pgSz w:w="12240" w:h="15840"/>
          <w:pgMar w:top="1380" w:right="940" w:bottom="1420" w:left="1240" w:header="723" w:footer="1227" w:gutter="0"/>
          <w:cols w:space="720"/>
        </w:sectPr>
      </w:pPr>
    </w:p>
    <w:p w14:paraId="459F35E2" w14:textId="77777777" w:rsidR="004B176F" w:rsidRDefault="004B176F">
      <w:pPr>
        <w:pStyle w:val="BodyText"/>
        <w:spacing w:before="0"/>
        <w:ind w:left="0"/>
        <w:rPr>
          <w:rFonts w:ascii="Cambria"/>
          <w:b/>
        </w:rPr>
      </w:pPr>
    </w:p>
    <w:p w14:paraId="07E2EBFB" w14:textId="77777777" w:rsidR="004B176F" w:rsidRDefault="004B176F">
      <w:pPr>
        <w:pStyle w:val="BodyText"/>
        <w:spacing w:before="1" w:after="1"/>
        <w:ind w:left="0"/>
        <w:rPr>
          <w:rFonts w:ascii="Cambria"/>
          <w:b/>
          <w:sz w:val="14"/>
        </w:rPr>
      </w:pPr>
    </w:p>
    <w:p w14:paraId="2783BD99" w14:textId="77777777" w:rsidR="004B176F" w:rsidRDefault="00C15B4D">
      <w:pPr>
        <w:pStyle w:val="BodyText"/>
        <w:spacing w:before="0"/>
        <w:ind w:left="584"/>
        <w:rPr>
          <w:rFonts w:ascii="Cambria"/>
        </w:rPr>
      </w:pPr>
      <w:r>
        <w:rPr>
          <w:rFonts w:ascii="Cambria"/>
          <w:noProof/>
        </w:rPr>
        <w:drawing>
          <wp:inline distT="0" distB="0" distL="0" distR="0" wp14:anchorId="6495460B" wp14:editId="4DAD0D01">
            <wp:extent cx="5695662" cy="7391781"/>
            <wp:effectExtent l="0" t="0" r="0" b="0"/>
            <wp:docPr id="9" name="image5.png" descr="MAP_B-2-1004-7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3" cstate="print"/>
                    <a:stretch>
                      <a:fillRect/>
                    </a:stretch>
                  </pic:blipFill>
                  <pic:spPr>
                    <a:xfrm>
                      <a:off x="0" y="0"/>
                      <a:ext cx="5695662" cy="7391781"/>
                    </a:xfrm>
                    <a:prstGeom prst="rect">
                      <a:avLst/>
                    </a:prstGeom>
                  </pic:spPr>
                </pic:pic>
              </a:graphicData>
            </a:graphic>
          </wp:inline>
        </w:drawing>
      </w:r>
    </w:p>
    <w:p w14:paraId="040D6004" w14:textId="77777777" w:rsidR="004B176F" w:rsidRDefault="004B176F">
      <w:pPr>
        <w:rPr>
          <w:rFonts w:ascii="Cambria"/>
        </w:rPr>
        <w:sectPr w:rsidR="004B176F">
          <w:pgSz w:w="12240" w:h="15840"/>
          <w:pgMar w:top="1380" w:right="940" w:bottom="1420" w:left="1240" w:header="723" w:footer="1227" w:gutter="0"/>
          <w:cols w:space="720"/>
        </w:sectPr>
      </w:pPr>
    </w:p>
    <w:p w14:paraId="10292D3B" w14:textId="77777777" w:rsidR="004B176F" w:rsidRDefault="00C15B4D">
      <w:pPr>
        <w:pStyle w:val="Heading3"/>
        <w:spacing w:before="117"/>
        <w:ind w:left="3052" w:right="2995"/>
        <w:jc w:val="center"/>
      </w:pPr>
      <w:bookmarkStart w:id="32" w:name="_bookmark30"/>
      <w:bookmarkEnd w:id="32"/>
      <w:r>
        <w:rPr>
          <w:color w:val="243F60"/>
        </w:rPr>
        <w:lastRenderedPageBreak/>
        <w:t>MODULE</w:t>
      </w:r>
      <w:r>
        <w:rPr>
          <w:color w:val="243F60"/>
          <w:spacing w:val="-6"/>
        </w:rPr>
        <w:t xml:space="preserve"> </w:t>
      </w:r>
      <w:r>
        <w:rPr>
          <w:color w:val="243F60"/>
        </w:rPr>
        <w:t>B:</w:t>
      </w:r>
      <w:r>
        <w:rPr>
          <w:color w:val="243F60"/>
          <w:spacing w:val="-6"/>
        </w:rPr>
        <w:t xml:space="preserve"> </w:t>
      </w:r>
      <w:r>
        <w:rPr>
          <w:color w:val="243F60"/>
          <w:spacing w:val="-2"/>
        </w:rPr>
        <w:t>ANNOTATIONS</w:t>
      </w:r>
    </w:p>
    <w:p w14:paraId="16B8F79E" w14:textId="77777777" w:rsidR="004B176F" w:rsidRDefault="004B176F">
      <w:pPr>
        <w:pStyle w:val="BodyText"/>
        <w:spacing w:before="1"/>
        <w:ind w:left="0"/>
        <w:rPr>
          <w:rFonts w:ascii="Cambria"/>
          <w:b/>
          <w:sz w:val="22"/>
        </w:rPr>
      </w:pPr>
    </w:p>
    <w:p w14:paraId="5100314E" w14:textId="77777777" w:rsidR="004B176F" w:rsidRDefault="00C15B4D">
      <w:pPr>
        <w:pStyle w:val="Heading3"/>
        <w:ind w:left="559"/>
      </w:pPr>
      <w:r>
        <w:rPr>
          <w:color w:val="3333FF"/>
        </w:rPr>
        <w:t>1.</w:t>
      </w:r>
      <w:r>
        <w:rPr>
          <w:color w:val="3333FF"/>
          <w:spacing w:val="-5"/>
        </w:rPr>
        <w:t xml:space="preserve"> </w:t>
      </w:r>
      <w:r>
        <w:rPr>
          <w:color w:val="3333FF"/>
          <w:spacing w:val="-2"/>
        </w:rPr>
        <w:t>ASSESSMENT</w:t>
      </w:r>
    </w:p>
    <w:p w14:paraId="0F704D10" w14:textId="77777777" w:rsidR="004B176F" w:rsidRDefault="004B176F">
      <w:pPr>
        <w:pStyle w:val="BodyText"/>
        <w:spacing w:before="0"/>
        <w:ind w:left="0"/>
        <w:rPr>
          <w:rFonts w:ascii="Cambria"/>
          <w:b/>
          <w:sz w:val="31"/>
        </w:rPr>
      </w:pPr>
    </w:p>
    <w:p w14:paraId="62491C7A" w14:textId="77777777" w:rsidR="004B176F" w:rsidRDefault="00C15B4D">
      <w:pPr>
        <w:pStyle w:val="Heading4"/>
        <w:numPr>
          <w:ilvl w:val="0"/>
          <w:numId w:val="39"/>
        </w:numPr>
        <w:tabs>
          <w:tab w:val="left" w:pos="921"/>
        </w:tabs>
      </w:pPr>
      <w:r>
        <w:pict w14:anchorId="02D8C69E">
          <v:rect id="docshape152" o:spid="_x0000_s2139" style="position:absolute;left:0;text-align:left;margin-left:88.55pt;margin-top:12.75pt;width:452.9pt;height:.95pt;z-index:-15673856;mso-wrap-distance-left:0;mso-wrap-distance-right:0;mso-position-horizontal-relative:page" fillcolor="#4f81bd" stroked="f">
            <w10:wrap type="topAndBottom" anchorx="page"/>
          </v:rect>
        </w:pict>
      </w:r>
      <w:r>
        <w:rPr>
          <w:color w:val="365F91"/>
        </w:rPr>
        <w:t>Assessment</w:t>
      </w:r>
      <w:r>
        <w:rPr>
          <w:color w:val="365F91"/>
          <w:spacing w:val="-8"/>
        </w:rPr>
        <w:t xml:space="preserve"> </w:t>
      </w:r>
      <w:r>
        <w:rPr>
          <w:color w:val="365F91"/>
        </w:rPr>
        <w:t>of</w:t>
      </w:r>
      <w:r>
        <w:rPr>
          <w:color w:val="365F91"/>
          <w:spacing w:val="-9"/>
        </w:rPr>
        <w:t xml:space="preserve"> </w:t>
      </w:r>
      <w:r>
        <w:rPr>
          <w:color w:val="365F91"/>
        </w:rPr>
        <w:t>Stress</w:t>
      </w:r>
      <w:r>
        <w:rPr>
          <w:color w:val="365F91"/>
          <w:spacing w:val="-7"/>
        </w:rPr>
        <w:t xml:space="preserve"> </w:t>
      </w:r>
      <w:r>
        <w:rPr>
          <w:color w:val="365F91"/>
        </w:rPr>
        <w:t>Related</w:t>
      </w:r>
      <w:r>
        <w:rPr>
          <w:color w:val="365F91"/>
          <w:spacing w:val="-8"/>
        </w:rPr>
        <w:t xml:space="preserve"> </w:t>
      </w:r>
      <w:r>
        <w:rPr>
          <w:color w:val="365F91"/>
          <w:spacing w:val="-2"/>
        </w:rPr>
        <w:t>Symptoms</w:t>
      </w:r>
    </w:p>
    <w:p w14:paraId="29D660F8" w14:textId="77777777" w:rsidR="004B176F" w:rsidRDefault="00C15B4D">
      <w:pPr>
        <w:spacing w:before="119" w:after="20"/>
        <w:ind w:left="560"/>
        <w:rPr>
          <w:rFonts w:ascii="Cambria"/>
          <w:sz w:val="18"/>
        </w:rPr>
      </w:pPr>
      <w:r>
        <w:rPr>
          <w:rFonts w:ascii="Cambria"/>
          <w:color w:val="4F81BD"/>
          <w:spacing w:val="-2"/>
          <w:sz w:val="18"/>
        </w:rPr>
        <w:t>BACKGROUND</w:t>
      </w:r>
    </w:p>
    <w:p w14:paraId="2052CC1C" w14:textId="77777777" w:rsidR="004B176F" w:rsidRDefault="00C15B4D">
      <w:pPr>
        <w:pStyle w:val="BodyText"/>
        <w:spacing w:before="0" w:line="20" w:lineRule="exact"/>
        <w:ind w:left="531"/>
        <w:rPr>
          <w:rFonts w:ascii="Cambria"/>
          <w:sz w:val="2"/>
        </w:rPr>
      </w:pPr>
      <w:r>
        <w:rPr>
          <w:rFonts w:ascii="Cambria"/>
          <w:sz w:val="2"/>
        </w:rPr>
      </w:r>
      <w:r>
        <w:rPr>
          <w:rFonts w:ascii="Cambria"/>
          <w:sz w:val="2"/>
        </w:rPr>
        <w:pict w14:anchorId="5FC16522">
          <v:group id="docshapegroup153" o:spid="_x0000_s2137" style="width:452.9pt;height:.5pt;mso-position-horizontal-relative:char;mso-position-vertical-relative:line" coordsize="9058,10">
            <v:rect id="docshape154" o:spid="_x0000_s2138" style="position:absolute;width:9058;height:10" fillcolor="#4f81bd" stroked="f"/>
            <w10:anchorlock/>
          </v:group>
        </w:pict>
      </w:r>
    </w:p>
    <w:p w14:paraId="236D02A0" w14:textId="77777777" w:rsidR="004B176F" w:rsidRDefault="00C15B4D">
      <w:pPr>
        <w:pStyle w:val="BodyText"/>
        <w:spacing w:before="110"/>
        <w:ind w:left="919" w:right="531"/>
      </w:pPr>
      <w:r>
        <w:t>Post-traumatic stress disorder (PTSD) is the development of characteristic and persistent symptoms, along with difficulty functioning after exposure to a life- threatening</w:t>
      </w:r>
      <w:r>
        <w:rPr>
          <w:spacing w:val="-3"/>
        </w:rPr>
        <w:t xml:space="preserve"> </w:t>
      </w:r>
      <w:r>
        <w:t>experience or</w:t>
      </w:r>
      <w:r>
        <w:rPr>
          <w:spacing w:val="-4"/>
        </w:rPr>
        <w:t xml:space="preserve"> </w:t>
      </w:r>
      <w:r>
        <w:t>to</w:t>
      </w:r>
      <w:r>
        <w:rPr>
          <w:spacing w:val="-3"/>
        </w:rPr>
        <w:t xml:space="preserve"> </w:t>
      </w:r>
      <w:r>
        <w:t>an event</w:t>
      </w:r>
      <w:r>
        <w:rPr>
          <w:spacing w:val="-2"/>
        </w:rPr>
        <w:t xml:space="preserve"> </w:t>
      </w:r>
      <w:r>
        <w:t>that</w:t>
      </w:r>
      <w:r>
        <w:rPr>
          <w:spacing w:val="-2"/>
        </w:rPr>
        <w:t xml:space="preserve"> </w:t>
      </w:r>
      <w:r>
        <w:t>either</w:t>
      </w:r>
      <w:r>
        <w:rPr>
          <w:spacing w:val="-2"/>
        </w:rPr>
        <w:t xml:space="preserve"> </w:t>
      </w:r>
      <w:r>
        <w:t>involves</w:t>
      </w:r>
      <w:r>
        <w:rPr>
          <w:spacing w:val="-4"/>
        </w:rPr>
        <w:t xml:space="preserve"> </w:t>
      </w:r>
      <w:r>
        <w:t>a</w:t>
      </w:r>
      <w:r>
        <w:rPr>
          <w:spacing w:val="-3"/>
        </w:rPr>
        <w:t xml:space="preserve"> </w:t>
      </w:r>
      <w:r>
        <w:t>threat</w:t>
      </w:r>
      <w:r>
        <w:rPr>
          <w:spacing w:val="-2"/>
        </w:rPr>
        <w:t xml:space="preserve"> </w:t>
      </w:r>
      <w:r>
        <w:t>to</w:t>
      </w:r>
      <w:r>
        <w:rPr>
          <w:spacing w:val="-2"/>
        </w:rPr>
        <w:t xml:space="preserve"> </w:t>
      </w:r>
      <w:r>
        <w:t>life</w:t>
      </w:r>
      <w:r>
        <w:rPr>
          <w:spacing w:val="-2"/>
        </w:rPr>
        <w:t xml:space="preserve"> </w:t>
      </w:r>
      <w:r>
        <w:t>or</w:t>
      </w:r>
      <w:r>
        <w:rPr>
          <w:spacing w:val="-2"/>
        </w:rPr>
        <w:t xml:space="preserve"> </w:t>
      </w:r>
      <w:r>
        <w:t>serious injury. Symptoms of PTSD may diminish with the passage of time, or they may persist for many years. PTSD often occurs together with, or precedes other psychiatric illnesses. Patients are most likely to present to primary care wit</w:t>
      </w:r>
      <w:r>
        <w:t>h unexplained</w:t>
      </w:r>
      <w:r>
        <w:rPr>
          <w:spacing w:val="-5"/>
        </w:rPr>
        <w:t xml:space="preserve"> </w:t>
      </w:r>
      <w:r>
        <w:t>somatic</w:t>
      </w:r>
      <w:r>
        <w:rPr>
          <w:spacing w:val="-7"/>
        </w:rPr>
        <w:t xml:space="preserve"> </w:t>
      </w:r>
      <w:r>
        <w:t>and/or</w:t>
      </w:r>
      <w:r>
        <w:rPr>
          <w:spacing w:val="-7"/>
        </w:rPr>
        <w:t xml:space="preserve"> </w:t>
      </w:r>
      <w:r>
        <w:t>psychological</w:t>
      </w:r>
      <w:r>
        <w:rPr>
          <w:spacing w:val="-3"/>
        </w:rPr>
        <w:t xml:space="preserve"> </w:t>
      </w:r>
      <w:r>
        <w:t>symptoms</w:t>
      </w:r>
      <w:r>
        <w:rPr>
          <w:spacing w:val="-7"/>
        </w:rPr>
        <w:t xml:space="preserve"> </w:t>
      </w:r>
      <w:r>
        <w:t>(e.g.,</w:t>
      </w:r>
      <w:r>
        <w:rPr>
          <w:spacing w:val="-7"/>
        </w:rPr>
        <w:t xml:space="preserve"> </w:t>
      </w:r>
      <w:r>
        <w:t>sleep</w:t>
      </w:r>
      <w:r>
        <w:rPr>
          <w:spacing w:val="-3"/>
        </w:rPr>
        <w:t xml:space="preserve"> </w:t>
      </w:r>
      <w:r>
        <w:t>disturbance,</w:t>
      </w:r>
      <w:r>
        <w:rPr>
          <w:spacing w:val="-7"/>
        </w:rPr>
        <w:t xml:space="preserve"> </w:t>
      </w:r>
      <w:r>
        <w:t xml:space="preserve">night sweats, fatigue, and difficulty with memory or concentration). The common symptoms after exposure to trauma are included in </w:t>
      </w:r>
      <w:r>
        <w:rPr>
          <w:color w:val="0000FF"/>
        </w:rPr>
        <w:t>Table B-1</w:t>
      </w:r>
      <w:r>
        <w:t>.</w:t>
      </w:r>
    </w:p>
    <w:p w14:paraId="280A6D4C" w14:textId="77777777" w:rsidR="004B176F" w:rsidRDefault="00C15B4D">
      <w:pPr>
        <w:pStyle w:val="BodyText"/>
        <w:spacing w:before="119"/>
        <w:ind w:left="919" w:right="515"/>
      </w:pPr>
      <w:r>
        <w:t>The</w:t>
      </w:r>
      <w:r>
        <w:rPr>
          <w:spacing w:val="-5"/>
        </w:rPr>
        <w:t xml:space="preserve"> </w:t>
      </w:r>
      <w:r>
        <w:t>symptoms</w:t>
      </w:r>
      <w:r>
        <w:rPr>
          <w:spacing w:val="-2"/>
        </w:rPr>
        <w:t xml:space="preserve"> </w:t>
      </w:r>
      <w:r>
        <w:t>required</w:t>
      </w:r>
      <w:r>
        <w:rPr>
          <w:spacing w:val="-1"/>
        </w:rPr>
        <w:t xml:space="preserve"> </w:t>
      </w:r>
      <w:r>
        <w:t>for</w:t>
      </w:r>
      <w:r>
        <w:rPr>
          <w:spacing w:val="-5"/>
        </w:rPr>
        <w:t xml:space="preserve"> </w:t>
      </w:r>
      <w:r>
        <w:t>the</w:t>
      </w:r>
      <w:r>
        <w:rPr>
          <w:spacing w:val="-3"/>
        </w:rPr>
        <w:t xml:space="preserve"> </w:t>
      </w:r>
      <w:r>
        <w:t>diagnos</w:t>
      </w:r>
      <w:r>
        <w:t>is</w:t>
      </w:r>
      <w:r>
        <w:rPr>
          <w:spacing w:val="-5"/>
        </w:rPr>
        <w:t xml:space="preserve"> </w:t>
      </w:r>
      <w:r>
        <w:t>of</w:t>
      </w:r>
      <w:r>
        <w:rPr>
          <w:spacing w:val="-5"/>
        </w:rPr>
        <w:t xml:space="preserve"> </w:t>
      </w:r>
      <w:r>
        <w:t>PTSD</w:t>
      </w:r>
      <w:r>
        <w:rPr>
          <w:spacing w:val="-4"/>
        </w:rPr>
        <w:t xml:space="preserve"> </w:t>
      </w:r>
      <w:r>
        <w:t>may</w:t>
      </w:r>
      <w:r>
        <w:rPr>
          <w:spacing w:val="-5"/>
        </w:rPr>
        <w:t xml:space="preserve"> </w:t>
      </w:r>
      <w:r>
        <w:t>be</w:t>
      </w:r>
      <w:r>
        <w:rPr>
          <w:spacing w:val="-5"/>
        </w:rPr>
        <w:t xml:space="preserve"> </w:t>
      </w:r>
      <w:r>
        <w:t>divided</w:t>
      </w:r>
      <w:r>
        <w:rPr>
          <w:spacing w:val="-4"/>
        </w:rPr>
        <w:t xml:space="preserve"> </w:t>
      </w:r>
      <w:r>
        <w:t>into</w:t>
      </w:r>
      <w:r>
        <w:rPr>
          <w:spacing w:val="-5"/>
        </w:rPr>
        <w:t xml:space="preserve"> </w:t>
      </w:r>
      <w:r>
        <w:t>3</w:t>
      </w:r>
      <w:r>
        <w:rPr>
          <w:spacing w:val="-4"/>
        </w:rPr>
        <w:t xml:space="preserve"> </w:t>
      </w:r>
      <w:r>
        <w:t>clusters</w:t>
      </w:r>
      <w:r>
        <w:rPr>
          <w:spacing w:val="-2"/>
        </w:rPr>
        <w:t xml:space="preserve"> </w:t>
      </w:r>
      <w:r>
        <w:t>and should be present for at least 1 month.</w:t>
      </w:r>
    </w:p>
    <w:p w14:paraId="330FC6CA" w14:textId="77777777" w:rsidR="004B176F" w:rsidRDefault="00C15B4D">
      <w:pPr>
        <w:pStyle w:val="ListParagraph"/>
        <w:numPr>
          <w:ilvl w:val="1"/>
          <w:numId w:val="39"/>
        </w:numPr>
        <w:tabs>
          <w:tab w:val="left" w:pos="1279"/>
          <w:tab w:val="left" w:pos="1280"/>
        </w:tabs>
        <w:spacing w:before="121"/>
        <w:ind w:right="799"/>
        <w:rPr>
          <w:rFonts w:ascii="Symbol" w:hAnsi="Symbol"/>
          <w:sz w:val="20"/>
        </w:rPr>
      </w:pPr>
      <w:r>
        <w:rPr>
          <w:b/>
          <w:sz w:val="20"/>
        </w:rPr>
        <w:t xml:space="preserve">Intrusion or </w:t>
      </w:r>
      <w:r>
        <w:rPr>
          <w:b/>
          <w:color w:val="303030"/>
          <w:sz w:val="20"/>
        </w:rPr>
        <w:t xml:space="preserve">re-experiencing </w:t>
      </w:r>
      <w:r>
        <w:rPr>
          <w:sz w:val="20"/>
        </w:rPr>
        <w:t>- memories of</w:t>
      </w:r>
      <w:r>
        <w:rPr>
          <w:spacing w:val="-2"/>
          <w:sz w:val="20"/>
        </w:rPr>
        <w:t xml:space="preserve"> </w:t>
      </w:r>
      <w:r>
        <w:rPr>
          <w:sz w:val="20"/>
        </w:rPr>
        <w:t>the</w:t>
      </w:r>
      <w:r>
        <w:rPr>
          <w:spacing w:val="-2"/>
          <w:sz w:val="20"/>
        </w:rPr>
        <w:t xml:space="preserve"> </w:t>
      </w:r>
      <w:r>
        <w:rPr>
          <w:sz w:val="20"/>
        </w:rPr>
        <w:t>trauma or "flashbacks"</w:t>
      </w:r>
      <w:r>
        <w:rPr>
          <w:spacing w:val="-1"/>
          <w:sz w:val="20"/>
        </w:rPr>
        <w:t xml:space="preserve"> </w:t>
      </w:r>
      <w:r>
        <w:rPr>
          <w:sz w:val="20"/>
        </w:rPr>
        <w:t>that occur</w:t>
      </w:r>
      <w:r>
        <w:rPr>
          <w:spacing w:val="-6"/>
          <w:sz w:val="20"/>
        </w:rPr>
        <w:t xml:space="preserve"> </w:t>
      </w:r>
      <w:r>
        <w:rPr>
          <w:sz w:val="20"/>
        </w:rPr>
        <w:t>unexpectedly;</w:t>
      </w:r>
      <w:r>
        <w:rPr>
          <w:spacing w:val="-4"/>
          <w:sz w:val="20"/>
        </w:rPr>
        <w:t xml:space="preserve"> </w:t>
      </w:r>
      <w:r>
        <w:rPr>
          <w:sz w:val="20"/>
        </w:rPr>
        <w:t>these</w:t>
      </w:r>
      <w:r>
        <w:rPr>
          <w:spacing w:val="-6"/>
          <w:sz w:val="20"/>
        </w:rPr>
        <w:t xml:space="preserve"> </w:t>
      </w:r>
      <w:r>
        <w:rPr>
          <w:sz w:val="20"/>
        </w:rPr>
        <w:t>may</w:t>
      </w:r>
      <w:r>
        <w:rPr>
          <w:spacing w:val="-6"/>
          <w:sz w:val="20"/>
        </w:rPr>
        <w:t xml:space="preserve"> </w:t>
      </w:r>
      <w:r>
        <w:rPr>
          <w:sz w:val="20"/>
        </w:rPr>
        <w:t>include</w:t>
      </w:r>
      <w:r>
        <w:rPr>
          <w:spacing w:val="-6"/>
          <w:sz w:val="20"/>
        </w:rPr>
        <w:t xml:space="preserve"> </w:t>
      </w:r>
      <w:r>
        <w:rPr>
          <w:sz w:val="20"/>
        </w:rPr>
        <w:t>nightmares,</w:t>
      </w:r>
      <w:r>
        <w:rPr>
          <w:spacing w:val="-6"/>
          <w:sz w:val="20"/>
        </w:rPr>
        <w:t xml:space="preserve"> </w:t>
      </w:r>
      <w:r>
        <w:rPr>
          <w:sz w:val="20"/>
        </w:rPr>
        <w:t>intrusive</w:t>
      </w:r>
      <w:r>
        <w:rPr>
          <w:spacing w:val="-6"/>
          <w:sz w:val="20"/>
        </w:rPr>
        <w:t xml:space="preserve"> </w:t>
      </w:r>
      <w:r>
        <w:rPr>
          <w:sz w:val="20"/>
        </w:rPr>
        <w:t>mental</w:t>
      </w:r>
      <w:r>
        <w:rPr>
          <w:spacing w:val="-3"/>
          <w:sz w:val="20"/>
        </w:rPr>
        <w:t xml:space="preserve"> </w:t>
      </w:r>
      <w:r>
        <w:rPr>
          <w:sz w:val="20"/>
        </w:rPr>
        <w:t>images</w:t>
      </w:r>
      <w:r>
        <w:rPr>
          <w:spacing w:val="-4"/>
          <w:sz w:val="20"/>
        </w:rPr>
        <w:t xml:space="preserve"> </w:t>
      </w:r>
      <w:r>
        <w:rPr>
          <w:sz w:val="20"/>
        </w:rPr>
        <w:t>or extreme emotional distress, and/or physiological reactivity on exposure to reminders of the traumatic event.</w:t>
      </w:r>
    </w:p>
    <w:p w14:paraId="7F4A067A" w14:textId="77777777" w:rsidR="004B176F" w:rsidRDefault="00C15B4D">
      <w:pPr>
        <w:pStyle w:val="ListParagraph"/>
        <w:numPr>
          <w:ilvl w:val="1"/>
          <w:numId w:val="39"/>
        </w:numPr>
        <w:tabs>
          <w:tab w:val="left" w:pos="1278"/>
          <w:tab w:val="left" w:pos="1279"/>
        </w:tabs>
        <w:spacing w:before="58"/>
        <w:ind w:left="1278" w:right="773"/>
        <w:rPr>
          <w:rFonts w:ascii="Symbol" w:hAnsi="Symbol"/>
          <w:sz w:val="20"/>
        </w:rPr>
      </w:pPr>
      <w:r>
        <w:rPr>
          <w:b/>
          <w:sz w:val="20"/>
        </w:rPr>
        <w:t xml:space="preserve">Avoidance </w:t>
      </w:r>
      <w:r>
        <w:rPr>
          <w:sz w:val="20"/>
        </w:rPr>
        <w:t>- avoiding people, places, thoughts, or activities that bring back memories of the trauma; this may involve feeling numb or emotionless, withdrawing</w:t>
      </w:r>
      <w:r>
        <w:rPr>
          <w:spacing w:val="-5"/>
          <w:sz w:val="20"/>
        </w:rPr>
        <w:t xml:space="preserve"> </w:t>
      </w:r>
      <w:r>
        <w:rPr>
          <w:sz w:val="20"/>
        </w:rPr>
        <w:t>from</w:t>
      </w:r>
      <w:r>
        <w:rPr>
          <w:spacing w:val="-5"/>
          <w:sz w:val="20"/>
        </w:rPr>
        <w:t xml:space="preserve"> </w:t>
      </w:r>
      <w:r>
        <w:rPr>
          <w:sz w:val="20"/>
        </w:rPr>
        <w:t>family</w:t>
      </w:r>
      <w:r>
        <w:rPr>
          <w:spacing w:val="-5"/>
          <w:sz w:val="20"/>
        </w:rPr>
        <w:t xml:space="preserve"> </w:t>
      </w:r>
      <w:r>
        <w:rPr>
          <w:sz w:val="20"/>
        </w:rPr>
        <w:t>and</w:t>
      </w:r>
      <w:r>
        <w:rPr>
          <w:spacing w:val="-5"/>
          <w:sz w:val="20"/>
        </w:rPr>
        <w:t xml:space="preserve"> </w:t>
      </w:r>
      <w:r>
        <w:rPr>
          <w:sz w:val="20"/>
        </w:rPr>
        <w:t>friends,</w:t>
      </w:r>
      <w:r>
        <w:rPr>
          <w:spacing w:val="-3"/>
          <w:sz w:val="20"/>
        </w:rPr>
        <w:t xml:space="preserve"> </w:t>
      </w:r>
      <w:r>
        <w:rPr>
          <w:sz w:val="20"/>
        </w:rPr>
        <w:t>or</w:t>
      </w:r>
      <w:r>
        <w:rPr>
          <w:spacing w:val="-5"/>
          <w:sz w:val="20"/>
        </w:rPr>
        <w:t xml:space="preserve"> </w:t>
      </w:r>
      <w:r>
        <w:rPr>
          <w:sz w:val="20"/>
        </w:rPr>
        <w:t>"self-medicating"</w:t>
      </w:r>
      <w:r>
        <w:rPr>
          <w:spacing w:val="-5"/>
          <w:sz w:val="20"/>
        </w:rPr>
        <w:t xml:space="preserve"> </w:t>
      </w:r>
      <w:r>
        <w:rPr>
          <w:sz w:val="20"/>
        </w:rPr>
        <w:t>by</w:t>
      </w:r>
      <w:r>
        <w:rPr>
          <w:spacing w:val="-5"/>
          <w:sz w:val="20"/>
        </w:rPr>
        <w:t xml:space="preserve"> </w:t>
      </w:r>
      <w:r>
        <w:rPr>
          <w:sz w:val="20"/>
        </w:rPr>
        <w:t>abusing</w:t>
      </w:r>
      <w:r>
        <w:rPr>
          <w:spacing w:val="-5"/>
          <w:sz w:val="20"/>
        </w:rPr>
        <w:t xml:space="preserve"> </w:t>
      </w:r>
      <w:r>
        <w:rPr>
          <w:sz w:val="20"/>
        </w:rPr>
        <w:t>alcohol</w:t>
      </w:r>
      <w:r>
        <w:rPr>
          <w:spacing w:val="-2"/>
          <w:sz w:val="20"/>
        </w:rPr>
        <w:t xml:space="preserve"> </w:t>
      </w:r>
      <w:r>
        <w:rPr>
          <w:sz w:val="20"/>
        </w:rPr>
        <w:t>or other drugs.</w:t>
      </w:r>
    </w:p>
    <w:p w14:paraId="55E76104" w14:textId="77777777" w:rsidR="004B176F" w:rsidRDefault="00C15B4D">
      <w:pPr>
        <w:pStyle w:val="ListParagraph"/>
        <w:numPr>
          <w:ilvl w:val="1"/>
          <w:numId w:val="39"/>
        </w:numPr>
        <w:tabs>
          <w:tab w:val="left" w:pos="1278"/>
          <w:tab w:val="left" w:pos="1279"/>
        </w:tabs>
        <w:spacing w:before="57"/>
        <w:ind w:left="1278" w:right="815"/>
        <w:rPr>
          <w:rFonts w:ascii="Symbol" w:hAnsi="Symbol"/>
          <w:sz w:val="20"/>
        </w:rPr>
      </w:pPr>
      <w:r>
        <w:rPr>
          <w:b/>
          <w:sz w:val="20"/>
        </w:rPr>
        <w:t xml:space="preserve">Hyperarousal </w:t>
      </w:r>
      <w:r>
        <w:rPr>
          <w:sz w:val="20"/>
        </w:rPr>
        <w:t>- feeling "on</w:t>
      </w:r>
      <w:r>
        <w:rPr>
          <w:sz w:val="20"/>
        </w:rPr>
        <w:t xml:space="preserve"> guard" or irritable, having sleep problems, having difficulty</w:t>
      </w:r>
      <w:r>
        <w:rPr>
          <w:spacing w:val="-5"/>
          <w:sz w:val="20"/>
        </w:rPr>
        <w:t xml:space="preserve"> </w:t>
      </w:r>
      <w:r>
        <w:rPr>
          <w:sz w:val="20"/>
        </w:rPr>
        <w:t>concentrating,</w:t>
      </w:r>
      <w:r>
        <w:rPr>
          <w:spacing w:val="-5"/>
          <w:sz w:val="20"/>
        </w:rPr>
        <w:t xml:space="preserve"> </w:t>
      </w:r>
      <w:r>
        <w:rPr>
          <w:sz w:val="20"/>
        </w:rPr>
        <w:t>feeling</w:t>
      </w:r>
      <w:r>
        <w:rPr>
          <w:spacing w:val="-4"/>
          <w:sz w:val="20"/>
        </w:rPr>
        <w:t xml:space="preserve"> </w:t>
      </w:r>
      <w:r>
        <w:rPr>
          <w:sz w:val="20"/>
        </w:rPr>
        <w:t>overly</w:t>
      </w:r>
      <w:r>
        <w:rPr>
          <w:spacing w:val="-5"/>
          <w:sz w:val="20"/>
        </w:rPr>
        <w:t xml:space="preserve"> </w:t>
      </w:r>
      <w:r>
        <w:rPr>
          <w:sz w:val="20"/>
        </w:rPr>
        <w:t>alert</w:t>
      </w:r>
      <w:r>
        <w:rPr>
          <w:spacing w:val="-3"/>
          <w:sz w:val="20"/>
        </w:rPr>
        <w:t xml:space="preserve"> </w:t>
      </w:r>
      <w:r>
        <w:rPr>
          <w:sz w:val="20"/>
        </w:rPr>
        <w:t>and</w:t>
      </w:r>
      <w:r>
        <w:rPr>
          <w:spacing w:val="-1"/>
          <w:sz w:val="20"/>
        </w:rPr>
        <w:t xml:space="preserve"> </w:t>
      </w:r>
      <w:r>
        <w:rPr>
          <w:sz w:val="20"/>
        </w:rPr>
        <w:t>being</w:t>
      </w:r>
      <w:r>
        <w:rPr>
          <w:spacing w:val="-4"/>
          <w:sz w:val="20"/>
        </w:rPr>
        <w:t xml:space="preserve"> </w:t>
      </w:r>
      <w:r>
        <w:rPr>
          <w:sz w:val="20"/>
        </w:rPr>
        <w:t>easily</w:t>
      </w:r>
      <w:r>
        <w:rPr>
          <w:spacing w:val="-5"/>
          <w:sz w:val="20"/>
        </w:rPr>
        <w:t xml:space="preserve"> </w:t>
      </w:r>
      <w:r>
        <w:rPr>
          <w:sz w:val="20"/>
        </w:rPr>
        <w:t>startled,</w:t>
      </w:r>
      <w:r>
        <w:rPr>
          <w:spacing w:val="-1"/>
          <w:sz w:val="20"/>
        </w:rPr>
        <w:t xml:space="preserve"> </w:t>
      </w:r>
      <w:r>
        <w:rPr>
          <w:sz w:val="20"/>
        </w:rPr>
        <w:t>or</w:t>
      </w:r>
      <w:r>
        <w:rPr>
          <w:spacing w:val="-3"/>
          <w:sz w:val="20"/>
        </w:rPr>
        <w:t xml:space="preserve"> </w:t>
      </w:r>
      <w:r>
        <w:rPr>
          <w:sz w:val="20"/>
        </w:rPr>
        <w:t>having sudden outbursts of anger.</w:t>
      </w:r>
    </w:p>
    <w:p w14:paraId="2881C978" w14:textId="77777777" w:rsidR="004B176F" w:rsidRDefault="00C15B4D">
      <w:pPr>
        <w:pStyle w:val="BodyText"/>
        <w:spacing w:before="59"/>
        <w:ind w:left="919" w:right="527"/>
      </w:pPr>
      <w:r>
        <w:t>PTSD is frequently under-recognized and therefore often goes untreated. In a</w:t>
      </w:r>
      <w:r>
        <w:rPr>
          <w:spacing w:val="40"/>
        </w:rPr>
        <w:t xml:space="preserve"> </w:t>
      </w:r>
      <w:r>
        <w:t>general</w:t>
      </w:r>
      <w:r>
        <w:rPr>
          <w:spacing w:val="-1"/>
        </w:rPr>
        <w:t xml:space="preserve"> </w:t>
      </w:r>
      <w:r>
        <w:t>survey</w:t>
      </w:r>
      <w:r>
        <w:rPr>
          <w:spacing w:val="-4"/>
        </w:rPr>
        <w:t xml:space="preserve"> </w:t>
      </w:r>
      <w:r>
        <w:t>in</w:t>
      </w:r>
      <w:r>
        <w:rPr>
          <w:spacing w:val="-3"/>
        </w:rPr>
        <w:t xml:space="preserve"> </w:t>
      </w:r>
      <w:r>
        <w:t>Israel,</w:t>
      </w:r>
      <w:r>
        <w:rPr>
          <w:spacing w:val="-4"/>
        </w:rPr>
        <w:t xml:space="preserve"> </w:t>
      </w:r>
      <w:r>
        <w:t>9</w:t>
      </w:r>
      <w:r>
        <w:rPr>
          <w:spacing w:val="-3"/>
        </w:rPr>
        <w:t xml:space="preserve"> </w:t>
      </w:r>
      <w:r>
        <w:t>percent</w:t>
      </w:r>
      <w:r>
        <w:rPr>
          <w:spacing w:val="-3"/>
        </w:rPr>
        <w:t xml:space="preserve"> </w:t>
      </w:r>
      <w:r>
        <w:t>of</w:t>
      </w:r>
      <w:r>
        <w:rPr>
          <w:spacing w:val="-4"/>
        </w:rPr>
        <w:t xml:space="preserve"> </w:t>
      </w:r>
      <w:r>
        <w:t>patients</w:t>
      </w:r>
      <w:r>
        <w:rPr>
          <w:spacing w:val="-4"/>
        </w:rPr>
        <w:t xml:space="preserve"> </w:t>
      </w:r>
      <w:r>
        <w:t>in</w:t>
      </w:r>
      <w:r>
        <w:rPr>
          <w:spacing w:val="-5"/>
        </w:rPr>
        <w:t xml:space="preserve"> </w:t>
      </w:r>
      <w:r>
        <w:t>a</w:t>
      </w:r>
      <w:r>
        <w:rPr>
          <w:spacing w:val="-3"/>
        </w:rPr>
        <w:t xml:space="preserve"> </w:t>
      </w:r>
      <w:r>
        <w:t>primary</w:t>
      </w:r>
      <w:r>
        <w:rPr>
          <w:spacing w:val="-2"/>
        </w:rPr>
        <w:t xml:space="preserve"> </w:t>
      </w:r>
      <w:r>
        <w:t>care</w:t>
      </w:r>
      <w:r>
        <w:rPr>
          <w:spacing w:val="-3"/>
        </w:rPr>
        <w:t xml:space="preserve"> </w:t>
      </w:r>
      <w:r>
        <w:t>setting</w:t>
      </w:r>
      <w:r>
        <w:rPr>
          <w:spacing w:val="-3"/>
        </w:rPr>
        <w:t xml:space="preserve"> </w:t>
      </w:r>
      <w:r>
        <w:t>were</w:t>
      </w:r>
      <w:r>
        <w:rPr>
          <w:spacing w:val="-3"/>
        </w:rPr>
        <w:t xml:space="preserve"> </w:t>
      </w:r>
      <w:r>
        <w:t>found</w:t>
      </w:r>
      <w:r>
        <w:rPr>
          <w:spacing w:val="-3"/>
        </w:rPr>
        <w:t xml:space="preserve"> </w:t>
      </w:r>
      <w:r>
        <w:t>to have PTSD. Only 2 percent of the sample was recognized as having the disorder.</w:t>
      </w:r>
    </w:p>
    <w:p w14:paraId="161AD378" w14:textId="77777777" w:rsidR="004B176F" w:rsidRDefault="00C15B4D">
      <w:pPr>
        <w:pStyle w:val="BodyText"/>
        <w:spacing w:before="0"/>
        <w:ind w:left="919" w:right="569"/>
      </w:pPr>
      <w:r>
        <w:t>Despite this lack of recognition, more than 80 percent of men and 92 percent of women</w:t>
      </w:r>
      <w:r>
        <w:rPr>
          <w:spacing w:val="-2"/>
        </w:rPr>
        <w:t xml:space="preserve"> </w:t>
      </w:r>
      <w:r>
        <w:t>with</w:t>
      </w:r>
      <w:r>
        <w:rPr>
          <w:spacing w:val="-4"/>
        </w:rPr>
        <w:t xml:space="preserve"> </w:t>
      </w:r>
      <w:r>
        <w:t>PTSD</w:t>
      </w:r>
      <w:r>
        <w:rPr>
          <w:spacing w:val="-5"/>
        </w:rPr>
        <w:t xml:space="preserve"> </w:t>
      </w:r>
      <w:r>
        <w:t>i</w:t>
      </w:r>
      <w:r>
        <w:t>n</w:t>
      </w:r>
      <w:r>
        <w:rPr>
          <w:spacing w:val="-4"/>
        </w:rPr>
        <w:t xml:space="preserve"> </w:t>
      </w:r>
      <w:r>
        <w:t>this</w:t>
      </w:r>
      <w:r>
        <w:rPr>
          <w:spacing w:val="-6"/>
        </w:rPr>
        <w:t xml:space="preserve"> </w:t>
      </w:r>
      <w:r>
        <w:t>survey</w:t>
      </w:r>
      <w:r>
        <w:rPr>
          <w:spacing w:val="-3"/>
        </w:rPr>
        <w:t xml:space="preserve"> </w:t>
      </w:r>
      <w:r>
        <w:t>reported</w:t>
      </w:r>
      <w:r>
        <w:rPr>
          <w:spacing w:val="-5"/>
        </w:rPr>
        <w:t xml:space="preserve"> </w:t>
      </w:r>
      <w:r>
        <w:t>significant</w:t>
      </w:r>
      <w:r>
        <w:rPr>
          <w:spacing w:val="-4"/>
        </w:rPr>
        <w:t xml:space="preserve"> </w:t>
      </w:r>
      <w:r>
        <w:t>distress</w:t>
      </w:r>
      <w:r>
        <w:rPr>
          <w:spacing w:val="-3"/>
        </w:rPr>
        <w:t xml:space="preserve"> </w:t>
      </w:r>
      <w:r>
        <w:t>from</w:t>
      </w:r>
      <w:r>
        <w:rPr>
          <w:spacing w:val="-2"/>
        </w:rPr>
        <w:t xml:space="preserve"> </w:t>
      </w:r>
      <w:r>
        <w:t>the</w:t>
      </w:r>
      <w:r>
        <w:rPr>
          <w:spacing w:val="-6"/>
        </w:rPr>
        <w:t xml:space="preserve"> </w:t>
      </w:r>
      <w:r>
        <w:t>disorder.</w:t>
      </w:r>
      <w:r>
        <w:rPr>
          <w:spacing w:val="-3"/>
        </w:rPr>
        <w:t xml:space="preserve"> </w:t>
      </w:r>
      <w:r>
        <w:t>Even individuals</w:t>
      </w:r>
      <w:r>
        <w:rPr>
          <w:spacing w:val="-6"/>
        </w:rPr>
        <w:t xml:space="preserve"> </w:t>
      </w:r>
      <w:r>
        <w:t>with</w:t>
      </w:r>
      <w:r>
        <w:rPr>
          <w:spacing w:val="-4"/>
        </w:rPr>
        <w:t xml:space="preserve"> </w:t>
      </w:r>
      <w:r>
        <w:t>"subthreshold"</w:t>
      </w:r>
      <w:r>
        <w:rPr>
          <w:spacing w:val="-5"/>
        </w:rPr>
        <w:t xml:space="preserve"> </w:t>
      </w:r>
      <w:r>
        <w:t>symptoms</w:t>
      </w:r>
      <w:r>
        <w:rPr>
          <w:spacing w:val="-3"/>
        </w:rPr>
        <w:t xml:space="preserve"> </w:t>
      </w:r>
      <w:r>
        <w:t>who</w:t>
      </w:r>
      <w:r>
        <w:rPr>
          <w:spacing w:val="-4"/>
        </w:rPr>
        <w:t xml:space="preserve"> </w:t>
      </w:r>
      <w:r>
        <w:t>do</w:t>
      </w:r>
      <w:r>
        <w:rPr>
          <w:spacing w:val="-6"/>
        </w:rPr>
        <w:t xml:space="preserve"> </w:t>
      </w:r>
      <w:r>
        <w:t>not</w:t>
      </w:r>
      <w:r>
        <w:rPr>
          <w:spacing w:val="-4"/>
        </w:rPr>
        <w:t xml:space="preserve"> </w:t>
      </w:r>
      <w:r>
        <w:t>meet</w:t>
      </w:r>
      <w:r>
        <w:rPr>
          <w:spacing w:val="-4"/>
        </w:rPr>
        <w:t xml:space="preserve"> </w:t>
      </w:r>
      <w:r>
        <w:t>full</w:t>
      </w:r>
      <w:r>
        <w:rPr>
          <w:spacing w:val="-2"/>
        </w:rPr>
        <w:t xml:space="preserve"> </w:t>
      </w:r>
      <w:r>
        <w:t>diagnostic</w:t>
      </w:r>
      <w:r>
        <w:rPr>
          <w:spacing w:val="-6"/>
        </w:rPr>
        <w:t xml:space="preserve"> </w:t>
      </w:r>
      <w:r>
        <w:t>criteria</w:t>
      </w:r>
      <w:r>
        <w:rPr>
          <w:spacing w:val="-5"/>
        </w:rPr>
        <w:t xml:space="preserve"> </w:t>
      </w:r>
      <w:r>
        <w:t xml:space="preserve">for the disorder suffer from significant impairments, including increased suicidal </w:t>
      </w:r>
      <w:r>
        <w:rPr>
          <w:spacing w:val="-2"/>
        </w:rPr>
        <w:t>ideation.</w:t>
      </w:r>
    </w:p>
    <w:p w14:paraId="1E2F5207" w14:textId="77777777" w:rsidR="004B176F" w:rsidRDefault="00C15B4D">
      <w:pPr>
        <w:pStyle w:val="BodyText"/>
        <w:ind w:left="918" w:right="551"/>
      </w:pPr>
      <w:r>
        <w:t>In the case t</w:t>
      </w:r>
      <w:r>
        <w:t>hat this syndrome originates in war experiences, the presumed cause presents itself as an exceptional event overcoming the individual's resources. The notion of war traumatization has been extended to other events, such as catastrophes, physical attacks, r</w:t>
      </w:r>
      <w:r>
        <w:t>apes, child and wife battering, and sexual abuse. However,</w:t>
      </w:r>
      <w:r>
        <w:rPr>
          <w:spacing w:val="-5"/>
        </w:rPr>
        <w:t xml:space="preserve"> </w:t>
      </w:r>
      <w:r>
        <w:t>the</w:t>
      </w:r>
      <w:r>
        <w:rPr>
          <w:spacing w:val="-4"/>
        </w:rPr>
        <w:t xml:space="preserve"> </w:t>
      </w:r>
      <w:r>
        <w:t>events</w:t>
      </w:r>
      <w:r>
        <w:rPr>
          <w:spacing w:val="-3"/>
        </w:rPr>
        <w:t xml:space="preserve"> </w:t>
      </w:r>
      <w:r>
        <w:t>that</w:t>
      </w:r>
      <w:r>
        <w:rPr>
          <w:spacing w:val="-4"/>
        </w:rPr>
        <w:t xml:space="preserve"> </w:t>
      </w:r>
      <w:r>
        <w:t>cause</w:t>
      </w:r>
      <w:r>
        <w:rPr>
          <w:spacing w:val="-4"/>
        </w:rPr>
        <w:t xml:space="preserve"> </w:t>
      </w:r>
      <w:r>
        <w:t>PTSD</w:t>
      </w:r>
      <w:r>
        <w:rPr>
          <w:spacing w:val="-5"/>
        </w:rPr>
        <w:t xml:space="preserve"> </w:t>
      </w:r>
      <w:r>
        <w:t>are</w:t>
      </w:r>
      <w:r>
        <w:rPr>
          <w:spacing w:val="-4"/>
        </w:rPr>
        <w:t xml:space="preserve"> </w:t>
      </w:r>
      <w:r>
        <w:t>significantly</w:t>
      </w:r>
      <w:r>
        <w:rPr>
          <w:spacing w:val="-6"/>
        </w:rPr>
        <w:t xml:space="preserve"> </w:t>
      </w:r>
      <w:r>
        <w:t>more</w:t>
      </w:r>
      <w:r>
        <w:rPr>
          <w:spacing w:val="-4"/>
        </w:rPr>
        <w:t xml:space="preserve"> </w:t>
      </w:r>
      <w:r>
        <w:t>numerous.</w:t>
      </w:r>
      <w:r>
        <w:rPr>
          <w:spacing w:val="-1"/>
        </w:rPr>
        <w:t xml:space="preserve"> </w:t>
      </w:r>
      <w:r>
        <w:t>For</w:t>
      </w:r>
      <w:r>
        <w:rPr>
          <w:spacing w:val="-4"/>
        </w:rPr>
        <w:t xml:space="preserve"> </w:t>
      </w:r>
      <w:r>
        <w:t>example, it can be seen that medical events, such as giving birth, miscarriage, heart attack, cancer, or hospitalization following resuscitation may give rise to PTSD. Further, people experiencing prolonged periods of distress may equally develop a post- t</w:t>
      </w:r>
      <w:r>
        <w:t>raumatic syndrome without any one particular event having occurred to surpass their defenses.</w:t>
      </w:r>
    </w:p>
    <w:p w14:paraId="186A8932" w14:textId="77777777" w:rsidR="004B176F" w:rsidRDefault="004B176F">
      <w:pPr>
        <w:sectPr w:rsidR="004B176F">
          <w:pgSz w:w="12240" w:h="15840"/>
          <w:pgMar w:top="1380" w:right="940" w:bottom="1420" w:left="1240" w:header="723" w:footer="1227" w:gutter="0"/>
          <w:cols w:space="720"/>
        </w:sectPr>
      </w:pPr>
    </w:p>
    <w:p w14:paraId="4A1E14E9" w14:textId="77777777" w:rsidR="004B176F" w:rsidRDefault="00C15B4D">
      <w:pPr>
        <w:pStyle w:val="BodyText"/>
        <w:spacing w:before="118"/>
        <w:ind w:left="919" w:right="582"/>
      </w:pPr>
      <w:r>
        <w:lastRenderedPageBreak/>
        <w:t>In some cases, providers may initially consider PTSD and use this guideline first, whereas in others it may be useful to follow the algorithms and r</w:t>
      </w:r>
      <w:r>
        <w:t>ecommendation of the DoD/VA guideline for Post Deployment Health, the VA/DoD guideline for medically unexplained symptoms or the VA/DoD guideline for Major Depressive Disorder</w:t>
      </w:r>
      <w:r>
        <w:rPr>
          <w:spacing w:val="-5"/>
        </w:rPr>
        <w:t xml:space="preserve"> </w:t>
      </w:r>
      <w:r>
        <w:t>(MDD).</w:t>
      </w:r>
      <w:r>
        <w:rPr>
          <w:spacing w:val="-5"/>
        </w:rPr>
        <w:t xml:space="preserve"> </w:t>
      </w:r>
      <w:r>
        <w:t>All</w:t>
      </w:r>
      <w:r>
        <w:rPr>
          <w:spacing w:val="-1"/>
        </w:rPr>
        <w:t xml:space="preserve"> </w:t>
      </w:r>
      <w:r>
        <w:t>these</w:t>
      </w:r>
      <w:r>
        <w:rPr>
          <w:spacing w:val="-5"/>
        </w:rPr>
        <w:t xml:space="preserve"> </w:t>
      </w:r>
      <w:r>
        <w:t>guidelines</w:t>
      </w:r>
      <w:r>
        <w:rPr>
          <w:spacing w:val="-5"/>
        </w:rPr>
        <w:t xml:space="preserve"> </w:t>
      </w:r>
      <w:r>
        <w:t>provide</w:t>
      </w:r>
      <w:r>
        <w:rPr>
          <w:spacing w:val="-5"/>
        </w:rPr>
        <w:t xml:space="preserve"> </w:t>
      </w:r>
      <w:r>
        <w:t>a</w:t>
      </w:r>
      <w:r>
        <w:rPr>
          <w:spacing w:val="-4"/>
        </w:rPr>
        <w:t xml:space="preserve"> </w:t>
      </w:r>
      <w:r>
        <w:t>link</w:t>
      </w:r>
      <w:r>
        <w:rPr>
          <w:spacing w:val="-5"/>
        </w:rPr>
        <w:t xml:space="preserve"> </w:t>
      </w:r>
      <w:r>
        <w:t>to</w:t>
      </w:r>
      <w:r>
        <w:rPr>
          <w:spacing w:val="-5"/>
        </w:rPr>
        <w:t xml:space="preserve"> </w:t>
      </w:r>
      <w:r>
        <w:t>this</w:t>
      </w:r>
      <w:r>
        <w:rPr>
          <w:spacing w:val="-5"/>
        </w:rPr>
        <w:t xml:space="preserve"> </w:t>
      </w:r>
      <w:r>
        <w:t>module</w:t>
      </w:r>
      <w:r>
        <w:rPr>
          <w:spacing w:val="-5"/>
        </w:rPr>
        <w:t xml:space="preserve"> </w:t>
      </w:r>
      <w:r>
        <w:t>when</w:t>
      </w:r>
      <w:r>
        <w:rPr>
          <w:spacing w:val="-1"/>
        </w:rPr>
        <w:t xml:space="preserve"> </w:t>
      </w:r>
      <w:r>
        <w:t>appropriate.</w:t>
      </w:r>
    </w:p>
    <w:p w14:paraId="7F150F00" w14:textId="77777777" w:rsidR="004B176F" w:rsidRDefault="00C15B4D">
      <w:pPr>
        <w:spacing w:before="118"/>
        <w:ind w:left="560"/>
        <w:rPr>
          <w:rFonts w:ascii="Cambria"/>
          <w:sz w:val="18"/>
        </w:rPr>
      </w:pPr>
      <w:r>
        <w:pict w14:anchorId="1951A4EB">
          <v:rect id="docshape155" o:spid="_x0000_s2136" style="position:absolute;left:0;text-align:left;margin-left:88.55pt;margin-top:17.55pt;width:452.9pt;height:.5pt;z-index:-15672832;mso-wrap-distance-left:0;mso-wrap-distance-right:0;mso-position-horizontal-relative:page" fillcolor="#4f81bd" stroked="f">
            <w10:wrap type="topAndBottom" anchorx="page"/>
          </v:rect>
        </w:pict>
      </w:r>
      <w:r>
        <w:rPr>
          <w:rFonts w:ascii="Cambria"/>
          <w:color w:val="4F81BD"/>
          <w:spacing w:val="-2"/>
          <w:sz w:val="18"/>
        </w:rPr>
        <w:t>REC</w:t>
      </w:r>
      <w:r>
        <w:rPr>
          <w:rFonts w:ascii="Cambria"/>
          <w:color w:val="4F81BD"/>
          <w:spacing w:val="-2"/>
          <w:sz w:val="18"/>
        </w:rPr>
        <w:t>OMMENDATIONS</w:t>
      </w:r>
    </w:p>
    <w:p w14:paraId="65ED6377" w14:textId="77777777" w:rsidR="004B176F" w:rsidRDefault="00C15B4D">
      <w:pPr>
        <w:pStyle w:val="ListParagraph"/>
        <w:numPr>
          <w:ilvl w:val="0"/>
          <w:numId w:val="38"/>
        </w:numPr>
        <w:tabs>
          <w:tab w:val="left" w:pos="1760"/>
        </w:tabs>
        <w:ind w:right="625"/>
        <w:rPr>
          <w:sz w:val="20"/>
        </w:rPr>
      </w:pPr>
      <w:r>
        <w:rPr>
          <w:sz w:val="20"/>
        </w:rPr>
        <w:t>Patients who are presumed to have symptoms of PTSD or who are positive for PTSD on the initial screening should receive a thorough assessment of their symptoms that includes details such as time of onset, frequency, course,</w:t>
      </w:r>
      <w:r>
        <w:rPr>
          <w:spacing w:val="-7"/>
          <w:sz w:val="20"/>
        </w:rPr>
        <w:t xml:space="preserve"> </w:t>
      </w:r>
      <w:r>
        <w:rPr>
          <w:sz w:val="20"/>
        </w:rPr>
        <w:t>severity,</w:t>
      </w:r>
      <w:r>
        <w:rPr>
          <w:spacing w:val="-7"/>
          <w:sz w:val="20"/>
        </w:rPr>
        <w:t xml:space="preserve"> </w:t>
      </w:r>
      <w:r>
        <w:rPr>
          <w:sz w:val="20"/>
        </w:rPr>
        <w:t>level</w:t>
      </w:r>
      <w:r>
        <w:rPr>
          <w:spacing w:val="-3"/>
          <w:sz w:val="20"/>
        </w:rPr>
        <w:t xml:space="preserve"> </w:t>
      </w:r>
      <w:r>
        <w:rPr>
          <w:sz w:val="20"/>
        </w:rPr>
        <w:t>of</w:t>
      </w:r>
      <w:r>
        <w:rPr>
          <w:spacing w:val="-7"/>
          <w:sz w:val="20"/>
        </w:rPr>
        <w:t xml:space="preserve"> </w:t>
      </w:r>
      <w:r>
        <w:rPr>
          <w:sz w:val="20"/>
        </w:rPr>
        <w:t>distress,</w:t>
      </w:r>
      <w:r>
        <w:rPr>
          <w:spacing w:val="-4"/>
          <w:sz w:val="20"/>
        </w:rPr>
        <w:t xml:space="preserve"> </w:t>
      </w:r>
      <w:r>
        <w:rPr>
          <w:sz w:val="20"/>
        </w:rPr>
        <w:t>functional</w:t>
      </w:r>
      <w:r>
        <w:rPr>
          <w:spacing w:val="-3"/>
          <w:sz w:val="20"/>
        </w:rPr>
        <w:t xml:space="preserve"> </w:t>
      </w:r>
      <w:r>
        <w:rPr>
          <w:sz w:val="20"/>
        </w:rPr>
        <w:t>impairment,</w:t>
      </w:r>
      <w:r>
        <w:rPr>
          <w:spacing w:val="-7"/>
          <w:sz w:val="20"/>
        </w:rPr>
        <w:t xml:space="preserve"> </w:t>
      </w:r>
      <w:r>
        <w:rPr>
          <w:sz w:val="20"/>
        </w:rPr>
        <w:t>and</w:t>
      </w:r>
      <w:r>
        <w:rPr>
          <w:spacing w:val="-6"/>
          <w:sz w:val="20"/>
        </w:rPr>
        <w:t xml:space="preserve"> </w:t>
      </w:r>
      <w:r>
        <w:rPr>
          <w:sz w:val="20"/>
        </w:rPr>
        <w:t>other</w:t>
      </w:r>
      <w:r>
        <w:rPr>
          <w:spacing w:val="-5"/>
          <w:sz w:val="20"/>
        </w:rPr>
        <w:t xml:space="preserve"> </w:t>
      </w:r>
      <w:r>
        <w:rPr>
          <w:sz w:val="20"/>
        </w:rPr>
        <w:t xml:space="preserve">relevant information to guide accurate diagnosis and appropriate clinical decision- </w:t>
      </w:r>
      <w:r>
        <w:rPr>
          <w:spacing w:val="-2"/>
          <w:sz w:val="20"/>
        </w:rPr>
        <w:t>making.</w:t>
      </w:r>
    </w:p>
    <w:p w14:paraId="5F0DBECB" w14:textId="77777777" w:rsidR="004B176F" w:rsidRDefault="00C15B4D">
      <w:pPr>
        <w:pStyle w:val="ListParagraph"/>
        <w:numPr>
          <w:ilvl w:val="0"/>
          <w:numId w:val="38"/>
        </w:numPr>
        <w:tabs>
          <w:tab w:val="left" w:pos="1760"/>
        </w:tabs>
        <w:spacing w:before="119"/>
        <w:ind w:right="537"/>
        <w:rPr>
          <w:sz w:val="20"/>
        </w:rPr>
      </w:pPr>
      <w:r>
        <w:rPr>
          <w:sz w:val="20"/>
        </w:rPr>
        <w:t>Consider use of a validated, self-administered checklist to ensure</w:t>
      </w:r>
      <w:r>
        <w:rPr>
          <w:spacing w:val="40"/>
          <w:sz w:val="20"/>
        </w:rPr>
        <w:t xml:space="preserve"> </w:t>
      </w:r>
      <w:r>
        <w:rPr>
          <w:sz w:val="20"/>
        </w:rPr>
        <w:t>systematic,</w:t>
      </w:r>
      <w:r>
        <w:rPr>
          <w:spacing w:val="-6"/>
          <w:sz w:val="20"/>
        </w:rPr>
        <w:t xml:space="preserve"> </w:t>
      </w:r>
      <w:r>
        <w:rPr>
          <w:sz w:val="20"/>
        </w:rPr>
        <w:t>standardized,</w:t>
      </w:r>
      <w:r>
        <w:rPr>
          <w:spacing w:val="-6"/>
          <w:sz w:val="20"/>
        </w:rPr>
        <w:t xml:space="preserve"> </w:t>
      </w:r>
      <w:r>
        <w:rPr>
          <w:sz w:val="20"/>
        </w:rPr>
        <w:t>and</w:t>
      </w:r>
      <w:r>
        <w:rPr>
          <w:spacing w:val="-5"/>
          <w:sz w:val="20"/>
        </w:rPr>
        <w:t xml:space="preserve"> </w:t>
      </w:r>
      <w:r>
        <w:rPr>
          <w:sz w:val="20"/>
        </w:rPr>
        <w:t>efficient</w:t>
      </w:r>
      <w:r>
        <w:rPr>
          <w:spacing w:val="-4"/>
          <w:sz w:val="20"/>
        </w:rPr>
        <w:t xml:space="preserve"> </w:t>
      </w:r>
      <w:r>
        <w:rPr>
          <w:sz w:val="20"/>
        </w:rPr>
        <w:t>review</w:t>
      </w:r>
      <w:r>
        <w:rPr>
          <w:spacing w:val="-3"/>
          <w:sz w:val="20"/>
        </w:rPr>
        <w:t xml:space="preserve"> </w:t>
      </w:r>
      <w:r>
        <w:rPr>
          <w:sz w:val="20"/>
        </w:rPr>
        <w:t>of</w:t>
      </w:r>
      <w:r>
        <w:rPr>
          <w:spacing w:val="-6"/>
          <w:sz w:val="20"/>
        </w:rPr>
        <w:t xml:space="preserve"> </w:t>
      </w:r>
      <w:r>
        <w:rPr>
          <w:sz w:val="20"/>
        </w:rPr>
        <w:t>the</w:t>
      </w:r>
      <w:r>
        <w:rPr>
          <w:spacing w:val="-6"/>
          <w:sz w:val="20"/>
        </w:rPr>
        <w:t xml:space="preserve"> </w:t>
      </w:r>
      <w:r>
        <w:rPr>
          <w:sz w:val="20"/>
        </w:rPr>
        <w:t>patient’s</w:t>
      </w:r>
      <w:r>
        <w:rPr>
          <w:spacing w:val="-3"/>
          <w:sz w:val="20"/>
        </w:rPr>
        <w:t xml:space="preserve"> </w:t>
      </w:r>
      <w:r>
        <w:rPr>
          <w:sz w:val="20"/>
        </w:rPr>
        <w:t>symptoms</w:t>
      </w:r>
      <w:r>
        <w:rPr>
          <w:spacing w:val="-2"/>
          <w:sz w:val="20"/>
        </w:rPr>
        <w:t xml:space="preserve"> </w:t>
      </w:r>
      <w:r>
        <w:rPr>
          <w:sz w:val="20"/>
        </w:rPr>
        <w:t>and history of trauma exposure. Routine ongoing use of these checklists may allow</w:t>
      </w:r>
      <w:r>
        <w:rPr>
          <w:spacing w:val="-1"/>
          <w:sz w:val="20"/>
        </w:rPr>
        <w:t xml:space="preserve"> </w:t>
      </w:r>
      <w:r>
        <w:rPr>
          <w:sz w:val="20"/>
        </w:rPr>
        <w:t>assessment</w:t>
      </w:r>
      <w:r>
        <w:rPr>
          <w:spacing w:val="-1"/>
          <w:sz w:val="20"/>
        </w:rPr>
        <w:t xml:space="preserve"> </w:t>
      </w:r>
      <w:r>
        <w:rPr>
          <w:sz w:val="20"/>
        </w:rPr>
        <w:t>of</w:t>
      </w:r>
      <w:r>
        <w:rPr>
          <w:spacing w:val="-2"/>
          <w:sz w:val="20"/>
        </w:rPr>
        <w:t xml:space="preserve"> </w:t>
      </w:r>
      <w:r>
        <w:rPr>
          <w:sz w:val="20"/>
        </w:rPr>
        <w:t>treatment response and</w:t>
      </w:r>
      <w:r>
        <w:rPr>
          <w:spacing w:val="-1"/>
          <w:sz w:val="20"/>
        </w:rPr>
        <w:t xml:space="preserve"> </w:t>
      </w:r>
      <w:r>
        <w:rPr>
          <w:sz w:val="20"/>
        </w:rPr>
        <w:t>patient progress (see</w:t>
      </w:r>
      <w:r>
        <w:rPr>
          <w:spacing w:val="-2"/>
          <w:sz w:val="20"/>
        </w:rPr>
        <w:t xml:space="preserve"> </w:t>
      </w:r>
      <w:r>
        <w:rPr>
          <w:sz w:val="20"/>
        </w:rPr>
        <w:t>Appendix C: PCL-C).</w:t>
      </w:r>
    </w:p>
    <w:p w14:paraId="2D5D6789" w14:textId="77777777" w:rsidR="004B176F" w:rsidRDefault="00C15B4D">
      <w:pPr>
        <w:pStyle w:val="ListParagraph"/>
        <w:numPr>
          <w:ilvl w:val="0"/>
          <w:numId w:val="38"/>
        </w:numPr>
        <w:tabs>
          <w:tab w:val="left" w:pos="1760"/>
        </w:tabs>
        <w:spacing w:before="121"/>
        <w:ind w:right="537" w:hanging="361"/>
        <w:rPr>
          <w:sz w:val="20"/>
        </w:rPr>
      </w:pPr>
      <w:r>
        <w:rPr>
          <w:sz w:val="20"/>
        </w:rPr>
        <w:t>Diagnosis of PTSD should be obtained based on a comprehensive clinical i</w:t>
      </w:r>
      <w:r>
        <w:rPr>
          <w:sz w:val="20"/>
        </w:rPr>
        <w:t>nterview</w:t>
      </w:r>
      <w:r>
        <w:rPr>
          <w:spacing w:val="-3"/>
          <w:sz w:val="20"/>
        </w:rPr>
        <w:t xml:space="preserve"> </w:t>
      </w:r>
      <w:r>
        <w:rPr>
          <w:sz w:val="20"/>
        </w:rPr>
        <w:t>that</w:t>
      </w:r>
      <w:r>
        <w:rPr>
          <w:spacing w:val="-2"/>
          <w:sz w:val="20"/>
        </w:rPr>
        <w:t xml:space="preserve"> </w:t>
      </w:r>
      <w:r>
        <w:rPr>
          <w:sz w:val="20"/>
        </w:rPr>
        <w:t>assesses all the</w:t>
      </w:r>
      <w:r>
        <w:rPr>
          <w:spacing w:val="-4"/>
          <w:sz w:val="20"/>
        </w:rPr>
        <w:t xml:space="preserve"> </w:t>
      </w:r>
      <w:r>
        <w:rPr>
          <w:sz w:val="20"/>
        </w:rPr>
        <w:t>symptoms</w:t>
      </w:r>
      <w:r>
        <w:rPr>
          <w:spacing w:val="-1"/>
          <w:sz w:val="20"/>
        </w:rPr>
        <w:t xml:space="preserve"> </w:t>
      </w:r>
      <w:r>
        <w:rPr>
          <w:sz w:val="20"/>
        </w:rPr>
        <w:t>that</w:t>
      </w:r>
      <w:r>
        <w:rPr>
          <w:spacing w:val="-3"/>
          <w:sz w:val="20"/>
        </w:rPr>
        <w:t xml:space="preserve"> </w:t>
      </w:r>
      <w:r>
        <w:rPr>
          <w:sz w:val="20"/>
        </w:rPr>
        <w:t>characterize</w:t>
      </w:r>
      <w:r>
        <w:rPr>
          <w:spacing w:val="-4"/>
          <w:sz w:val="20"/>
        </w:rPr>
        <w:t xml:space="preserve"> </w:t>
      </w:r>
      <w:r>
        <w:rPr>
          <w:sz w:val="20"/>
        </w:rPr>
        <w:t>PTSD.</w:t>
      </w:r>
      <w:r>
        <w:rPr>
          <w:spacing w:val="-2"/>
          <w:sz w:val="20"/>
        </w:rPr>
        <w:t xml:space="preserve"> </w:t>
      </w:r>
      <w:r>
        <w:rPr>
          <w:sz w:val="20"/>
        </w:rPr>
        <w:t>Structured diagnostic</w:t>
      </w:r>
      <w:r>
        <w:rPr>
          <w:spacing w:val="-5"/>
          <w:sz w:val="20"/>
        </w:rPr>
        <w:t xml:space="preserve"> </w:t>
      </w:r>
      <w:r>
        <w:rPr>
          <w:sz w:val="20"/>
        </w:rPr>
        <w:t>interviews,</w:t>
      </w:r>
      <w:r>
        <w:rPr>
          <w:spacing w:val="-4"/>
          <w:sz w:val="20"/>
        </w:rPr>
        <w:t xml:space="preserve"> </w:t>
      </w:r>
      <w:r>
        <w:rPr>
          <w:sz w:val="20"/>
        </w:rPr>
        <w:t>such</w:t>
      </w:r>
      <w:r>
        <w:rPr>
          <w:spacing w:val="-5"/>
          <w:sz w:val="20"/>
        </w:rPr>
        <w:t xml:space="preserve"> </w:t>
      </w:r>
      <w:r>
        <w:rPr>
          <w:sz w:val="20"/>
        </w:rPr>
        <w:t>as</w:t>
      </w:r>
      <w:r>
        <w:rPr>
          <w:spacing w:val="-6"/>
          <w:sz w:val="20"/>
        </w:rPr>
        <w:t xml:space="preserve"> </w:t>
      </w:r>
      <w:r>
        <w:rPr>
          <w:sz w:val="20"/>
        </w:rPr>
        <w:t>the</w:t>
      </w:r>
      <w:r>
        <w:rPr>
          <w:spacing w:val="-4"/>
          <w:sz w:val="20"/>
        </w:rPr>
        <w:t xml:space="preserve"> </w:t>
      </w:r>
      <w:r>
        <w:rPr>
          <w:sz w:val="20"/>
        </w:rPr>
        <w:t>Clinician-Administered</w:t>
      </w:r>
      <w:r>
        <w:rPr>
          <w:spacing w:val="-5"/>
          <w:sz w:val="20"/>
        </w:rPr>
        <w:t xml:space="preserve"> </w:t>
      </w:r>
      <w:r>
        <w:rPr>
          <w:sz w:val="20"/>
        </w:rPr>
        <w:t>PTSD</w:t>
      </w:r>
      <w:r>
        <w:rPr>
          <w:spacing w:val="-6"/>
          <w:sz w:val="20"/>
        </w:rPr>
        <w:t xml:space="preserve"> </w:t>
      </w:r>
      <w:r>
        <w:rPr>
          <w:sz w:val="20"/>
        </w:rPr>
        <w:t>scale</w:t>
      </w:r>
      <w:r>
        <w:rPr>
          <w:spacing w:val="-6"/>
          <w:sz w:val="20"/>
        </w:rPr>
        <w:t xml:space="preserve"> </w:t>
      </w:r>
      <w:r>
        <w:rPr>
          <w:sz w:val="20"/>
        </w:rPr>
        <w:t>(CAPS), may be considered.</w:t>
      </w:r>
    </w:p>
    <w:p w14:paraId="7359BAEC" w14:textId="77777777" w:rsidR="004B176F" w:rsidRDefault="00C15B4D">
      <w:pPr>
        <w:spacing w:before="119"/>
        <w:ind w:left="560"/>
        <w:rPr>
          <w:rFonts w:ascii="Cambria"/>
          <w:sz w:val="18"/>
        </w:rPr>
      </w:pPr>
      <w:r>
        <w:pict w14:anchorId="6C307D7F">
          <v:rect id="docshape156" o:spid="_x0000_s2135" style="position:absolute;left:0;text-align:left;margin-left:88.55pt;margin-top:17.5pt;width:452.9pt;height:.5pt;z-index:-15672320;mso-wrap-distance-left:0;mso-wrap-distance-right:0;mso-position-horizontal-relative:page" fillcolor="#4f81bd" stroked="f">
            <w10:wrap type="topAndBottom" anchorx="page"/>
          </v:rect>
        </w:pict>
      </w:r>
      <w:r>
        <w:pict w14:anchorId="1B4B5ED6">
          <v:shape id="docshape157" o:spid="_x0000_s2134" type="#_x0000_t202" style="position:absolute;left:0;text-align:left;margin-left:102.35pt;margin-top:24.2pt;width:443.3pt;height:26.9pt;z-index:-15671808;mso-wrap-distance-left:0;mso-wrap-distance-right:0;mso-position-horizontal-relative:page" fillcolor="#fde9d9" strokeweight=".48pt">
            <v:textbox inset="0,0,0,0">
              <w:txbxContent>
                <w:p w14:paraId="0CE85179" w14:textId="77777777" w:rsidR="004B176F" w:rsidRDefault="00C15B4D">
                  <w:pPr>
                    <w:pStyle w:val="BodyText"/>
                    <w:spacing w:before="19"/>
                    <w:ind w:left="107" w:right="215"/>
                    <w:rPr>
                      <w:color w:val="000000"/>
                    </w:rPr>
                  </w:pPr>
                  <w:r>
                    <w:rPr>
                      <w:color w:val="000000"/>
                    </w:rPr>
                    <w:t>Initial</w:t>
                  </w:r>
                  <w:r>
                    <w:rPr>
                      <w:color w:val="000000"/>
                      <w:spacing w:val="-1"/>
                    </w:rPr>
                    <w:t xml:space="preserve"> </w:t>
                  </w:r>
                  <w:r>
                    <w:rPr>
                      <w:color w:val="000000"/>
                    </w:rPr>
                    <w:t>screening</w:t>
                  </w:r>
                  <w:r>
                    <w:rPr>
                      <w:color w:val="000000"/>
                      <w:spacing w:val="-4"/>
                    </w:rPr>
                    <w:t xml:space="preserve"> </w:t>
                  </w:r>
                  <w:r>
                    <w:rPr>
                      <w:color w:val="000000"/>
                    </w:rPr>
                    <w:t>is</w:t>
                  </w:r>
                  <w:r>
                    <w:rPr>
                      <w:color w:val="000000"/>
                      <w:spacing w:val="-5"/>
                    </w:rPr>
                    <w:t xml:space="preserve"> </w:t>
                  </w:r>
                  <w:r>
                    <w:rPr>
                      <w:color w:val="000000"/>
                    </w:rPr>
                    <w:t>discussed</w:t>
                  </w:r>
                  <w:r>
                    <w:rPr>
                      <w:color w:val="000000"/>
                      <w:spacing w:val="-1"/>
                    </w:rPr>
                    <w:t xml:space="preserve"> </w:t>
                  </w:r>
                  <w:r>
                    <w:rPr>
                      <w:color w:val="000000"/>
                    </w:rPr>
                    <w:t>in</w:t>
                  </w:r>
                  <w:r>
                    <w:rPr>
                      <w:color w:val="000000"/>
                      <w:spacing w:val="-3"/>
                    </w:rPr>
                    <w:t xml:space="preserve"> </w:t>
                  </w:r>
                  <w:r>
                    <w:rPr>
                      <w:color w:val="000000"/>
                    </w:rPr>
                    <w:t>the</w:t>
                  </w:r>
                  <w:r>
                    <w:rPr>
                      <w:color w:val="000000"/>
                      <w:spacing w:val="-5"/>
                    </w:rPr>
                    <w:t xml:space="preserve"> </w:t>
                  </w:r>
                  <w:r>
                    <w:rPr>
                      <w:color w:val="000000"/>
                    </w:rPr>
                    <w:t>CORE</w:t>
                  </w:r>
                  <w:r>
                    <w:rPr>
                      <w:color w:val="000000"/>
                      <w:spacing w:val="-5"/>
                    </w:rPr>
                    <w:t xml:space="preserve"> </w:t>
                  </w:r>
                  <w:r>
                    <w:rPr>
                      <w:color w:val="000000"/>
                    </w:rPr>
                    <w:t>module</w:t>
                  </w:r>
                  <w:r>
                    <w:rPr>
                      <w:color w:val="000000"/>
                      <w:spacing w:val="-5"/>
                    </w:rPr>
                    <w:t xml:space="preserve"> </w:t>
                  </w:r>
                  <w:r>
                    <w:rPr>
                      <w:color w:val="000000"/>
                    </w:rPr>
                    <w:t xml:space="preserve">(See </w:t>
                  </w:r>
                  <w:r>
                    <w:rPr>
                      <w:color w:val="3333FF"/>
                    </w:rPr>
                    <w:t>Core</w:t>
                  </w:r>
                  <w:r>
                    <w:rPr>
                      <w:color w:val="3333FF"/>
                      <w:spacing w:val="-3"/>
                    </w:rPr>
                    <w:t xml:space="preserve"> </w:t>
                  </w:r>
                  <w:r>
                    <w:rPr>
                      <w:color w:val="3333FF"/>
                    </w:rPr>
                    <w:t>Module</w:t>
                  </w:r>
                  <w:r>
                    <w:rPr>
                      <w:color w:val="3333FF"/>
                      <w:spacing w:val="-5"/>
                    </w:rPr>
                    <w:t xml:space="preserve"> </w:t>
                  </w:r>
                  <w:r>
                    <w:rPr>
                      <w:color w:val="3333FF"/>
                    </w:rPr>
                    <w:t>Annotation</w:t>
                  </w:r>
                  <w:r>
                    <w:rPr>
                      <w:color w:val="3333FF"/>
                      <w:spacing w:val="-3"/>
                    </w:rPr>
                    <w:t xml:space="preserve"> </w:t>
                  </w:r>
                  <w:r>
                    <w:rPr>
                      <w:color w:val="3333FF"/>
                    </w:rPr>
                    <w:t>C</w:t>
                  </w:r>
                  <w:r>
                    <w:rPr>
                      <w:color w:val="000000"/>
                    </w:rPr>
                    <w:t xml:space="preserve">, and </w:t>
                  </w:r>
                  <w:r>
                    <w:rPr>
                      <w:color w:val="0000FF"/>
                    </w:rPr>
                    <w:t>Appendix C: Screening Tools</w:t>
                  </w:r>
                  <w:r>
                    <w:rPr>
                      <w:color w:val="000000"/>
                    </w:rPr>
                    <w:t>).</w:t>
                  </w:r>
                </w:p>
              </w:txbxContent>
            </v:textbox>
            <w10:wrap type="topAndBottom" anchorx="page"/>
          </v:shape>
        </w:pict>
      </w:r>
      <w:r>
        <w:rPr>
          <w:rFonts w:ascii="Cambria"/>
          <w:color w:val="4F81BD"/>
          <w:spacing w:val="-2"/>
          <w:sz w:val="18"/>
        </w:rPr>
        <w:t>DISCUSSION</w:t>
      </w:r>
    </w:p>
    <w:p w14:paraId="5464ECDD" w14:textId="77777777" w:rsidR="004B176F" w:rsidRDefault="004B176F">
      <w:pPr>
        <w:pStyle w:val="BodyText"/>
        <w:spacing w:before="2"/>
        <w:ind w:left="0"/>
        <w:rPr>
          <w:rFonts w:ascii="Cambria"/>
          <w:sz w:val="8"/>
        </w:rPr>
      </w:pPr>
    </w:p>
    <w:p w14:paraId="3EDFC150" w14:textId="77777777" w:rsidR="004B176F" w:rsidRDefault="004B176F">
      <w:pPr>
        <w:pStyle w:val="BodyText"/>
        <w:spacing w:before="0"/>
        <w:ind w:left="0"/>
        <w:rPr>
          <w:rFonts w:ascii="Cambria"/>
        </w:rPr>
      </w:pPr>
    </w:p>
    <w:p w14:paraId="2907EA8A" w14:textId="77777777" w:rsidR="004B176F" w:rsidRDefault="004B176F">
      <w:pPr>
        <w:pStyle w:val="BodyText"/>
        <w:spacing w:before="7"/>
        <w:ind w:left="0"/>
        <w:rPr>
          <w:rFonts w:ascii="Cambria"/>
          <w:sz w:val="21"/>
        </w:rPr>
      </w:pPr>
    </w:p>
    <w:p w14:paraId="2FBD66C2" w14:textId="77777777" w:rsidR="004B176F" w:rsidRDefault="00C15B4D">
      <w:pPr>
        <w:spacing w:before="1"/>
        <w:ind w:left="560"/>
        <w:rPr>
          <w:b/>
          <w:sz w:val="18"/>
        </w:rPr>
      </w:pPr>
      <w:r>
        <w:rPr>
          <w:b/>
          <w:sz w:val="18"/>
        </w:rPr>
        <w:t>Table</w:t>
      </w:r>
      <w:r>
        <w:rPr>
          <w:b/>
          <w:spacing w:val="-4"/>
          <w:sz w:val="18"/>
        </w:rPr>
        <w:t xml:space="preserve"> </w:t>
      </w:r>
      <w:r>
        <w:rPr>
          <w:b/>
          <w:sz w:val="18"/>
        </w:rPr>
        <w:t>B</w:t>
      </w:r>
      <w:r>
        <w:rPr>
          <w:b/>
          <w:spacing w:val="-5"/>
          <w:sz w:val="18"/>
        </w:rPr>
        <w:t xml:space="preserve"> </w:t>
      </w:r>
      <w:r>
        <w:rPr>
          <w:b/>
          <w:sz w:val="18"/>
        </w:rPr>
        <w:t>-</w:t>
      </w:r>
      <w:r>
        <w:rPr>
          <w:b/>
          <w:spacing w:val="-5"/>
          <w:sz w:val="18"/>
        </w:rPr>
        <w:t xml:space="preserve"> </w:t>
      </w:r>
      <w:r>
        <w:rPr>
          <w:b/>
          <w:sz w:val="18"/>
        </w:rPr>
        <w:t>1</w:t>
      </w:r>
      <w:r>
        <w:rPr>
          <w:b/>
          <w:spacing w:val="-5"/>
          <w:sz w:val="18"/>
        </w:rPr>
        <w:t xml:space="preserve"> </w:t>
      </w:r>
      <w:r>
        <w:rPr>
          <w:b/>
          <w:sz w:val="18"/>
        </w:rPr>
        <w:t>Common</w:t>
      </w:r>
      <w:r>
        <w:rPr>
          <w:b/>
          <w:spacing w:val="-4"/>
          <w:sz w:val="18"/>
        </w:rPr>
        <w:t xml:space="preserve"> </w:t>
      </w:r>
      <w:r>
        <w:rPr>
          <w:b/>
          <w:sz w:val="18"/>
        </w:rPr>
        <w:t>Symptoms</w:t>
      </w:r>
      <w:r>
        <w:rPr>
          <w:b/>
          <w:spacing w:val="-6"/>
          <w:sz w:val="18"/>
        </w:rPr>
        <w:t xml:space="preserve"> </w:t>
      </w:r>
      <w:r>
        <w:rPr>
          <w:b/>
          <w:sz w:val="18"/>
        </w:rPr>
        <w:t>following</w:t>
      </w:r>
      <w:r>
        <w:rPr>
          <w:b/>
          <w:spacing w:val="-6"/>
          <w:sz w:val="18"/>
        </w:rPr>
        <w:t xml:space="preserve"> </w:t>
      </w:r>
      <w:r>
        <w:rPr>
          <w:b/>
          <w:sz w:val="18"/>
        </w:rPr>
        <w:t>Exposure</w:t>
      </w:r>
      <w:r>
        <w:rPr>
          <w:b/>
          <w:spacing w:val="-3"/>
          <w:sz w:val="18"/>
        </w:rPr>
        <w:t xml:space="preserve"> </w:t>
      </w:r>
      <w:r>
        <w:rPr>
          <w:b/>
          <w:sz w:val="18"/>
        </w:rPr>
        <w:t>to</w:t>
      </w:r>
      <w:r>
        <w:rPr>
          <w:b/>
          <w:spacing w:val="-6"/>
          <w:sz w:val="18"/>
        </w:rPr>
        <w:t xml:space="preserve"> </w:t>
      </w:r>
      <w:r>
        <w:rPr>
          <w:b/>
          <w:spacing w:val="-2"/>
          <w:sz w:val="18"/>
        </w:rPr>
        <w:t>Trauma</w:t>
      </w:r>
    </w:p>
    <w:p w14:paraId="101BE3EA" w14:textId="77777777" w:rsidR="004B176F" w:rsidRDefault="004B176F">
      <w:pPr>
        <w:pStyle w:val="BodyText"/>
        <w:spacing w:before="8"/>
        <w:ind w:left="0"/>
        <w:rPr>
          <w:b/>
          <w:sz w:val="9"/>
        </w:rPr>
      </w:pP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7"/>
        <w:gridCol w:w="2539"/>
        <w:gridCol w:w="2241"/>
        <w:gridCol w:w="2510"/>
      </w:tblGrid>
      <w:tr w:rsidR="004B176F" w14:paraId="77B408F7" w14:textId="77777777">
        <w:trPr>
          <w:trHeight w:val="282"/>
        </w:trPr>
        <w:tc>
          <w:tcPr>
            <w:tcW w:w="2467" w:type="dxa"/>
            <w:shd w:val="clear" w:color="auto" w:fill="C0C0C0"/>
          </w:tcPr>
          <w:p w14:paraId="19034DC5" w14:textId="77777777" w:rsidR="004B176F" w:rsidRDefault="00C15B4D">
            <w:pPr>
              <w:pStyle w:val="TableParagraph"/>
              <w:spacing w:before="19"/>
              <w:ind w:left="839"/>
              <w:rPr>
                <w:rFonts w:ascii="Verdana"/>
                <w:b/>
                <w:sz w:val="20"/>
              </w:rPr>
            </w:pPr>
            <w:r>
              <w:rPr>
                <w:rFonts w:ascii="Verdana"/>
                <w:b/>
                <w:spacing w:val="-2"/>
                <w:sz w:val="20"/>
              </w:rPr>
              <w:t>Physical</w:t>
            </w:r>
          </w:p>
        </w:tc>
        <w:tc>
          <w:tcPr>
            <w:tcW w:w="2539" w:type="dxa"/>
            <w:shd w:val="clear" w:color="auto" w:fill="C0C0C0"/>
          </w:tcPr>
          <w:p w14:paraId="2ECB362A" w14:textId="77777777" w:rsidR="004B176F" w:rsidRDefault="00C15B4D">
            <w:pPr>
              <w:pStyle w:val="TableParagraph"/>
              <w:spacing w:before="19"/>
              <w:ind w:left="362"/>
              <w:rPr>
                <w:rFonts w:ascii="Verdana"/>
                <w:b/>
                <w:sz w:val="20"/>
              </w:rPr>
            </w:pPr>
            <w:r>
              <w:rPr>
                <w:rFonts w:ascii="Verdana"/>
                <w:b/>
                <w:spacing w:val="-2"/>
                <w:sz w:val="20"/>
              </w:rPr>
              <w:t>Cognitive/Mental</w:t>
            </w:r>
          </w:p>
        </w:tc>
        <w:tc>
          <w:tcPr>
            <w:tcW w:w="2241" w:type="dxa"/>
            <w:shd w:val="clear" w:color="auto" w:fill="C0C0C0"/>
          </w:tcPr>
          <w:p w14:paraId="44E9BA8E" w14:textId="77777777" w:rsidR="004B176F" w:rsidRDefault="00C15B4D">
            <w:pPr>
              <w:pStyle w:val="TableParagraph"/>
              <w:spacing w:before="19"/>
              <w:ind w:left="624"/>
              <w:rPr>
                <w:rFonts w:ascii="Verdana"/>
                <w:b/>
                <w:sz w:val="20"/>
              </w:rPr>
            </w:pPr>
            <w:r>
              <w:rPr>
                <w:rFonts w:ascii="Verdana"/>
                <w:b/>
                <w:spacing w:val="-2"/>
                <w:sz w:val="20"/>
              </w:rPr>
              <w:t>Emotional</w:t>
            </w:r>
          </w:p>
        </w:tc>
        <w:tc>
          <w:tcPr>
            <w:tcW w:w="2510" w:type="dxa"/>
            <w:shd w:val="clear" w:color="auto" w:fill="C0C0C0"/>
          </w:tcPr>
          <w:p w14:paraId="55A6B67F" w14:textId="77777777" w:rsidR="004B176F" w:rsidRDefault="00C15B4D">
            <w:pPr>
              <w:pStyle w:val="TableParagraph"/>
              <w:spacing w:before="19"/>
              <w:ind w:left="723"/>
              <w:rPr>
                <w:rFonts w:ascii="Verdana"/>
                <w:b/>
                <w:sz w:val="20"/>
              </w:rPr>
            </w:pPr>
            <w:r>
              <w:rPr>
                <w:rFonts w:ascii="Verdana"/>
                <w:b/>
                <w:spacing w:val="-2"/>
                <w:sz w:val="20"/>
              </w:rPr>
              <w:t>Behavioral</w:t>
            </w:r>
          </w:p>
        </w:tc>
      </w:tr>
      <w:tr w:rsidR="004B176F" w14:paraId="12D4DD9C" w14:textId="77777777">
        <w:trPr>
          <w:trHeight w:val="3806"/>
        </w:trPr>
        <w:tc>
          <w:tcPr>
            <w:tcW w:w="2467" w:type="dxa"/>
          </w:tcPr>
          <w:p w14:paraId="50C8DBF9" w14:textId="77777777" w:rsidR="004B176F" w:rsidRDefault="00C15B4D">
            <w:pPr>
              <w:pStyle w:val="TableParagraph"/>
              <w:numPr>
                <w:ilvl w:val="0"/>
                <w:numId w:val="37"/>
              </w:numPr>
              <w:tabs>
                <w:tab w:val="left" w:pos="471"/>
              </w:tabs>
              <w:spacing w:line="240" w:lineRule="exact"/>
              <w:ind w:hanging="289"/>
              <w:rPr>
                <w:rFonts w:ascii="Arial Narrow" w:hAnsi="Arial Narrow"/>
                <w:sz w:val="20"/>
              </w:rPr>
            </w:pPr>
            <w:r>
              <w:rPr>
                <w:rFonts w:ascii="Arial Narrow" w:hAnsi="Arial Narrow"/>
                <w:spacing w:val="-2"/>
                <w:sz w:val="20"/>
              </w:rPr>
              <w:t>Chills</w:t>
            </w:r>
          </w:p>
          <w:p w14:paraId="44ABBD31" w14:textId="77777777" w:rsidR="004B176F" w:rsidRDefault="00C15B4D">
            <w:pPr>
              <w:pStyle w:val="TableParagraph"/>
              <w:numPr>
                <w:ilvl w:val="0"/>
                <w:numId w:val="37"/>
              </w:numPr>
              <w:tabs>
                <w:tab w:val="left" w:pos="471"/>
              </w:tabs>
              <w:spacing w:line="244" w:lineRule="exact"/>
              <w:ind w:hanging="289"/>
              <w:rPr>
                <w:rFonts w:ascii="Arial Narrow" w:hAnsi="Arial Narrow"/>
                <w:sz w:val="20"/>
              </w:rPr>
            </w:pPr>
            <w:r>
              <w:rPr>
                <w:rFonts w:ascii="Arial Narrow" w:hAnsi="Arial Narrow"/>
                <w:sz w:val="20"/>
              </w:rPr>
              <w:t>Difficulty</w:t>
            </w:r>
            <w:r>
              <w:rPr>
                <w:rFonts w:ascii="Arial Narrow" w:hAnsi="Arial Narrow"/>
                <w:spacing w:val="-11"/>
                <w:sz w:val="20"/>
              </w:rPr>
              <w:t xml:space="preserve"> </w:t>
            </w:r>
            <w:r>
              <w:rPr>
                <w:rFonts w:ascii="Arial Narrow" w:hAnsi="Arial Narrow"/>
                <w:spacing w:val="-2"/>
                <w:sz w:val="20"/>
              </w:rPr>
              <w:t>breathing</w:t>
            </w:r>
          </w:p>
          <w:p w14:paraId="0B85E38F" w14:textId="77777777" w:rsidR="004B176F" w:rsidRDefault="00C15B4D">
            <w:pPr>
              <w:pStyle w:val="TableParagraph"/>
              <w:numPr>
                <w:ilvl w:val="0"/>
                <w:numId w:val="37"/>
              </w:numPr>
              <w:tabs>
                <w:tab w:val="left" w:pos="471"/>
              </w:tabs>
              <w:spacing w:line="242" w:lineRule="exact"/>
              <w:ind w:hanging="289"/>
              <w:rPr>
                <w:rFonts w:ascii="Arial Narrow" w:hAnsi="Arial Narrow"/>
                <w:sz w:val="20"/>
              </w:rPr>
            </w:pPr>
            <w:r>
              <w:rPr>
                <w:rFonts w:ascii="Arial Narrow" w:hAnsi="Arial Narrow"/>
                <w:spacing w:val="-2"/>
                <w:sz w:val="20"/>
              </w:rPr>
              <w:t>Dizziness</w:t>
            </w:r>
          </w:p>
          <w:p w14:paraId="2A77A7DD" w14:textId="77777777" w:rsidR="004B176F" w:rsidRDefault="00C15B4D">
            <w:pPr>
              <w:pStyle w:val="TableParagraph"/>
              <w:numPr>
                <w:ilvl w:val="0"/>
                <w:numId w:val="37"/>
              </w:numPr>
              <w:tabs>
                <w:tab w:val="left" w:pos="471"/>
              </w:tabs>
              <w:spacing w:line="244" w:lineRule="exact"/>
              <w:ind w:hanging="289"/>
              <w:rPr>
                <w:rFonts w:ascii="Arial Narrow" w:hAnsi="Arial Narrow"/>
                <w:sz w:val="20"/>
              </w:rPr>
            </w:pPr>
            <w:r>
              <w:rPr>
                <w:rFonts w:ascii="Arial Narrow" w:hAnsi="Arial Narrow"/>
                <w:sz w:val="20"/>
              </w:rPr>
              <w:t>Elevated</w:t>
            </w:r>
            <w:r>
              <w:rPr>
                <w:rFonts w:ascii="Arial Narrow" w:hAnsi="Arial Narrow"/>
                <w:spacing w:val="-7"/>
                <w:sz w:val="20"/>
              </w:rPr>
              <w:t xml:space="preserve"> </w:t>
            </w:r>
            <w:r>
              <w:rPr>
                <w:rFonts w:ascii="Arial Narrow" w:hAnsi="Arial Narrow"/>
                <w:sz w:val="20"/>
              </w:rPr>
              <w:t>blood</w:t>
            </w:r>
            <w:r>
              <w:rPr>
                <w:rFonts w:ascii="Arial Narrow" w:hAnsi="Arial Narrow"/>
                <w:spacing w:val="-7"/>
                <w:sz w:val="20"/>
              </w:rPr>
              <w:t xml:space="preserve"> </w:t>
            </w:r>
            <w:r>
              <w:rPr>
                <w:rFonts w:ascii="Arial Narrow" w:hAnsi="Arial Narrow"/>
                <w:spacing w:val="-2"/>
                <w:sz w:val="20"/>
              </w:rPr>
              <w:t>pressure</w:t>
            </w:r>
          </w:p>
          <w:p w14:paraId="4B6F84A1" w14:textId="77777777" w:rsidR="004B176F" w:rsidRDefault="00C15B4D">
            <w:pPr>
              <w:pStyle w:val="TableParagraph"/>
              <w:numPr>
                <w:ilvl w:val="0"/>
                <w:numId w:val="37"/>
              </w:numPr>
              <w:tabs>
                <w:tab w:val="left" w:pos="471"/>
              </w:tabs>
              <w:spacing w:line="244" w:lineRule="exact"/>
              <w:ind w:hanging="289"/>
              <w:rPr>
                <w:rFonts w:ascii="Arial Narrow" w:hAnsi="Arial Narrow"/>
                <w:sz w:val="20"/>
              </w:rPr>
            </w:pPr>
            <w:r>
              <w:rPr>
                <w:rFonts w:ascii="Arial Narrow" w:hAnsi="Arial Narrow"/>
                <w:spacing w:val="-2"/>
                <w:sz w:val="20"/>
              </w:rPr>
              <w:t>Fainting</w:t>
            </w:r>
          </w:p>
          <w:p w14:paraId="103FE8F0" w14:textId="77777777" w:rsidR="004B176F" w:rsidRDefault="00C15B4D">
            <w:pPr>
              <w:pStyle w:val="TableParagraph"/>
              <w:numPr>
                <w:ilvl w:val="0"/>
                <w:numId w:val="37"/>
              </w:numPr>
              <w:tabs>
                <w:tab w:val="left" w:pos="471"/>
              </w:tabs>
              <w:spacing w:line="242" w:lineRule="exact"/>
              <w:ind w:hanging="289"/>
              <w:rPr>
                <w:rFonts w:ascii="Arial Narrow" w:hAnsi="Arial Narrow"/>
                <w:sz w:val="20"/>
              </w:rPr>
            </w:pPr>
            <w:r>
              <w:rPr>
                <w:rFonts w:ascii="Arial Narrow" w:hAnsi="Arial Narrow"/>
                <w:spacing w:val="-2"/>
                <w:sz w:val="20"/>
              </w:rPr>
              <w:t>Fatigue</w:t>
            </w:r>
          </w:p>
          <w:p w14:paraId="7ED7E77F" w14:textId="77777777" w:rsidR="004B176F" w:rsidRDefault="00C15B4D">
            <w:pPr>
              <w:pStyle w:val="TableParagraph"/>
              <w:numPr>
                <w:ilvl w:val="0"/>
                <w:numId w:val="37"/>
              </w:numPr>
              <w:tabs>
                <w:tab w:val="left" w:pos="471"/>
              </w:tabs>
              <w:spacing w:line="244" w:lineRule="exact"/>
              <w:ind w:hanging="289"/>
              <w:rPr>
                <w:rFonts w:ascii="Arial Narrow" w:hAnsi="Arial Narrow"/>
                <w:sz w:val="20"/>
              </w:rPr>
            </w:pPr>
            <w:r>
              <w:rPr>
                <w:rFonts w:ascii="Arial Narrow" w:hAnsi="Arial Narrow"/>
                <w:sz w:val="20"/>
              </w:rPr>
              <w:t>Grinding</w:t>
            </w:r>
            <w:r>
              <w:rPr>
                <w:rFonts w:ascii="Arial Narrow" w:hAnsi="Arial Narrow"/>
                <w:spacing w:val="-9"/>
                <w:sz w:val="20"/>
              </w:rPr>
              <w:t xml:space="preserve"> </w:t>
            </w:r>
            <w:r>
              <w:rPr>
                <w:rFonts w:ascii="Arial Narrow" w:hAnsi="Arial Narrow"/>
                <w:spacing w:val="-2"/>
                <w:sz w:val="20"/>
              </w:rPr>
              <w:t>teeth</w:t>
            </w:r>
          </w:p>
          <w:p w14:paraId="3BD8E8B3" w14:textId="77777777" w:rsidR="004B176F" w:rsidRDefault="00C15B4D">
            <w:pPr>
              <w:pStyle w:val="TableParagraph"/>
              <w:numPr>
                <w:ilvl w:val="0"/>
                <w:numId w:val="37"/>
              </w:numPr>
              <w:tabs>
                <w:tab w:val="left" w:pos="471"/>
              </w:tabs>
              <w:spacing w:line="244" w:lineRule="exact"/>
              <w:ind w:hanging="289"/>
              <w:rPr>
                <w:rFonts w:ascii="Arial Narrow" w:hAnsi="Arial Narrow"/>
                <w:sz w:val="20"/>
              </w:rPr>
            </w:pPr>
            <w:r>
              <w:rPr>
                <w:rFonts w:ascii="Arial Narrow" w:hAnsi="Arial Narrow"/>
                <w:spacing w:val="-2"/>
                <w:sz w:val="20"/>
              </w:rPr>
              <w:t>Headaches</w:t>
            </w:r>
          </w:p>
          <w:p w14:paraId="0B63F4B8" w14:textId="77777777" w:rsidR="004B176F" w:rsidRDefault="00C15B4D">
            <w:pPr>
              <w:pStyle w:val="TableParagraph"/>
              <w:numPr>
                <w:ilvl w:val="0"/>
                <w:numId w:val="37"/>
              </w:numPr>
              <w:tabs>
                <w:tab w:val="left" w:pos="471"/>
              </w:tabs>
              <w:spacing w:line="242" w:lineRule="exact"/>
              <w:ind w:hanging="289"/>
              <w:rPr>
                <w:rFonts w:ascii="Arial Narrow" w:hAnsi="Arial Narrow"/>
                <w:sz w:val="20"/>
              </w:rPr>
            </w:pPr>
            <w:r>
              <w:rPr>
                <w:rFonts w:ascii="Arial Narrow" w:hAnsi="Arial Narrow"/>
                <w:sz w:val="20"/>
              </w:rPr>
              <w:t>Muscle</w:t>
            </w:r>
            <w:r>
              <w:rPr>
                <w:rFonts w:ascii="Arial Narrow" w:hAnsi="Arial Narrow"/>
                <w:spacing w:val="-7"/>
                <w:sz w:val="20"/>
              </w:rPr>
              <w:t xml:space="preserve"> </w:t>
            </w:r>
            <w:r>
              <w:rPr>
                <w:rFonts w:ascii="Arial Narrow" w:hAnsi="Arial Narrow"/>
                <w:spacing w:val="-2"/>
                <w:sz w:val="20"/>
              </w:rPr>
              <w:t>tremors</w:t>
            </w:r>
          </w:p>
          <w:p w14:paraId="14AFFA95" w14:textId="77777777" w:rsidR="004B176F" w:rsidRDefault="00C15B4D">
            <w:pPr>
              <w:pStyle w:val="TableParagraph"/>
              <w:numPr>
                <w:ilvl w:val="0"/>
                <w:numId w:val="37"/>
              </w:numPr>
              <w:tabs>
                <w:tab w:val="left" w:pos="471"/>
              </w:tabs>
              <w:spacing w:line="244" w:lineRule="exact"/>
              <w:ind w:hanging="289"/>
              <w:rPr>
                <w:rFonts w:ascii="Arial Narrow" w:hAnsi="Arial Narrow"/>
                <w:sz w:val="20"/>
              </w:rPr>
            </w:pPr>
            <w:r>
              <w:rPr>
                <w:rFonts w:ascii="Arial Narrow" w:hAnsi="Arial Narrow"/>
                <w:spacing w:val="-2"/>
                <w:sz w:val="20"/>
              </w:rPr>
              <w:t>Nausea</w:t>
            </w:r>
          </w:p>
          <w:p w14:paraId="3E2CE166" w14:textId="77777777" w:rsidR="004B176F" w:rsidRDefault="00C15B4D">
            <w:pPr>
              <w:pStyle w:val="TableParagraph"/>
              <w:numPr>
                <w:ilvl w:val="0"/>
                <w:numId w:val="37"/>
              </w:numPr>
              <w:tabs>
                <w:tab w:val="left" w:pos="471"/>
              </w:tabs>
              <w:spacing w:line="244" w:lineRule="exact"/>
              <w:ind w:hanging="289"/>
              <w:rPr>
                <w:rFonts w:ascii="Arial Narrow" w:hAnsi="Arial Narrow"/>
                <w:sz w:val="20"/>
              </w:rPr>
            </w:pPr>
            <w:r>
              <w:rPr>
                <w:rFonts w:ascii="Arial Narrow" w:hAnsi="Arial Narrow"/>
                <w:spacing w:val="-4"/>
                <w:sz w:val="20"/>
              </w:rPr>
              <w:t>Pain</w:t>
            </w:r>
          </w:p>
          <w:p w14:paraId="5ACFD387" w14:textId="77777777" w:rsidR="004B176F" w:rsidRDefault="00C15B4D">
            <w:pPr>
              <w:pStyle w:val="TableParagraph"/>
              <w:numPr>
                <w:ilvl w:val="0"/>
                <w:numId w:val="37"/>
              </w:numPr>
              <w:tabs>
                <w:tab w:val="left" w:pos="472"/>
              </w:tabs>
              <w:spacing w:line="242" w:lineRule="exact"/>
              <w:ind w:left="471" w:hanging="290"/>
              <w:rPr>
                <w:rFonts w:ascii="Arial Narrow" w:hAnsi="Arial Narrow"/>
                <w:sz w:val="20"/>
              </w:rPr>
            </w:pPr>
            <w:r>
              <w:rPr>
                <w:rFonts w:ascii="Arial Narrow" w:hAnsi="Arial Narrow"/>
                <w:sz w:val="20"/>
              </w:rPr>
              <w:t>Profuse</w:t>
            </w:r>
            <w:r>
              <w:rPr>
                <w:rFonts w:ascii="Arial Narrow" w:hAnsi="Arial Narrow"/>
                <w:spacing w:val="-7"/>
                <w:sz w:val="20"/>
              </w:rPr>
              <w:t xml:space="preserve"> </w:t>
            </w:r>
            <w:r>
              <w:rPr>
                <w:rFonts w:ascii="Arial Narrow" w:hAnsi="Arial Narrow"/>
                <w:spacing w:val="-2"/>
                <w:sz w:val="20"/>
              </w:rPr>
              <w:t>sweating</w:t>
            </w:r>
          </w:p>
          <w:p w14:paraId="71F2DB33" w14:textId="77777777" w:rsidR="004B176F" w:rsidRDefault="00C15B4D">
            <w:pPr>
              <w:pStyle w:val="TableParagraph"/>
              <w:numPr>
                <w:ilvl w:val="0"/>
                <w:numId w:val="37"/>
              </w:numPr>
              <w:tabs>
                <w:tab w:val="left" w:pos="472"/>
              </w:tabs>
              <w:spacing w:line="244" w:lineRule="exact"/>
              <w:ind w:left="471" w:hanging="290"/>
              <w:rPr>
                <w:rFonts w:ascii="Arial Narrow" w:hAnsi="Arial Narrow"/>
                <w:sz w:val="20"/>
              </w:rPr>
            </w:pPr>
            <w:r>
              <w:rPr>
                <w:rFonts w:ascii="Arial Narrow" w:hAnsi="Arial Narrow"/>
                <w:sz w:val="20"/>
              </w:rPr>
              <w:t>Rapid</w:t>
            </w:r>
            <w:r>
              <w:rPr>
                <w:rFonts w:ascii="Arial Narrow" w:hAnsi="Arial Narrow"/>
                <w:spacing w:val="-6"/>
                <w:sz w:val="20"/>
              </w:rPr>
              <w:t xml:space="preserve"> </w:t>
            </w:r>
            <w:r>
              <w:rPr>
                <w:rFonts w:ascii="Arial Narrow" w:hAnsi="Arial Narrow"/>
                <w:sz w:val="20"/>
              </w:rPr>
              <w:t>heart</w:t>
            </w:r>
            <w:r>
              <w:rPr>
                <w:rFonts w:ascii="Arial Narrow" w:hAnsi="Arial Narrow"/>
                <w:spacing w:val="-5"/>
                <w:sz w:val="20"/>
              </w:rPr>
              <w:t xml:space="preserve"> </w:t>
            </w:r>
            <w:r>
              <w:rPr>
                <w:rFonts w:ascii="Arial Narrow" w:hAnsi="Arial Narrow"/>
                <w:spacing w:val="-4"/>
                <w:sz w:val="20"/>
              </w:rPr>
              <w:t>rate</w:t>
            </w:r>
          </w:p>
          <w:p w14:paraId="0CD028B8" w14:textId="77777777" w:rsidR="004B176F" w:rsidRDefault="00C15B4D">
            <w:pPr>
              <w:pStyle w:val="TableParagraph"/>
              <w:numPr>
                <w:ilvl w:val="0"/>
                <w:numId w:val="37"/>
              </w:numPr>
              <w:tabs>
                <w:tab w:val="left" w:pos="472"/>
              </w:tabs>
              <w:spacing w:line="244" w:lineRule="exact"/>
              <w:ind w:left="471" w:hanging="290"/>
              <w:rPr>
                <w:rFonts w:ascii="Arial Narrow" w:hAnsi="Arial Narrow"/>
                <w:sz w:val="20"/>
              </w:rPr>
            </w:pPr>
            <w:r>
              <w:rPr>
                <w:rFonts w:ascii="Arial Narrow" w:hAnsi="Arial Narrow"/>
                <w:spacing w:val="-2"/>
                <w:sz w:val="20"/>
              </w:rPr>
              <w:t>Twitches</w:t>
            </w:r>
          </w:p>
          <w:p w14:paraId="28B6D19E" w14:textId="77777777" w:rsidR="004B176F" w:rsidRDefault="00C15B4D">
            <w:pPr>
              <w:pStyle w:val="TableParagraph"/>
              <w:numPr>
                <w:ilvl w:val="0"/>
                <w:numId w:val="37"/>
              </w:numPr>
              <w:tabs>
                <w:tab w:val="left" w:pos="472"/>
              </w:tabs>
              <w:spacing w:line="244" w:lineRule="exact"/>
              <w:ind w:left="471" w:hanging="290"/>
              <w:rPr>
                <w:rFonts w:ascii="Arial Narrow" w:hAnsi="Arial Narrow"/>
                <w:sz w:val="20"/>
              </w:rPr>
            </w:pPr>
            <w:r>
              <w:rPr>
                <w:rFonts w:ascii="Arial Narrow" w:hAnsi="Arial Narrow"/>
                <w:spacing w:val="-2"/>
                <w:sz w:val="20"/>
              </w:rPr>
              <w:t>Weakness</w:t>
            </w:r>
          </w:p>
        </w:tc>
        <w:tc>
          <w:tcPr>
            <w:tcW w:w="2539" w:type="dxa"/>
          </w:tcPr>
          <w:p w14:paraId="08946BC6" w14:textId="77777777" w:rsidR="004B176F" w:rsidRDefault="00C15B4D">
            <w:pPr>
              <w:pStyle w:val="TableParagraph"/>
              <w:numPr>
                <w:ilvl w:val="0"/>
                <w:numId w:val="36"/>
              </w:numPr>
              <w:tabs>
                <w:tab w:val="left" w:pos="468"/>
              </w:tabs>
              <w:spacing w:line="240" w:lineRule="exact"/>
              <w:rPr>
                <w:rFonts w:ascii="Arial Narrow" w:hAnsi="Arial Narrow"/>
                <w:sz w:val="20"/>
              </w:rPr>
            </w:pPr>
            <w:r>
              <w:rPr>
                <w:rFonts w:ascii="Arial Narrow" w:hAnsi="Arial Narrow"/>
                <w:sz w:val="20"/>
              </w:rPr>
              <w:t>Blaming</w:t>
            </w:r>
            <w:r>
              <w:rPr>
                <w:rFonts w:ascii="Arial Narrow" w:hAnsi="Arial Narrow"/>
                <w:spacing w:val="-9"/>
                <w:sz w:val="20"/>
              </w:rPr>
              <w:t xml:space="preserve"> </w:t>
            </w:r>
            <w:r>
              <w:rPr>
                <w:rFonts w:ascii="Arial Narrow" w:hAnsi="Arial Narrow"/>
                <w:spacing w:val="-2"/>
                <w:sz w:val="20"/>
              </w:rPr>
              <w:t>someone</w:t>
            </w:r>
          </w:p>
          <w:p w14:paraId="40F74872" w14:textId="77777777" w:rsidR="004B176F" w:rsidRDefault="00C15B4D">
            <w:pPr>
              <w:pStyle w:val="TableParagraph"/>
              <w:numPr>
                <w:ilvl w:val="0"/>
                <w:numId w:val="36"/>
              </w:numPr>
              <w:tabs>
                <w:tab w:val="left" w:pos="469"/>
              </w:tabs>
              <w:spacing w:line="244" w:lineRule="exact"/>
              <w:ind w:hanging="289"/>
              <w:rPr>
                <w:rFonts w:ascii="Arial Narrow" w:hAnsi="Arial Narrow"/>
                <w:sz w:val="20"/>
              </w:rPr>
            </w:pPr>
            <w:r>
              <w:rPr>
                <w:rFonts w:ascii="Arial Narrow" w:hAnsi="Arial Narrow"/>
                <w:sz w:val="20"/>
              </w:rPr>
              <w:t>Change</w:t>
            </w:r>
            <w:r>
              <w:rPr>
                <w:rFonts w:ascii="Arial Narrow" w:hAnsi="Arial Narrow"/>
                <w:spacing w:val="-5"/>
                <w:sz w:val="20"/>
              </w:rPr>
              <w:t xml:space="preserve"> </w:t>
            </w:r>
            <w:r>
              <w:rPr>
                <w:rFonts w:ascii="Arial Narrow" w:hAnsi="Arial Narrow"/>
                <w:sz w:val="20"/>
              </w:rPr>
              <w:t>in</w:t>
            </w:r>
            <w:r>
              <w:rPr>
                <w:rFonts w:ascii="Arial Narrow" w:hAnsi="Arial Narrow"/>
                <w:spacing w:val="-5"/>
                <w:sz w:val="20"/>
              </w:rPr>
              <w:t xml:space="preserve"> </w:t>
            </w:r>
            <w:r>
              <w:rPr>
                <w:rFonts w:ascii="Arial Narrow" w:hAnsi="Arial Narrow"/>
                <w:spacing w:val="-2"/>
                <w:sz w:val="20"/>
              </w:rPr>
              <w:t>alertness</w:t>
            </w:r>
          </w:p>
          <w:p w14:paraId="69A31C1F" w14:textId="77777777" w:rsidR="004B176F" w:rsidRDefault="00C15B4D">
            <w:pPr>
              <w:pStyle w:val="TableParagraph"/>
              <w:numPr>
                <w:ilvl w:val="0"/>
                <w:numId w:val="36"/>
              </w:numPr>
              <w:tabs>
                <w:tab w:val="left" w:pos="469"/>
              </w:tabs>
              <w:spacing w:line="242" w:lineRule="exact"/>
              <w:ind w:hanging="289"/>
              <w:rPr>
                <w:rFonts w:ascii="Arial Narrow" w:hAnsi="Arial Narrow"/>
                <w:sz w:val="20"/>
              </w:rPr>
            </w:pPr>
            <w:r>
              <w:rPr>
                <w:rFonts w:ascii="Arial Narrow" w:hAnsi="Arial Narrow"/>
                <w:spacing w:val="-2"/>
                <w:sz w:val="20"/>
              </w:rPr>
              <w:t>Confusion</w:t>
            </w:r>
          </w:p>
          <w:p w14:paraId="317AC1E1" w14:textId="77777777" w:rsidR="004B176F" w:rsidRDefault="00C15B4D">
            <w:pPr>
              <w:pStyle w:val="TableParagraph"/>
              <w:numPr>
                <w:ilvl w:val="0"/>
                <w:numId w:val="36"/>
              </w:numPr>
              <w:tabs>
                <w:tab w:val="left" w:pos="469"/>
              </w:tabs>
              <w:spacing w:line="244" w:lineRule="exact"/>
              <w:ind w:hanging="289"/>
              <w:rPr>
                <w:rFonts w:ascii="Arial Narrow" w:hAnsi="Arial Narrow"/>
                <w:sz w:val="20"/>
              </w:rPr>
            </w:pPr>
            <w:r>
              <w:rPr>
                <w:rFonts w:ascii="Arial Narrow" w:hAnsi="Arial Narrow"/>
                <w:w w:val="95"/>
                <w:sz w:val="20"/>
              </w:rPr>
              <w:t>Hyper-</w:t>
            </w:r>
            <w:r>
              <w:rPr>
                <w:rFonts w:ascii="Arial Narrow" w:hAnsi="Arial Narrow"/>
                <w:spacing w:val="-2"/>
                <w:sz w:val="20"/>
              </w:rPr>
              <w:t>vigilance</w:t>
            </w:r>
          </w:p>
          <w:p w14:paraId="4D6CAECD" w14:textId="77777777" w:rsidR="004B176F" w:rsidRDefault="00C15B4D">
            <w:pPr>
              <w:pStyle w:val="TableParagraph"/>
              <w:numPr>
                <w:ilvl w:val="0"/>
                <w:numId w:val="36"/>
              </w:numPr>
              <w:tabs>
                <w:tab w:val="left" w:pos="469"/>
              </w:tabs>
              <w:ind w:right="335" w:hanging="289"/>
              <w:rPr>
                <w:rFonts w:ascii="Arial Narrow" w:hAnsi="Arial Narrow"/>
                <w:sz w:val="20"/>
              </w:rPr>
            </w:pPr>
            <w:r>
              <w:rPr>
                <w:rFonts w:ascii="Arial Narrow" w:hAnsi="Arial Narrow"/>
                <w:sz w:val="20"/>
              </w:rPr>
              <w:t>Increased</w:t>
            </w:r>
            <w:r>
              <w:rPr>
                <w:rFonts w:ascii="Arial Narrow" w:hAnsi="Arial Narrow"/>
                <w:spacing w:val="-12"/>
                <w:sz w:val="20"/>
              </w:rPr>
              <w:t xml:space="preserve"> </w:t>
            </w:r>
            <w:r>
              <w:rPr>
                <w:rFonts w:ascii="Arial Narrow" w:hAnsi="Arial Narrow"/>
                <w:sz w:val="20"/>
              </w:rPr>
              <w:t>or</w:t>
            </w:r>
            <w:r>
              <w:rPr>
                <w:rFonts w:ascii="Arial Narrow" w:hAnsi="Arial Narrow"/>
                <w:spacing w:val="-11"/>
                <w:sz w:val="20"/>
              </w:rPr>
              <w:t xml:space="preserve"> </w:t>
            </w:r>
            <w:r>
              <w:rPr>
                <w:rFonts w:ascii="Arial Narrow" w:hAnsi="Arial Narrow"/>
                <w:sz w:val="20"/>
              </w:rPr>
              <w:t xml:space="preserve">decreased awareness of </w:t>
            </w:r>
            <w:r>
              <w:rPr>
                <w:rFonts w:ascii="Arial Narrow" w:hAnsi="Arial Narrow"/>
                <w:spacing w:val="-2"/>
                <w:sz w:val="20"/>
              </w:rPr>
              <w:t>surroundings</w:t>
            </w:r>
          </w:p>
          <w:p w14:paraId="5D7AD50C" w14:textId="77777777" w:rsidR="004B176F" w:rsidRDefault="00C15B4D">
            <w:pPr>
              <w:pStyle w:val="TableParagraph"/>
              <w:numPr>
                <w:ilvl w:val="0"/>
                <w:numId w:val="36"/>
              </w:numPr>
              <w:tabs>
                <w:tab w:val="left" w:pos="469"/>
              </w:tabs>
              <w:spacing w:line="242" w:lineRule="exact"/>
              <w:ind w:hanging="289"/>
              <w:rPr>
                <w:rFonts w:ascii="Arial Narrow" w:hAnsi="Arial Narrow"/>
                <w:sz w:val="20"/>
              </w:rPr>
            </w:pPr>
            <w:r>
              <w:rPr>
                <w:rFonts w:ascii="Arial Narrow" w:hAnsi="Arial Narrow"/>
                <w:sz w:val="20"/>
              </w:rPr>
              <w:t>Intrusive</w:t>
            </w:r>
            <w:r>
              <w:rPr>
                <w:rFonts w:ascii="Arial Narrow" w:hAnsi="Arial Narrow"/>
                <w:spacing w:val="-8"/>
                <w:sz w:val="20"/>
              </w:rPr>
              <w:t xml:space="preserve"> </w:t>
            </w:r>
            <w:r>
              <w:rPr>
                <w:rFonts w:ascii="Arial Narrow" w:hAnsi="Arial Narrow"/>
                <w:spacing w:val="-2"/>
                <w:sz w:val="20"/>
              </w:rPr>
              <w:t>images</w:t>
            </w:r>
          </w:p>
          <w:p w14:paraId="4C4C20C0" w14:textId="77777777" w:rsidR="004B176F" w:rsidRDefault="00C15B4D">
            <w:pPr>
              <w:pStyle w:val="TableParagraph"/>
              <w:numPr>
                <w:ilvl w:val="0"/>
                <w:numId w:val="36"/>
              </w:numPr>
              <w:tabs>
                <w:tab w:val="left" w:pos="469"/>
              </w:tabs>
              <w:spacing w:line="244" w:lineRule="exact"/>
              <w:ind w:hanging="289"/>
              <w:rPr>
                <w:rFonts w:ascii="Arial Narrow" w:hAnsi="Arial Narrow"/>
                <w:sz w:val="20"/>
              </w:rPr>
            </w:pPr>
            <w:r>
              <w:rPr>
                <w:rFonts w:ascii="Arial Narrow" w:hAnsi="Arial Narrow"/>
                <w:sz w:val="20"/>
              </w:rPr>
              <w:t>Memory</w:t>
            </w:r>
            <w:r>
              <w:rPr>
                <w:rFonts w:ascii="Arial Narrow" w:hAnsi="Arial Narrow"/>
                <w:spacing w:val="-6"/>
                <w:sz w:val="20"/>
              </w:rPr>
              <w:t xml:space="preserve"> </w:t>
            </w:r>
            <w:r>
              <w:rPr>
                <w:rFonts w:ascii="Arial Narrow" w:hAnsi="Arial Narrow"/>
                <w:spacing w:val="-2"/>
                <w:sz w:val="20"/>
              </w:rPr>
              <w:t>problems</w:t>
            </w:r>
          </w:p>
          <w:p w14:paraId="1F91351A" w14:textId="77777777" w:rsidR="004B176F" w:rsidRDefault="00C15B4D">
            <w:pPr>
              <w:pStyle w:val="TableParagraph"/>
              <w:numPr>
                <w:ilvl w:val="0"/>
                <w:numId w:val="36"/>
              </w:numPr>
              <w:tabs>
                <w:tab w:val="left" w:pos="469"/>
              </w:tabs>
              <w:spacing w:line="242" w:lineRule="exact"/>
              <w:ind w:hanging="289"/>
              <w:rPr>
                <w:rFonts w:ascii="Arial Narrow" w:hAnsi="Arial Narrow"/>
                <w:sz w:val="20"/>
              </w:rPr>
            </w:pPr>
            <w:r>
              <w:rPr>
                <w:rFonts w:ascii="Arial Narrow" w:hAnsi="Arial Narrow"/>
                <w:spacing w:val="-2"/>
                <w:sz w:val="20"/>
              </w:rPr>
              <w:t>Nightmares</w:t>
            </w:r>
          </w:p>
          <w:p w14:paraId="20AEE7A3" w14:textId="77777777" w:rsidR="004B176F" w:rsidRDefault="00C15B4D">
            <w:pPr>
              <w:pStyle w:val="TableParagraph"/>
              <w:numPr>
                <w:ilvl w:val="0"/>
                <w:numId w:val="36"/>
              </w:numPr>
              <w:tabs>
                <w:tab w:val="left" w:pos="469"/>
              </w:tabs>
              <w:spacing w:line="244" w:lineRule="exact"/>
              <w:ind w:hanging="289"/>
              <w:rPr>
                <w:rFonts w:ascii="Arial Narrow" w:hAnsi="Arial Narrow"/>
                <w:sz w:val="20"/>
              </w:rPr>
            </w:pPr>
            <w:r>
              <w:rPr>
                <w:rFonts w:ascii="Arial Narrow" w:hAnsi="Arial Narrow"/>
                <w:sz w:val="20"/>
              </w:rPr>
              <w:t>Poor</w:t>
            </w:r>
            <w:r>
              <w:rPr>
                <w:rFonts w:ascii="Arial Narrow" w:hAnsi="Arial Narrow"/>
                <w:spacing w:val="-6"/>
                <w:sz w:val="20"/>
              </w:rPr>
              <w:t xml:space="preserve"> </w:t>
            </w:r>
            <w:r>
              <w:rPr>
                <w:rFonts w:ascii="Arial Narrow" w:hAnsi="Arial Narrow"/>
                <w:sz w:val="20"/>
              </w:rPr>
              <w:t>abstract</w:t>
            </w:r>
            <w:r>
              <w:rPr>
                <w:rFonts w:ascii="Arial Narrow" w:hAnsi="Arial Narrow"/>
                <w:spacing w:val="-5"/>
                <w:sz w:val="20"/>
              </w:rPr>
              <w:t xml:space="preserve"> </w:t>
            </w:r>
            <w:r>
              <w:rPr>
                <w:rFonts w:ascii="Arial Narrow" w:hAnsi="Arial Narrow"/>
                <w:spacing w:val="-2"/>
                <w:sz w:val="20"/>
              </w:rPr>
              <w:t>thinking</w:t>
            </w:r>
          </w:p>
          <w:p w14:paraId="70F90CBD" w14:textId="77777777" w:rsidR="004B176F" w:rsidRDefault="00C15B4D">
            <w:pPr>
              <w:pStyle w:val="TableParagraph"/>
              <w:numPr>
                <w:ilvl w:val="0"/>
                <w:numId w:val="36"/>
              </w:numPr>
              <w:tabs>
                <w:tab w:val="left" w:pos="469"/>
              </w:tabs>
              <w:spacing w:line="244" w:lineRule="exact"/>
              <w:ind w:hanging="289"/>
              <w:rPr>
                <w:rFonts w:ascii="Arial Narrow" w:hAnsi="Arial Narrow"/>
                <w:sz w:val="20"/>
              </w:rPr>
            </w:pPr>
            <w:r>
              <w:rPr>
                <w:rFonts w:ascii="Arial Narrow" w:hAnsi="Arial Narrow"/>
                <w:sz w:val="20"/>
              </w:rPr>
              <w:t>Poor</w:t>
            </w:r>
            <w:r>
              <w:rPr>
                <w:rFonts w:ascii="Arial Narrow" w:hAnsi="Arial Narrow"/>
                <w:spacing w:val="-5"/>
                <w:sz w:val="20"/>
              </w:rPr>
              <w:t xml:space="preserve"> </w:t>
            </w:r>
            <w:r>
              <w:rPr>
                <w:rFonts w:ascii="Arial Narrow" w:hAnsi="Arial Narrow"/>
                <w:spacing w:val="-2"/>
                <w:sz w:val="20"/>
              </w:rPr>
              <w:t>attention</w:t>
            </w:r>
          </w:p>
          <w:p w14:paraId="1D6A952A" w14:textId="77777777" w:rsidR="004B176F" w:rsidRDefault="00C15B4D">
            <w:pPr>
              <w:pStyle w:val="TableParagraph"/>
              <w:numPr>
                <w:ilvl w:val="0"/>
                <w:numId w:val="36"/>
              </w:numPr>
              <w:tabs>
                <w:tab w:val="left" w:pos="469"/>
              </w:tabs>
              <w:spacing w:line="242" w:lineRule="exact"/>
              <w:ind w:hanging="289"/>
              <w:rPr>
                <w:rFonts w:ascii="Arial Narrow" w:hAnsi="Arial Narrow"/>
                <w:sz w:val="20"/>
              </w:rPr>
            </w:pPr>
            <w:r>
              <w:rPr>
                <w:rFonts w:ascii="Arial Narrow" w:hAnsi="Arial Narrow"/>
                <w:sz w:val="20"/>
              </w:rPr>
              <w:t>Poor</w:t>
            </w:r>
            <w:r>
              <w:rPr>
                <w:rFonts w:ascii="Arial Narrow" w:hAnsi="Arial Narrow"/>
                <w:spacing w:val="-5"/>
                <w:sz w:val="20"/>
              </w:rPr>
              <w:t xml:space="preserve"> </w:t>
            </w:r>
            <w:r>
              <w:rPr>
                <w:rFonts w:ascii="Arial Narrow" w:hAnsi="Arial Narrow"/>
                <w:spacing w:val="-2"/>
                <w:sz w:val="20"/>
              </w:rPr>
              <w:t>concentration</w:t>
            </w:r>
          </w:p>
          <w:p w14:paraId="1CE93251" w14:textId="77777777" w:rsidR="004B176F" w:rsidRDefault="00C15B4D">
            <w:pPr>
              <w:pStyle w:val="TableParagraph"/>
              <w:numPr>
                <w:ilvl w:val="0"/>
                <w:numId w:val="36"/>
              </w:numPr>
              <w:tabs>
                <w:tab w:val="left" w:pos="469"/>
              </w:tabs>
              <w:spacing w:line="242" w:lineRule="exact"/>
              <w:ind w:hanging="289"/>
              <w:rPr>
                <w:rFonts w:ascii="Arial Narrow" w:hAnsi="Arial Narrow"/>
                <w:sz w:val="20"/>
              </w:rPr>
            </w:pPr>
            <w:r>
              <w:rPr>
                <w:rFonts w:ascii="Arial Narrow" w:hAnsi="Arial Narrow"/>
                <w:spacing w:val="-2"/>
                <w:sz w:val="20"/>
              </w:rPr>
              <w:t>Poor</w:t>
            </w:r>
            <w:r>
              <w:rPr>
                <w:rFonts w:ascii="Arial Narrow" w:hAnsi="Arial Narrow"/>
                <w:spacing w:val="12"/>
                <w:sz w:val="20"/>
              </w:rPr>
              <w:t xml:space="preserve"> </w:t>
            </w:r>
            <w:r>
              <w:rPr>
                <w:rFonts w:ascii="Arial Narrow" w:hAnsi="Arial Narrow"/>
                <w:spacing w:val="-2"/>
                <w:sz w:val="20"/>
              </w:rPr>
              <w:t>decision-making</w:t>
            </w:r>
          </w:p>
          <w:p w14:paraId="393C20E6" w14:textId="77777777" w:rsidR="004B176F" w:rsidRDefault="00C15B4D">
            <w:pPr>
              <w:pStyle w:val="TableParagraph"/>
              <w:numPr>
                <w:ilvl w:val="0"/>
                <w:numId w:val="36"/>
              </w:numPr>
              <w:tabs>
                <w:tab w:val="left" w:pos="469"/>
              </w:tabs>
              <w:spacing w:line="244" w:lineRule="exact"/>
              <w:ind w:hanging="289"/>
              <w:rPr>
                <w:rFonts w:ascii="Arial Narrow" w:hAnsi="Arial Narrow"/>
                <w:sz w:val="20"/>
              </w:rPr>
            </w:pPr>
            <w:r>
              <w:rPr>
                <w:rFonts w:ascii="Arial Narrow" w:hAnsi="Arial Narrow"/>
                <w:sz w:val="20"/>
              </w:rPr>
              <w:t>Poor</w:t>
            </w:r>
            <w:r>
              <w:rPr>
                <w:rFonts w:ascii="Arial Narrow" w:hAnsi="Arial Narrow"/>
                <w:spacing w:val="-6"/>
                <w:sz w:val="20"/>
              </w:rPr>
              <w:t xml:space="preserve"> </w:t>
            </w:r>
            <w:r>
              <w:rPr>
                <w:rFonts w:ascii="Arial Narrow" w:hAnsi="Arial Narrow"/>
                <w:sz w:val="20"/>
              </w:rPr>
              <w:t>problem</w:t>
            </w:r>
            <w:r>
              <w:rPr>
                <w:rFonts w:ascii="Arial Narrow" w:hAnsi="Arial Narrow"/>
                <w:spacing w:val="-6"/>
                <w:sz w:val="20"/>
              </w:rPr>
              <w:t xml:space="preserve"> </w:t>
            </w:r>
            <w:r>
              <w:rPr>
                <w:rFonts w:ascii="Arial Narrow" w:hAnsi="Arial Narrow"/>
                <w:spacing w:val="-2"/>
                <w:sz w:val="20"/>
              </w:rPr>
              <w:t>solving</w:t>
            </w:r>
          </w:p>
        </w:tc>
        <w:tc>
          <w:tcPr>
            <w:tcW w:w="2241" w:type="dxa"/>
          </w:tcPr>
          <w:p w14:paraId="52C6D85E" w14:textId="77777777" w:rsidR="004B176F" w:rsidRDefault="00C15B4D">
            <w:pPr>
              <w:pStyle w:val="TableParagraph"/>
              <w:numPr>
                <w:ilvl w:val="0"/>
                <w:numId w:val="35"/>
              </w:numPr>
              <w:tabs>
                <w:tab w:val="left" w:pos="466"/>
              </w:tabs>
              <w:spacing w:line="240" w:lineRule="exact"/>
              <w:ind w:left="465" w:hanging="289"/>
              <w:rPr>
                <w:rFonts w:ascii="Arial Narrow" w:hAnsi="Arial Narrow"/>
                <w:sz w:val="20"/>
              </w:rPr>
            </w:pPr>
            <w:r>
              <w:rPr>
                <w:rFonts w:ascii="Arial Narrow" w:hAnsi="Arial Narrow"/>
                <w:spacing w:val="-2"/>
                <w:sz w:val="20"/>
              </w:rPr>
              <w:t>Agitation</w:t>
            </w:r>
          </w:p>
          <w:p w14:paraId="31676C8F" w14:textId="77777777" w:rsidR="004B176F" w:rsidRDefault="00C15B4D">
            <w:pPr>
              <w:pStyle w:val="TableParagraph"/>
              <w:numPr>
                <w:ilvl w:val="0"/>
                <w:numId w:val="35"/>
              </w:numPr>
              <w:tabs>
                <w:tab w:val="left" w:pos="466"/>
              </w:tabs>
              <w:spacing w:line="244" w:lineRule="exact"/>
              <w:ind w:left="465" w:hanging="289"/>
              <w:rPr>
                <w:rFonts w:ascii="Arial Narrow" w:hAnsi="Arial Narrow"/>
                <w:sz w:val="20"/>
              </w:rPr>
            </w:pPr>
            <w:r>
              <w:rPr>
                <w:rFonts w:ascii="Arial Narrow" w:hAnsi="Arial Narrow"/>
                <w:spacing w:val="-2"/>
                <w:sz w:val="20"/>
              </w:rPr>
              <w:t>Anxiety</w:t>
            </w:r>
          </w:p>
          <w:p w14:paraId="67BC7EB1" w14:textId="77777777" w:rsidR="004B176F" w:rsidRDefault="00C15B4D">
            <w:pPr>
              <w:pStyle w:val="TableParagraph"/>
              <w:numPr>
                <w:ilvl w:val="0"/>
                <w:numId w:val="35"/>
              </w:numPr>
              <w:tabs>
                <w:tab w:val="left" w:pos="466"/>
              </w:tabs>
              <w:spacing w:line="242" w:lineRule="exact"/>
              <w:ind w:left="465" w:hanging="289"/>
              <w:rPr>
                <w:rFonts w:ascii="Arial Narrow" w:hAnsi="Arial Narrow"/>
                <w:sz w:val="20"/>
              </w:rPr>
            </w:pPr>
            <w:r>
              <w:rPr>
                <w:rFonts w:ascii="Arial Narrow" w:hAnsi="Arial Narrow"/>
                <w:spacing w:val="-2"/>
                <w:sz w:val="20"/>
              </w:rPr>
              <w:t>Apprehension</w:t>
            </w:r>
          </w:p>
          <w:p w14:paraId="455536D9" w14:textId="77777777" w:rsidR="004B176F" w:rsidRDefault="00C15B4D">
            <w:pPr>
              <w:pStyle w:val="TableParagraph"/>
              <w:numPr>
                <w:ilvl w:val="0"/>
                <w:numId w:val="35"/>
              </w:numPr>
              <w:tabs>
                <w:tab w:val="left" w:pos="466"/>
              </w:tabs>
              <w:spacing w:line="244" w:lineRule="exact"/>
              <w:ind w:left="465" w:hanging="289"/>
              <w:rPr>
                <w:rFonts w:ascii="Arial Narrow" w:hAnsi="Arial Narrow"/>
                <w:sz w:val="20"/>
              </w:rPr>
            </w:pPr>
            <w:r>
              <w:rPr>
                <w:rFonts w:ascii="Arial Narrow" w:hAnsi="Arial Narrow"/>
                <w:spacing w:val="-2"/>
                <w:sz w:val="20"/>
              </w:rPr>
              <w:t>Denial</w:t>
            </w:r>
          </w:p>
          <w:p w14:paraId="712607E8" w14:textId="77777777" w:rsidR="004B176F" w:rsidRDefault="00C15B4D">
            <w:pPr>
              <w:pStyle w:val="TableParagraph"/>
              <w:numPr>
                <w:ilvl w:val="0"/>
                <w:numId w:val="35"/>
              </w:numPr>
              <w:tabs>
                <w:tab w:val="left" w:pos="466"/>
              </w:tabs>
              <w:spacing w:line="244" w:lineRule="exact"/>
              <w:ind w:left="465" w:hanging="289"/>
              <w:rPr>
                <w:rFonts w:ascii="Arial Narrow" w:hAnsi="Arial Narrow"/>
                <w:sz w:val="20"/>
              </w:rPr>
            </w:pPr>
            <w:r>
              <w:rPr>
                <w:rFonts w:ascii="Arial Narrow" w:hAnsi="Arial Narrow"/>
                <w:spacing w:val="-2"/>
                <w:sz w:val="20"/>
              </w:rPr>
              <w:t>Depression</w:t>
            </w:r>
          </w:p>
          <w:p w14:paraId="5B0A50C2" w14:textId="77777777" w:rsidR="004B176F" w:rsidRDefault="00C15B4D">
            <w:pPr>
              <w:pStyle w:val="TableParagraph"/>
              <w:numPr>
                <w:ilvl w:val="0"/>
                <w:numId w:val="35"/>
              </w:numPr>
              <w:tabs>
                <w:tab w:val="left" w:pos="467"/>
              </w:tabs>
              <w:spacing w:line="242" w:lineRule="exact"/>
              <w:ind w:hanging="290"/>
              <w:rPr>
                <w:rFonts w:ascii="Arial Narrow" w:hAnsi="Arial Narrow"/>
                <w:sz w:val="20"/>
              </w:rPr>
            </w:pPr>
            <w:r>
              <w:rPr>
                <w:rFonts w:ascii="Arial Narrow" w:hAnsi="Arial Narrow"/>
                <w:sz w:val="20"/>
              </w:rPr>
              <w:t>Emotional</w:t>
            </w:r>
            <w:r>
              <w:rPr>
                <w:rFonts w:ascii="Arial Narrow" w:hAnsi="Arial Narrow"/>
                <w:spacing w:val="-11"/>
                <w:sz w:val="20"/>
              </w:rPr>
              <w:t xml:space="preserve"> </w:t>
            </w:r>
            <w:r>
              <w:rPr>
                <w:rFonts w:ascii="Arial Narrow" w:hAnsi="Arial Narrow"/>
                <w:spacing w:val="-2"/>
                <w:sz w:val="20"/>
              </w:rPr>
              <w:t>shock</w:t>
            </w:r>
          </w:p>
          <w:p w14:paraId="35C8F785" w14:textId="77777777" w:rsidR="004B176F" w:rsidRDefault="00C15B4D">
            <w:pPr>
              <w:pStyle w:val="TableParagraph"/>
              <w:numPr>
                <w:ilvl w:val="0"/>
                <w:numId w:val="35"/>
              </w:numPr>
              <w:tabs>
                <w:tab w:val="left" w:pos="467"/>
              </w:tabs>
              <w:spacing w:line="244" w:lineRule="exact"/>
              <w:ind w:hanging="290"/>
              <w:rPr>
                <w:rFonts w:ascii="Arial Narrow" w:hAnsi="Arial Narrow"/>
                <w:sz w:val="20"/>
              </w:rPr>
            </w:pPr>
            <w:r>
              <w:rPr>
                <w:rFonts w:ascii="Arial Narrow" w:hAnsi="Arial Narrow"/>
                <w:spacing w:val="-4"/>
                <w:sz w:val="20"/>
              </w:rPr>
              <w:t>Fear</w:t>
            </w:r>
          </w:p>
          <w:p w14:paraId="79CC895F" w14:textId="77777777" w:rsidR="004B176F" w:rsidRDefault="00C15B4D">
            <w:pPr>
              <w:pStyle w:val="TableParagraph"/>
              <w:numPr>
                <w:ilvl w:val="0"/>
                <w:numId w:val="35"/>
              </w:numPr>
              <w:tabs>
                <w:tab w:val="left" w:pos="467"/>
              </w:tabs>
              <w:spacing w:line="244" w:lineRule="exact"/>
              <w:ind w:hanging="290"/>
              <w:rPr>
                <w:rFonts w:ascii="Arial Narrow" w:hAnsi="Arial Narrow"/>
                <w:sz w:val="20"/>
              </w:rPr>
            </w:pPr>
            <w:r>
              <w:rPr>
                <w:rFonts w:ascii="Arial Narrow" w:hAnsi="Arial Narrow"/>
                <w:sz w:val="20"/>
              </w:rPr>
              <w:t>Feeling</w:t>
            </w:r>
            <w:r>
              <w:rPr>
                <w:rFonts w:ascii="Arial Narrow" w:hAnsi="Arial Narrow"/>
                <w:spacing w:val="-7"/>
                <w:sz w:val="20"/>
              </w:rPr>
              <w:t xml:space="preserve"> </w:t>
            </w:r>
            <w:r>
              <w:rPr>
                <w:rFonts w:ascii="Arial Narrow" w:hAnsi="Arial Narrow"/>
                <w:spacing w:val="-2"/>
                <w:sz w:val="20"/>
              </w:rPr>
              <w:t>overwhelmed</w:t>
            </w:r>
          </w:p>
          <w:p w14:paraId="36BEFC78" w14:textId="77777777" w:rsidR="004B176F" w:rsidRDefault="00C15B4D">
            <w:pPr>
              <w:pStyle w:val="TableParagraph"/>
              <w:numPr>
                <w:ilvl w:val="0"/>
                <w:numId w:val="35"/>
              </w:numPr>
              <w:tabs>
                <w:tab w:val="left" w:pos="467"/>
              </w:tabs>
              <w:spacing w:line="242" w:lineRule="exact"/>
              <w:ind w:hanging="290"/>
              <w:rPr>
                <w:rFonts w:ascii="Arial Narrow" w:hAnsi="Arial Narrow"/>
                <w:sz w:val="20"/>
              </w:rPr>
            </w:pPr>
            <w:r>
              <w:rPr>
                <w:rFonts w:ascii="Arial Narrow" w:hAnsi="Arial Narrow"/>
                <w:spacing w:val="-2"/>
                <w:sz w:val="20"/>
              </w:rPr>
              <w:t>Grief</w:t>
            </w:r>
          </w:p>
          <w:p w14:paraId="57E86447" w14:textId="77777777" w:rsidR="004B176F" w:rsidRDefault="00C15B4D">
            <w:pPr>
              <w:pStyle w:val="TableParagraph"/>
              <w:numPr>
                <w:ilvl w:val="0"/>
                <w:numId w:val="35"/>
              </w:numPr>
              <w:tabs>
                <w:tab w:val="left" w:pos="467"/>
              </w:tabs>
              <w:spacing w:line="244" w:lineRule="exact"/>
              <w:ind w:hanging="290"/>
              <w:rPr>
                <w:rFonts w:ascii="Arial Narrow" w:hAnsi="Arial Narrow"/>
                <w:sz w:val="20"/>
              </w:rPr>
            </w:pPr>
            <w:r>
              <w:rPr>
                <w:rFonts w:ascii="Arial Narrow" w:hAnsi="Arial Narrow"/>
                <w:spacing w:val="-2"/>
                <w:sz w:val="20"/>
              </w:rPr>
              <w:t>Guilt</w:t>
            </w:r>
          </w:p>
          <w:p w14:paraId="095BEC16" w14:textId="77777777" w:rsidR="004B176F" w:rsidRDefault="00C15B4D">
            <w:pPr>
              <w:pStyle w:val="TableParagraph"/>
              <w:numPr>
                <w:ilvl w:val="0"/>
                <w:numId w:val="35"/>
              </w:numPr>
              <w:tabs>
                <w:tab w:val="left" w:pos="467"/>
              </w:tabs>
              <w:spacing w:before="2" w:line="237" w:lineRule="auto"/>
              <w:ind w:right="332" w:hanging="289"/>
              <w:rPr>
                <w:rFonts w:ascii="Arial Narrow" w:hAnsi="Arial Narrow"/>
                <w:sz w:val="20"/>
              </w:rPr>
            </w:pPr>
            <w:r>
              <w:rPr>
                <w:rFonts w:ascii="Arial Narrow" w:hAnsi="Arial Narrow"/>
                <w:spacing w:val="-2"/>
                <w:sz w:val="20"/>
              </w:rPr>
              <w:t xml:space="preserve">Inappropriate </w:t>
            </w:r>
            <w:r>
              <w:rPr>
                <w:rFonts w:ascii="Arial Narrow" w:hAnsi="Arial Narrow"/>
                <w:sz w:val="20"/>
              </w:rPr>
              <w:t>emotional</w:t>
            </w:r>
            <w:r>
              <w:rPr>
                <w:rFonts w:ascii="Arial Narrow" w:hAnsi="Arial Narrow"/>
                <w:spacing w:val="-10"/>
                <w:sz w:val="20"/>
              </w:rPr>
              <w:t xml:space="preserve"> </w:t>
            </w:r>
            <w:r>
              <w:rPr>
                <w:rFonts w:ascii="Arial Narrow" w:hAnsi="Arial Narrow"/>
                <w:spacing w:val="-2"/>
                <w:sz w:val="20"/>
              </w:rPr>
              <w:t>response</w:t>
            </w:r>
          </w:p>
          <w:p w14:paraId="267CB7E0" w14:textId="77777777" w:rsidR="004B176F" w:rsidRDefault="00C15B4D">
            <w:pPr>
              <w:pStyle w:val="TableParagraph"/>
              <w:numPr>
                <w:ilvl w:val="0"/>
                <w:numId w:val="35"/>
              </w:numPr>
              <w:tabs>
                <w:tab w:val="left" w:pos="467"/>
              </w:tabs>
              <w:spacing w:before="1" w:line="244" w:lineRule="exact"/>
              <w:ind w:hanging="290"/>
              <w:rPr>
                <w:rFonts w:ascii="Arial Narrow" w:hAnsi="Arial Narrow"/>
                <w:sz w:val="20"/>
              </w:rPr>
            </w:pPr>
            <w:r>
              <w:rPr>
                <w:rFonts w:ascii="Arial Narrow" w:hAnsi="Arial Narrow"/>
                <w:spacing w:val="-2"/>
                <w:sz w:val="20"/>
              </w:rPr>
              <w:t>Irritability</w:t>
            </w:r>
          </w:p>
          <w:p w14:paraId="19A6C27A" w14:textId="77777777" w:rsidR="004B176F" w:rsidRDefault="00C15B4D">
            <w:pPr>
              <w:pStyle w:val="TableParagraph"/>
              <w:numPr>
                <w:ilvl w:val="0"/>
                <w:numId w:val="35"/>
              </w:numPr>
              <w:tabs>
                <w:tab w:val="left" w:pos="511"/>
                <w:tab w:val="left" w:pos="512"/>
              </w:tabs>
              <w:spacing w:line="237" w:lineRule="auto"/>
              <w:ind w:right="432" w:hanging="289"/>
              <w:rPr>
                <w:rFonts w:ascii="Arial Narrow" w:hAnsi="Arial Narrow"/>
                <w:sz w:val="20"/>
              </w:rPr>
            </w:pPr>
            <w:r>
              <w:tab/>
            </w:r>
            <w:r>
              <w:rPr>
                <w:rFonts w:ascii="Arial Narrow" w:hAnsi="Arial Narrow"/>
                <w:sz w:val="20"/>
              </w:rPr>
              <w:t>Loss</w:t>
            </w:r>
            <w:r>
              <w:rPr>
                <w:rFonts w:ascii="Arial Narrow" w:hAnsi="Arial Narrow"/>
                <w:spacing w:val="-12"/>
                <w:sz w:val="20"/>
              </w:rPr>
              <w:t xml:space="preserve"> </w:t>
            </w:r>
            <w:r>
              <w:rPr>
                <w:rFonts w:ascii="Arial Narrow" w:hAnsi="Arial Narrow"/>
                <w:sz w:val="20"/>
              </w:rPr>
              <w:t>of</w:t>
            </w:r>
            <w:r>
              <w:rPr>
                <w:rFonts w:ascii="Arial Narrow" w:hAnsi="Arial Narrow"/>
                <w:spacing w:val="-11"/>
                <w:sz w:val="20"/>
              </w:rPr>
              <w:t xml:space="preserve"> </w:t>
            </w:r>
            <w:r>
              <w:rPr>
                <w:rFonts w:ascii="Arial Narrow" w:hAnsi="Arial Narrow"/>
                <w:sz w:val="20"/>
              </w:rPr>
              <w:t xml:space="preserve">emotional </w:t>
            </w:r>
            <w:r>
              <w:rPr>
                <w:rFonts w:ascii="Arial Narrow" w:hAnsi="Arial Narrow"/>
                <w:spacing w:val="-2"/>
                <w:sz w:val="20"/>
              </w:rPr>
              <w:t>control</w:t>
            </w:r>
          </w:p>
        </w:tc>
        <w:tc>
          <w:tcPr>
            <w:tcW w:w="2510" w:type="dxa"/>
          </w:tcPr>
          <w:p w14:paraId="2D7F7B58" w14:textId="77777777" w:rsidR="004B176F" w:rsidRDefault="00C15B4D">
            <w:pPr>
              <w:pStyle w:val="TableParagraph"/>
              <w:numPr>
                <w:ilvl w:val="0"/>
                <w:numId w:val="34"/>
              </w:numPr>
              <w:tabs>
                <w:tab w:val="left" w:pos="469"/>
              </w:tabs>
              <w:ind w:right="743"/>
              <w:rPr>
                <w:rFonts w:ascii="Arial Narrow" w:hAnsi="Arial Narrow"/>
                <w:sz w:val="20"/>
              </w:rPr>
            </w:pPr>
            <w:r>
              <w:rPr>
                <w:rFonts w:ascii="Arial Narrow" w:hAnsi="Arial Narrow"/>
                <w:sz w:val="20"/>
              </w:rPr>
              <w:t>Increased</w:t>
            </w:r>
            <w:r>
              <w:rPr>
                <w:rFonts w:ascii="Arial Narrow" w:hAnsi="Arial Narrow"/>
                <w:spacing w:val="-12"/>
                <w:sz w:val="20"/>
              </w:rPr>
              <w:t xml:space="preserve"> </w:t>
            </w:r>
            <w:r>
              <w:rPr>
                <w:rFonts w:ascii="Arial Narrow" w:hAnsi="Arial Narrow"/>
                <w:sz w:val="20"/>
              </w:rPr>
              <w:t xml:space="preserve">alcohol </w:t>
            </w:r>
            <w:r>
              <w:rPr>
                <w:rFonts w:ascii="Arial Narrow" w:hAnsi="Arial Narrow"/>
                <w:spacing w:val="-2"/>
                <w:sz w:val="20"/>
              </w:rPr>
              <w:t>consumption</w:t>
            </w:r>
          </w:p>
          <w:p w14:paraId="0EAB9B37" w14:textId="77777777" w:rsidR="004B176F" w:rsidRDefault="00C15B4D">
            <w:pPr>
              <w:pStyle w:val="TableParagraph"/>
              <w:numPr>
                <w:ilvl w:val="0"/>
                <w:numId w:val="34"/>
              </w:numPr>
              <w:tabs>
                <w:tab w:val="left" w:pos="469"/>
              </w:tabs>
              <w:spacing w:line="243" w:lineRule="exact"/>
              <w:ind w:hanging="289"/>
              <w:rPr>
                <w:rFonts w:ascii="Arial Narrow" w:hAnsi="Arial Narrow"/>
                <w:sz w:val="20"/>
              </w:rPr>
            </w:pPr>
            <w:r>
              <w:rPr>
                <w:rFonts w:ascii="Arial Narrow" w:hAnsi="Arial Narrow"/>
                <w:sz w:val="20"/>
              </w:rPr>
              <w:t>Antisocial</w:t>
            </w:r>
            <w:r>
              <w:rPr>
                <w:rFonts w:ascii="Arial Narrow" w:hAnsi="Arial Narrow"/>
                <w:spacing w:val="-10"/>
                <w:sz w:val="20"/>
              </w:rPr>
              <w:t xml:space="preserve"> </w:t>
            </w:r>
            <w:r>
              <w:rPr>
                <w:rFonts w:ascii="Arial Narrow" w:hAnsi="Arial Narrow"/>
                <w:spacing w:val="-4"/>
                <w:sz w:val="20"/>
              </w:rPr>
              <w:t>acts</w:t>
            </w:r>
          </w:p>
          <w:p w14:paraId="686E41F4" w14:textId="77777777" w:rsidR="004B176F" w:rsidRDefault="00C15B4D">
            <w:pPr>
              <w:pStyle w:val="TableParagraph"/>
              <w:numPr>
                <w:ilvl w:val="0"/>
                <w:numId w:val="34"/>
              </w:numPr>
              <w:tabs>
                <w:tab w:val="left" w:pos="469"/>
              </w:tabs>
              <w:spacing w:line="244" w:lineRule="exact"/>
              <w:ind w:hanging="289"/>
              <w:rPr>
                <w:rFonts w:ascii="Arial Narrow" w:hAnsi="Arial Narrow"/>
                <w:sz w:val="20"/>
              </w:rPr>
            </w:pPr>
            <w:r>
              <w:rPr>
                <w:rFonts w:ascii="Arial Narrow" w:hAnsi="Arial Narrow"/>
                <w:sz w:val="20"/>
              </w:rPr>
              <w:t>Change</w:t>
            </w:r>
            <w:r>
              <w:rPr>
                <w:rFonts w:ascii="Arial Narrow" w:hAnsi="Arial Narrow"/>
                <w:spacing w:val="-5"/>
                <w:sz w:val="20"/>
              </w:rPr>
              <w:t xml:space="preserve"> </w:t>
            </w:r>
            <w:r>
              <w:rPr>
                <w:rFonts w:ascii="Arial Narrow" w:hAnsi="Arial Narrow"/>
                <w:sz w:val="20"/>
              </w:rPr>
              <w:t>in</w:t>
            </w:r>
            <w:r>
              <w:rPr>
                <w:rFonts w:ascii="Arial Narrow" w:hAnsi="Arial Narrow"/>
                <w:spacing w:val="-5"/>
                <w:sz w:val="20"/>
              </w:rPr>
              <w:t xml:space="preserve"> </w:t>
            </w:r>
            <w:r>
              <w:rPr>
                <w:rFonts w:ascii="Arial Narrow" w:hAnsi="Arial Narrow"/>
                <w:spacing w:val="-2"/>
                <w:sz w:val="20"/>
              </w:rPr>
              <w:t>activity</w:t>
            </w:r>
          </w:p>
          <w:p w14:paraId="68E51796" w14:textId="77777777" w:rsidR="004B176F" w:rsidRDefault="00C15B4D">
            <w:pPr>
              <w:pStyle w:val="TableParagraph"/>
              <w:numPr>
                <w:ilvl w:val="0"/>
                <w:numId w:val="34"/>
              </w:numPr>
              <w:tabs>
                <w:tab w:val="left" w:pos="469"/>
              </w:tabs>
              <w:spacing w:line="242" w:lineRule="exact"/>
              <w:ind w:hanging="289"/>
              <w:rPr>
                <w:rFonts w:ascii="Arial Narrow" w:hAnsi="Arial Narrow"/>
                <w:sz w:val="20"/>
              </w:rPr>
            </w:pPr>
            <w:r>
              <w:rPr>
                <w:rFonts w:ascii="Arial Narrow" w:hAnsi="Arial Narrow"/>
                <w:sz w:val="20"/>
              </w:rPr>
              <w:t>Change</w:t>
            </w:r>
            <w:r>
              <w:rPr>
                <w:rFonts w:ascii="Arial Narrow" w:hAnsi="Arial Narrow"/>
                <w:spacing w:val="-5"/>
                <w:sz w:val="20"/>
              </w:rPr>
              <w:t xml:space="preserve"> </w:t>
            </w:r>
            <w:r>
              <w:rPr>
                <w:rFonts w:ascii="Arial Narrow" w:hAnsi="Arial Narrow"/>
                <w:sz w:val="20"/>
              </w:rPr>
              <w:t>in</w:t>
            </w:r>
            <w:r>
              <w:rPr>
                <w:rFonts w:ascii="Arial Narrow" w:hAnsi="Arial Narrow"/>
                <w:spacing w:val="-5"/>
                <w:sz w:val="20"/>
              </w:rPr>
              <w:t xml:space="preserve"> </w:t>
            </w:r>
            <w:r>
              <w:rPr>
                <w:rFonts w:ascii="Arial Narrow" w:hAnsi="Arial Narrow"/>
                <w:spacing w:val="-2"/>
                <w:sz w:val="20"/>
              </w:rPr>
              <w:t>communication</w:t>
            </w:r>
          </w:p>
          <w:p w14:paraId="37C6CF8D" w14:textId="77777777" w:rsidR="004B176F" w:rsidRDefault="00C15B4D">
            <w:pPr>
              <w:pStyle w:val="TableParagraph"/>
              <w:numPr>
                <w:ilvl w:val="0"/>
                <w:numId w:val="34"/>
              </w:numPr>
              <w:tabs>
                <w:tab w:val="left" w:pos="469"/>
              </w:tabs>
              <w:ind w:right="763" w:hanging="289"/>
              <w:rPr>
                <w:rFonts w:ascii="Arial Narrow" w:hAnsi="Arial Narrow"/>
                <w:sz w:val="20"/>
              </w:rPr>
            </w:pPr>
            <w:r>
              <w:rPr>
                <w:rFonts w:ascii="Arial Narrow" w:hAnsi="Arial Narrow"/>
                <w:sz w:val="20"/>
              </w:rPr>
              <w:t>Change</w:t>
            </w:r>
            <w:r>
              <w:rPr>
                <w:rFonts w:ascii="Arial Narrow" w:hAnsi="Arial Narrow"/>
                <w:spacing w:val="-12"/>
                <w:sz w:val="20"/>
              </w:rPr>
              <w:t xml:space="preserve"> </w:t>
            </w:r>
            <w:r>
              <w:rPr>
                <w:rFonts w:ascii="Arial Narrow" w:hAnsi="Arial Narrow"/>
                <w:sz w:val="20"/>
              </w:rPr>
              <w:t>in</w:t>
            </w:r>
            <w:r>
              <w:rPr>
                <w:rFonts w:ascii="Arial Narrow" w:hAnsi="Arial Narrow"/>
                <w:spacing w:val="-11"/>
                <w:sz w:val="20"/>
              </w:rPr>
              <w:t xml:space="preserve"> </w:t>
            </w:r>
            <w:r>
              <w:rPr>
                <w:rFonts w:ascii="Arial Narrow" w:hAnsi="Arial Narrow"/>
                <w:sz w:val="20"/>
              </w:rPr>
              <w:t xml:space="preserve">sexual </w:t>
            </w:r>
            <w:r>
              <w:rPr>
                <w:rFonts w:ascii="Arial Narrow" w:hAnsi="Arial Narrow"/>
                <w:spacing w:val="-2"/>
                <w:sz w:val="20"/>
              </w:rPr>
              <w:t>functioning</w:t>
            </w:r>
          </w:p>
          <w:p w14:paraId="611529F0" w14:textId="77777777" w:rsidR="004B176F" w:rsidRDefault="00C15B4D">
            <w:pPr>
              <w:pStyle w:val="TableParagraph"/>
              <w:numPr>
                <w:ilvl w:val="0"/>
                <w:numId w:val="34"/>
              </w:numPr>
              <w:tabs>
                <w:tab w:val="left" w:pos="469"/>
              </w:tabs>
              <w:spacing w:line="243" w:lineRule="exact"/>
              <w:ind w:hanging="289"/>
              <w:rPr>
                <w:rFonts w:ascii="Arial Narrow" w:hAnsi="Arial Narrow"/>
                <w:sz w:val="20"/>
              </w:rPr>
            </w:pPr>
            <w:r>
              <w:rPr>
                <w:rFonts w:ascii="Arial Narrow" w:hAnsi="Arial Narrow"/>
                <w:sz w:val="20"/>
              </w:rPr>
              <w:t>Change</w:t>
            </w:r>
            <w:r>
              <w:rPr>
                <w:rFonts w:ascii="Arial Narrow" w:hAnsi="Arial Narrow"/>
                <w:spacing w:val="-5"/>
                <w:sz w:val="20"/>
              </w:rPr>
              <w:t xml:space="preserve"> </w:t>
            </w:r>
            <w:r>
              <w:rPr>
                <w:rFonts w:ascii="Arial Narrow" w:hAnsi="Arial Narrow"/>
                <w:sz w:val="20"/>
              </w:rPr>
              <w:t>in</w:t>
            </w:r>
            <w:r>
              <w:rPr>
                <w:rFonts w:ascii="Arial Narrow" w:hAnsi="Arial Narrow"/>
                <w:spacing w:val="-5"/>
                <w:sz w:val="20"/>
              </w:rPr>
              <w:t xml:space="preserve"> </w:t>
            </w:r>
            <w:r>
              <w:rPr>
                <w:rFonts w:ascii="Arial Narrow" w:hAnsi="Arial Narrow"/>
                <w:sz w:val="20"/>
              </w:rPr>
              <w:t>speech</w:t>
            </w:r>
            <w:r>
              <w:rPr>
                <w:rFonts w:ascii="Arial Narrow" w:hAnsi="Arial Narrow"/>
                <w:spacing w:val="-5"/>
                <w:sz w:val="20"/>
              </w:rPr>
              <w:t xml:space="preserve"> </w:t>
            </w:r>
            <w:r>
              <w:rPr>
                <w:rFonts w:ascii="Arial Narrow" w:hAnsi="Arial Narrow"/>
                <w:spacing w:val="-2"/>
                <w:sz w:val="20"/>
              </w:rPr>
              <w:t>pattern</w:t>
            </w:r>
          </w:p>
          <w:p w14:paraId="03F6D49A" w14:textId="77777777" w:rsidR="004B176F" w:rsidRDefault="00C15B4D">
            <w:pPr>
              <w:pStyle w:val="TableParagraph"/>
              <w:numPr>
                <w:ilvl w:val="0"/>
                <w:numId w:val="34"/>
              </w:numPr>
              <w:tabs>
                <w:tab w:val="left" w:pos="469"/>
              </w:tabs>
              <w:spacing w:line="244" w:lineRule="exact"/>
              <w:ind w:hanging="289"/>
              <w:rPr>
                <w:rFonts w:ascii="Arial Narrow" w:hAnsi="Arial Narrow"/>
                <w:sz w:val="20"/>
              </w:rPr>
            </w:pPr>
            <w:r>
              <w:rPr>
                <w:rFonts w:ascii="Arial Narrow" w:hAnsi="Arial Narrow"/>
                <w:sz w:val="20"/>
              </w:rPr>
              <w:t>Emotional</w:t>
            </w:r>
            <w:r>
              <w:rPr>
                <w:rFonts w:ascii="Arial Narrow" w:hAnsi="Arial Narrow"/>
                <w:spacing w:val="-11"/>
                <w:sz w:val="20"/>
              </w:rPr>
              <w:t xml:space="preserve"> </w:t>
            </w:r>
            <w:r>
              <w:rPr>
                <w:rFonts w:ascii="Arial Narrow" w:hAnsi="Arial Narrow"/>
                <w:spacing w:val="-2"/>
                <w:sz w:val="20"/>
              </w:rPr>
              <w:t>outbursts</w:t>
            </w:r>
          </w:p>
          <w:p w14:paraId="2F46C774" w14:textId="77777777" w:rsidR="004B176F" w:rsidRDefault="00C15B4D">
            <w:pPr>
              <w:pStyle w:val="TableParagraph"/>
              <w:numPr>
                <w:ilvl w:val="0"/>
                <w:numId w:val="34"/>
              </w:numPr>
              <w:tabs>
                <w:tab w:val="left" w:pos="470"/>
              </w:tabs>
              <w:spacing w:line="242" w:lineRule="exact"/>
              <w:ind w:left="469" w:hanging="290"/>
              <w:rPr>
                <w:rFonts w:ascii="Arial Narrow" w:hAnsi="Arial Narrow"/>
                <w:sz w:val="20"/>
              </w:rPr>
            </w:pPr>
            <w:r>
              <w:rPr>
                <w:rFonts w:ascii="Arial Narrow" w:hAnsi="Arial Narrow"/>
                <w:sz w:val="20"/>
              </w:rPr>
              <w:t>Inability</w:t>
            </w:r>
            <w:r>
              <w:rPr>
                <w:rFonts w:ascii="Arial Narrow" w:hAnsi="Arial Narrow"/>
                <w:spacing w:val="-5"/>
                <w:sz w:val="20"/>
              </w:rPr>
              <w:t xml:space="preserve"> </w:t>
            </w:r>
            <w:r>
              <w:rPr>
                <w:rFonts w:ascii="Arial Narrow" w:hAnsi="Arial Narrow"/>
                <w:sz w:val="20"/>
              </w:rPr>
              <w:t>to</w:t>
            </w:r>
            <w:r>
              <w:rPr>
                <w:rFonts w:ascii="Arial Narrow" w:hAnsi="Arial Narrow"/>
                <w:spacing w:val="-5"/>
                <w:sz w:val="20"/>
              </w:rPr>
              <w:t xml:space="preserve"> </w:t>
            </w:r>
            <w:r>
              <w:rPr>
                <w:rFonts w:ascii="Arial Narrow" w:hAnsi="Arial Narrow"/>
                <w:spacing w:val="-4"/>
                <w:sz w:val="20"/>
              </w:rPr>
              <w:t>rest</w:t>
            </w:r>
          </w:p>
          <w:p w14:paraId="495E66C3" w14:textId="77777777" w:rsidR="004B176F" w:rsidRDefault="00C15B4D">
            <w:pPr>
              <w:pStyle w:val="TableParagraph"/>
              <w:numPr>
                <w:ilvl w:val="0"/>
                <w:numId w:val="34"/>
              </w:numPr>
              <w:tabs>
                <w:tab w:val="left" w:pos="470"/>
              </w:tabs>
              <w:spacing w:line="244" w:lineRule="exact"/>
              <w:ind w:left="469" w:hanging="290"/>
              <w:rPr>
                <w:rFonts w:ascii="Arial Narrow" w:hAnsi="Arial Narrow"/>
                <w:sz w:val="20"/>
              </w:rPr>
            </w:pPr>
            <w:r>
              <w:rPr>
                <w:rFonts w:ascii="Arial Narrow" w:hAnsi="Arial Narrow"/>
                <w:sz w:val="20"/>
              </w:rPr>
              <w:t>Change</w:t>
            </w:r>
            <w:r>
              <w:rPr>
                <w:rFonts w:ascii="Arial Narrow" w:hAnsi="Arial Narrow"/>
                <w:spacing w:val="-5"/>
                <w:sz w:val="20"/>
              </w:rPr>
              <w:t xml:space="preserve"> </w:t>
            </w:r>
            <w:r>
              <w:rPr>
                <w:rFonts w:ascii="Arial Narrow" w:hAnsi="Arial Narrow"/>
                <w:sz w:val="20"/>
              </w:rPr>
              <w:t>in</w:t>
            </w:r>
            <w:r>
              <w:rPr>
                <w:rFonts w:ascii="Arial Narrow" w:hAnsi="Arial Narrow"/>
                <w:spacing w:val="-5"/>
                <w:sz w:val="20"/>
              </w:rPr>
              <w:t xml:space="preserve"> </w:t>
            </w:r>
            <w:r>
              <w:rPr>
                <w:rFonts w:ascii="Arial Narrow" w:hAnsi="Arial Narrow"/>
                <w:spacing w:val="-2"/>
                <w:sz w:val="20"/>
              </w:rPr>
              <w:t>appetite</w:t>
            </w:r>
          </w:p>
          <w:p w14:paraId="45991477" w14:textId="77777777" w:rsidR="004B176F" w:rsidRDefault="00C15B4D">
            <w:pPr>
              <w:pStyle w:val="TableParagraph"/>
              <w:numPr>
                <w:ilvl w:val="0"/>
                <w:numId w:val="34"/>
              </w:numPr>
              <w:tabs>
                <w:tab w:val="left" w:pos="470"/>
              </w:tabs>
              <w:spacing w:line="244" w:lineRule="exact"/>
              <w:ind w:left="469" w:hanging="289"/>
              <w:rPr>
                <w:rFonts w:ascii="Arial Narrow" w:hAnsi="Arial Narrow"/>
                <w:sz w:val="20"/>
              </w:rPr>
            </w:pPr>
            <w:r>
              <w:rPr>
                <w:rFonts w:ascii="Arial Narrow" w:hAnsi="Arial Narrow"/>
                <w:spacing w:val="-2"/>
                <w:sz w:val="20"/>
              </w:rPr>
              <w:t>Pacing</w:t>
            </w:r>
          </w:p>
          <w:p w14:paraId="1CB2F9F7" w14:textId="77777777" w:rsidR="004B176F" w:rsidRDefault="00C15B4D">
            <w:pPr>
              <w:pStyle w:val="TableParagraph"/>
              <w:numPr>
                <w:ilvl w:val="0"/>
                <w:numId w:val="34"/>
              </w:numPr>
              <w:tabs>
                <w:tab w:val="left" w:pos="470"/>
              </w:tabs>
              <w:spacing w:line="242" w:lineRule="exact"/>
              <w:ind w:left="469" w:hanging="289"/>
              <w:rPr>
                <w:rFonts w:ascii="Arial Narrow" w:hAnsi="Arial Narrow"/>
                <w:sz w:val="20"/>
              </w:rPr>
            </w:pPr>
            <w:r>
              <w:rPr>
                <w:rFonts w:ascii="Arial Narrow" w:hAnsi="Arial Narrow"/>
                <w:sz w:val="20"/>
              </w:rPr>
              <w:t>Startle</w:t>
            </w:r>
            <w:r>
              <w:rPr>
                <w:rFonts w:ascii="Arial Narrow" w:hAnsi="Arial Narrow"/>
                <w:spacing w:val="-6"/>
                <w:sz w:val="20"/>
              </w:rPr>
              <w:t xml:space="preserve"> </w:t>
            </w:r>
            <w:r>
              <w:rPr>
                <w:rFonts w:ascii="Arial Narrow" w:hAnsi="Arial Narrow"/>
                <w:sz w:val="20"/>
              </w:rPr>
              <w:t>reflex</w:t>
            </w:r>
            <w:r>
              <w:rPr>
                <w:rFonts w:ascii="Arial Narrow" w:hAnsi="Arial Narrow"/>
                <w:spacing w:val="-6"/>
                <w:sz w:val="20"/>
              </w:rPr>
              <w:t xml:space="preserve"> </w:t>
            </w:r>
            <w:r>
              <w:rPr>
                <w:rFonts w:ascii="Arial Narrow" w:hAnsi="Arial Narrow"/>
                <w:spacing w:val="-2"/>
                <w:sz w:val="20"/>
              </w:rPr>
              <w:t>intensified</w:t>
            </w:r>
          </w:p>
          <w:p w14:paraId="192C3F51" w14:textId="77777777" w:rsidR="004B176F" w:rsidRDefault="00C15B4D">
            <w:pPr>
              <w:pStyle w:val="TableParagraph"/>
              <w:numPr>
                <w:ilvl w:val="0"/>
                <w:numId w:val="34"/>
              </w:numPr>
              <w:tabs>
                <w:tab w:val="left" w:pos="470"/>
              </w:tabs>
              <w:spacing w:line="242" w:lineRule="exact"/>
              <w:ind w:left="469" w:hanging="289"/>
              <w:rPr>
                <w:rFonts w:ascii="Arial Narrow" w:hAnsi="Arial Narrow"/>
                <w:sz w:val="20"/>
              </w:rPr>
            </w:pPr>
            <w:r>
              <w:rPr>
                <w:rFonts w:ascii="Arial Narrow" w:hAnsi="Arial Narrow"/>
                <w:spacing w:val="-2"/>
                <w:sz w:val="20"/>
              </w:rPr>
              <w:t>Suspiciousness</w:t>
            </w:r>
          </w:p>
          <w:p w14:paraId="5185BDF2" w14:textId="77777777" w:rsidR="004B176F" w:rsidRDefault="00C15B4D">
            <w:pPr>
              <w:pStyle w:val="TableParagraph"/>
              <w:numPr>
                <w:ilvl w:val="0"/>
                <w:numId w:val="34"/>
              </w:numPr>
              <w:tabs>
                <w:tab w:val="left" w:pos="470"/>
              </w:tabs>
              <w:spacing w:line="244" w:lineRule="exact"/>
              <w:ind w:left="469" w:hanging="289"/>
              <w:rPr>
                <w:rFonts w:ascii="Arial Narrow" w:hAnsi="Arial Narrow"/>
                <w:sz w:val="20"/>
              </w:rPr>
            </w:pPr>
            <w:r>
              <w:rPr>
                <w:rFonts w:ascii="Arial Narrow" w:hAnsi="Arial Narrow"/>
                <w:sz w:val="20"/>
              </w:rPr>
              <w:t>Social</w:t>
            </w:r>
            <w:r>
              <w:rPr>
                <w:rFonts w:ascii="Arial Narrow" w:hAnsi="Arial Narrow"/>
                <w:spacing w:val="-8"/>
                <w:sz w:val="20"/>
              </w:rPr>
              <w:t xml:space="preserve"> </w:t>
            </w:r>
            <w:r>
              <w:rPr>
                <w:rFonts w:ascii="Arial Narrow" w:hAnsi="Arial Narrow"/>
                <w:spacing w:val="-2"/>
                <w:sz w:val="20"/>
              </w:rPr>
              <w:t>withdrawal</w:t>
            </w:r>
          </w:p>
        </w:tc>
      </w:tr>
    </w:tbl>
    <w:p w14:paraId="0B466458" w14:textId="77777777" w:rsidR="004B176F" w:rsidRDefault="004B176F">
      <w:pPr>
        <w:spacing w:line="244" w:lineRule="exact"/>
        <w:rPr>
          <w:rFonts w:ascii="Arial Narrow" w:hAnsi="Arial Narrow"/>
          <w:sz w:val="20"/>
        </w:rPr>
        <w:sectPr w:rsidR="004B176F">
          <w:pgSz w:w="12240" w:h="15840"/>
          <w:pgMar w:top="1380" w:right="940" w:bottom="1420" w:left="1240" w:header="723" w:footer="1227" w:gutter="0"/>
          <w:cols w:space="720"/>
        </w:sectPr>
      </w:pPr>
    </w:p>
    <w:p w14:paraId="26844010" w14:textId="77777777" w:rsidR="004B176F" w:rsidRDefault="004B176F">
      <w:pPr>
        <w:pStyle w:val="BodyText"/>
        <w:spacing w:before="5"/>
        <w:ind w:left="0"/>
        <w:rPr>
          <w:b/>
          <w:sz w:val="21"/>
        </w:rPr>
      </w:pPr>
    </w:p>
    <w:p w14:paraId="3A9A7337" w14:textId="77777777" w:rsidR="004B176F" w:rsidRDefault="00C15B4D">
      <w:pPr>
        <w:pStyle w:val="Heading4"/>
        <w:numPr>
          <w:ilvl w:val="0"/>
          <w:numId w:val="39"/>
        </w:numPr>
        <w:tabs>
          <w:tab w:val="left" w:pos="963"/>
          <w:tab w:val="left" w:pos="964"/>
        </w:tabs>
        <w:spacing w:before="99"/>
        <w:ind w:left="963" w:hanging="404"/>
      </w:pPr>
      <w:r>
        <w:pict w14:anchorId="3581E839">
          <v:rect id="docshape158" o:spid="_x0000_s2133" style="position:absolute;left:0;text-align:left;margin-left:88.55pt;margin-top:17.55pt;width:452.9pt;height:.95pt;z-index:-15671296;mso-wrap-distance-left:0;mso-wrap-distance-right:0;mso-position-horizontal-relative:page" fillcolor="#4f81bd" stroked="f">
            <w10:wrap type="topAndBottom" anchorx="page"/>
          </v:rect>
        </w:pict>
      </w:r>
      <w:bookmarkStart w:id="33" w:name="_bookmark31"/>
      <w:bookmarkEnd w:id="33"/>
      <w:r>
        <w:rPr>
          <w:color w:val="365F91"/>
        </w:rPr>
        <w:t>Assessment</w:t>
      </w:r>
      <w:r>
        <w:rPr>
          <w:color w:val="365F91"/>
          <w:spacing w:val="-9"/>
        </w:rPr>
        <w:t xml:space="preserve"> </w:t>
      </w:r>
      <w:r>
        <w:rPr>
          <w:color w:val="365F91"/>
        </w:rPr>
        <w:t>of</w:t>
      </w:r>
      <w:r>
        <w:rPr>
          <w:color w:val="365F91"/>
          <w:spacing w:val="-7"/>
        </w:rPr>
        <w:t xml:space="preserve"> </w:t>
      </w:r>
      <w:r>
        <w:rPr>
          <w:color w:val="365F91"/>
        </w:rPr>
        <w:t>Trauma</w:t>
      </w:r>
      <w:r>
        <w:rPr>
          <w:color w:val="365F91"/>
          <w:spacing w:val="-8"/>
        </w:rPr>
        <w:t xml:space="preserve"> </w:t>
      </w:r>
      <w:r>
        <w:rPr>
          <w:color w:val="365F91"/>
          <w:spacing w:val="-2"/>
        </w:rPr>
        <w:t>Exposure</w:t>
      </w:r>
    </w:p>
    <w:p w14:paraId="5242D0CF" w14:textId="77777777" w:rsidR="004B176F" w:rsidRDefault="00C15B4D">
      <w:pPr>
        <w:spacing w:before="119" w:after="23"/>
        <w:ind w:left="560"/>
        <w:rPr>
          <w:rFonts w:ascii="Cambria"/>
          <w:sz w:val="18"/>
        </w:rPr>
      </w:pPr>
      <w:r>
        <w:rPr>
          <w:rFonts w:ascii="Cambria"/>
          <w:color w:val="4F81BD"/>
          <w:spacing w:val="-2"/>
          <w:sz w:val="18"/>
        </w:rPr>
        <w:t>BACKGROUND</w:t>
      </w:r>
    </w:p>
    <w:p w14:paraId="68516825" w14:textId="77777777" w:rsidR="004B176F" w:rsidRDefault="00C15B4D">
      <w:pPr>
        <w:pStyle w:val="BodyText"/>
        <w:spacing w:before="0" w:line="20" w:lineRule="exact"/>
        <w:ind w:left="531"/>
        <w:rPr>
          <w:rFonts w:ascii="Cambria"/>
          <w:sz w:val="2"/>
        </w:rPr>
      </w:pPr>
      <w:r>
        <w:rPr>
          <w:rFonts w:ascii="Cambria"/>
          <w:sz w:val="2"/>
        </w:rPr>
      </w:r>
      <w:r>
        <w:rPr>
          <w:rFonts w:ascii="Cambria"/>
          <w:sz w:val="2"/>
        </w:rPr>
        <w:pict w14:anchorId="1F460838">
          <v:group id="docshapegroup159" o:spid="_x0000_s2131" style="width:452.9pt;height:.5pt;mso-position-horizontal-relative:char;mso-position-vertical-relative:line" coordsize="9058,10">
            <v:rect id="docshape160" o:spid="_x0000_s2132" style="position:absolute;width:9058;height:10" fillcolor="#4f81bd" stroked="f"/>
            <w10:anchorlock/>
          </v:group>
        </w:pict>
      </w:r>
    </w:p>
    <w:p w14:paraId="16153035" w14:textId="77777777" w:rsidR="004B176F" w:rsidRDefault="00C15B4D">
      <w:pPr>
        <w:pStyle w:val="BodyText"/>
        <w:spacing w:before="110"/>
        <w:ind w:left="920" w:right="515"/>
      </w:pPr>
      <w:r>
        <w:t>Assessment should include a careful examination of the traumatic experience itself, including the nature of the event and the patient's involvement in it; the patient's emotional,</w:t>
      </w:r>
      <w:r>
        <w:rPr>
          <w:spacing w:val="-5"/>
        </w:rPr>
        <w:t xml:space="preserve"> </w:t>
      </w:r>
      <w:r>
        <w:t>physical,</w:t>
      </w:r>
      <w:r>
        <w:rPr>
          <w:spacing w:val="-5"/>
        </w:rPr>
        <w:t xml:space="preserve"> </w:t>
      </w:r>
      <w:r>
        <w:t>and</w:t>
      </w:r>
      <w:r>
        <w:rPr>
          <w:spacing w:val="-4"/>
        </w:rPr>
        <w:t xml:space="preserve"> </w:t>
      </w:r>
      <w:r>
        <w:t>behavior</w:t>
      </w:r>
      <w:r>
        <w:rPr>
          <w:spacing w:val="-3"/>
        </w:rPr>
        <w:t xml:space="preserve"> </w:t>
      </w:r>
      <w:r>
        <w:t>responses</w:t>
      </w:r>
      <w:r>
        <w:rPr>
          <w:spacing w:val="-5"/>
        </w:rPr>
        <w:t xml:space="preserve"> </w:t>
      </w:r>
      <w:r>
        <w:t>at</w:t>
      </w:r>
      <w:r>
        <w:rPr>
          <w:spacing w:val="-1"/>
        </w:rPr>
        <w:t xml:space="preserve"> </w:t>
      </w:r>
      <w:r>
        <w:t>time</w:t>
      </w:r>
      <w:r>
        <w:rPr>
          <w:spacing w:val="-5"/>
        </w:rPr>
        <w:t xml:space="preserve"> </w:t>
      </w:r>
      <w:r>
        <w:t>of</w:t>
      </w:r>
      <w:r>
        <w:rPr>
          <w:spacing w:val="-5"/>
        </w:rPr>
        <w:t xml:space="preserve"> </w:t>
      </w:r>
      <w:r>
        <w:t>traumatization;</w:t>
      </w:r>
      <w:r>
        <w:rPr>
          <w:spacing w:val="-6"/>
        </w:rPr>
        <w:t xml:space="preserve"> </w:t>
      </w:r>
      <w:r>
        <w:t>and</w:t>
      </w:r>
      <w:r>
        <w:rPr>
          <w:spacing w:val="-4"/>
        </w:rPr>
        <w:t xml:space="preserve"> </w:t>
      </w:r>
      <w:r>
        <w:t>thoughts and feelings about those responses (e.g., what he or she did or did not do).</w:t>
      </w:r>
    </w:p>
    <w:p w14:paraId="45E70FC9" w14:textId="77777777" w:rsidR="004B176F" w:rsidRDefault="00C15B4D">
      <w:pPr>
        <w:spacing w:before="118"/>
        <w:ind w:left="560"/>
        <w:rPr>
          <w:rFonts w:ascii="Cambria"/>
          <w:sz w:val="18"/>
        </w:rPr>
      </w:pPr>
      <w:r>
        <w:pict w14:anchorId="5CB60B95">
          <v:rect id="docshape161" o:spid="_x0000_s2130" style="position:absolute;left:0;text-align:left;margin-left:88.55pt;margin-top:17.45pt;width:452.9pt;height:.5pt;z-index:-15670272;mso-wrap-distance-left:0;mso-wrap-distance-right:0;mso-position-horizontal-relative:page" fillcolor="#4f81bd" stroked="f">
            <w10:wrap type="topAndBottom" anchorx="page"/>
          </v:rect>
        </w:pict>
      </w:r>
      <w:r>
        <w:rPr>
          <w:rFonts w:ascii="Cambria"/>
          <w:color w:val="4F81BD"/>
          <w:spacing w:val="-2"/>
          <w:sz w:val="18"/>
        </w:rPr>
        <w:t>RECOMMENDATIONS</w:t>
      </w:r>
    </w:p>
    <w:p w14:paraId="4C556424" w14:textId="77777777" w:rsidR="004B176F" w:rsidRDefault="00C15B4D">
      <w:pPr>
        <w:pStyle w:val="ListParagraph"/>
        <w:numPr>
          <w:ilvl w:val="0"/>
          <w:numId w:val="33"/>
        </w:numPr>
        <w:tabs>
          <w:tab w:val="left" w:pos="1280"/>
        </w:tabs>
        <w:rPr>
          <w:sz w:val="20"/>
        </w:rPr>
      </w:pPr>
      <w:r>
        <w:rPr>
          <w:sz w:val="20"/>
        </w:rPr>
        <w:t>Assessment</w:t>
      </w:r>
      <w:r>
        <w:rPr>
          <w:spacing w:val="-9"/>
          <w:sz w:val="20"/>
        </w:rPr>
        <w:t xml:space="preserve"> </w:t>
      </w:r>
      <w:r>
        <w:rPr>
          <w:sz w:val="20"/>
        </w:rPr>
        <w:t>of</w:t>
      </w:r>
      <w:r>
        <w:rPr>
          <w:spacing w:val="-7"/>
          <w:sz w:val="20"/>
        </w:rPr>
        <w:t xml:space="preserve"> </w:t>
      </w:r>
      <w:r>
        <w:rPr>
          <w:sz w:val="20"/>
        </w:rPr>
        <w:t>the</w:t>
      </w:r>
      <w:r>
        <w:rPr>
          <w:spacing w:val="-7"/>
          <w:sz w:val="20"/>
        </w:rPr>
        <w:t xml:space="preserve"> </w:t>
      </w:r>
      <w:r>
        <w:rPr>
          <w:sz w:val="20"/>
        </w:rPr>
        <w:t>trauma</w:t>
      </w:r>
      <w:r>
        <w:rPr>
          <w:spacing w:val="-7"/>
          <w:sz w:val="20"/>
        </w:rPr>
        <w:t xml:space="preserve"> </w:t>
      </w:r>
      <w:r>
        <w:rPr>
          <w:sz w:val="20"/>
        </w:rPr>
        <w:t>exposure</w:t>
      </w:r>
      <w:r>
        <w:rPr>
          <w:spacing w:val="-5"/>
          <w:sz w:val="20"/>
        </w:rPr>
        <w:t xml:space="preserve"> </w:t>
      </w:r>
      <w:r>
        <w:rPr>
          <w:sz w:val="20"/>
        </w:rPr>
        <w:t>experience</w:t>
      </w:r>
      <w:r>
        <w:rPr>
          <w:spacing w:val="-8"/>
          <w:sz w:val="20"/>
        </w:rPr>
        <w:t xml:space="preserve"> </w:t>
      </w:r>
      <w:r>
        <w:rPr>
          <w:sz w:val="20"/>
        </w:rPr>
        <w:t>should</w:t>
      </w:r>
      <w:r>
        <w:rPr>
          <w:spacing w:val="-8"/>
          <w:sz w:val="20"/>
        </w:rPr>
        <w:t xml:space="preserve"> </w:t>
      </w:r>
      <w:r>
        <w:rPr>
          <w:spacing w:val="-2"/>
          <w:sz w:val="20"/>
        </w:rPr>
        <w:t>include:</w:t>
      </w:r>
    </w:p>
    <w:p w14:paraId="02EF95EB" w14:textId="77777777" w:rsidR="004B176F" w:rsidRDefault="00C15B4D">
      <w:pPr>
        <w:pStyle w:val="ListParagraph"/>
        <w:numPr>
          <w:ilvl w:val="1"/>
          <w:numId w:val="33"/>
        </w:numPr>
        <w:tabs>
          <w:tab w:val="left" w:pos="2491"/>
          <w:tab w:val="left" w:pos="2492"/>
        </w:tabs>
        <w:rPr>
          <w:sz w:val="20"/>
        </w:rPr>
      </w:pPr>
      <w:r>
        <w:rPr>
          <w:sz w:val="20"/>
        </w:rPr>
        <w:t>History</w:t>
      </w:r>
      <w:r>
        <w:rPr>
          <w:spacing w:val="-5"/>
          <w:sz w:val="20"/>
        </w:rPr>
        <w:t xml:space="preserve"> </w:t>
      </w:r>
      <w:r>
        <w:rPr>
          <w:sz w:val="20"/>
        </w:rPr>
        <w:t>of</w:t>
      </w:r>
      <w:r>
        <w:rPr>
          <w:spacing w:val="-5"/>
          <w:sz w:val="20"/>
        </w:rPr>
        <w:t xml:space="preserve"> </w:t>
      </w:r>
      <w:r>
        <w:rPr>
          <w:sz w:val="20"/>
        </w:rPr>
        <w:t>exposure</w:t>
      </w:r>
      <w:r>
        <w:rPr>
          <w:spacing w:val="-8"/>
          <w:sz w:val="20"/>
        </w:rPr>
        <w:t xml:space="preserve"> </w:t>
      </w:r>
      <w:r>
        <w:rPr>
          <w:sz w:val="20"/>
        </w:rPr>
        <w:t>to</w:t>
      </w:r>
      <w:r>
        <w:rPr>
          <w:spacing w:val="-6"/>
          <w:sz w:val="20"/>
        </w:rPr>
        <w:t xml:space="preserve"> </w:t>
      </w:r>
      <w:r>
        <w:rPr>
          <w:sz w:val="20"/>
        </w:rPr>
        <w:t>traumatic</w:t>
      </w:r>
      <w:r>
        <w:rPr>
          <w:spacing w:val="-7"/>
          <w:sz w:val="20"/>
        </w:rPr>
        <w:t xml:space="preserve"> </w:t>
      </w:r>
      <w:r>
        <w:rPr>
          <w:spacing w:val="-2"/>
          <w:sz w:val="20"/>
        </w:rPr>
        <w:t>event(s)</w:t>
      </w:r>
    </w:p>
    <w:p w14:paraId="3C570DDF" w14:textId="77777777" w:rsidR="004B176F" w:rsidRDefault="00C15B4D">
      <w:pPr>
        <w:pStyle w:val="ListParagraph"/>
        <w:numPr>
          <w:ilvl w:val="1"/>
          <w:numId w:val="33"/>
        </w:numPr>
        <w:tabs>
          <w:tab w:val="left" w:pos="2491"/>
          <w:tab w:val="left" w:pos="2492"/>
        </w:tabs>
        <w:spacing w:before="61"/>
        <w:ind w:hanging="433"/>
        <w:rPr>
          <w:sz w:val="20"/>
        </w:rPr>
      </w:pPr>
      <w:r>
        <w:rPr>
          <w:sz w:val="20"/>
        </w:rPr>
        <w:t>Nature</w:t>
      </w:r>
      <w:r>
        <w:rPr>
          <w:spacing w:val="-5"/>
          <w:sz w:val="20"/>
        </w:rPr>
        <w:t xml:space="preserve"> </w:t>
      </w:r>
      <w:r>
        <w:rPr>
          <w:sz w:val="20"/>
        </w:rPr>
        <w:t>of</w:t>
      </w:r>
      <w:r>
        <w:rPr>
          <w:spacing w:val="-3"/>
          <w:sz w:val="20"/>
        </w:rPr>
        <w:t xml:space="preserve"> </w:t>
      </w:r>
      <w:r>
        <w:rPr>
          <w:sz w:val="20"/>
        </w:rPr>
        <w:t>the</w:t>
      </w:r>
      <w:r>
        <w:rPr>
          <w:spacing w:val="-6"/>
          <w:sz w:val="20"/>
        </w:rPr>
        <w:t xml:space="preserve"> </w:t>
      </w:r>
      <w:r>
        <w:rPr>
          <w:spacing w:val="-2"/>
          <w:sz w:val="20"/>
        </w:rPr>
        <w:t>trauma</w:t>
      </w:r>
    </w:p>
    <w:p w14:paraId="72BBF203" w14:textId="77777777" w:rsidR="004B176F" w:rsidRDefault="00C15B4D">
      <w:pPr>
        <w:pStyle w:val="ListParagraph"/>
        <w:numPr>
          <w:ilvl w:val="1"/>
          <w:numId w:val="33"/>
        </w:numPr>
        <w:tabs>
          <w:tab w:val="left" w:pos="2491"/>
          <w:tab w:val="left" w:pos="2492"/>
        </w:tabs>
        <w:spacing w:before="60"/>
        <w:ind w:hanging="433"/>
        <w:rPr>
          <w:sz w:val="20"/>
        </w:rPr>
      </w:pPr>
      <w:r>
        <w:rPr>
          <w:sz w:val="20"/>
        </w:rPr>
        <w:t>Severity</w:t>
      </w:r>
      <w:r>
        <w:rPr>
          <w:spacing w:val="-7"/>
          <w:sz w:val="20"/>
        </w:rPr>
        <w:t xml:space="preserve"> </w:t>
      </w:r>
      <w:r>
        <w:rPr>
          <w:sz w:val="20"/>
        </w:rPr>
        <w:t>of</w:t>
      </w:r>
      <w:r>
        <w:rPr>
          <w:spacing w:val="-4"/>
          <w:sz w:val="20"/>
        </w:rPr>
        <w:t xml:space="preserve"> </w:t>
      </w:r>
      <w:r>
        <w:rPr>
          <w:sz w:val="20"/>
        </w:rPr>
        <w:t>the</w:t>
      </w:r>
      <w:r>
        <w:rPr>
          <w:spacing w:val="-6"/>
          <w:sz w:val="20"/>
        </w:rPr>
        <w:t xml:space="preserve"> </w:t>
      </w:r>
      <w:r>
        <w:rPr>
          <w:spacing w:val="-2"/>
          <w:sz w:val="20"/>
        </w:rPr>
        <w:t>trauma</w:t>
      </w:r>
    </w:p>
    <w:p w14:paraId="2F40514E" w14:textId="77777777" w:rsidR="004B176F" w:rsidRDefault="00C15B4D">
      <w:pPr>
        <w:pStyle w:val="ListParagraph"/>
        <w:numPr>
          <w:ilvl w:val="1"/>
          <w:numId w:val="33"/>
        </w:numPr>
        <w:tabs>
          <w:tab w:val="left" w:pos="2491"/>
          <w:tab w:val="left" w:pos="2492"/>
        </w:tabs>
        <w:spacing w:before="59"/>
        <w:ind w:hanging="433"/>
        <w:rPr>
          <w:sz w:val="20"/>
        </w:rPr>
      </w:pPr>
      <w:r>
        <w:rPr>
          <w:sz w:val="20"/>
        </w:rPr>
        <w:t>Duration</w:t>
      </w:r>
      <w:r>
        <w:rPr>
          <w:spacing w:val="-6"/>
          <w:sz w:val="20"/>
        </w:rPr>
        <w:t xml:space="preserve"> </w:t>
      </w:r>
      <w:r>
        <w:rPr>
          <w:sz w:val="20"/>
        </w:rPr>
        <w:t>and</w:t>
      </w:r>
      <w:r>
        <w:rPr>
          <w:spacing w:val="-6"/>
          <w:sz w:val="20"/>
        </w:rPr>
        <w:t xml:space="preserve"> </w:t>
      </w:r>
      <w:r>
        <w:rPr>
          <w:sz w:val="20"/>
        </w:rPr>
        <w:t>frequency</w:t>
      </w:r>
      <w:r>
        <w:rPr>
          <w:spacing w:val="-3"/>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trauma</w:t>
      </w:r>
    </w:p>
    <w:p w14:paraId="517BECAF" w14:textId="77777777" w:rsidR="004B176F" w:rsidRDefault="00C15B4D">
      <w:pPr>
        <w:pStyle w:val="ListParagraph"/>
        <w:numPr>
          <w:ilvl w:val="1"/>
          <w:numId w:val="33"/>
        </w:numPr>
        <w:tabs>
          <w:tab w:val="left" w:pos="2491"/>
          <w:tab w:val="left" w:pos="2492"/>
        </w:tabs>
        <w:spacing w:before="59"/>
        <w:ind w:hanging="433"/>
        <w:rPr>
          <w:sz w:val="20"/>
        </w:rPr>
      </w:pPr>
      <w:r>
        <w:rPr>
          <w:sz w:val="20"/>
        </w:rPr>
        <w:t>Age</w:t>
      </w:r>
      <w:r>
        <w:rPr>
          <w:spacing w:val="-5"/>
          <w:sz w:val="20"/>
        </w:rPr>
        <w:t xml:space="preserve"> </w:t>
      </w:r>
      <w:r>
        <w:rPr>
          <w:sz w:val="20"/>
        </w:rPr>
        <w:t>at</w:t>
      </w:r>
      <w:r>
        <w:rPr>
          <w:spacing w:val="-2"/>
          <w:sz w:val="20"/>
        </w:rPr>
        <w:t xml:space="preserve"> </w:t>
      </w:r>
      <w:r>
        <w:rPr>
          <w:sz w:val="20"/>
        </w:rPr>
        <w:t>time</w:t>
      </w:r>
      <w:r>
        <w:rPr>
          <w:spacing w:val="-4"/>
          <w:sz w:val="20"/>
        </w:rPr>
        <w:t xml:space="preserve"> </w:t>
      </w:r>
      <w:r>
        <w:rPr>
          <w:sz w:val="20"/>
        </w:rPr>
        <w:t>of</w:t>
      </w:r>
      <w:r>
        <w:rPr>
          <w:spacing w:val="-5"/>
          <w:sz w:val="20"/>
        </w:rPr>
        <w:t xml:space="preserve"> </w:t>
      </w:r>
      <w:r>
        <w:rPr>
          <w:spacing w:val="-2"/>
          <w:sz w:val="20"/>
        </w:rPr>
        <w:t>trauma</w:t>
      </w:r>
    </w:p>
    <w:p w14:paraId="1A33DD21" w14:textId="77777777" w:rsidR="004B176F" w:rsidRDefault="00C15B4D">
      <w:pPr>
        <w:pStyle w:val="ListParagraph"/>
        <w:numPr>
          <w:ilvl w:val="1"/>
          <w:numId w:val="33"/>
        </w:numPr>
        <w:tabs>
          <w:tab w:val="left" w:pos="2491"/>
          <w:tab w:val="left" w:pos="2492"/>
        </w:tabs>
        <w:spacing w:before="62"/>
        <w:ind w:right="520"/>
        <w:rPr>
          <w:sz w:val="20"/>
        </w:rPr>
      </w:pPr>
      <w:r>
        <w:rPr>
          <w:sz w:val="20"/>
        </w:rPr>
        <w:t>Patient’s</w:t>
      </w:r>
      <w:r>
        <w:rPr>
          <w:spacing w:val="-7"/>
          <w:sz w:val="20"/>
        </w:rPr>
        <w:t xml:space="preserve"> </w:t>
      </w:r>
      <w:r>
        <w:rPr>
          <w:sz w:val="20"/>
        </w:rPr>
        <w:t>reactions</w:t>
      </w:r>
      <w:r>
        <w:rPr>
          <w:spacing w:val="-7"/>
          <w:sz w:val="20"/>
        </w:rPr>
        <w:t xml:space="preserve"> </w:t>
      </w:r>
      <w:r>
        <w:rPr>
          <w:sz w:val="20"/>
        </w:rPr>
        <w:t>during</w:t>
      </w:r>
      <w:r>
        <w:rPr>
          <w:spacing w:val="-6"/>
          <w:sz w:val="20"/>
        </w:rPr>
        <w:t xml:space="preserve"> </w:t>
      </w:r>
      <w:r>
        <w:rPr>
          <w:sz w:val="20"/>
        </w:rPr>
        <w:t>and</w:t>
      </w:r>
      <w:r>
        <w:rPr>
          <w:spacing w:val="-6"/>
          <w:sz w:val="20"/>
        </w:rPr>
        <w:t xml:space="preserve"> </w:t>
      </w:r>
      <w:r>
        <w:rPr>
          <w:sz w:val="20"/>
        </w:rPr>
        <w:t>immediately</w:t>
      </w:r>
      <w:r>
        <w:rPr>
          <w:spacing w:val="-7"/>
          <w:sz w:val="20"/>
        </w:rPr>
        <w:t xml:space="preserve"> </w:t>
      </w:r>
      <w:r>
        <w:rPr>
          <w:sz w:val="20"/>
        </w:rPr>
        <w:t>following</w:t>
      </w:r>
      <w:r>
        <w:rPr>
          <w:spacing w:val="-4"/>
          <w:sz w:val="20"/>
        </w:rPr>
        <w:t xml:space="preserve"> </w:t>
      </w:r>
      <w:r>
        <w:rPr>
          <w:sz w:val="20"/>
        </w:rPr>
        <w:t>trauma</w:t>
      </w:r>
      <w:r>
        <w:rPr>
          <w:spacing w:val="-6"/>
          <w:sz w:val="20"/>
        </w:rPr>
        <w:t xml:space="preserve"> </w:t>
      </w:r>
      <w:r>
        <w:rPr>
          <w:sz w:val="20"/>
        </w:rPr>
        <w:t>exposure (e.g., helplessness, horror, and fear)</w:t>
      </w:r>
    </w:p>
    <w:p w14:paraId="52B6EF83" w14:textId="77777777" w:rsidR="004B176F" w:rsidRDefault="00C15B4D">
      <w:pPr>
        <w:pStyle w:val="ListParagraph"/>
        <w:numPr>
          <w:ilvl w:val="1"/>
          <w:numId w:val="33"/>
        </w:numPr>
        <w:tabs>
          <w:tab w:val="left" w:pos="2491"/>
          <w:tab w:val="left" w:pos="2492"/>
        </w:tabs>
        <w:spacing w:before="59"/>
        <w:ind w:hanging="433"/>
        <w:rPr>
          <w:sz w:val="20"/>
        </w:rPr>
      </w:pPr>
      <w:r>
        <w:rPr>
          <w:sz w:val="20"/>
        </w:rPr>
        <w:t>Existence</w:t>
      </w:r>
      <w:r>
        <w:rPr>
          <w:spacing w:val="-8"/>
          <w:sz w:val="20"/>
        </w:rPr>
        <w:t xml:space="preserve"> </w:t>
      </w:r>
      <w:r>
        <w:rPr>
          <w:sz w:val="20"/>
        </w:rPr>
        <w:t>of</w:t>
      </w:r>
      <w:r>
        <w:rPr>
          <w:spacing w:val="-8"/>
          <w:sz w:val="20"/>
        </w:rPr>
        <w:t xml:space="preserve"> </w:t>
      </w:r>
      <w:r>
        <w:rPr>
          <w:sz w:val="20"/>
        </w:rPr>
        <w:t>multiple</w:t>
      </w:r>
      <w:r>
        <w:rPr>
          <w:spacing w:val="-8"/>
          <w:sz w:val="20"/>
        </w:rPr>
        <w:t xml:space="preserve"> </w:t>
      </w:r>
      <w:r>
        <w:rPr>
          <w:spacing w:val="-2"/>
          <w:sz w:val="20"/>
        </w:rPr>
        <w:t>traumas.</w:t>
      </w:r>
    </w:p>
    <w:p w14:paraId="4F0F5B17" w14:textId="77777777" w:rsidR="004B176F" w:rsidRDefault="00C15B4D">
      <w:pPr>
        <w:pStyle w:val="ListParagraph"/>
        <w:numPr>
          <w:ilvl w:val="0"/>
          <w:numId w:val="33"/>
        </w:numPr>
        <w:tabs>
          <w:tab w:val="left" w:pos="1280"/>
        </w:tabs>
        <w:spacing w:before="61"/>
        <w:ind w:right="647"/>
        <w:rPr>
          <w:sz w:val="20"/>
        </w:rPr>
      </w:pPr>
      <w:r>
        <w:rPr>
          <w:sz w:val="20"/>
        </w:rPr>
        <w:t>If</w:t>
      </w:r>
      <w:r>
        <w:rPr>
          <w:spacing w:val="-2"/>
          <w:sz w:val="20"/>
        </w:rPr>
        <w:t xml:space="preserve"> </w:t>
      </w:r>
      <w:r>
        <w:rPr>
          <w:sz w:val="20"/>
        </w:rPr>
        <w:t>trauma</w:t>
      </w:r>
      <w:r>
        <w:rPr>
          <w:spacing w:val="-2"/>
          <w:sz w:val="20"/>
        </w:rPr>
        <w:t xml:space="preserve"> </w:t>
      </w:r>
      <w:r>
        <w:rPr>
          <w:sz w:val="20"/>
        </w:rPr>
        <w:t>exposure</w:t>
      </w:r>
      <w:r>
        <w:rPr>
          <w:spacing w:val="-5"/>
          <w:sz w:val="20"/>
        </w:rPr>
        <w:t xml:space="preserve"> </w:t>
      </w:r>
      <w:r>
        <w:rPr>
          <w:sz w:val="20"/>
        </w:rPr>
        <w:t>is</w:t>
      </w:r>
      <w:r>
        <w:rPr>
          <w:spacing w:val="-2"/>
          <w:sz w:val="20"/>
        </w:rPr>
        <w:t xml:space="preserve"> </w:t>
      </w:r>
      <w:r>
        <w:rPr>
          <w:sz w:val="20"/>
        </w:rPr>
        <w:t>recent</w:t>
      </w:r>
      <w:r>
        <w:rPr>
          <w:spacing w:val="-4"/>
          <w:sz w:val="20"/>
        </w:rPr>
        <w:t xml:space="preserve"> </w:t>
      </w:r>
      <w:r>
        <w:rPr>
          <w:sz w:val="20"/>
        </w:rPr>
        <w:t>(&lt;1</w:t>
      </w:r>
      <w:r>
        <w:rPr>
          <w:spacing w:val="-4"/>
          <w:sz w:val="20"/>
        </w:rPr>
        <w:t xml:space="preserve"> </w:t>
      </w:r>
      <w:r>
        <w:rPr>
          <w:sz w:val="20"/>
        </w:rPr>
        <w:t>month),</w:t>
      </w:r>
      <w:r>
        <w:rPr>
          <w:spacing w:val="-5"/>
          <w:sz w:val="20"/>
        </w:rPr>
        <w:t xml:space="preserve"> </w:t>
      </w:r>
      <w:r>
        <w:rPr>
          <w:sz w:val="20"/>
        </w:rPr>
        <w:t>particular</w:t>
      </w:r>
      <w:r>
        <w:rPr>
          <w:spacing w:val="-5"/>
          <w:sz w:val="20"/>
        </w:rPr>
        <w:t xml:space="preserve"> </w:t>
      </w:r>
      <w:r>
        <w:rPr>
          <w:sz w:val="20"/>
        </w:rPr>
        <w:t>attention</w:t>
      </w:r>
      <w:r>
        <w:rPr>
          <w:spacing w:val="-3"/>
          <w:sz w:val="20"/>
        </w:rPr>
        <w:t xml:space="preserve"> </w:t>
      </w:r>
      <w:r>
        <w:rPr>
          <w:sz w:val="20"/>
        </w:rPr>
        <w:t>should</w:t>
      </w:r>
      <w:r>
        <w:rPr>
          <w:spacing w:val="-4"/>
          <w:sz w:val="20"/>
        </w:rPr>
        <w:t xml:space="preserve"> </w:t>
      </w:r>
      <w:r>
        <w:rPr>
          <w:sz w:val="20"/>
        </w:rPr>
        <w:t>be</w:t>
      </w:r>
      <w:r>
        <w:rPr>
          <w:spacing w:val="-5"/>
          <w:sz w:val="20"/>
        </w:rPr>
        <w:t xml:space="preserve"> </w:t>
      </w:r>
      <w:r>
        <w:rPr>
          <w:sz w:val="20"/>
        </w:rPr>
        <w:t>given</w:t>
      </w:r>
      <w:r>
        <w:rPr>
          <w:spacing w:val="-3"/>
          <w:sz w:val="20"/>
        </w:rPr>
        <w:t xml:space="preserve"> </w:t>
      </w:r>
      <w:r>
        <w:rPr>
          <w:sz w:val="20"/>
        </w:rPr>
        <w:t>to the following:</w:t>
      </w:r>
    </w:p>
    <w:p w14:paraId="1B266DC7" w14:textId="77777777" w:rsidR="004B176F" w:rsidRDefault="00C15B4D">
      <w:pPr>
        <w:pStyle w:val="ListParagraph"/>
        <w:numPr>
          <w:ilvl w:val="1"/>
          <w:numId w:val="33"/>
        </w:numPr>
        <w:tabs>
          <w:tab w:val="left" w:pos="2491"/>
          <w:tab w:val="left" w:pos="2492"/>
        </w:tabs>
        <w:spacing w:before="119"/>
        <w:ind w:hanging="433"/>
        <w:rPr>
          <w:sz w:val="20"/>
        </w:rPr>
      </w:pPr>
      <w:r>
        <w:rPr>
          <w:sz w:val="20"/>
        </w:rPr>
        <w:t>Exposure</w:t>
      </w:r>
      <w:r>
        <w:rPr>
          <w:spacing w:val="-10"/>
          <w:sz w:val="20"/>
        </w:rPr>
        <w:t xml:space="preserve"> </w:t>
      </w:r>
      <w:r>
        <w:rPr>
          <w:sz w:val="20"/>
        </w:rPr>
        <w:t>to/Environment</w:t>
      </w:r>
      <w:r>
        <w:rPr>
          <w:spacing w:val="-8"/>
          <w:sz w:val="20"/>
        </w:rPr>
        <w:t xml:space="preserve"> </w:t>
      </w:r>
      <w:r>
        <w:rPr>
          <w:sz w:val="20"/>
        </w:rPr>
        <w:t>of</w:t>
      </w:r>
      <w:r>
        <w:rPr>
          <w:spacing w:val="-9"/>
          <w:sz w:val="20"/>
        </w:rPr>
        <w:t xml:space="preserve"> </w:t>
      </w:r>
      <w:r>
        <w:rPr>
          <w:spacing w:val="-2"/>
          <w:sz w:val="20"/>
        </w:rPr>
        <w:t>trauma</w:t>
      </w:r>
    </w:p>
    <w:p w14:paraId="2C4E3EC4" w14:textId="77777777" w:rsidR="004B176F" w:rsidRDefault="00C15B4D">
      <w:pPr>
        <w:pStyle w:val="ListParagraph"/>
        <w:numPr>
          <w:ilvl w:val="1"/>
          <w:numId w:val="33"/>
        </w:numPr>
        <w:tabs>
          <w:tab w:val="left" w:pos="2491"/>
          <w:tab w:val="left" w:pos="2492"/>
        </w:tabs>
        <w:spacing w:before="59"/>
        <w:ind w:hanging="433"/>
        <w:rPr>
          <w:sz w:val="20"/>
        </w:rPr>
      </w:pPr>
      <w:r>
        <w:rPr>
          <w:sz w:val="20"/>
        </w:rPr>
        <w:t>Ongoing</w:t>
      </w:r>
      <w:r>
        <w:rPr>
          <w:spacing w:val="-9"/>
          <w:sz w:val="20"/>
        </w:rPr>
        <w:t xml:space="preserve"> </w:t>
      </w:r>
      <w:r>
        <w:rPr>
          <w:sz w:val="20"/>
        </w:rPr>
        <w:t>traumatic</w:t>
      </w:r>
      <w:r>
        <w:rPr>
          <w:spacing w:val="-9"/>
          <w:sz w:val="20"/>
        </w:rPr>
        <w:t xml:space="preserve"> </w:t>
      </w:r>
      <w:r>
        <w:rPr>
          <w:sz w:val="20"/>
        </w:rPr>
        <w:t>event</w:t>
      </w:r>
      <w:r>
        <w:rPr>
          <w:spacing w:val="-7"/>
          <w:sz w:val="20"/>
        </w:rPr>
        <w:t xml:space="preserve"> </w:t>
      </w:r>
      <w:r>
        <w:rPr>
          <w:spacing w:val="-2"/>
          <w:sz w:val="20"/>
        </w:rPr>
        <w:t>exposure</w:t>
      </w:r>
    </w:p>
    <w:p w14:paraId="50CAA604" w14:textId="77777777" w:rsidR="004B176F" w:rsidRDefault="00C15B4D">
      <w:pPr>
        <w:pStyle w:val="ListParagraph"/>
        <w:numPr>
          <w:ilvl w:val="1"/>
          <w:numId w:val="33"/>
        </w:numPr>
        <w:tabs>
          <w:tab w:val="left" w:pos="2490"/>
          <w:tab w:val="left" w:pos="2491"/>
        </w:tabs>
        <w:spacing w:before="62"/>
        <w:ind w:left="2490"/>
        <w:rPr>
          <w:sz w:val="20"/>
        </w:rPr>
      </w:pPr>
      <w:r>
        <w:rPr>
          <w:sz w:val="20"/>
        </w:rPr>
        <w:t>Exposure,</w:t>
      </w:r>
      <w:r>
        <w:rPr>
          <w:spacing w:val="-8"/>
          <w:sz w:val="20"/>
        </w:rPr>
        <w:t xml:space="preserve"> </w:t>
      </w:r>
      <w:r>
        <w:rPr>
          <w:sz w:val="20"/>
        </w:rPr>
        <w:t>perhaps</w:t>
      </w:r>
      <w:r>
        <w:rPr>
          <w:spacing w:val="-8"/>
          <w:sz w:val="20"/>
        </w:rPr>
        <w:t xml:space="preserve"> </w:t>
      </w:r>
      <w:r>
        <w:rPr>
          <w:sz w:val="20"/>
        </w:rPr>
        <w:t>ongoing,</w:t>
      </w:r>
      <w:r>
        <w:rPr>
          <w:spacing w:val="-10"/>
          <w:sz w:val="20"/>
        </w:rPr>
        <w:t xml:space="preserve"> </w:t>
      </w:r>
      <w:r>
        <w:rPr>
          <w:sz w:val="20"/>
        </w:rPr>
        <w:t>to</w:t>
      </w:r>
      <w:r>
        <w:rPr>
          <w:spacing w:val="-11"/>
          <w:sz w:val="20"/>
        </w:rPr>
        <w:t xml:space="preserve"> </w:t>
      </w:r>
      <w:r>
        <w:rPr>
          <w:sz w:val="20"/>
        </w:rPr>
        <w:t>environmental</w:t>
      </w:r>
      <w:r>
        <w:rPr>
          <w:spacing w:val="-7"/>
          <w:sz w:val="20"/>
        </w:rPr>
        <w:t xml:space="preserve"> </w:t>
      </w:r>
      <w:r>
        <w:rPr>
          <w:spacing w:val="-2"/>
          <w:sz w:val="20"/>
        </w:rPr>
        <w:t>toxins</w:t>
      </w:r>
    </w:p>
    <w:p w14:paraId="094FC5DE" w14:textId="77777777" w:rsidR="004B176F" w:rsidRDefault="00C15B4D">
      <w:pPr>
        <w:pStyle w:val="ListParagraph"/>
        <w:numPr>
          <w:ilvl w:val="1"/>
          <w:numId w:val="33"/>
        </w:numPr>
        <w:tabs>
          <w:tab w:val="left" w:pos="2490"/>
          <w:tab w:val="left" w:pos="2491"/>
        </w:tabs>
        <w:spacing w:before="59"/>
        <w:ind w:left="2490" w:hanging="433"/>
        <w:rPr>
          <w:sz w:val="20"/>
        </w:rPr>
      </w:pPr>
      <w:r>
        <w:rPr>
          <w:sz w:val="20"/>
        </w:rPr>
        <w:t>Ongoing</w:t>
      </w:r>
      <w:r>
        <w:rPr>
          <w:spacing w:val="-12"/>
          <w:sz w:val="20"/>
        </w:rPr>
        <w:t xml:space="preserve"> </w:t>
      </w:r>
      <w:r>
        <w:rPr>
          <w:sz w:val="20"/>
        </w:rPr>
        <w:t>perceived</w:t>
      </w:r>
      <w:r>
        <w:rPr>
          <w:spacing w:val="-12"/>
          <w:sz w:val="20"/>
        </w:rPr>
        <w:t xml:space="preserve"> </w:t>
      </w:r>
      <w:r>
        <w:rPr>
          <w:spacing w:val="-2"/>
          <w:sz w:val="20"/>
        </w:rPr>
        <w:t>threat.</w:t>
      </w:r>
    </w:p>
    <w:p w14:paraId="54668407" w14:textId="77777777" w:rsidR="004B176F" w:rsidRDefault="00C15B4D">
      <w:pPr>
        <w:pStyle w:val="ListParagraph"/>
        <w:numPr>
          <w:ilvl w:val="0"/>
          <w:numId w:val="33"/>
        </w:numPr>
        <w:tabs>
          <w:tab w:val="left" w:pos="1279"/>
        </w:tabs>
        <w:spacing w:before="60"/>
        <w:ind w:left="1278" w:right="566"/>
        <w:rPr>
          <w:sz w:val="20"/>
        </w:rPr>
      </w:pPr>
      <w:r>
        <w:rPr>
          <w:sz w:val="20"/>
        </w:rPr>
        <w:t>When</w:t>
      </w:r>
      <w:r>
        <w:rPr>
          <w:spacing w:val="-3"/>
          <w:sz w:val="20"/>
        </w:rPr>
        <w:t xml:space="preserve"> </w:t>
      </w:r>
      <w:r>
        <w:rPr>
          <w:sz w:val="20"/>
        </w:rPr>
        <w:t>assessing</w:t>
      </w:r>
      <w:r>
        <w:rPr>
          <w:spacing w:val="-4"/>
          <w:sz w:val="20"/>
        </w:rPr>
        <w:t xml:space="preserve"> </w:t>
      </w:r>
      <w:r>
        <w:rPr>
          <w:sz w:val="20"/>
        </w:rPr>
        <w:t>trauma</w:t>
      </w:r>
      <w:r>
        <w:rPr>
          <w:spacing w:val="-4"/>
          <w:sz w:val="20"/>
        </w:rPr>
        <w:t xml:space="preserve"> </w:t>
      </w:r>
      <w:r>
        <w:rPr>
          <w:sz w:val="20"/>
        </w:rPr>
        <w:t>exposure,</w:t>
      </w:r>
      <w:r>
        <w:rPr>
          <w:spacing w:val="-2"/>
          <w:sz w:val="20"/>
        </w:rPr>
        <w:t xml:space="preserve"> </w:t>
      </w:r>
      <w:r>
        <w:rPr>
          <w:sz w:val="20"/>
        </w:rPr>
        <w:t>the</w:t>
      </w:r>
      <w:r>
        <w:rPr>
          <w:spacing w:val="-3"/>
          <w:sz w:val="20"/>
        </w:rPr>
        <w:t xml:space="preserve"> </w:t>
      </w:r>
      <w:r>
        <w:rPr>
          <w:sz w:val="20"/>
        </w:rPr>
        <w:t>clinician</w:t>
      </w:r>
      <w:r>
        <w:rPr>
          <w:spacing w:val="-6"/>
          <w:sz w:val="20"/>
        </w:rPr>
        <w:t xml:space="preserve"> </w:t>
      </w:r>
      <w:r>
        <w:rPr>
          <w:sz w:val="20"/>
        </w:rPr>
        <w:t>must</w:t>
      </w:r>
      <w:r>
        <w:rPr>
          <w:spacing w:val="-3"/>
          <w:sz w:val="20"/>
        </w:rPr>
        <w:t xml:space="preserve"> </w:t>
      </w:r>
      <w:r>
        <w:rPr>
          <w:sz w:val="20"/>
        </w:rPr>
        <w:t>consider</w:t>
      </w:r>
      <w:r>
        <w:rPr>
          <w:spacing w:val="-5"/>
          <w:sz w:val="20"/>
        </w:rPr>
        <w:t xml:space="preserve"> </w:t>
      </w:r>
      <w:r>
        <w:rPr>
          <w:sz w:val="20"/>
        </w:rPr>
        <w:t>the</w:t>
      </w:r>
      <w:r>
        <w:rPr>
          <w:spacing w:val="-5"/>
          <w:sz w:val="20"/>
        </w:rPr>
        <w:t xml:space="preserve"> </w:t>
      </w:r>
      <w:r>
        <w:rPr>
          <w:sz w:val="20"/>
        </w:rPr>
        <w:t>patient’s</w:t>
      </w:r>
      <w:r>
        <w:rPr>
          <w:spacing w:val="-5"/>
          <w:sz w:val="20"/>
        </w:rPr>
        <w:t xml:space="preserve"> </w:t>
      </w:r>
      <w:r>
        <w:rPr>
          <w:sz w:val="20"/>
        </w:rPr>
        <w:t>ability to tolerate the recounting of traumatic material, since it may increase distress and/or exacerbate PTSD symptoms.</w:t>
      </w:r>
    </w:p>
    <w:p w14:paraId="7BE3EB16" w14:textId="77777777" w:rsidR="004B176F" w:rsidRDefault="00C15B4D">
      <w:pPr>
        <w:spacing w:before="119"/>
        <w:ind w:left="560"/>
        <w:rPr>
          <w:rFonts w:ascii="Cambria"/>
          <w:sz w:val="18"/>
        </w:rPr>
      </w:pPr>
      <w:r>
        <w:pict w14:anchorId="4EE738A8">
          <v:rect id="docshape162" o:spid="_x0000_s2129" style="position:absolute;left:0;text-align:left;margin-left:88.55pt;margin-top:17.6pt;width:452.9pt;height:.5pt;z-index:-15669760;mso-wrap-distance-left:0;mso-wrap-distance-right:0;mso-position-horizontal-relative:page" fillcolor="#4f81bd" stroked="f">
            <w10:wrap type="topAndBottom" anchorx="page"/>
          </v:rect>
        </w:pict>
      </w:r>
      <w:r>
        <w:rPr>
          <w:rFonts w:ascii="Cambria"/>
          <w:color w:val="4F81BD"/>
          <w:spacing w:val="-2"/>
          <w:sz w:val="18"/>
        </w:rPr>
        <w:t>DISCUSSION</w:t>
      </w:r>
    </w:p>
    <w:p w14:paraId="71BEB66E" w14:textId="77777777" w:rsidR="004B176F" w:rsidRDefault="00C15B4D">
      <w:pPr>
        <w:pStyle w:val="BodyText"/>
        <w:ind w:left="920" w:right="515"/>
      </w:pPr>
      <w:r>
        <w:t>The history also should include an assessment of prior stressful life events; coping skills; ego resources and self-capaci</w:t>
      </w:r>
      <w:r>
        <w:t>ties; environmental and social resources; cognitive functioning; psychiatric history; medical, family, social, and occupational history; and cultural and religious background. This background is necessary to establish an appropriate treatment plan specific</w:t>
      </w:r>
      <w:r>
        <w:t xml:space="preserve"> to the individual patient. For example, if the individual does not feel safe in his or her current living situation, issues</w:t>
      </w:r>
      <w:r>
        <w:rPr>
          <w:spacing w:val="-4"/>
        </w:rPr>
        <w:t xml:space="preserve"> </w:t>
      </w:r>
      <w:r>
        <w:t>concerning</w:t>
      </w:r>
      <w:r>
        <w:rPr>
          <w:spacing w:val="-3"/>
        </w:rPr>
        <w:t xml:space="preserve"> </w:t>
      </w:r>
      <w:r>
        <w:t>safety</w:t>
      </w:r>
      <w:r>
        <w:rPr>
          <w:spacing w:val="-4"/>
        </w:rPr>
        <w:t xml:space="preserve"> </w:t>
      </w:r>
      <w:r>
        <w:t>need</w:t>
      </w:r>
      <w:r>
        <w:rPr>
          <w:spacing w:val="-3"/>
        </w:rPr>
        <w:t xml:space="preserve"> </w:t>
      </w:r>
      <w:r>
        <w:t>to</w:t>
      </w:r>
      <w:r>
        <w:rPr>
          <w:spacing w:val="-2"/>
        </w:rPr>
        <w:t xml:space="preserve"> </w:t>
      </w:r>
      <w:r>
        <w:t>be</w:t>
      </w:r>
      <w:r>
        <w:rPr>
          <w:spacing w:val="-2"/>
        </w:rPr>
        <w:t xml:space="preserve"> </w:t>
      </w:r>
      <w:r>
        <w:t>addressed first.</w:t>
      </w:r>
      <w:r>
        <w:rPr>
          <w:spacing w:val="-4"/>
        </w:rPr>
        <w:t xml:space="preserve"> </w:t>
      </w:r>
      <w:r>
        <w:t>Or,</w:t>
      </w:r>
      <w:r>
        <w:rPr>
          <w:spacing w:val="-4"/>
        </w:rPr>
        <w:t xml:space="preserve"> </w:t>
      </w:r>
      <w:r>
        <w:t>if</w:t>
      </w:r>
      <w:r>
        <w:rPr>
          <w:spacing w:val="-4"/>
        </w:rPr>
        <w:t xml:space="preserve"> </w:t>
      </w:r>
      <w:r>
        <w:t>the</w:t>
      </w:r>
      <w:r>
        <w:rPr>
          <w:spacing w:val="-4"/>
        </w:rPr>
        <w:t xml:space="preserve"> </w:t>
      </w:r>
      <w:r>
        <w:t>individual has</w:t>
      </w:r>
      <w:r>
        <w:rPr>
          <w:spacing w:val="-4"/>
        </w:rPr>
        <w:t xml:space="preserve"> </w:t>
      </w:r>
      <w:r>
        <w:t>a</w:t>
      </w:r>
      <w:r>
        <w:rPr>
          <w:spacing w:val="-3"/>
        </w:rPr>
        <w:t xml:space="preserve"> </w:t>
      </w:r>
      <w:r>
        <w:t>history of childhood abuse and has learned to use dissoci</w:t>
      </w:r>
      <w:r>
        <w:t xml:space="preserve">ation to protect the self, treatment will need to focus on helping the trauma victim manage his or her tendency to dissociate under stress. Assessment of cognitive ability may be important after trauma exposure because the patient’s cognitive status could </w:t>
      </w:r>
      <w:r>
        <w:t>influence the course of psychotherapy, the specific psychotherapeutic technique recommended to the patient, or the provision of group versus individual psychotherapy. The repeatedly traumatized individual may also need to work through earlier childhood tra</w:t>
      </w:r>
      <w:r>
        <w:t>umas as well as the more recent traumatic event.</w:t>
      </w:r>
    </w:p>
    <w:p w14:paraId="3C699B83" w14:textId="77777777" w:rsidR="004B176F" w:rsidRDefault="004B176F">
      <w:pPr>
        <w:sectPr w:rsidR="004B176F">
          <w:pgSz w:w="12240" w:h="15840"/>
          <w:pgMar w:top="1380" w:right="940" w:bottom="1420" w:left="1240" w:header="723" w:footer="1227" w:gutter="0"/>
          <w:cols w:space="720"/>
        </w:sectPr>
      </w:pPr>
    </w:p>
    <w:p w14:paraId="3A7FCCAD" w14:textId="77777777" w:rsidR="004B176F" w:rsidRDefault="00C15B4D">
      <w:pPr>
        <w:pStyle w:val="Heading4"/>
        <w:numPr>
          <w:ilvl w:val="0"/>
          <w:numId w:val="39"/>
        </w:numPr>
        <w:tabs>
          <w:tab w:val="left" w:pos="920"/>
        </w:tabs>
        <w:spacing w:before="119"/>
        <w:ind w:left="919" w:hanging="360"/>
      </w:pPr>
      <w:r>
        <w:lastRenderedPageBreak/>
        <w:pict w14:anchorId="17756398">
          <v:rect id="docshape163" o:spid="_x0000_s2128" style="position:absolute;left:0;text-align:left;margin-left:88.55pt;margin-top:18.55pt;width:452.9pt;height:.95pt;z-index:-15669248;mso-wrap-distance-left:0;mso-wrap-distance-right:0;mso-position-horizontal-relative:page" fillcolor="#4f81bd" stroked="f">
            <w10:wrap type="topAndBottom" anchorx="page"/>
          </v:rect>
        </w:pict>
      </w:r>
      <w:bookmarkStart w:id="34" w:name="_bookmark32"/>
      <w:bookmarkEnd w:id="34"/>
      <w:r>
        <w:rPr>
          <w:color w:val="365F91"/>
        </w:rPr>
        <w:t>Assessment</w:t>
      </w:r>
      <w:r>
        <w:rPr>
          <w:color w:val="365F91"/>
          <w:spacing w:val="-8"/>
        </w:rPr>
        <w:t xml:space="preserve"> </w:t>
      </w:r>
      <w:r>
        <w:rPr>
          <w:color w:val="365F91"/>
        </w:rPr>
        <w:t>of</w:t>
      </w:r>
      <w:r>
        <w:rPr>
          <w:color w:val="365F91"/>
          <w:spacing w:val="-6"/>
        </w:rPr>
        <w:t xml:space="preserve"> </w:t>
      </w:r>
      <w:r>
        <w:rPr>
          <w:color w:val="365F91"/>
        </w:rPr>
        <w:t>Dangerousness</w:t>
      </w:r>
      <w:r>
        <w:rPr>
          <w:color w:val="365F91"/>
          <w:spacing w:val="-6"/>
        </w:rPr>
        <w:t xml:space="preserve"> </w:t>
      </w:r>
      <w:r>
        <w:rPr>
          <w:color w:val="365F91"/>
        </w:rPr>
        <w:t>to</w:t>
      </w:r>
      <w:r>
        <w:rPr>
          <w:color w:val="365F91"/>
          <w:spacing w:val="-7"/>
        </w:rPr>
        <w:t xml:space="preserve"> </w:t>
      </w:r>
      <w:r>
        <w:rPr>
          <w:color w:val="365F91"/>
        </w:rPr>
        <w:t>Self</w:t>
      </w:r>
      <w:r>
        <w:rPr>
          <w:color w:val="365F91"/>
          <w:spacing w:val="-9"/>
        </w:rPr>
        <w:t xml:space="preserve"> </w:t>
      </w:r>
      <w:r>
        <w:rPr>
          <w:color w:val="365F91"/>
        </w:rPr>
        <w:t>or</w:t>
      </w:r>
      <w:r>
        <w:rPr>
          <w:color w:val="365F91"/>
          <w:spacing w:val="-8"/>
        </w:rPr>
        <w:t xml:space="preserve"> </w:t>
      </w:r>
      <w:r>
        <w:rPr>
          <w:color w:val="365F91"/>
          <w:spacing w:val="-2"/>
        </w:rPr>
        <w:t>Others</w:t>
      </w:r>
    </w:p>
    <w:p w14:paraId="53DBEBC1" w14:textId="77777777" w:rsidR="004B176F" w:rsidRDefault="00C15B4D">
      <w:pPr>
        <w:spacing w:before="119" w:after="23"/>
        <w:ind w:left="560"/>
        <w:rPr>
          <w:rFonts w:ascii="Cambria"/>
          <w:sz w:val="18"/>
        </w:rPr>
      </w:pPr>
      <w:r>
        <w:rPr>
          <w:rFonts w:ascii="Cambria"/>
          <w:color w:val="4F81BD"/>
          <w:spacing w:val="-2"/>
          <w:sz w:val="18"/>
        </w:rPr>
        <w:t>BACKGROUND</w:t>
      </w:r>
    </w:p>
    <w:p w14:paraId="36F01BF6" w14:textId="77777777" w:rsidR="004B176F" w:rsidRDefault="00C15B4D">
      <w:pPr>
        <w:pStyle w:val="BodyText"/>
        <w:spacing w:before="0" w:line="20" w:lineRule="exact"/>
        <w:ind w:left="531"/>
        <w:rPr>
          <w:rFonts w:ascii="Cambria"/>
          <w:sz w:val="2"/>
        </w:rPr>
      </w:pPr>
      <w:r>
        <w:rPr>
          <w:rFonts w:ascii="Cambria"/>
          <w:sz w:val="2"/>
        </w:rPr>
      </w:r>
      <w:r>
        <w:rPr>
          <w:rFonts w:ascii="Cambria"/>
          <w:sz w:val="2"/>
        </w:rPr>
        <w:pict w14:anchorId="2EBBBC14">
          <v:group id="docshapegroup164" o:spid="_x0000_s2126" style="width:452.9pt;height:.5pt;mso-position-horizontal-relative:char;mso-position-vertical-relative:line" coordsize="9058,10">
            <v:rect id="docshape165" o:spid="_x0000_s2127" style="position:absolute;width:9058;height:10" fillcolor="#4f81bd" stroked="f"/>
            <w10:anchorlock/>
          </v:group>
        </w:pict>
      </w:r>
    </w:p>
    <w:p w14:paraId="346D85D5" w14:textId="77777777" w:rsidR="004B176F" w:rsidRDefault="00C15B4D">
      <w:pPr>
        <w:pStyle w:val="BodyText"/>
        <w:spacing w:before="110"/>
        <w:ind w:left="919" w:right="582"/>
      </w:pPr>
      <w:r>
        <w:t>It is crucial to assess for safety and dangerousness in persons with PTSD, including current risk to self or others, as well as historical patterns of risk. Assessment of dangerousness needs to take place in a safe and s</w:t>
      </w:r>
      <w:r>
        <w:t>ecure environment and should begin with the building of rapport. In patients with thoughts of self-harm, assessment</w:t>
      </w:r>
      <w:r>
        <w:rPr>
          <w:spacing w:val="-3"/>
        </w:rPr>
        <w:t xml:space="preserve"> </w:t>
      </w:r>
      <w:r>
        <w:t>should</w:t>
      </w:r>
      <w:r>
        <w:rPr>
          <w:spacing w:val="-6"/>
        </w:rPr>
        <w:t xml:space="preserve"> </w:t>
      </w:r>
      <w:r>
        <w:t>include</w:t>
      </w:r>
      <w:r>
        <w:rPr>
          <w:spacing w:val="-3"/>
        </w:rPr>
        <w:t xml:space="preserve"> </w:t>
      </w:r>
      <w:r>
        <w:t>existence</w:t>
      </w:r>
      <w:r>
        <w:rPr>
          <w:spacing w:val="-3"/>
        </w:rPr>
        <w:t xml:space="preserve"> </w:t>
      </w:r>
      <w:r>
        <w:t>of</w:t>
      </w:r>
      <w:r>
        <w:rPr>
          <w:spacing w:val="-5"/>
        </w:rPr>
        <w:t xml:space="preserve"> </w:t>
      </w:r>
      <w:r>
        <w:t>current</w:t>
      </w:r>
      <w:r>
        <w:rPr>
          <w:spacing w:val="-3"/>
        </w:rPr>
        <w:t xml:space="preserve"> </w:t>
      </w:r>
      <w:r>
        <w:t>intent</w:t>
      </w:r>
      <w:r>
        <w:rPr>
          <w:spacing w:val="-3"/>
        </w:rPr>
        <w:t xml:space="preserve"> </w:t>
      </w:r>
      <w:r>
        <w:t>and</w:t>
      </w:r>
      <w:r>
        <w:rPr>
          <w:spacing w:val="-4"/>
        </w:rPr>
        <w:t xml:space="preserve"> </w:t>
      </w:r>
      <w:r>
        <w:t>previous</w:t>
      </w:r>
      <w:r>
        <w:rPr>
          <w:spacing w:val="-5"/>
        </w:rPr>
        <w:t xml:space="preserve"> </w:t>
      </w:r>
      <w:r>
        <w:t>suicidal</w:t>
      </w:r>
      <w:r>
        <w:rPr>
          <w:spacing w:val="-4"/>
        </w:rPr>
        <w:t xml:space="preserve"> </w:t>
      </w:r>
      <w:r>
        <w:t>ideation, intent, or history of a suicide attempt.</w:t>
      </w:r>
    </w:p>
    <w:p w14:paraId="68B41192" w14:textId="77777777" w:rsidR="004B176F" w:rsidRDefault="00C15B4D">
      <w:pPr>
        <w:spacing w:before="117"/>
        <w:ind w:left="560"/>
        <w:rPr>
          <w:rFonts w:ascii="Cambria"/>
          <w:sz w:val="18"/>
        </w:rPr>
      </w:pPr>
      <w:r>
        <w:pict w14:anchorId="732B0ABA">
          <v:rect id="docshape166" o:spid="_x0000_s2125" style="position:absolute;left:0;text-align:left;margin-left:88.55pt;margin-top:17.5pt;width:452.9pt;height:.5pt;z-index:-15668224;mso-wrap-distance-left:0;mso-wrap-distance-right:0;mso-position-horizontal-relative:page" fillcolor="#4f81bd" stroked="f">
            <w10:wrap type="topAndBottom" anchorx="page"/>
          </v:rect>
        </w:pict>
      </w:r>
      <w:r>
        <w:rPr>
          <w:rFonts w:ascii="Cambria"/>
          <w:color w:val="4F81BD"/>
          <w:spacing w:val="-2"/>
          <w:sz w:val="18"/>
        </w:rPr>
        <w:t>RECOMMENDATION</w:t>
      </w:r>
    </w:p>
    <w:p w14:paraId="5F12FC08" w14:textId="77777777" w:rsidR="004B176F" w:rsidRDefault="00C15B4D">
      <w:pPr>
        <w:pStyle w:val="ListParagraph"/>
        <w:numPr>
          <w:ilvl w:val="0"/>
          <w:numId w:val="32"/>
        </w:numPr>
        <w:tabs>
          <w:tab w:val="left" w:pos="1280"/>
        </w:tabs>
        <w:ind w:right="1188"/>
        <w:rPr>
          <w:sz w:val="20"/>
        </w:rPr>
      </w:pPr>
      <w:r>
        <w:rPr>
          <w:sz w:val="20"/>
        </w:rPr>
        <w:t>All pati</w:t>
      </w:r>
      <w:r>
        <w:rPr>
          <w:sz w:val="20"/>
        </w:rPr>
        <w:t>ents with PTSD should be assessed for safety and dangerousness, including</w:t>
      </w:r>
      <w:r>
        <w:rPr>
          <w:spacing w:val="-5"/>
          <w:sz w:val="20"/>
        </w:rPr>
        <w:t xml:space="preserve"> </w:t>
      </w:r>
      <w:r>
        <w:rPr>
          <w:sz w:val="20"/>
        </w:rPr>
        <w:t>current</w:t>
      </w:r>
      <w:r>
        <w:rPr>
          <w:spacing w:val="-2"/>
          <w:sz w:val="20"/>
        </w:rPr>
        <w:t xml:space="preserve"> </w:t>
      </w:r>
      <w:r>
        <w:rPr>
          <w:sz w:val="20"/>
        </w:rPr>
        <w:t>risk</w:t>
      </w:r>
      <w:r>
        <w:rPr>
          <w:spacing w:val="-6"/>
          <w:sz w:val="20"/>
        </w:rPr>
        <w:t xml:space="preserve"> </w:t>
      </w:r>
      <w:r>
        <w:rPr>
          <w:sz w:val="20"/>
        </w:rPr>
        <w:t>to</w:t>
      </w:r>
      <w:r>
        <w:rPr>
          <w:spacing w:val="-4"/>
          <w:sz w:val="20"/>
        </w:rPr>
        <w:t xml:space="preserve"> </w:t>
      </w:r>
      <w:r>
        <w:rPr>
          <w:sz w:val="20"/>
        </w:rPr>
        <w:t>self</w:t>
      </w:r>
      <w:r>
        <w:rPr>
          <w:spacing w:val="-6"/>
          <w:sz w:val="20"/>
        </w:rPr>
        <w:t xml:space="preserve"> </w:t>
      </w:r>
      <w:r>
        <w:rPr>
          <w:sz w:val="20"/>
        </w:rPr>
        <w:t>or</w:t>
      </w:r>
      <w:r>
        <w:rPr>
          <w:spacing w:val="-4"/>
          <w:sz w:val="20"/>
        </w:rPr>
        <w:t xml:space="preserve"> </w:t>
      </w:r>
      <w:r>
        <w:rPr>
          <w:sz w:val="20"/>
        </w:rPr>
        <w:t>others,</w:t>
      </w:r>
      <w:r>
        <w:rPr>
          <w:spacing w:val="-3"/>
          <w:sz w:val="20"/>
        </w:rPr>
        <w:t xml:space="preserve"> </w:t>
      </w:r>
      <w:r>
        <w:rPr>
          <w:sz w:val="20"/>
        </w:rPr>
        <w:t>as</w:t>
      </w:r>
      <w:r>
        <w:rPr>
          <w:spacing w:val="-3"/>
          <w:sz w:val="20"/>
        </w:rPr>
        <w:t xml:space="preserve"> </w:t>
      </w:r>
      <w:r>
        <w:rPr>
          <w:sz w:val="20"/>
        </w:rPr>
        <w:t>well</w:t>
      </w:r>
      <w:r>
        <w:rPr>
          <w:spacing w:val="-2"/>
          <w:sz w:val="20"/>
        </w:rPr>
        <w:t xml:space="preserve"> </w:t>
      </w:r>
      <w:r>
        <w:rPr>
          <w:sz w:val="20"/>
        </w:rPr>
        <w:t>as</w:t>
      </w:r>
      <w:r>
        <w:rPr>
          <w:spacing w:val="-6"/>
          <w:sz w:val="20"/>
        </w:rPr>
        <w:t xml:space="preserve"> </w:t>
      </w:r>
      <w:r>
        <w:rPr>
          <w:sz w:val="20"/>
        </w:rPr>
        <w:t>historical</w:t>
      </w:r>
      <w:r>
        <w:rPr>
          <w:spacing w:val="-2"/>
          <w:sz w:val="20"/>
        </w:rPr>
        <w:t xml:space="preserve"> </w:t>
      </w:r>
      <w:r>
        <w:rPr>
          <w:sz w:val="20"/>
        </w:rPr>
        <w:t>patterns</w:t>
      </w:r>
      <w:r>
        <w:rPr>
          <w:spacing w:val="-6"/>
          <w:sz w:val="20"/>
        </w:rPr>
        <w:t xml:space="preserve"> </w:t>
      </w:r>
      <w:r>
        <w:rPr>
          <w:sz w:val="20"/>
        </w:rPr>
        <w:t>of</w:t>
      </w:r>
      <w:r>
        <w:rPr>
          <w:spacing w:val="-3"/>
          <w:sz w:val="20"/>
        </w:rPr>
        <w:t xml:space="preserve"> </w:t>
      </w:r>
      <w:r>
        <w:rPr>
          <w:sz w:val="20"/>
        </w:rPr>
        <w:t>risk:</w:t>
      </w:r>
    </w:p>
    <w:p w14:paraId="765BB19E" w14:textId="77777777" w:rsidR="004B176F" w:rsidRDefault="00C15B4D">
      <w:pPr>
        <w:pStyle w:val="ListParagraph"/>
        <w:numPr>
          <w:ilvl w:val="1"/>
          <w:numId w:val="32"/>
        </w:numPr>
        <w:tabs>
          <w:tab w:val="left" w:pos="2491"/>
          <w:tab w:val="left" w:pos="2492"/>
        </w:tabs>
        <w:spacing w:before="119"/>
        <w:ind w:right="750"/>
        <w:rPr>
          <w:sz w:val="20"/>
        </w:rPr>
      </w:pPr>
      <w:r>
        <w:rPr>
          <w:sz w:val="20"/>
        </w:rPr>
        <w:t>Suicidal or homicidal ideation, intent (plan), means (e.g., weapon, excess medications), history (e.g. violence or suicide attempts), behaviors</w:t>
      </w:r>
      <w:r>
        <w:rPr>
          <w:spacing w:val="-9"/>
          <w:sz w:val="20"/>
        </w:rPr>
        <w:t xml:space="preserve"> </w:t>
      </w:r>
      <w:r>
        <w:rPr>
          <w:sz w:val="20"/>
        </w:rPr>
        <w:t>(e.g.,</w:t>
      </w:r>
      <w:r>
        <w:rPr>
          <w:spacing w:val="-9"/>
          <w:sz w:val="20"/>
        </w:rPr>
        <w:t xml:space="preserve"> </w:t>
      </w:r>
      <w:r>
        <w:rPr>
          <w:sz w:val="20"/>
        </w:rPr>
        <w:t>aggression,</w:t>
      </w:r>
      <w:r>
        <w:rPr>
          <w:spacing w:val="-9"/>
          <w:sz w:val="20"/>
        </w:rPr>
        <w:t xml:space="preserve"> </w:t>
      </w:r>
      <w:r>
        <w:rPr>
          <w:sz w:val="20"/>
        </w:rPr>
        <w:t>impulsivity),</w:t>
      </w:r>
      <w:r>
        <w:rPr>
          <w:spacing w:val="-7"/>
          <w:sz w:val="20"/>
        </w:rPr>
        <w:t xml:space="preserve"> </w:t>
      </w:r>
      <w:r>
        <w:rPr>
          <w:sz w:val="20"/>
        </w:rPr>
        <w:t>co-morbidities</w:t>
      </w:r>
      <w:r>
        <w:rPr>
          <w:spacing w:val="-9"/>
          <w:sz w:val="20"/>
        </w:rPr>
        <w:t xml:space="preserve"> </w:t>
      </w:r>
      <w:r>
        <w:rPr>
          <w:sz w:val="20"/>
        </w:rPr>
        <w:t>(substance abuse, medical conditions)</w:t>
      </w:r>
      <w:r>
        <w:rPr>
          <w:spacing w:val="40"/>
          <w:sz w:val="20"/>
        </w:rPr>
        <w:t xml:space="preserve"> </w:t>
      </w:r>
      <w:r>
        <w:rPr>
          <w:sz w:val="20"/>
        </w:rPr>
        <w:t>[B]</w:t>
      </w:r>
    </w:p>
    <w:p w14:paraId="36B9FE20" w14:textId="77777777" w:rsidR="004B176F" w:rsidRDefault="00C15B4D">
      <w:pPr>
        <w:pStyle w:val="ListParagraph"/>
        <w:numPr>
          <w:ilvl w:val="1"/>
          <w:numId w:val="32"/>
        </w:numPr>
        <w:tabs>
          <w:tab w:val="left" w:pos="2491"/>
          <w:tab w:val="left" w:pos="2492"/>
        </w:tabs>
        <w:ind w:right="1397"/>
        <w:rPr>
          <w:sz w:val="20"/>
        </w:rPr>
      </w:pPr>
      <w:r>
        <w:rPr>
          <w:sz w:val="20"/>
        </w:rPr>
        <w:t>Family</w:t>
      </w:r>
      <w:r>
        <w:rPr>
          <w:spacing w:val="-7"/>
          <w:sz w:val="20"/>
        </w:rPr>
        <w:t xml:space="preserve"> </w:t>
      </w:r>
      <w:r>
        <w:rPr>
          <w:sz w:val="20"/>
        </w:rPr>
        <w:t>and</w:t>
      </w:r>
      <w:r>
        <w:rPr>
          <w:spacing w:val="-5"/>
          <w:sz w:val="20"/>
        </w:rPr>
        <w:t xml:space="preserve"> </w:t>
      </w:r>
      <w:r>
        <w:rPr>
          <w:sz w:val="20"/>
        </w:rPr>
        <w:t>social</w:t>
      </w:r>
      <w:r>
        <w:rPr>
          <w:spacing w:val="-3"/>
          <w:sz w:val="20"/>
        </w:rPr>
        <w:t xml:space="preserve"> </w:t>
      </w:r>
      <w:r>
        <w:rPr>
          <w:sz w:val="20"/>
        </w:rPr>
        <w:t>envi</w:t>
      </w:r>
      <w:r>
        <w:rPr>
          <w:sz w:val="20"/>
        </w:rPr>
        <w:t>ronment</w:t>
      </w:r>
      <w:r>
        <w:rPr>
          <w:spacing w:val="-4"/>
          <w:sz w:val="20"/>
        </w:rPr>
        <w:t xml:space="preserve"> </w:t>
      </w:r>
      <w:r>
        <w:rPr>
          <w:sz w:val="20"/>
        </w:rPr>
        <w:t>–</w:t>
      </w:r>
      <w:r>
        <w:rPr>
          <w:spacing w:val="-6"/>
          <w:sz w:val="20"/>
        </w:rPr>
        <w:t xml:space="preserve"> </w:t>
      </w:r>
      <w:r>
        <w:rPr>
          <w:sz w:val="20"/>
        </w:rPr>
        <w:t>including</w:t>
      </w:r>
      <w:r>
        <w:rPr>
          <w:spacing w:val="-6"/>
          <w:sz w:val="20"/>
        </w:rPr>
        <w:t xml:space="preserve"> </w:t>
      </w:r>
      <w:r>
        <w:rPr>
          <w:sz w:val="20"/>
        </w:rPr>
        <w:t>domestic</w:t>
      </w:r>
      <w:r>
        <w:rPr>
          <w:spacing w:val="-7"/>
          <w:sz w:val="20"/>
        </w:rPr>
        <w:t xml:space="preserve"> </w:t>
      </w:r>
      <w:r>
        <w:rPr>
          <w:sz w:val="20"/>
        </w:rPr>
        <w:t>or</w:t>
      </w:r>
      <w:r>
        <w:rPr>
          <w:spacing w:val="-5"/>
          <w:sz w:val="20"/>
        </w:rPr>
        <w:t xml:space="preserve"> </w:t>
      </w:r>
      <w:r>
        <w:rPr>
          <w:sz w:val="20"/>
        </w:rPr>
        <w:t>family violence, risks to the family</w:t>
      </w:r>
      <w:r>
        <w:rPr>
          <w:spacing w:val="40"/>
          <w:sz w:val="20"/>
        </w:rPr>
        <w:t xml:space="preserve"> </w:t>
      </w:r>
      <w:r>
        <w:rPr>
          <w:sz w:val="20"/>
        </w:rPr>
        <w:t>[B]</w:t>
      </w:r>
    </w:p>
    <w:p w14:paraId="1856D1B1" w14:textId="77777777" w:rsidR="004B176F" w:rsidRDefault="00C15B4D">
      <w:pPr>
        <w:pStyle w:val="ListParagraph"/>
        <w:numPr>
          <w:ilvl w:val="1"/>
          <w:numId w:val="32"/>
        </w:numPr>
        <w:tabs>
          <w:tab w:val="left" w:pos="2491"/>
          <w:tab w:val="left" w:pos="2492"/>
        </w:tabs>
        <w:spacing w:before="121"/>
        <w:ind w:hanging="433"/>
        <w:rPr>
          <w:sz w:val="20"/>
        </w:rPr>
      </w:pPr>
      <w:r>
        <w:rPr>
          <w:sz w:val="20"/>
        </w:rPr>
        <w:t>Ongoing</w:t>
      </w:r>
      <w:r>
        <w:rPr>
          <w:spacing w:val="-7"/>
          <w:sz w:val="20"/>
        </w:rPr>
        <w:t xml:space="preserve"> </w:t>
      </w:r>
      <w:r>
        <w:rPr>
          <w:sz w:val="20"/>
        </w:rPr>
        <w:t>health</w:t>
      </w:r>
      <w:r>
        <w:rPr>
          <w:spacing w:val="-6"/>
          <w:sz w:val="20"/>
        </w:rPr>
        <w:t xml:space="preserve"> </w:t>
      </w:r>
      <w:r>
        <w:rPr>
          <w:sz w:val="20"/>
        </w:rPr>
        <w:t>risks</w:t>
      </w:r>
      <w:r>
        <w:rPr>
          <w:spacing w:val="-8"/>
          <w:sz w:val="20"/>
        </w:rPr>
        <w:t xml:space="preserve"> </w:t>
      </w:r>
      <w:r>
        <w:rPr>
          <w:sz w:val="20"/>
        </w:rPr>
        <w:t>or</w:t>
      </w:r>
      <w:r>
        <w:rPr>
          <w:spacing w:val="-5"/>
          <w:sz w:val="20"/>
        </w:rPr>
        <w:t xml:space="preserve"> </w:t>
      </w:r>
      <w:r>
        <w:rPr>
          <w:sz w:val="20"/>
        </w:rPr>
        <w:t>risk-taking</w:t>
      </w:r>
      <w:r>
        <w:rPr>
          <w:spacing w:val="-7"/>
          <w:sz w:val="20"/>
        </w:rPr>
        <w:t xml:space="preserve"> </w:t>
      </w:r>
      <w:r>
        <w:rPr>
          <w:sz w:val="20"/>
        </w:rPr>
        <w:t>behavior</w:t>
      </w:r>
      <w:r>
        <w:rPr>
          <w:spacing w:val="57"/>
          <w:sz w:val="20"/>
        </w:rPr>
        <w:t xml:space="preserve"> </w:t>
      </w:r>
      <w:r>
        <w:rPr>
          <w:spacing w:val="-5"/>
          <w:sz w:val="20"/>
        </w:rPr>
        <w:t>[B]</w:t>
      </w:r>
    </w:p>
    <w:p w14:paraId="55B73264" w14:textId="77777777" w:rsidR="004B176F" w:rsidRDefault="00C15B4D">
      <w:pPr>
        <w:pStyle w:val="ListParagraph"/>
        <w:numPr>
          <w:ilvl w:val="1"/>
          <w:numId w:val="32"/>
        </w:numPr>
        <w:tabs>
          <w:tab w:val="left" w:pos="2490"/>
          <w:tab w:val="left" w:pos="2491"/>
        </w:tabs>
        <w:spacing w:before="119"/>
        <w:ind w:left="2490"/>
        <w:rPr>
          <w:sz w:val="20"/>
        </w:rPr>
      </w:pPr>
      <w:r>
        <w:rPr>
          <w:sz w:val="20"/>
        </w:rPr>
        <w:t>Medical/psychiatric</w:t>
      </w:r>
      <w:r>
        <w:rPr>
          <w:spacing w:val="-10"/>
          <w:sz w:val="20"/>
        </w:rPr>
        <w:t xml:space="preserve"> </w:t>
      </w:r>
      <w:r>
        <w:rPr>
          <w:sz w:val="20"/>
        </w:rPr>
        <w:t>co-morbidities</w:t>
      </w:r>
      <w:r>
        <w:rPr>
          <w:spacing w:val="-11"/>
          <w:sz w:val="20"/>
        </w:rPr>
        <w:t xml:space="preserve"> </w:t>
      </w:r>
      <w:r>
        <w:rPr>
          <w:sz w:val="20"/>
        </w:rPr>
        <w:t>or</w:t>
      </w:r>
      <w:r>
        <w:rPr>
          <w:spacing w:val="-11"/>
          <w:sz w:val="20"/>
        </w:rPr>
        <w:t xml:space="preserve"> </w:t>
      </w:r>
      <w:r>
        <w:rPr>
          <w:sz w:val="20"/>
        </w:rPr>
        <w:t>unstable</w:t>
      </w:r>
      <w:r>
        <w:rPr>
          <w:spacing w:val="-9"/>
          <w:sz w:val="20"/>
        </w:rPr>
        <w:t xml:space="preserve"> </w:t>
      </w:r>
      <w:r>
        <w:rPr>
          <w:sz w:val="20"/>
        </w:rPr>
        <w:t>medical</w:t>
      </w:r>
      <w:r>
        <w:rPr>
          <w:spacing w:val="-7"/>
          <w:sz w:val="20"/>
        </w:rPr>
        <w:t xml:space="preserve"> </w:t>
      </w:r>
      <w:r>
        <w:rPr>
          <w:sz w:val="20"/>
        </w:rPr>
        <w:t>conditions</w:t>
      </w:r>
      <w:r>
        <w:rPr>
          <w:spacing w:val="52"/>
          <w:sz w:val="20"/>
        </w:rPr>
        <w:t xml:space="preserve"> </w:t>
      </w:r>
      <w:r>
        <w:rPr>
          <w:spacing w:val="-5"/>
          <w:sz w:val="20"/>
        </w:rPr>
        <w:t>[B]</w:t>
      </w:r>
    </w:p>
    <w:p w14:paraId="7014FDEB" w14:textId="77777777" w:rsidR="004B176F" w:rsidRDefault="00C15B4D">
      <w:pPr>
        <w:pStyle w:val="ListParagraph"/>
        <w:numPr>
          <w:ilvl w:val="1"/>
          <w:numId w:val="32"/>
        </w:numPr>
        <w:tabs>
          <w:tab w:val="left" w:pos="2490"/>
          <w:tab w:val="left" w:pos="2491"/>
        </w:tabs>
        <w:spacing w:before="119"/>
        <w:ind w:left="2490" w:hanging="433"/>
        <w:rPr>
          <w:sz w:val="20"/>
        </w:rPr>
      </w:pPr>
      <w:r>
        <w:rPr>
          <w:sz w:val="20"/>
        </w:rPr>
        <w:t>Potential</w:t>
      </w:r>
      <w:r>
        <w:rPr>
          <w:spacing w:val="-6"/>
          <w:sz w:val="20"/>
        </w:rPr>
        <w:t xml:space="preserve"> </w:t>
      </w:r>
      <w:r>
        <w:rPr>
          <w:sz w:val="20"/>
        </w:rPr>
        <w:t>to</w:t>
      </w:r>
      <w:r>
        <w:rPr>
          <w:spacing w:val="-9"/>
          <w:sz w:val="20"/>
        </w:rPr>
        <w:t xml:space="preserve"> </w:t>
      </w:r>
      <w:r>
        <w:rPr>
          <w:sz w:val="20"/>
        </w:rPr>
        <w:t>jeopardize</w:t>
      </w:r>
      <w:r>
        <w:rPr>
          <w:spacing w:val="-8"/>
          <w:sz w:val="20"/>
        </w:rPr>
        <w:t xml:space="preserve"> </w:t>
      </w:r>
      <w:r>
        <w:rPr>
          <w:sz w:val="20"/>
        </w:rPr>
        <w:t>mission</w:t>
      </w:r>
      <w:r>
        <w:rPr>
          <w:spacing w:val="-10"/>
          <w:sz w:val="20"/>
        </w:rPr>
        <w:t xml:space="preserve"> </w:t>
      </w:r>
      <w:r>
        <w:rPr>
          <w:sz w:val="20"/>
        </w:rPr>
        <w:t>in</w:t>
      </w:r>
      <w:r>
        <w:rPr>
          <w:spacing w:val="-8"/>
          <w:sz w:val="20"/>
        </w:rPr>
        <w:t xml:space="preserve"> </w:t>
      </w:r>
      <w:r>
        <w:rPr>
          <w:sz w:val="20"/>
        </w:rPr>
        <w:t>an</w:t>
      </w:r>
      <w:r>
        <w:rPr>
          <w:spacing w:val="-7"/>
          <w:sz w:val="20"/>
        </w:rPr>
        <w:t xml:space="preserve"> </w:t>
      </w:r>
      <w:r>
        <w:rPr>
          <w:sz w:val="20"/>
        </w:rPr>
        <w:t>operational</w:t>
      </w:r>
      <w:r>
        <w:rPr>
          <w:spacing w:val="-6"/>
          <w:sz w:val="20"/>
        </w:rPr>
        <w:t xml:space="preserve"> </w:t>
      </w:r>
      <w:r>
        <w:rPr>
          <w:sz w:val="20"/>
        </w:rPr>
        <w:t>environment.</w:t>
      </w:r>
      <w:r>
        <w:rPr>
          <w:spacing w:val="-6"/>
          <w:sz w:val="20"/>
        </w:rPr>
        <w:t xml:space="preserve"> </w:t>
      </w:r>
      <w:r>
        <w:rPr>
          <w:spacing w:val="-5"/>
          <w:sz w:val="20"/>
        </w:rPr>
        <w:t>[I]</w:t>
      </w:r>
    </w:p>
    <w:p w14:paraId="705E072C" w14:textId="77777777" w:rsidR="004B176F" w:rsidRDefault="00C15B4D">
      <w:pPr>
        <w:spacing w:before="121"/>
        <w:ind w:left="560"/>
        <w:rPr>
          <w:rFonts w:ascii="Cambria"/>
          <w:sz w:val="18"/>
        </w:rPr>
      </w:pPr>
      <w:r>
        <w:pict w14:anchorId="55477C01">
          <v:rect id="docshape167" o:spid="_x0000_s2124" style="position:absolute;left:0;text-align:left;margin-left:88.55pt;margin-top:17.6pt;width:452.9pt;height:.5pt;z-index:-15667712;mso-wrap-distance-left:0;mso-wrap-distance-right:0;mso-position-horizontal-relative:page" fillcolor="#4f81bd" stroked="f">
            <w10:wrap type="topAndBottom" anchorx="page"/>
          </v:rect>
        </w:pict>
      </w:r>
      <w:r>
        <w:rPr>
          <w:rFonts w:ascii="Cambria"/>
          <w:color w:val="4F81BD"/>
          <w:spacing w:val="-2"/>
          <w:sz w:val="18"/>
        </w:rPr>
        <w:t>DISCUSSION</w:t>
      </w:r>
    </w:p>
    <w:p w14:paraId="624604EA" w14:textId="77777777" w:rsidR="004B176F" w:rsidRDefault="00C15B4D">
      <w:pPr>
        <w:pStyle w:val="BodyText"/>
        <w:ind w:left="920" w:right="510"/>
      </w:pPr>
      <w:r>
        <w:t>Any history of suicidal attempts or a family history of a completed or attempted suicide should be taken seriously. Pay careful attention to patients with behaviors that may signal dangerousness (e.g., agitation, threatening, i</w:t>
      </w:r>
      <w:r>
        <w:t>ntimidation, paranoia). Access</w:t>
      </w:r>
      <w:r>
        <w:rPr>
          <w:spacing w:val="-2"/>
        </w:rPr>
        <w:t xml:space="preserve"> </w:t>
      </w:r>
      <w:r>
        <w:t>to</w:t>
      </w:r>
      <w:r>
        <w:rPr>
          <w:spacing w:val="-3"/>
        </w:rPr>
        <w:t xml:space="preserve"> </w:t>
      </w:r>
      <w:r>
        <w:t>weapons</w:t>
      </w:r>
      <w:r>
        <w:rPr>
          <w:spacing w:val="-2"/>
        </w:rPr>
        <w:t xml:space="preserve"> </w:t>
      </w:r>
      <w:r>
        <w:t>or</w:t>
      </w:r>
      <w:r>
        <w:rPr>
          <w:spacing w:val="-3"/>
        </w:rPr>
        <w:t xml:space="preserve"> </w:t>
      </w:r>
      <w:r>
        <w:t>other</w:t>
      </w:r>
      <w:r>
        <w:rPr>
          <w:spacing w:val="-5"/>
        </w:rPr>
        <w:t xml:space="preserve"> </w:t>
      </w:r>
      <w:r>
        <w:t>means</w:t>
      </w:r>
      <w:r>
        <w:rPr>
          <w:spacing w:val="-2"/>
        </w:rPr>
        <w:t xml:space="preserve"> </w:t>
      </w:r>
      <w:r>
        <w:t>of</w:t>
      </w:r>
      <w:r>
        <w:rPr>
          <w:spacing w:val="-2"/>
        </w:rPr>
        <w:t xml:space="preserve"> </w:t>
      </w:r>
      <w:r>
        <w:t>harm</w:t>
      </w:r>
      <w:r>
        <w:rPr>
          <w:spacing w:val="-1"/>
        </w:rPr>
        <w:t xml:space="preserve"> </w:t>
      </w:r>
      <w:r>
        <w:t>should</w:t>
      </w:r>
      <w:r>
        <w:rPr>
          <w:spacing w:val="-4"/>
        </w:rPr>
        <w:t xml:space="preserve"> </w:t>
      </w:r>
      <w:r>
        <w:t>also</w:t>
      </w:r>
      <w:r>
        <w:rPr>
          <w:spacing w:val="-5"/>
        </w:rPr>
        <w:t xml:space="preserve"> </w:t>
      </w:r>
      <w:r>
        <w:t>be</w:t>
      </w:r>
      <w:r>
        <w:rPr>
          <w:spacing w:val="-5"/>
        </w:rPr>
        <w:t xml:space="preserve"> </w:t>
      </w:r>
      <w:r>
        <w:t>taken</w:t>
      </w:r>
      <w:r>
        <w:rPr>
          <w:spacing w:val="-3"/>
        </w:rPr>
        <w:t xml:space="preserve"> </w:t>
      </w:r>
      <w:r>
        <w:t>seriously.</w:t>
      </w:r>
      <w:r>
        <w:rPr>
          <w:spacing w:val="-5"/>
        </w:rPr>
        <w:t xml:space="preserve"> </w:t>
      </w:r>
      <w:r>
        <w:t>Assess</w:t>
      </w:r>
      <w:r>
        <w:rPr>
          <w:spacing w:val="-5"/>
        </w:rPr>
        <w:t xml:space="preserve"> </w:t>
      </w:r>
      <w:r>
        <w:t>for domestic or family violence, because these are elevated in those with PTSD. Assessment of</w:t>
      </w:r>
      <w:r>
        <w:rPr>
          <w:spacing w:val="-2"/>
        </w:rPr>
        <w:t xml:space="preserve"> </w:t>
      </w:r>
      <w:r>
        <w:t>medical,</w:t>
      </w:r>
      <w:r>
        <w:rPr>
          <w:spacing w:val="-2"/>
        </w:rPr>
        <w:t xml:space="preserve"> </w:t>
      </w:r>
      <w:r>
        <w:t>psychiatric,</w:t>
      </w:r>
      <w:r>
        <w:rPr>
          <w:spacing w:val="-2"/>
        </w:rPr>
        <w:t xml:space="preserve"> </w:t>
      </w:r>
      <w:r>
        <w:t>and social/environmental risks</w:t>
      </w:r>
      <w:r>
        <w:rPr>
          <w:spacing w:val="-2"/>
        </w:rPr>
        <w:t xml:space="preserve"> </w:t>
      </w:r>
      <w:r>
        <w:t>is</w:t>
      </w:r>
      <w:r>
        <w:rPr>
          <w:spacing w:val="-2"/>
        </w:rPr>
        <w:t xml:space="preserve"> </w:t>
      </w:r>
      <w:r>
        <w:t>al</w:t>
      </w:r>
      <w:r>
        <w:t>so</w:t>
      </w:r>
      <w:r>
        <w:rPr>
          <w:spacing w:val="-2"/>
        </w:rPr>
        <w:t xml:space="preserve"> </w:t>
      </w:r>
      <w:r>
        <w:t>warranted.</w:t>
      </w:r>
    </w:p>
    <w:p w14:paraId="33376E6F" w14:textId="77777777" w:rsidR="004B176F" w:rsidRDefault="00C15B4D">
      <w:pPr>
        <w:pStyle w:val="BodyText"/>
        <w:spacing w:before="121"/>
        <w:ind w:left="920"/>
      </w:pPr>
      <w:r>
        <w:t>Assessment</w:t>
      </w:r>
      <w:r>
        <w:rPr>
          <w:spacing w:val="-8"/>
        </w:rPr>
        <w:t xml:space="preserve"> </w:t>
      </w:r>
      <w:r>
        <w:t>of</w:t>
      </w:r>
      <w:r>
        <w:rPr>
          <w:spacing w:val="-10"/>
        </w:rPr>
        <w:t xml:space="preserve"> </w:t>
      </w:r>
      <w:r>
        <w:t>dangerousness</w:t>
      </w:r>
      <w:r>
        <w:rPr>
          <w:spacing w:val="-7"/>
        </w:rPr>
        <w:t xml:space="preserve"> </w:t>
      </w:r>
      <w:r>
        <w:t>can</w:t>
      </w:r>
      <w:r>
        <w:rPr>
          <w:spacing w:val="-7"/>
        </w:rPr>
        <w:t xml:space="preserve"> </w:t>
      </w:r>
      <w:r>
        <w:t>include</w:t>
      </w:r>
      <w:r>
        <w:rPr>
          <w:spacing w:val="-10"/>
        </w:rPr>
        <w:t xml:space="preserve"> </w:t>
      </w:r>
      <w:r>
        <w:t>questions,</w:t>
      </w:r>
      <w:r>
        <w:rPr>
          <w:spacing w:val="-9"/>
        </w:rPr>
        <w:t xml:space="preserve"> </w:t>
      </w:r>
      <w:r>
        <w:t>such</w:t>
      </w:r>
      <w:r>
        <w:rPr>
          <w:spacing w:val="-8"/>
        </w:rPr>
        <w:t xml:space="preserve"> </w:t>
      </w:r>
      <w:r>
        <w:rPr>
          <w:spacing w:val="-5"/>
        </w:rPr>
        <w:t>as:</w:t>
      </w:r>
    </w:p>
    <w:p w14:paraId="7094619A" w14:textId="77777777" w:rsidR="004B176F" w:rsidRDefault="00C15B4D">
      <w:pPr>
        <w:pStyle w:val="ListParagraph"/>
        <w:numPr>
          <w:ilvl w:val="1"/>
          <w:numId w:val="39"/>
        </w:numPr>
        <w:tabs>
          <w:tab w:val="left" w:pos="1279"/>
          <w:tab w:val="left" w:pos="1280"/>
        </w:tabs>
        <w:spacing w:before="121" w:line="237" w:lineRule="auto"/>
        <w:ind w:right="572"/>
        <w:rPr>
          <w:rFonts w:ascii="Symbol" w:hAnsi="Symbol"/>
          <w:sz w:val="20"/>
        </w:rPr>
      </w:pPr>
      <w:r>
        <w:rPr>
          <w:sz w:val="20"/>
        </w:rPr>
        <w:t>You</w:t>
      </w:r>
      <w:r>
        <w:rPr>
          <w:spacing w:val="-2"/>
          <w:sz w:val="20"/>
        </w:rPr>
        <w:t xml:space="preserve"> </w:t>
      </w:r>
      <w:r>
        <w:rPr>
          <w:sz w:val="20"/>
        </w:rPr>
        <w:t>sound</w:t>
      </w:r>
      <w:r>
        <w:rPr>
          <w:spacing w:val="-3"/>
          <w:sz w:val="20"/>
        </w:rPr>
        <w:t xml:space="preserve"> </w:t>
      </w:r>
      <w:r>
        <w:rPr>
          <w:sz w:val="20"/>
        </w:rPr>
        <w:t>like</w:t>
      </w:r>
      <w:r>
        <w:rPr>
          <w:spacing w:val="-4"/>
          <w:sz w:val="20"/>
        </w:rPr>
        <w:t xml:space="preserve"> </w:t>
      </w:r>
      <w:r>
        <w:rPr>
          <w:sz w:val="20"/>
        </w:rPr>
        <w:t>you've</w:t>
      </w:r>
      <w:r>
        <w:rPr>
          <w:spacing w:val="-4"/>
          <w:sz w:val="20"/>
        </w:rPr>
        <w:t xml:space="preserve"> </w:t>
      </w:r>
      <w:r>
        <w:rPr>
          <w:sz w:val="20"/>
        </w:rPr>
        <w:t>had</w:t>
      </w:r>
      <w:r>
        <w:rPr>
          <w:spacing w:val="-2"/>
          <w:sz w:val="20"/>
        </w:rPr>
        <w:t xml:space="preserve"> </w:t>
      </w:r>
      <w:r>
        <w:rPr>
          <w:sz w:val="20"/>
        </w:rPr>
        <w:t>a</w:t>
      </w:r>
      <w:r>
        <w:rPr>
          <w:spacing w:val="-3"/>
          <w:sz w:val="20"/>
        </w:rPr>
        <w:t xml:space="preserve"> </w:t>
      </w:r>
      <w:r>
        <w:rPr>
          <w:sz w:val="20"/>
        </w:rPr>
        <w:t>very</w:t>
      </w:r>
      <w:r>
        <w:rPr>
          <w:spacing w:val="-1"/>
          <w:sz w:val="20"/>
        </w:rPr>
        <w:t xml:space="preserve"> </w:t>
      </w:r>
      <w:r>
        <w:rPr>
          <w:sz w:val="20"/>
        </w:rPr>
        <w:t>difficult</w:t>
      </w:r>
      <w:r>
        <w:rPr>
          <w:spacing w:val="-2"/>
          <w:sz w:val="20"/>
        </w:rPr>
        <w:t xml:space="preserve"> </w:t>
      </w:r>
      <w:r>
        <w:rPr>
          <w:sz w:val="20"/>
        </w:rPr>
        <w:t>time</w:t>
      </w:r>
      <w:r>
        <w:rPr>
          <w:spacing w:val="-4"/>
          <w:sz w:val="20"/>
        </w:rPr>
        <w:t xml:space="preserve"> </w:t>
      </w:r>
      <w:r>
        <w:rPr>
          <w:sz w:val="20"/>
        </w:rPr>
        <w:t>recently.</w:t>
      </w:r>
      <w:r>
        <w:rPr>
          <w:spacing w:val="-4"/>
          <w:sz w:val="20"/>
        </w:rPr>
        <w:t xml:space="preserve"> </w:t>
      </w:r>
      <w:r>
        <w:rPr>
          <w:sz w:val="20"/>
        </w:rPr>
        <w:t>Has</w:t>
      </w:r>
      <w:r>
        <w:rPr>
          <w:spacing w:val="-4"/>
          <w:sz w:val="20"/>
        </w:rPr>
        <w:t xml:space="preserve"> </w:t>
      </w:r>
      <w:r>
        <w:rPr>
          <w:sz w:val="20"/>
        </w:rPr>
        <w:t>life</w:t>
      </w:r>
      <w:r>
        <w:rPr>
          <w:spacing w:val="-4"/>
          <w:sz w:val="20"/>
        </w:rPr>
        <w:t xml:space="preserve"> </w:t>
      </w:r>
      <w:r>
        <w:rPr>
          <w:sz w:val="20"/>
        </w:rPr>
        <w:t>ever</w:t>
      </w:r>
      <w:r>
        <w:rPr>
          <w:spacing w:val="-4"/>
          <w:sz w:val="20"/>
        </w:rPr>
        <w:t xml:space="preserve"> </w:t>
      </w:r>
      <w:r>
        <w:rPr>
          <w:sz w:val="20"/>
        </w:rPr>
        <w:t>seemed like it’s not worth living?</w:t>
      </w:r>
    </w:p>
    <w:p w14:paraId="07714384" w14:textId="77777777" w:rsidR="004B176F" w:rsidRDefault="00C15B4D">
      <w:pPr>
        <w:pStyle w:val="ListParagraph"/>
        <w:numPr>
          <w:ilvl w:val="1"/>
          <w:numId w:val="39"/>
        </w:numPr>
        <w:tabs>
          <w:tab w:val="left" w:pos="1279"/>
          <w:tab w:val="left" w:pos="1280"/>
        </w:tabs>
        <w:spacing w:before="64" w:line="237" w:lineRule="auto"/>
        <w:ind w:right="643"/>
        <w:rPr>
          <w:rFonts w:ascii="Symbol" w:hAnsi="Symbol"/>
          <w:sz w:val="20"/>
        </w:rPr>
      </w:pPr>
      <w:r>
        <w:rPr>
          <w:sz w:val="20"/>
        </w:rPr>
        <w:t>Have</w:t>
      </w:r>
      <w:r>
        <w:rPr>
          <w:spacing w:val="-5"/>
          <w:sz w:val="20"/>
        </w:rPr>
        <w:t xml:space="preserve"> </w:t>
      </w:r>
      <w:r>
        <w:rPr>
          <w:sz w:val="20"/>
        </w:rPr>
        <w:t>you</w:t>
      </w:r>
      <w:r>
        <w:rPr>
          <w:spacing w:val="-1"/>
          <w:sz w:val="20"/>
        </w:rPr>
        <w:t xml:space="preserve"> </w:t>
      </w:r>
      <w:r>
        <w:rPr>
          <w:sz w:val="20"/>
        </w:rPr>
        <w:t>ever</w:t>
      </w:r>
      <w:r>
        <w:rPr>
          <w:spacing w:val="-5"/>
          <w:sz w:val="20"/>
        </w:rPr>
        <w:t xml:space="preserve"> </w:t>
      </w:r>
      <w:r>
        <w:rPr>
          <w:sz w:val="20"/>
        </w:rPr>
        <w:t>thought</w:t>
      </w:r>
      <w:r>
        <w:rPr>
          <w:spacing w:val="-3"/>
          <w:sz w:val="20"/>
        </w:rPr>
        <w:t xml:space="preserve"> </w:t>
      </w:r>
      <w:r>
        <w:rPr>
          <w:sz w:val="20"/>
        </w:rPr>
        <w:t>about</w:t>
      </w:r>
      <w:r>
        <w:rPr>
          <w:spacing w:val="-3"/>
          <w:sz w:val="20"/>
        </w:rPr>
        <w:t xml:space="preserve"> </w:t>
      </w:r>
      <w:r>
        <w:rPr>
          <w:sz w:val="20"/>
        </w:rPr>
        <w:t>acting</w:t>
      </w:r>
      <w:r>
        <w:rPr>
          <w:spacing w:val="-3"/>
          <w:sz w:val="20"/>
        </w:rPr>
        <w:t xml:space="preserve"> </w:t>
      </w:r>
      <w:r>
        <w:rPr>
          <w:sz w:val="20"/>
        </w:rPr>
        <w:t>on</w:t>
      </w:r>
      <w:r>
        <w:rPr>
          <w:spacing w:val="-3"/>
          <w:sz w:val="20"/>
        </w:rPr>
        <w:t xml:space="preserve"> </w:t>
      </w:r>
      <w:r>
        <w:rPr>
          <w:sz w:val="20"/>
        </w:rPr>
        <w:t>those</w:t>
      </w:r>
      <w:r>
        <w:rPr>
          <w:spacing w:val="-3"/>
          <w:sz w:val="20"/>
        </w:rPr>
        <w:t xml:space="preserve"> </w:t>
      </w:r>
      <w:r>
        <w:rPr>
          <w:sz w:val="20"/>
        </w:rPr>
        <w:t>feelings?</w:t>
      </w:r>
      <w:r>
        <w:rPr>
          <w:spacing w:val="-4"/>
          <w:sz w:val="20"/>
        </w:rPr>
        <w:t xml:space="preserve"> </w:t>
      </w:r>
      <w:r>
        <w:rPr>
          <w:sz w:val="20"/>
        </w:rPr>
        <w:t>Have</w:t>
      </w:r>
      <w:r>
        <w:rPr>
          <w:spacing w:val="-5"/>
          <w:sz w:val="20"/>
        </w:rPr>
        <w:t xml:space="preserve"> </w:t>
      </w:r>
      <w:r>
        <w:rPr>
          <w:sz w:val="20"/>
        </w:rPr>
        <w:t>you</w:t>
      </w:r>
      <w:r>
        <w:rPr>
          <w:spacing w:val="-3"/>
          <w:sz w:val="20"/>
        </w:rPr>
        <w:t xml:space="preserve"> </w:t>
      </w:r>
      <w:r>
        <w:rPr>
          <w:sz w:val="20"/>
        </w:rPr>
        <w:t>thought</w:t>
      </w:r>
      <w:r>
        <w:rPr>
          <w:spacing w:val="-3"/>
          <w:sz w:val="20"/>
        </w:rPr>
        <w:t xml:space="preserve"> </w:t>
      </w:r>
      <w:r>
        <w:rPr>
          <w:sz w:val="20"/>
        </w:rPr>
        <w:t>of</w:t>
      </w:r>
      <w:r>
        <w:rPr>
          <w:spacing w:val="-5"/>
          <w:sz w:val="20"/>
        </w:rPr>
        <w:t xml:space="preserve"> </w:t>
      </w:r>
      <w:r>
        <w:rPr>
          <w:sz w:val="20"/>
        </w:rPr>
        <w:t>how you would do this?</w:t>
      </w:r>
    </w:p>
    <w:p w14:paraId="1F37C817" w14:textId="77777777" w:rsidR="004B176F" w:rsidRDefault="00C15B4D">
      <w:pPr>
        <w:pStyle w:val="ListParagraph"/>
        <w:numPr>
          <w:ilvl w:val="1"/>
          <w:numId w:val="39"/>
        </w:numPr>
        <w:tabs>
          <w:tab w:val="left" w:pos="1279"/>
          <w:tab w:val="left" w:pos="1280"/>
        </w:tabs>
        <w:spacing w:before="62" w:line="237" w:lineRule="auto"/>
        <w:ind w:right="759"/>
        <w:rPr>
          <w:rFonts w:ascii="Symbol" w:hAnsi="Symbol"/>
          <w:sz w:val="20"/>
        </w:rPr>
      </w:pPr>
      <w:r>
        <w:rPr>
          <w:sz w:val="20"/>
        </w:rPr>
        <w:t>Sometimes,</w:t>
      </w:r>
      <w:r>
        <w:rPr>
          <w:spacing w:val="-2"/>
          <w:sz w:val="20"/>
        </w:rPr>
        <w:t xml:space="preserve"> </w:t>
      </w:r>
      <w:r>
        <w:rPr>
          <w:sz w:val="20"/>
        </w:rPr>
        <w:t>when</w:t>
      </w:r>
      <w:r>
        <w:rPr>
          <w:spacing w:val="-3"/>
          <w:sz w:val="20"/>
        </w:rPr>
        <w:t xml:space="preserve"> </w:t>
      </w:r>
      <w:r>
        <w:rPr>
          <w:sz w:val="20"/>
        </w:rPr>
        <w:t>people</w:t>
      </w:r>
      <w:r>
        <w:rPr>
          <w:spacing w:val="-5"/>
          <w:sz w:val="20"/>
        </w:rPr>
        <w:t xml:space="preserve"> </w:t>
      </w:r>
      <w:r>
        <w:rPr>
          <w:sz w:val="20"/>
        </w:rPr>
        <w:t>get</w:t>
      </w:r>
      <w:r>
        <w:rPr>
          <w:spacing w:val="-3"/>
          <w:sz w:val="20"/>
        </w:rPr>
        <w:t xml:space="preserve"> </w:t>
      </w:r>
      <w:r>
        <w:rPr>
          <w:sz w:val="20"/>
        </w:rPr>
        <w:t>really</w:t>
      </w:r>
      <w:r>
        <w:rPr>
          <w:spacing w:val="-5"/>
          <w:sz w:val="20"/>
        </w:rPr>
        <w:t xml:space="preserve"> </w:t>
      </w:r>
      <w:r>
        <w:rPr>
          <w:sz w:val="20"/>
        </w:rPr>
        <w:t>upset</w:t>
      </w:r>
      <w:r>
        <w:rPr>
          <w:spacing w:val="-3"/>
          <w:sz w:val="20"/>
        </w:rPr>
        <w:t xml:space="preserve"> </w:t>
      </w:r>
      <w:r>
        <w:rPr>
          <w:sz w:val="20"/>
        </w:rPr>
        <w:t>or</w:t>
      </w:r>
      <w:r>
        <w:rPr>
          <w:spacing w:val="-3"/>
          <w:sz w:val="20"/>
        </w:rPr>
        <w:t xml:space="preserve"> </w:t>
      </w:r>
      <w:r>
        <w:rPr>
          <w:sz w:val="20"/>
        </w:rPr>
        <w:t>angry,</w:t>
      </w:r>
      <w:r>
        <w:rPr>
          <w:spacing w:val="-5"/>
          <w:sz w:val="20"/>
        </w:rPr>
        <w:t xml:space="preserve"> </w:t>
      </w:r>
      <w:r>
        <w:rPr>
          <w:sz w:val="20"/>
        </w:rPr>
        <w:t>they</w:t>
      </w:r>
      <w:r>
        <w:rPr>
          <w:spacing w:val="-2"/>
          <w:sz w:val="20"/>
        </w:rPr>
        <w:t xml:space="preserve"> </w:t>
      </w:r>
      <w:r>
        <w:rPr>
          <w:sz w:val="20"/>
        </w:rPr>
        <w:t>feel</w:t>
      </w:r>
      <w:r>
        <w:rPr>
          <w:spacing w:val="-1"/>
          <w:sz w:val="20"/>
        </w:rPr>
        <w:t xml:space="preserve"> </w:t>
      </w:r>
      <w:r>
        <w:rPr>
          <w:sz w:val="20"/>
        </w:rPr>
        <w:t>like</w:t>
      </w:r>
      <w:r>
        <w:rPr>
          <w:spacing w:val="-5"/>
          <w:sz w:val="20"/>
        </w:rPr>
        <w:t xml:space="preserve"> </w:t>
      </w:r>
      <w:r>
        <w:rPr>
          <w:sz w:val="20"/>
        </w:rPr>
        <w:t>doing</w:t>
      </w:r>
      <w:r>
        <w:rPr>
          <w:spacing w:val="-6"/>
          <w:sz w:val="20"/>
        </w:rPr>
        <w:t xml:space="preserve"> </w:t>
      </w:r>
      <w:r>
        <w:rPr>
          <w:sz w:val="20"/>
        </w:rPr>
        <w:t>harm</w:t>
      </w:r>
      <w:r>
        <w:rPr>
          <w:spacing w:val="-4"/>
          <w:sz w:val="20"/>
        </w:rPr>
        <w:t xml:space="preserve"> </w:t>
      </w:r>
      <w:r>
        <w:rPr>
          <w:sz w:val="20"/>
        </w:rPr>
        <w:t>to other people. Have you had any thoughts recently about harming others?</w:t>
      </w:r>
    </w:p>
    <w:p w14:paraId="3A03E97B" w14:textId="77777777" w:rsidR="004B176F" w:rsidRDefault="00C15B4D">
      <w:pPr>
        <w:pStyle w:val="ListParagraph"/>
        <w:numPr>
          <w:ilvl w:val="1"/>
          <w:numId w:val="39"/>
        </w:numPr>
        <w:tabs>
          <w:tab w:val="left" w:pos="1279"/>
          <w:tab w:val="left" w:pos="1280"/>
        </w:tabs>
        <w:spacing w:before="62"/>
        <w:ind w:hanging="361"/>
        <w:rPr>
          <w:rFonts w:ascii="Symbol" w:hAnsi="Symbol"/>
          <w:sz w:val="20"/>
        </w:rPr>
      </w:pPr>
      <w:r>
        <w:rPr>
          <w:sz w:val="20"/>
        </w:rPr>
        <w:t>How</w:t>
      </w:r>
      <w:r>
        <w:rPr>
          <w:spacing w:val="-4"/>
          <w:sz w:val="20"/>
        </w:rPr>
        <w:t xml:space="preserve"> </w:t>
      </w:r>
      <w:r>
        <w:rPr>
          <w:sz w:val="20"/>
        </w:rPr>
        <w:t>do</w:t>
      </w:r>
      <w:r>
        <w:rPr>
          <w:spacing w:val="-5"/>
          <w:sz w:val="20"/>
        </w:rPr>
        <w:t xml:space="preserve"> </w:t>
      </w:r>
      <w:r>
        <w:rPr>
          <w:sz w:val="20"/>
        </w:rPr>
        <w:t>you</w:t>
      </w:r>
      <w:r>
        <w:rPr>
          <w:spacing w:val="-3"/>
          <w:sz w:val="20"/>
        </w:rPr>
        <w:t xml:space="preserve"> </w:t>
      </w:r>
      <w:r>
        <w:rPr>
          <w:sz w:val="20"/>
        </w:rPr>
        <w:t>express</w:t>
      </w:r>
      <w:r>
        <w:rPr>
          <w:spacing w:val="-4"/>
          <w:sz w:val="20"/>
        </w:rPr>
        <w:t xml:space="preserve"> </w:t>
      </w:r>
      <w:r>
        <w:rPr>
          <w:sz w:val="20"/>
        </w:rPr>
        <w:t>your</w:t>
      </w:r>
      <w:r>
        <w:rPr>
          <w:spacing w:val="-7"/>
          <w:sz w:val="20"/>
        </w:rPr>
        <w:t xml:space="preserve"> </w:t>
      </w:r>
      <w:r>
        <w:rPr>
          <w:spacing w:val="-2"/>
          <w:sz w:val="20"/>
        </w:rPr>
        <w:t>feelings?</w:t>
      </w:r>
    </w:p>
    <w:p w14:paraId="4320E654" w14:textId="77777777" w:rsidR="004B176F" w:rsidRDefault="00C15B4D">
      <w:pPr>
        <w:pStyle w:val="ListParagraph"/>
        <w:numPr>
          <w:ilvl w:val="1"/>
          <w:numId w:val="39"/>
        </w:numPr>
        <w:tabs>
          <w:tab w:val="left" w:pos="1279"/>
          <w:tab w:val="left" w:pos="1280"/>
        </w:tabs>
        <w:spacing w:before="57"/>
        <w:ind w:hanging="361"/>
        <w:rPr>
          <w:rFonts w:ascii="Symbol" w:hAnsi="Symbol"/>
          <w:sz w:val="20"/>
        </w:rPr>
      </w:pPr>
      <w:r>
        <w:rPr>
          <w:sz w:val="20"/>
        </w:rPr>
        <w:t>Are</w:t>
      </w:r>
      <w:r>
        <w:rPr>
          <w:spacing w:val="-6"/>
          <w:sz w:val="20"/>
        </w:rPr>
        <w:t xml:space="preserve"> </w:t>
      </w:r>
      <w:r>
        <w:rPr>
          <w:sz w:val="20"/>
        </w:rPr>
        <w:t>there</w:t>
      </w:r>
      <w:r>
        <w:rPr>
          <w:spacing w:val="-5"/>
          <w:sz w:val="20"/>
        </w:rPr>
        <w:t xml:space="preserve"> </w:t>
      </w:r>
      <w:r>
        <w:rPr>
          <w:sz w:val="20"/>
        </w:rPr>
        <w:t>times</w:t>
      </w:r>
      <w:r>
        <w:rPr>
          <w:spacing w:val="-3"/>
          <w:sz w:val="20"/>
        </w:rPr>
        <w:t xml:space="preserve"> </w:t>
      </w:r>
      <w:r>
        <w:rPr>
          <w:sz w:val="20"/>
        </w:rPr>
        <w:t>you</w:t>
      </w:r>
      <w:r>
        <w:rPr>
          <w:spacing w:val="-3"/>
          <w:sz w:val="20"/>
        </w:rPr>
        <w:t xml:space="preserve"> </w:t>
      </w:r>
      <w:r>
        <w:rPr>
          <w:sz w:val="20"/>
        </w:rPr>
        <w:t>are</w:t>
      </w:r>
      <w:r>
        <w:rPr>
          <w:spacing w:val="-4"/>
          <w:sz w:val="20"/>
        </w:rPr>
        <w:t xml:space="preserve"> </w:t>
      </w:r>
      <w:r>
        <w:rPr>
          <w:sz w:val="20"/>
        </w:rPr>
        <w:t>afraid</w:t>
      </w:r>
      <w:r>
        <w:rPr>
          <w:spacing w:val="-4"/>
          <w:sz w:val="20"/>
        </w:rPr>
        <w:t xml:space="preserve"> </w:t>
      </w:r>
      <w:r>
        <w:rPr>
          <w:sz w:val="20"/>
        </w:rPr>
        <w:t>to</w:t>
      </w:r>
      <w:r>
        <w:rPr>
          <w:spacing w:val="-5"/>
          <w:sz w:val="20"/>
        </w:rPr>
        <w:t xml:space="preserve"> </w:t>
      </w:r>
      <w:r>
        <w:rPr>
          <w:sz w:val="20"/>
        </w:rPr>
        <w:t>go</w:t>
      </w:r>
      <w:r>
        <w:rPr>
          <w:spacing w:val="-6"/>
          <w:sz w:val="20"/>
        </w:rPr>
        <w:t xml:space="preserve"> </w:t>
      </w:r>
      <w:r>
        <w:rPr>
          <w:spacing w:val="-4"/>
          <w:sz w:val="20"/>
        </w:rPr>
        <w:t>home?</w:t>
      </w:r>
    </w:p>
    <w:p w14:paraId="60310BC4" w14:textId="77777777" w:rsidR="004B176F" w:rsidRDefault="00C15B4D">
      <w:pPr>
        <w:pStyle w:val="Heading2"/>
        <w:spacing w:before="117"/>
      </w:pPr>
      <w:r>
        <w:t>Dangerousness</w:t>
      </w:r>
      <w:r>
        <w:rPr>
          <w:spacing w:val="-8"/>
        </w:rPr>
        <w:t xml:space="preserve"> </w:t>
      </w:r>
      <w:r>
        <w:t>to</w:t>
      </w:r>
      <w:r>
        <w:rPr>
          <w:spacing w:val="-6"/>
        </w:rPr>
        <w:t xml:space="preserve"> </w:t>
      </w:r>
      <w:r>
        <w:rPr>
          <w:spacing w:val="-4"/>
        </w:rPr>
        <w:t>Self</w:t>
      </w:r>
    </w:p>
    <w:p w14:paraId="549D4395" w14:textId="77777777" w:rsidR="004B176F" w:rsidRDefault="00C15B4D">
      <w:pPr>
        <w:pStyle w:val="BodyText"/>
        <w:spacing w:before="122"/>
        <w:ind w:left="920" w:right="515"/>
      </w:pPr>
      <w:r>
        <w:rPr>
          <w:i/>
        </w:rPr>
        <w:t xml:space="preserve">Suicidality </w:t>
      </w:r>
      <w:r>
        <w:t>- Persons with PTSD, including sub-threshold PTSD, are at high risk for suicidal</w:t>
      </w:r>
      <w:r>
        <w:rPr>
          <w:spacing w:val="-4"/>
        </w:rPr>
        <w:t xml:space="preserve"> </w:t>
      </w:r>
      <w:r>
        <w:t>ideation</w:t>
      </w:r>
      <w:r>
        <w:rPr>
          <w:spacing w:val="-3"/>
        </w:rPr>
        <w:t xml:space="preserve"> </w:t>
      </w:r>
      <w:r>
        <w:t>(Marshall</w:t>
      </w:r>
      <w:r>
        <w:rPr>
          <w:spacing w:val="-1"/>
        </w:rPr>
        <w:t xml:space="preserve"> </w:t>
      </w:r>
      <w:r>
        <w:t>et</w:t>
      </w:r>
      <w:r>
        <w:rPr>
          <w:spacing w:val="-3"/>
        </w:rPr>
        <w:t xml:space="preserve"> </w:t>
      </w:r>
      <w:r>
        <w:t>al.,</w:t>
      </w:r>
      <w:r>
        <w:rPr>
          <w:spacing w:val="-5"/>
        </w:rPr>
        <w:t xml:space="preserve"> </w:t>
      </w:r>
      <w:r>
        <w:t>2001)</w:t>
      </w:r>
      <w:r>
        <w:rPr>
          <w:spacing w:val="-3"/>
        </w:rPr>
        <w:t xml:space="preserve"> </w:t>
      </w:r>
      <w:r>
        <w:t>and,</w:t>
      </w:r>
      <w:r>
        <w:rPr>
          <w:spacing w:val="-5"/>
        </w:rPr>
        <w:t xml:space="preserve"> </w:t>
      </w:r>
      <w:r>
        <w:t>for</w:t>
      </w:r>
      <w:r>
        <w:rPr>
          <w:spacing w:val="-3"/>
        </w:rPr>
        <w:t xml:space="preserve"> </w:t>
      </w:r>
      <w:r>
        <w:t>women,</w:t>
      </w:r>
      <w:r>
        <w:rPr>
          <w:spacing w:val="-2"/>
        </w:rPr>
        <w:t xml:space="preserve"> </w:t>
      </w:r>
      <w:r>
        <w:t>suicide</w:t>
      </w:r>
      <w:r>
        <w:rPr>
          <w:spacing w:val="-5"/>
        </w:rPr>
        <w:t xml:space="preserve"> </w:t>
      </w:r>
      <w:r>
        <w:t>attempts</w:t>
      </w:r>
      <w:r>
        <w:rPr>
          <w:spacing w:val="-5"/>
        </w:rPr>
        <w:t xml:space="preserve"> </w:t>
      </w:r>
      <w:r>
        <w:t>(Breslau, 2000; Ferrada-Noli et al., 1998; Kaslow et al., 2000; Prigerson &amp; Slimack, 1999).</w:t>
      </w:r>
    </w:p>
    <w:p w14:paraId="30367BC1" w14:textId="77777777" w:rsidR="004B176F" w:rsidRDefault="00C15B4D">
      <w:pPr>
        <w:pStyle w:val="BodyText"/>
        <w:ind w:left="920" w:right="515"/>
      </w:pPr>
      <w:r>
        <w:t>Suicidal behavior is best assessed with the following criteria: presence of active depression or psychosis, presence of substance abuse, past history of suicidal ac</w:t>
      </w:r>
      <w:r>
        <w:t>ts, formulation</w:t>
      </w:r>
      <w:r>
        <w:rPr>
          <w:spacing w:val="-3"/>
        </w:rPr>
        <w:t xml:space="preserve"> </w:t>
      </w:r>
      <w:r>
        <w:t>of</w:t>
      </w:r>
      <w:r>
        <w:rPr>
          <w:spacing w:val="-5"/>
        </w:rPr>
        <w:t xml:space="preserve"> </w:t>
      </w:r>
      <w:r>
        <w:t>plan,</w:t>
      </w:r>
      <w:r>
        <w:rPr>
          <w:spacing w:val="-5"/>
        </w:rPr>
        <w:t xml:space="preserve"> </w:t>
      </w:r>
      <w:r>
        <w:t>a</w:t>
      </w:r>
      <w:r>
        <w:rPr>
          <w:spacing w:val="-4"/>
        </w:rPr>
        <w:t xml:space="preserve"> </w:t>
      </w:r>
      <w:r>
        <w:t>stated</w:t>
      </w:r>
      <w:r>
        <w:rPr>
          <w:spacing w:val="-4"/>
        </w:rPr>
        <w:t xml:space="preserve"> </w:t>
      </w:r>
      <w:r>
        <w:t>intent</w:t>
      </w:r>
      <w:r>
        <w:rPr>
          <w:spacing w:val="-3"/>
        </w:rPr>
        <w:t xml:space="preserve"> </w:t>
      </w:r>
      <w:r>
        <w:t>to</w:t>
      </w:r>
      <w:r>
        <w:rPr>
          <w:spacing w:val="-5"/>
        </w:rPr>
        <w:t xml:space="preserve"> </w:t>
      </w:r>
      <w:r>
        <w:t>carry</w:t>
      </w:r>
      <w:r>
        <w:rPr>
          <w:spacing w:val="-2"/>
        </w:rPr>
        <w:t xml:space="preserve"> </w:t>
      </w:r>
      <w:r>
        <w:t>out</w:t>
      </w:r>
      <w:r>
        <w:rPr>
          <w:spacing w:val="-1"/>
        </w:rPr>
        <w:t xml:space="preserve"> </w:t>
      </w:r>
      <w:r>
        <w:t>the</w:t>
      </w:r>
      <w:r>
        <w:rPr>
          <w:spacing w:val="-5"/>
        </w:rPr>
        <w:t xml:space="preserve"> </w:t>
      </w:r>
      <w:r>
        <w:t>plan,</w:t>
      </w:r>
      <w:r>
        <w:rPr>
          <w:spacing w:val="-5"/>
        </w:rPr>
        <w:t xml:space="preserve"> </w:t>
      </w:r>
      <w:r>
        <w:t>feeling</w:t>
      </w:r>
      <w:r>
        <w:rPr>
          <w:spacing w:val="-4"/>
        </w:rPr>
        <w:t xml:space="preserve"> </w:t>
      </w:r>
      <w:r>
        <w:t>that</w:t>
      </w:r>
      <w:r>
        <w:rPr>
          <w:spacing w:val="-3"/>
        </w:rPr>
        <w:t xml:space="preserve"> </w:t>
      </w:r>
      <w:r>
        <w:t>the</w:t>
      </w:r>
      <w:r>
        <w:rPr>
          <w:spacing w:val="-5"/>
        </w:rPr>
        <w:t xml:space="preserve"> </w:t>
      </w:r>
      <w:r>
        <w:t>world</w:t>
      </w:r>
      <w:r>
        <w:rPr>
          <w:spacing w:val="-4"/>
        </w:rPr>
        <w:t xml:space="preserve"> </w:t>
      </w:r>
      <w:r>
        <w:t>would</w:t>
      </w:r>
    </w:p>
    <w:p w14:paraId="35365FAC" w14:textId="77777777" w:rsidR="004B176F" w:rsidRDefault="004B176F">
      <w:pPr>
        <w:sectPr w:rsidR="004B176F">
          <w:pgSz w:w="12240" w:h="15840"/>
          <w:pgMar w:top="1380" w:right="940" w:bottom="1420" w:left="1240" w:header="723" w:footer="1227" w:gutter="0"/>
          <w:cols w:space="720"/>
        </w:sectPr>
      </w:pPr>
    </w:p>
    <w:p w14:paraId="02012B0C" w14:textId="77777777" w:rsidR="004B176F" w:rsidRDefault="00C15B4D">
      <w:pPr>
        <w:pStyle w:val="BodyText"/>
        <w:spacing w:before="118"/>
        <w:ind w:left="919" w:right="538"/>
      </w:pPr>
      <w:r>
        <w:lastRenderedPageBreak/>
        <w:t>be</w:t>
      </w:r>
      <w:r>
        <w:rPr>
          <w:spacing w:val="-1"/>
        </w:rPr>
        <w:t xml:space="preserve"> </w:t>
      </w:r>
      <w:r>
        <w:t>better off</w:t>
      </w:r>
      <w:r>
        <w:rPr>
          <w:spacing w:val="-1"/>
        </w:rPr>
        <w:t xml:space="preserve"> </w:t>
      </w:r>
      <w:r>
        <w:t>if</w:t>
      </w:r>
      <w:r>
        <w:rPr>
          <w:spacing w:val="-1"/>
        </w:rPr>
        <w:t xml:space="preserve"> </w:t>
      </w:r>
      <w:r>
        <w:t>the</w:t>
      </w:r>
      <w:r>
        <w:rPr>
          <w:spacing w:val="-1"/>
        </w:rPr>
        <w:t xml:space="preserve"> </w:t>
      </w:r>
      <w:r>
        <w:t>patient were</w:t>
      </w:r>
      <w:r>
        <w:rPr>
          <w:spacing w:val="-1"/>
        </w:rPr>
        <w:t xml:space="preserve"> </w:t>
      </w:r>
      <w:r>
        <w:t>dead,</w:t>
      </w:r>
      <w:r>
        <w:rPr>
          <w:spacing w:val="-1"/>
        </w:rPr>
        <w:t xml:space="preserve"> </w:t>
      </w:r>
      <w:r>
        <w:t>availability</w:t>
      </w:r>
      <w:r>
        <w:rPr>
          <w:spacing w:val="-1"/>
        </w:rPr>
        <w:t xml:space="preserve"> </w:t>
      </w:r>
      <w:r>
        <w:t>of</w:t>
      </w:r>
      <w:r>
        <w:rPr>
          <w:spacing w:val="-1"/>
        </w:rPr>
        <w:t xml:space="preserve"> </w:t>
      </w:r>
      <w:r>
        <w:t>means</w:t>
      </w:r>
      <w:r>
        <w:rPr>
          <w:spacing w:val="-1"/>
        </w:rPr>
        <w:t xml:space="preserve"> </w:t>
      </w:r>
      <w:r>
        <w:t>for suicide</w:t>
      </w:r>
      <w:r>
        <w:rPr>
          <w:spacing w:val="-1"/>
        </w:rPr>
        <w:t xml:space="preserve"> </w:t>
      </w:r>
      <w:r>
        <w:t>(e.g.,</w:t>
      </w:r>
      <w:r>
        <w:rPr>
          <w:spacing w:val="-1"/>
        </w:rPr>
        <w:t xml:space="preserve"> </w:t>
      </w:r>
      <w:r>
        <w:t>firearms and pills), disruption of an important personal relationshi</w:t>
      </w:r>
      <w:r>
        <w:t>p, and failure at an important personal endeavor. The presence of these factors often constitutes a psychiatric emergency and must always be taken seriously. Among young adults, aggressive</w:t>
      </w:r>
      <w:r>
        <w:rPr>
          <w:spacing w:val="-3"/>
        </w:rPr>
        <w:t xml:space="preserve"> </w:t>
      </w:r>
      <w:r>
        <w:t>symptoms</w:t>
      </w:r>
      <w:r>
        <w:rPr>
          <w:spacing w:val="-5"/>
        </w:rPr>
        <w:t xml:space="preserve"> </w:t>
      </w:r>
      <w:r>
        <w:t>may</w:t>
      </w:r>
      <w:r>
        <w:rPr>
          <w:spacing w:val="-5"/>
        </w:rPr>
        <w:t xml:space="preserve"> </w:t>
      </w:r>
      <w:r>
        <w:t>be</w:t>
      </w:r>
      <w:r>
        <w:rPr>
          <w:spacing w:val="-3"/>
        </w:rPr>
        <w:t xml:space="preserve"> </w:t>
      </w:r>
      <w:r>
        <w:t>predictive</w:t>
      </w:r>
      <w:r>
        <w:rPr>
          <w:spacing w:val="-5"/>
        </w:rPr>
        <w:t xml:space="preserve"> </w:t>
      </w:r>
      <w:r>
        <w:t>of</w:t>
      </w:r>
      <w:r>
        <w:rPr>
          <w:spacing w:val="-5"/>
        </w:rPr>
        <w:t xml:space="preserve"> </w:t>
      </w:r>
      <w:r>
        <w:t>suicidality</w:t>
      </w:r>
      <w:r>
        <w:rPr>
          <w:spacing w:val="-7"/>
        </w:rPr>
        <w:t xml:space="preserve"> </w:t>
      </w:r>
      <w:r>
        <w:t>in</w:t>
      </w:r>
      <w:r>
        <w:rPr>
          <w:spacing w:val="-3"/>
        </w:rPr>
        <w:t xml:space="preserve"> </w:t>
      </w:r>
      <w:r>
        <w:t>men</w:t>
      </w:r>
      <w:r>
        <w:rPr>
          <w:spacing w:val="-3"/>
        </w:rPr>
        <w:t xml:space="preserve"> </w:t>
      </w:r>
      <w:r>
        <w:t>and</w:t>
      </w:r>
      <w:r>
        <w:rPr>
          <w:spacing w:val="-4"/>
        </w:rPr>
        <w:t xml:space="preserve"> </w:t>
      </w:r>
      <w:r>
        <w:t>elevated sympt</w:t>
      </w:r>
      <w:r>
        <w:t xml:space="preserve">oms of PTSD and/or depression may be more predictive in women (Prigerson &amp; Slimack, 1999). Other predictors of completed suicide in general include history of suicide attempts, family history of suicide, access to weapons, male gender, and Caucasian race. </w:t>
      </w:r>
      <w:r>
        <w:t>Rates of suicidal ideation in treatment-seeking Vietnam veterans have been 70 to 80 percent (Kramer et al., 1994). Additionally, Vietnam veterans with diagnosed PTSD have an increased risk of death due to suicide as compared to those without PTSD</w:t>
      </w:r>
      <w:r>
        <w:rPr>
          <w:spacing w:val="-1"/>
        </w:rPr>
        <w:t xml:space="preserve"> </w:t>
      </w:r>
      <w:r>
        <w:t>(Bullman &amp;</w:t>
      </w:r>
      <w:r>
        <w:rPr>
          <w:spacing w:val="-2"/>
        </w:rPr>
        <w:t xml:space="preserve"> </w:t>
      </w:r>
      <w:r>
        <w:t>Kang, 1994).</w:t>
      </w:r>
      <w:r>
        <w:rPr>
          <w:spacing w:val="-2"/>
        </w:rPr>
        <w:t xml:space="preserve"> </w:t>
      </w:r>
      <w:r>
        <w:t>Among</w:t>
      </w:r>
      <w:r>
        <w:rPr>
          <w:spacing w:val="-1"/>
        </w:rPr>
        <w:t xml:space="preserve"> </w:t>
      </w:r>
      <w:r>
        <w:t>veterans with PTSD,</w:t>
      </w:r>
      <w:r>
        <w:rPr>
          <w:spacing w:val="-2"/>
        </w:rPr>
        <w:t xml:space="preserve"> </w:t>
      </w:r>
      <w:r>
        <w:t>intensive</w:t>
      </w:r>
      <w:r>
        <w:rPr>
          <w:spacing w:val="-2"/>
        </w:rPr>
        <w:t xml:space="preserve"> </w:t>
      </w:r>
      <w:r>
        <w:t>combat-related guilt has been linked to suicidality (Hendin &amp; Haas, 1991). These findings point to</w:t>
      </w:r>
      <w:r>
        <w:rPr>
          <w:spacing w:val="40"/>
        </w:rPr>
        <w:t xml:space="preserve"> </w:t>
      </w:r>
      <w:r>
        <w:t>the need for greater clinical attention to the role of guilt in the evaluation and treatment of s</w:t>
      </w:r>
      <w:r>
        <w:t>uicidal veterans with PTSD.</w:t>
      </w:r>
    </w:p>
    <w:p w14:paraId="01DD0B82" w14:textId="77777777" w:rsidR="004B176F" w:rsidRDefault="00C15B4D">
      <w:pPr>
        <w:pStyle w:val="BodyText"/>
        <w:ind w:left="920" w:right="531"/>
      </w:pPr>
      <w:r>
        <w:t>Individuals with severe childhood trauma (e.g., sexual abuse) may present with complex PTSD symptoms and parasuicidal behaviors, (e.g., self mutilation, medication</w:t>
      </w:r>
      <w:r>
        <w:rPr>
          <w:spacing w:val="-4"/>
        </w:rPr>
        <w:t xml:space="preserve"> </w:t>
      </w:r>
      <w:r>
        <w:t>overdoses)</w:t>
      </w:r>
      <w:r>
        <w:rPr>
          <w:spacing w:val="-2"/>
        </w:rPr>
        <w:t xml:space="preserve"> </w:t>
      </w:r>
      <w:r>
        <w:t>(Roth</w:t>
      </w:r>
      <w:r>
        <w:rPr>
          <w:spacing w:val="-4"/>
        </w:rPr>
        <w:t xml:space="preserve"> </w:t>
      </w:r>
      <w:r>
        <w:t>et</w:t>
      </w:r>
      <w:r>
        <w:rPr>
          <w:spacing w:val="-4"/>
        </w:rPr>
        <w:t xml:space="preserve"> </w:t>
      </w:r>
      <w:r>
        <w:t>al.,</w:t>
      </w:r>
      <w:r>
        <w:rPr>
          <w:spacing w:val="-6"/>
        </w:rPr>
        <w:t xml:space="preserve"> </w:t>
      </w:r>
      <w:r>
        <w:t>1997).</w:t>
      </w:r>
      <w:r>
        <w:rPr>
          <w:spacing w:val="-4"/>
        </w:rPr>
        <w:t xml:space="preserve"> </w:t>
      </w:r>
      <w:r>
        <w:t>Further,</w:t>
      </w:r>
      <w:r>
        <w:rPr>
          <w:spacing w:val="-3"/>
        </w:rPr>
        <w:t xml:space="preserve"> </w:t>
      </w:r>
      <w:r>
        <w:t>limited</w:t>
      </w:r>
      <w:r>
        <w:rPr>
          <w:spacing w:val="-5"/>
        </w:rPr>
        <w:t xml:space="preserve"> </w:t>
      </w:r>
      <w:r>
        <w:t>cognitive</w:t>
      </w:r>
      <w:r>
        <w:rPr>
          <w:spacing w:val="-6"/>
        </w:rPr>
        <w:t xml:space="preserve"> </w:t>
      </w:r>
      <w:r>
        <w:t>copin</w:t>
      </w:r>
      <w:r>
        <w:t>g</w:t>
      </w:r>
      <w:r>
        <w:rPr>
          <w:spacing w:val="-3"/>
        </w:rPr>
        <w:t xml:space="preserve"> </w:t>
      </w:r>
      <w:r>
        <w:t>styles</w:t>
      </w:r>
      <w:r>
        <w:rPr>
          <w:spacing w:val="-6"/>
        </w:rPr>
        <w:t xml:space="preserve"> </w:t>
      </w:r>
      <w:r>
        <w:t>in PTSD have been linked to a heightened suicide risk (Amir et al., 1999). Fostering competence</w:t>
      </w:r>
      <w:r>
        <w:rPr>
          <w:spacing w:val="-4"/>
        </w:rPr>
        <w:t xml:space="preserve"> </w:t>
      </w:r>
      <w:r>
        <w:t>and social support</w:t>
      </w:r>
      <w:r>
        <w:rPr>
          <w:spacing w:val="-2"/>
        </w:rPr>
        <w:t xml:space="preserve"> </w:t>
      </w:r>
      <w:r>
        <w:t>may</w:t>
      </w:r>
      <w:r>
        <w:rPr>
          <w:spacing w:val="-1"/>
        </w:rPr>
        <w:t xml:space="preserve"> </w:t>
      </w:r>
      <w:r>
        <w:t>reduce</w:t>
      </w:r>
      <w:r>
        <w:rPr>
          <w:spacing w:val="-4"/>
        </w:rPr>
        <w:t xml:space="preserve"> </w:t>
      </w:r>
      <w:r>
        <w:t>this</w:t>
      </w:r>
      <w:r>
        <w:rPr>
          <w:spacing w:val="-4"/>
        </w:rPr>
        <w:t xml:space="preserve"> </w:t>
      </w:r>
      <w:r>
        <w:t>risk</w:t>
      </w:r>
      <w:r>
        <w:rPr>
          <w:spacing w:val="-4"/>
        </w:rPr>
        <w:t xml:space="preserve"> </w:t>
      </w:r>
      <w:r>
        <w:t>(Kotler</w:t>
      </w:r>
      <w:r>
        <w:rPr>
          <w:spacing w:val="-2"/>
        </w:rPr>
        <w:t xml:space="preserve"> </w:t>
      </w:r>
      <w:r>
        <w:t>et</w:t>
      </w:r>
      <w:r>
        <w:rPr>
          <w:spacing w:val="-3"/>
        </w:rPr>
        <w:t xml:space="preserve"> </w:t>
      </w:r>
      <w:r>
        <w:t>al.,</w:t>
      </w:r>
      <w:r>
        <w:rPr>
          <w:spacing w:val="-4"/>
        </w:rPr>
        <w:t xml:space="preserve"> </w:t>
      </w:r>
      <w:r>
        <w:t>2001).</w:t>
      </w:r>
      <w:r>
        <w:rPr>
          <w:spacing w:val="-4"/>
        </w:rPr>
        <w:t xml:space="preserve"> </w:t>
      </w:r>
      <w:r>
        <w:t>Co-morbid substance use disorders may increase the risk of suicidality. Additionally, pe</w:t>
      </w:r>
      <w:r>
        <w:t>rsons with PTSD may also be at personal risk of danger through ongoing or future victimization in relationships (e.g. domestic violence/battering, or rape).</w:t>
      </w:r>
    </w:p>
    <w:p w14:paraId="180F2AC9" w14:textId="77777777" w:rsidR="004B176F" w:rsidRDefault="00C15B4D">
      <w:pPr>
        <w:pStyle w:val="ListParagraph"/>
        <w:numPr>
          <w:ilvl w:val="1"/>
          <w:numId w:val="39"/>
        </w:numPr>
        <w:tabs>
          <w:tab w:val="left" w:pos="1280"/>
          <w:tab w:val="left" w:pos="1281"/>
        </w:tabs>
        <w:spacing w:before="119"/>
        <w:ind w:right="616" w:hanging="359"/>
        <w:rPr>
          <w:rFonts w:ascii="Symbol" w:hAnsi="Symbol"/>
          <w:sz w:val="20"/>
        </w:rPr>
      </w:pPr>
      <w:r>
        <w:rPr>
          <w:sz w:val="20"/>
        </w:rPr>
        <w:t>Many war veterans suffer from post-traumatic stress disorder (PTSD), depres- sion, or both disorder</w:t>
      </w:r>
      <w:r>
        <w:rPr>
          <w:sz w:val="20"/>
        </w:rPr>
        <w:t>s (Tanielian, 2008 RAND). The majority of US soldiers in Iraq</w:t>
      </w:r>
      <w:r>
        <w:rPr>
          <w:spacing w:val="-4"/>
          <w:sz w:val="20"/>
        </w:rPr>
        <w:t xml:space="preserve"> </w:t>
      </w:r>
      <w:r>
        <w:rPr>
          <w:sz w:val="20"/>
        </w:rPr>
        <w:t>were</w:t>
      </w:r>
      <w:r>
        <w:rPr>
          <w:spacing w:val="-3"/>
          <w:sz w:val="20"/>
        </w:rPr>
        <w:t xml:space="preserve"> </w:t>
      </w:r>
      <w:r>
        <w:rPr>
          <w:sz w:val="20"/>
        </w:rPr>
        <w:t>exposed</w:t>
      </w:r>
      <w:r>
        <w:rPr>
          <w:spacing w:val="-4"/>
          <w:sz w:val="20"/>
        </w:rPr>
        <w:t xml:space="preserve"> </w:t>
      </w:r>
      <w:r>
        <w:rPr>
          <w:sz w:val="20"/>
        </w:rPr>
        <w:t>to</w:t>
      </w:r>
      <w:r>
        <w:rPr>
          <w:spacing w:val="-3"/>
          <w:sz w:val="20"/>
        </w:rPr>
        <w:t xml:space="preserve"> </w:t>
      </w:r>
      <w:r>
        <w:rPr>
          <w:sz w:val="20"/>
        </w:rPr>
        <w:t>some</w:t>
      </w:r>
      <w:r>
        <w:rPr>
          <w:spacing w:val="-5"/>
          <w:sz w:val="20"/>
        </w:rPr>
        <w:t xml:space="preserve"> </w:t>
      </w:r>
      <w:r>
        <w:rPr>
          <w:sz w:val="20"/>
        </w:rPr>
        <w:t>kind</w:t>
      </w:r>
      <w:r>
        <w:rPr>
          <w:spacing w:val="-3"/>
          <w:sz w:val="20"/>
        </w:rPr>
        <w:t xml:space="preserve"> </w:t>
      </w:r>
      <w:r>
        <w:rPr>
          <w:sz w:val="20"/>
        </w:rPr>
        <w:t>of</w:t>
      </w:r>
      <w:r>
        <w:rPr>
          <w:spacing w:val="-5"/>
          <w:sz w:val="20"/>
        </w:rPr>
        <w:t xml:space="preserve"> </w:t>
      </w:r>
      <w:r>
        <w:rPr>
          <w:sz w:val="20"/>
        </w:rPr>
        <w:t>traumatic,</w:t>
      </w:r>
      <w:r>
        <w:rPr>
          <w:spacing w:val="-5"/>
          <w:sz w:val="20"/>
        </w:rPr>
        <w:t xml:space="preserve"> </w:t>
      </w:r>
      <w:r>
        <w:rPr>
          <w:sz w:val="20"/>
        </w:rPr>
        <w:t>combat-related</w:t>
      </w:r>
      <w:r>
        <w:rPr>
          <w:spacing w:val="-4"/>
          <w:sz w:val="20"/>
        </w:rPr>
        <w:t xml:space="preserve"> </w:t>
      </w:r>
      <w:r>
        <w:rPr>
          <w:sz w:val="20"/>
        </w:rPr>
        <w:t>situations,</w:t>
      </w:r>
      <w:r>
        <w:rPr>
          <w:spacing w:val="-5"/>
          <w:sz w:val="20"/>
        </w:rPr>
        <w:t xml:space="preserve"> </w:t>
      </w:r>
      <w:r>
        <w:rPr>
          <w:sz w:val="20"/>
        </w:rPr>
        <w:t>such</w:t>
      </w:r>
      <w:r>
        <w:rPr>
          <w:spacing w:val="-3"/>
          <w:sz w:val="20"/>
        </w:rPr>
        <w:t xml:space="preserve"> </w:t>
      </w:r>
      <w:r>
        <w:rPr>
          <w:sz w:val="20"/>
        </w:rPr>
        <w:t>as being attacked or ambushed (92 percent), seeing dead bodies (94.5 percent), being shot at (95 percent), and/or knowing someone who was seriously injured or killed (86.5 percent) (Hoge, 2004).</w:t>
      </w:r>
    </w:p>
    <w:p w14:paraId="18E9201B" w14:textId="77777777" w:rsidR="004B176F" w:rsidRDefault="00C15B4D">
      <w:pPr>
        <w:pStyle w:val="ListParagraph"/>
        <w:numPr>
          <w:ilvl w:val="1"/>
          <w:numId w:val="39"/>
        </w:numPr>
        <w:tabs>
          <w:tab w:val="left" w:pos="1278"/>
          <w:tab w:val="left" w:pos="1279"/>
        </w:tabs>
        <w:spacing w:before="59"/>
        <w:ind w:left="1278" w:right="676"/>
        <w:rPr>
          <w:rFonts w:ascii="Symbol" w:hAnsi="Symbol"/>
          <w:sz w:val="20"/>
        </w:rPr>
      </w:pPr>
      <w:r>
        <w:rPr>
          <w:sz w:val="20"/>
        </w:rPr>
        <w:t>In</w:t>
      </w:r>
      <w:r>
        <w:rPr>
          <w:spacing w:val="-3"/>
          <w:sz w:val="20"/>
        </w:rPr>
        <w:t xml:space="preserve"> </w:t>
      </w:r>
      <w:r>
        <w:rPr>
          <w:sz w:val="20"/>
        </w:rPr>
        <w:t>a</w:t>
      </w:r>
      <w:r>
        <w:rPr>
          <w:spacing w:val="-4"/>
          <w:sz w:val="20"/>
        </w:rPr>
        <w:t xml:space="preserve"> </w:t>
      </w:r>
      <w:r>
        <w:rPr>
          <w:sz w:val="20"/>
        </w:rPr>
        <w:t>nationally</w:t>
      </w:r>
      <w:r>
        <w:rPr>
          <w:spacing w:val="-5"/>
          <w:sz w:val="20"/>
        </w:rPr>
        <w:t xml:space="preserve"> </w:t>
      </w:r>
      <w:r>
        <w:rPr>
          <w:sz w:val="20"/>
        </w:rPr>
        <w:t>representative</w:t>
      </w:r>
      <w:r>
        <w:rPr>
          <w:spacing w:val="-5"/>
          <w:sz w:val="20"/>
        </w:rPr>
        <w:t xml:space="preserve"> </w:t>
      </w:r>
      <w:r>
        <w:rPr>
          <w:sz w:val="20"/>
        </w:rPr>
        <w:t>sample</w:t>
      </w:r>
      <w:r>
        <w:rPr>
          <w:spacing w:val="-5"/>
          <w:sz w:val="20"/>
        </w:rPr>
        <w:t xml:space="preserve"> </w:t>
      </w:r>
      <w:r>
        <w:rPr>
          <w:sz w:val="20"/>
        </w:rPr>
        <w:t>(</w:t>
      </w:r>
      <w:r>
        <w:rPr>
          <w:i/>
          <w:sz w:val="20"/>
        </w:rPr>
        <w:t>N</w:t>
      </w:r>
      <w:r>
        <w:rPr>
          <w:i/>
          <w:spacing w:val="-4"/>
          <w:sz w:val="20"/>
        </w:rPr>
        <w:t xml:space="preserve"> </w:t>
      </w:r>
      <w:r>
        <w:rPr>
          <w:sz w:val="20"/>
        </w:rPr>
        <w:t>=</w:t>
      </w:r>
      <w:r>
        <w:rPr>
          <w:spacing w:val="-4"/>
          <w:sz w:val="20"/>
        </w:rPr>
        <w:t xml:space="preserve"> </w:t>
      </w:r>
      <w:r>
        <w:rPr>
          <w:sz w:val="20"/>
        </w:rPr>
        <w:t>5877;</w:t>
      </w:r>
      <w:r>
        <w:rPr>
          <w:spacing w:val="-3"/>
          <w:sz w:val="20"/>
        </w:rPr>
        <w:t xml:space="preserve"> </w:t>
      </w:r>
      <w:r>
        <w:rPr>
          <w:sz w:val="20"/>
        </w:rPr>
        <w:t>age</w:t>
      </w:r>
      <w:r>
        <w:rPr>
          <w:spacing w:val="-5"/>
          <w:sz w:val="20"/>
        </w:rPr>
        <w:t xml:space="preserve"> </w:t>
      </w:r>
      <w:r>
        <w:rPr>
          <w:sz w:val="20"/>
        </w:rPr>
        <w:t>15-54)</w:t>
      </w:r>
      <w:r>
        <w:rPr>
          <w:spacing w:val="-3"/>
          <w:sz w:val="20"/>
        </w:rPr>
        <w:t xml:space="preserve"> </w:t>
      </w:r>
      <w:r>
        <w:rPr>
          <w:sz w:val="20"/>
        </w:rPr>
        <w:t>t</w:t>
      </w:r>
      <w:r>
        <w:rPr>
          <w:sz w:val="20"/>
        </w:rPr>
        <w:t>hat</w:t>
      </w:r>
      <w:r>
        <w:rPr>
          <w:spacing w:val="-3"/>
          <w:sz w:val="20"/>
        </w:rPr>
        <w:t xml:space="preserve"> </w:t>
      </w:r>
      <w:r>
        <w:rPr>
          <w:sz w:val="20"/>
        </w:rPr>
        <w:t>compared</w:t>
      </w:r>
      <w:r>
        <w:rPr>
          <w:spacing w:val="-4"/>
          <w:sz w:val="20"/>
        </w:rPr>
        <w:t xml:space="preserve"> </w:t>
      </w:r>
      <w:r>
        <w:rPr>
          <w:sz w:val="20"/>
        </w:rPr>
        <w:t>the relationship</w:t>
      </w:r>
      <w:r>
        <w:rPr>
          <w:spacing w:val="-4"/>
          <w:sz w:val="20"/>
        </w:rPr>
        <w:t xml:space="preserve"> </w:t>
      </w:r>
      <w:r>
        <w:rPr>
          <w:sz w:val="20"/>
        </w:rPr>
        <w:t>between</w:t>
      </w:r>
      <w:r>
        <w:rPr>
          <w:spacing w:val="-3"/>
          <w:sz w:val="20"/>
        </w:rPr>
        <w:t xml:space="preserve"> </w:t>
      </w:r>
      <w:r>
        <w:rPr>
          <w:sz w:val="20"/>
        </w:rPr>
        <w:t>anxiety</w:t>
      </w:r>
      <w:r>
        <w:rPr>
          <w:spacing w:val="-5"/>
          <w:sz w:val="20"/>
        </w:rPr>
        <w:t xml:space="preserve"> </w:t>
      </w:r>
      <w:r>
        <w:rPr>
          <w:sz w:val="20"/>
        </w:rPr>
        <w:t>disorders</w:t>
      </w:r>
      <w:r>
        <w:rPr>
          <w:spacing w:val="-2"/>
          <w:sz w:val="20"/>
        </w:rPr>
        <w:t xml:space="preserve"> </w:t>
      </w:r>
      <w:r>
        <w:rPr>
          <w:sz w:val="20"/>
        </w:rPr>
        <w:t>and</w:t>
      </w:r>
      <w:r>
        <w:rPr>
          <w:spacing w:val="-4"/>
          <w:sz w:val="20"/>
        </w:rPr>
        <w:t xml:space="preserve"> </w:t>
      </w:r>
      <w:r>
        <w:rPr>
          <w:sz w:val="20"/>
        </w:rPr>
        <w:t>suicidal</w:t>
      </w:r>
      <w:r>
        <w:rPr>
          <w:spacing w:val="-4"/>
          <w:sz w:val="20"/>
        </w:rPr>
        <w:t xml:space="preserve"> </w:t>
      </w:r>
      <w:r>
        <w:rPr>
          <w:sz w:val="20"/>
        </w:rPr>
        <w:t>ideation</w:t>
      </w:r>
      <w:r>
        <w:rPr>
          <w:spacing w:val="-3"/>
          <w:sz w:val="20"/>
        </w:rPr>
        <w:t xml:space="preserve"> </w:t>
      </w:r>
      <w:r>
        <w:rPr>
          <w:sz w:val="20"/>
        </w:rPr>
        <w:t>or</w:t>
      </w:r>
      <w:r>
        <w:rPr>
          <w:spacing w:val="-3"/>
          <w:sz w:val="20"/>
        </w:rPr>
        <w:t xml:space="preserve"> </w:t>
      </w:r>
      <w:r>
        <w:rPr>
          <w:sz w:val="20"/>
        </w:rPr>
        <w:t>suicide</w:t>
      </w:r>
      <w:r>
        <w:rPr>
          <w:spacing w:val="-5"/>
          <w:sz w:val="20"/>
        </w:rPr>
        <w:t xml:space="preserve"> </w:t>
      </w:r>
      <w:r>
        <w:rPr>
          <w:sz w:val="20"/>
        </w:rPr>
        <w:t xml:space="preserve">attempts, PTSD was significantly associated with suicidal ideation (adjusted odds ratio = 2.79; </w:t>
      </w:r>
      <w:r>
        <w:rPr>
          <w:i/>
          <w:sz w:val="20"/>
        </w:rPr>
        <w:t xml:space="preserve">p </w:t>
      </w:r>
      <w:r>
        <w:rPr>
          <w:sz w:val="20"/>
        </w:rPr>
        <w:t xml:space="preserve">&lt; 0.01) and suicide attempts (adjusted odds ratio = 2.67; </w:t>
      </w:r>
      <w:r>
        <w:rPr>
          <w:i/>
          <w:sz w:val="20"/>
        </w:rPr>
        <w:t xml:space="preserve">p </w:t>
      </w:r>
      <w:r>
        <w:rPr>
          <w:sz w:val="20"/>
        </w:rPr>
        <w:t xml:space="preserve">&lt; 0.01). </w:t>
      </w:r>
      <w:r>
        <w:rPr>
          <w:sz w:val="20"/>
        </w:rPr>
        <w:t>None of the other anxiety disorders was significantly associated with suicidal ideation or attempts (Sareen, 2005).</w:t>
      </w:r>
    </w:p>
    <w:p w14:paraId="42817BC7" w14:textId="77777777" w:rsidR="004B176F" w:rsidRDefault="00C15B4D">
      <w:pPr>
        <w:pStyle w:val="ListParagraph"/>
        <w:numPr>
          <w:ilvl w:val="1"/>
          <w:numId w:val="39"/>
        </w:numPr>
        <w:tabs>
          <w:tab w:val="left" w:pos="1278"/>
          <w:tab w:val="left" w:pos="1279"/>
        </w:tabs>
        <w:spacing w:before="57"/>
        <w:ind w:right="1007" w:hanging="362"/>
        <w:rPr>
          <w:rFonts w:ascii="Symbol" w:hAnsi="Symbol"/>
          <w:color w:val="141413"/>
          <w:sz w:val="20"/>
        </w:rPr>
      </w:pPr>
      <w:r>
        <w:rPr>
          <w:sz w:val="20"/>
        </w:rPr>
        <w:t>Older and younger</w:t>
      </w:r>
      <w:r>
        <w:rPr>
          <w:spacing w:val="-19"/>
          <w:sz w:val="20"/>
        </w:rPr>
        <w:t xml:space="preserve"> </w:t>
      </w:r>
      <w:r>
        <w:rPr>
          <w:sz w:val="20"/>
        </w:rPr>
        <w:t>veterans are more prone to suicide than are middle-aged veterans</w:t>
      </w:r>
      <w:r>
        <w:rPr>
          <w:spacing w:val="-2"/>
          <w:sz w:val="20"/>
        </w:rPr>
        <w:t xml:space="preserve"> </w:t>
      </w:r>
      <w:r>
        <w:rPr>
          <w:sz w:val="20"/>
        </w:rPr>
        <w:t>(Zivin,</w:t>
      </w:r>
      <w:r>
        <w:rPr>
          <w:spacing w:val="-5"/>
          <w:sz w:val="20"/>
        </w:rPr>
        <w:t xml:space="preserve"> </w:t>
      </w:r>
      <w:r>
        <w:rPr>
          <w:sz w:val="20"/>
        </w:rPr>
        <w:t>2007).</w:t>
      </w:r>
      <w:r>
        <w:rPr>
          <w:spacing w:val="-4"/>
          <w:sz w:val="20"/>
        </w:rPr>
        <w:t xml:space="preserve"> </w:t>
      </w:r>
      <w:r>
        <w:rPr>
          <w:color w:val="141413"/>
          <w:sz w:val="20"/>
        </w:rPr>
        <w:t>Veterans</w:t>
      </w:r>
      <w:r>
        <w:rPr>
          <w:color w:val="141413"/>
          <w:spacing w:val="-5"/>
          <w:sz w:val="20"/>
        </w:rPr>
        <w:t xml:space="preserve"> </w:t>
      </w:r>
      <w:r>
        <w:rPr>
          <w:color w:val="141413"/>
          <w:sz w:val="20"/>
        </w:rPr>
        <w:t>with</w:t>
      </w:r>
      <w:r>
        <w:rPr>
          <w:color w:val="141413"/>
          <w:spacing w:val="-3"/>
          <w:sz w:val="20"/>
        </w:rPr>
        <w:t xml:space="preserve"> </w:t>
      </w:r>
      <w:r>
        <w:rPr>
          <w:color w:val="141413"/>
          <w:sz w:val="20"/>
        </w:rPr>
        <w:t>PTSD</w:t>
      </w:r>
      <w:r>
        <w:rPr>
          <w:color w:val="141413"/>
          <w:spacing w:val="-4"/>
          <w:sz w:val="20"/>
        </w:rPr>
        <w:t xml:space="preserve"> </w:t>
      </w:r>
      <w:r>
        <w:rPr>
          <w:color w:val="141413"/>
          <w:sz w:val="20"/>
        </w:rPr>
        <w:t>have</w:t>
      </w:r>
      <w:r>
        <w:rPr>
          <w:color w:val="141413"/>
          <w:spacing w:val="-5"/>
          <w:sz w:val="20"/>
        </w:rPr>
        <w:t xml:space="preserve"> </w:t>
      </w:r>
      <w:r>
        <w:rPr>
          <w:color w:val="141413"/>
          <w:sz w:val="20"/>
        </w:rPr>
        <w:t>been</w:t>
      </w:r>
      <w:r>
        <w:rPr>
          <w:color w:val="141413"/>
          <w:spacing w:val="-1"/>
          <w:sz w:val="20"/>
        </w:rPr>
        <w:t xml:space="preserve"> </w:t>
      </w:r>
      <w:r>
        <w:rPr>
          <w:color w:val="141413"/>
          <w:sz w:val="20"/>
        </w:rPr>
        <w:t>reported</w:t>
      </w:r>
      <w:r>
        <w:rPr>
          <w:color w:val="141413"/>
          <w:spacing w:val="-4"/>
          <w:sz w:val="20"/>
        </w:rPr>
        <w:t xml:space="preserve"> </w:t>
      </w:r>
      <w:r>
        <w:rPr>
          <w:color w:val="141413"/>
          <w:sz w:val="20"/>
        </w:rPr>
        <w:t>to</w:t>
      </w:r>
      <w:r>
        <w:rPr>
          <w:color w:val="141413"/>
          <w:spacing w:val="-5"/>
          <w:sz w:val="20"/>
        </w:rPr>
        <w:t xml:space="preserve"> </w:t>
      </w:r>
      <w:r>
        <w:rPr>
          <w:color w:val="141413"/>
          <w:sz w:val="20"/>
        </w:rPr>
        <w:t>have</w:t>
      </w:r>
      <w:r>
        <w:rPr>
          <w:color w:val="141413"/>
          <w:spacing w:val="-3"/>
          <w:sz w:val="20"/>
        </w:rPr>
        <w:t xml:space="preserve"> </w:t>
      </w:r>
      <w:r>
        <w:rPr>
          <w:color w:val="141413"/>
          <w:sz w:val="20"/>
        </w:rPr>
        <w:t>high levels of suicidal ideation and behaviors (Oquendo, 2005).</w:t>
      </w:r>
    </w:p>
    <w:p w14:paraId="7C764C03" w14:textId="77777777" w:rsidR="004B176F" w:rsidRDefault="00C15B4D">
      <w:pPr>
        <w:pStyle w:val="ListParagraph"/>
        <w:numPr>
          <w:ilvl w:val="1"/>
          <w:numId w:val="39"/>
        </w:numPr>
        <w:tabs>
          <w:tab w:val="left" w:pos="1279"/>
          <w:tab w:val="left" w:pos="1280"/>
        </w:tabs>
        <w:spacing w:before="58"/>
        <w:ind w:right="540"/>
        <w:rPr>
          <w:rFonts w:ascii="Symbol" w:hAnsi="Symbol"/>
          <w:sz w:val="20"/>
        </w:rPr>
      </w:pPr>
      <w:r>
        <w:rPr>
          <w:sz w:val="20"/>
        </w:rPr>
        <w:t>Jakupcak</w:t>
      </w:r>
      <w:r>
        <w:rPr>
          <w:spacing w:val="-19"/>
          <w:sz w:val="20"/>
        </w:rPr>
        <w:t xml:space="preserve"> </w:t>
      </w:r>
      <w:r>
        <w:rPr>
          <w:sz w:val="20"/>
        </w:rPr>
        <w:t>(2009) found PTSD to be a risk factor for suicidal ideation in Iraq and Afghanistan</w:t>
      </w:r>
      <w:r>
        <w:rPr>
          <w:spacing w:val="-5"/>
          <w:sz w:val="20"/>
        </w:rPr>
        <w:t xml:space="preserve"> </w:t>
      </w:r>
      <w:r>
        <w:rPr>
          <w:sz w:val="20"/>
        </w:rPr>
        <w:t>War</w:t>
      </w:r>
      <w:r>
        <w:rPr>
          <w:spacing w:val="-6"/>
          <w:sz w:val="20"/>
        </w:rPr>
        <w:t xml:space="preserve"> </w:t>
      </w:r>
      <w:r>
        <w:rPr>
          <w:sz w:val="20"/>
        </w:rPr>
        <w:t>veteran.</w:t>
      </w:r>
      <w:r>
        <w:rPr>
          <w:spacing w:val="-6"/>
          <w:sz w:val="20"/>
        </w:rPr>
        <w:t xml:space="preserve"> </w:t>
      </w:r>
      <w:r>
        <w:rPr>
          <w:sz w:val="20"/>
        </w:rPr>
        <w:t>Veterans</w:t>
      </w:r>
      <w:r>
        <w:rPr>
          <w:spacing w:val="-4"/>
          <w:sz w:val="20"/>
        </w:rPr>
        <w:t xml:space="preserve"> </w:t>
      </w:r>
      <w:r>
        <w:rPr>
          <w:sz w:val="20"/>
        </w:rPr>
        <w:t>from</w:t>
      </w:r>
      <w:r>
        <w:rPr>
          <w:spacing w:val="-3"/>
          <w:sz w:val="20"/>
        </w:rPr>
        <w:t xml:space="preserve"> </w:t>
      </w:r>
      <w:r>
        <w:rPr>
          <w:sz w:val="20"/>
        </w:rPr>
        <w:t>OEF/OIF</w:t>
      </w:r>
      <w:r>
        <w:rPr>
          <w:spacing w:val="-5"/>
          <w:sz w:val="20"/>
        </w:rPr>
        <w:t xml:space="preserve"> </w:t>
      </w:r>
      <w:r>
        <w:rPr>
          <w:sz w:val="20"/>
        </w:rPr>
        <w:t>who</w:t>
      </w:r>
      <w:r>
        <w:rPr>
          <w:spacing w:val="-5"/>
          <w:sz w:val="20"/>
        </w:rPr>
        <w:t xml:space="preserve"> </w:t>
      </w:r>
      <w:r>
        <w:rPr>
          <w:sz w:val="20"/>
        </w:rPr>
        <w:t>screened</w:t>
      </w:r>
      <w:r>
        <w:rPr>
          <w:spacing w:val="-5"/>
          <w:sz w:val="20"/>
        </w:rPr>
        <w:t xml:space="preserve"> </w:t>
      </w:r>
      <w:r>
        <w:rPr>
          <w:sz w:val="20"/>
        </w:rPr>
        <w:t>positive</w:t>
      </w:r>
      <w:r>
        <w:rPr>
          <w:spacing w:val="-6"/>
          <w:sz w:val="20"/>
        </w:rPr>
        <w:t xml:space="preserve"> </w:t>
      </w:r>
      <w:r>
        <w:rPr>
          <w:sz w:val="20"/>
        </w:rPr>
        <w:t>for</w:t>
      </w:r>
      <w:r>
        <w:rPr>
          <w:spacing w:val="-5"/>
          <w:sz w:val="20"/>
        </w:rPr>
        <w:t xml:space="preserve"> </w:t>
      </w:r>
      <w:r>
        <w:rPr>
          <w:sz w:val="20"/>
        </w:rPr>
        <w:t>PTSD were more than 4</w:t>
      </w:r>
      <w:r>
        <w:rPr>
          <w:sz w:val="20"/>
        </w:rPr>
        <w:t xml:space="preserve"> times as likely to endorse suicidal ideation relative to non- PTSD veterans. Among veterans who screened positive for PTSD (</w:t>
      </w:r>
      <w:r>
        <w:rPr>
          <w:i/>
          <w:sz w:val="20"/>
        </w:rPr>
        <w:t xml:space="preserve">n </w:t>
      </w:r>
      <w:r>
        <w:rPr>
          <w:sz w:val="20"/>
        </w:rPr>
        <w:t>= 202), the risk for suicidal ideation was 5.7 times greater in veterans who screened positive for two or more co-morbid disorder</w:t>
      </w:r>
      <w:r>
        <w:rPr>
          <w:sz w:val="20"/>
        </w:rPr>
        <w:t>s relative to veterans with PTSD only.</w:t>
      </w:r>
    </w:p>
    <w:p w14:paraId="614F0B18" w14:textId="77777777" w:rsidR="004B176F" w:rsidRDefault="00C15B4D">
      <w:pPr>
        <w:pStyle w:val="ListParagraph"/>
        <w:numPr>
          <w:ilvl w:val="1"/>
          <w:numId w:val="39"/>
        </w:numPr>
        <w:tabs>
          <w:tab w:val="left" w:pos="1279"/>
          <w:tab w:val="left" w:pos="1280"/>
        </w:tabs>
        <w:spacing w:before="59"/>
        <w:ind w:right="751"/>
        <w:rPr>
          <w:rFonts w:ascii="Symbol" w:hAnsi="Symbol"/>
          <w:sz w:val="20"/>
        </w:rPr>
      </w:pPr>
      <w:r>
        <w:rPr>
          <w:sz w:val="20"/>
        </w:rPr>
        <w:t>Patients with co-occurring disorders, such as depression and alcohol abuse or depression</w:t>
      </w:r>
      <w:r>
        <w:rPr>
          <w:spacing w:val="-4"/>
          <w:sz w:val="20"/>
        </w:rPr>
        <w:t xml:space="preserve"> </w:t>
      </w:r>
      <w:r>
        <w:rPr>
          <w:sz w:val="20"/>
        </w:rPr>
        <w:t>and</w:t>
      </w:r>
      <w:r>
        <w:rPr>
          <w:spacing w:val="-5"/>
          <w:sz w:val="20"/>
        </w:rPr>
        <w:t xml:space="preserve"> </w:t>
      </w:r>
      <w:r>
        <w:rPr>
          <w:sz w:val="20"/>
        </w:rPr>
        <w:t>posttraumatic</w:t>
      </w:r>
      <w:r>
        <w:rPr>
          <w:spacing w:val="-6"/>
          <w:sz w:val="20"/>
        </w:rPr>
        <w:t xml:space="preserve"> </w:t>
      </w:r>
      <w:r>
        <w:rPr>
          <w:sz w:val="20"/>
        </w:rPr>
        <w:t>stress</w:t>
      </w:r>
      <w:r>
        <w:rPr>
          <w:spacing w:val="-6"/>
          <w:sz w:val="20"/>
        </w:rPr>
        <w:t xml:space="preserve"> </w:t>
      </w:r>
      <w:r>
        <w:rPr>
          <w:sz w:val="20"/>
        </w:rPr>
        <w:t>disorder</w:t>
      </w:r>
      <w:r>
        <w:rPr>
          <w:spacing w:val="-6"/>
          <w:sz w:val="20"/>
        </w:rPr>
        <w:t xml:space="preserve"> </w:t>
      </w:r>
      <w:r>
        <w:rPr>
          <w:sz w:val="20"/>
        </w:rPr>
        <w:t>(PTSD),</w:t>
      </w:r>
      <w:r>
        <w:rPr>
          <w:spacing w:val="-6"/>
          <w:sz w:val="20"/>
        </w:rPr>
        <w:t xml:space="preserve"> </w:t>
      </w:r>
      <w:r>
        <w:rPr>
          <w:sz w:val="20"/>
        </w:rPr>
        <w:t>have</w:t>
      </w:r>
      <w:r>
        <w:rPr>
          <w:spacing w:val="-6"/>
          <w:sz w:val="20"/>
        </w:rPr>
        <w:t xml:space="preserve"> </w:t>
      </w:r>
      <w:r>
        <w:rPr>
          <w:sz w:val="20"/>
        </w:rPr>
        <w:t>been</w:t>
      </w:r>
      <w:r>
        <w:rPr>
          <w:spacing w:val="-2"/>
          <w:sz w:val="20"/>
        </w:rPr>
        <w:t xml:space="preserve"> </w:t>
      </w:r>
      <w:r>
        <w:rPr>
          <w:sz w:val="20"/>
        </w:rPr>
        <w:t>reported</w:t>
      </w:r>
      <w:r>
        <w:rPr>
          <w:spacing w:val="-5"/>
          <w:sz w:val="20"/>
        </w:rPr>
        <w:t xml:space="preserve"> </w:t>
      </w:r>
      <w:r>
        <w:rPr>
          <w:sz w:val="20"/>
        </w:rPr>
        <w:t>to</w:t>
      </w:r>
      <w:r>
        <w:rPr>
          <w:spacing w:val="-4"/>
          <w:sz w:val="20"/>
        </w:rPr>
        <w:t xml:space="preserve"> </w:t>
      </w:r>
      <w:r>
        <w:rPr>
          <w:sz w:val="20"/>
        </w:rPr>
        <w:t>be at much higher risk for suicide than patients with only 1 of these disorders.</w:t>
      </w:r>
    </w:p>
    <w:p w14:paraId="3069893D" w14:textId="77777777" w:rsidR="004B176F" w:rsidRDefault="00C15B4D">
      <w:pPr>
        <w:pStyle w:val="ListParagraph"/>
        <w:numPr>
          <w:ilvl w:val="1"/>
          <w:numId w:val="39"/>
        </w:numPr>
        <w:tabs>
          <w:tab w:val="left" w:pos="1279"/>
          <w:tab w:val="left" w:pos="1280"/>
        </w:tabs>
        <w:spacing w:before="60" w:line="237" w:lineRule="auto"/>
        <w:ind w:right="589"/>
        <w:rPr>
          <w:rFonts w:ascii="Symbol" w:hAnsi="Symbol"/>
          <w:color w:val="141413"/>
          <w:sz w:val="20"/>
        </w:rPr>
      </w:pPr>
      <w:r>
        <w:rPr>
          <w:sz w:val="20"/>
        </w:rPr>
        <w:t>Male</w:t>
      </w:r>
      <w:r>
        <w:rPr>
          <w:spacing w:val="-6"/>
          <w:sz w:val="20"/>
        </w:rPr>
        <w:t xml:space="preserve"> </w:t>
      </w:r>
      <w:r>
        <w:rPr>
          <w:sz w:val="20"/>
        </w:rPr>
        <w:t>veterans</w:t>
      </w:r>
      <w:r>
        <w:rPr>
          <w:spacing w:val="-4"/>
          <w:sz w:val="20"/>
        </w:rPr>
        <w:t xml:space="preserve"> </w:t>
      </w:r>
      <w:r>
        <w:rPr>
          <w:sz w:val="20"/>
        </w:rPr>
        <w:t>with</w:t>
      </w:r>
      <w:r>
        <w:rPr>
          <w:spacing w:val="-4"/>
          <w:sz w:val="20"/>
        </w:rPr>
        <w:t xml:space="preserve"> </w:t>
      </w:r>
      <w:r>
        <w:rPr>
          <w:sz w:val="20"/>
        </w:rPr>
        <w:t>schizophrenia</w:t>
      </w:r>
      <w:r>
        <w:rPr>
          <w:spacing w:val="-5"/>
          <w:sz w:val="20"/>
        </w:rPr>
        <w:t xml:space="preserve"> </w:t>
      </w:r>
      <w:r>
        <w:rPr>
          <w:sz w:val="20"/>
        </w:rPr>
        <w:t>or</w:t>
      </w:r>
      <w:r>
        <w:rPr>
          <w:spacing w:val="-4"/>
          <w:sz w:val="20"/>
        </w:rPr>
        <w:t xml:space="preserve"> </w:t>
      </w:r>
      <w:r>
        <w:rPr>
          <w:sz w:val="20"/>
        </w:rPr>
        <w:t>schizoaffective</w:t>
      </w:r>
      <w:r>
        <w:rPr>
          <w:spacing w:val="-6"/>
          <w:sz w:val="20"/>
        </w:rPr>
        <w:t xml:space="preserve"> </w:t>
      </w:r>
      <w:r>
        <w:rPr>
          <w:sz w:val="20"/>
        </w:rPr>
        <w:t>disorder</w:t>
      </w:r>
      <w:r>
        <w:rPr>
          <w:spacing w:val="-3"/>
          <w:sz w:val="20"/>
        </w:rPr>
        <w:t xml:space="preserve"> </w:t>
      </w:r>
      <w:r>
        <w:rPr>
          <w:sz w:val="20"/>
        </w:rPr>
        <w:t>and</w:t>
      </w:r>
      <w:r>
        <w:rPr>
          <w:spacing w:val="-4"/>
          <w:sz w:val="20"/>
        </w:rPr>
        <w:t xml:space="preserve"> </w:t>
      </w:r>
      <w:r>
        <w:rPr>
          <w:sz w:val="20"/>
        </w:rPr>
        <w:t>co-morbid</w:t>
      </w:r>
      <w:r>
        <w:rPr>
          <w:spacing w:val="-5"/>
          <w:sz w:val="20"/>
        </w:rPr>
        <w:t xml:space="preserve"> </w:t>
      </w:r>
      <w:r>
        <w:rPr>
          <w:sz w:val="20"/>
        </w:rPr>
        <w:t>PTSD were reported to have higher rates of suicidal ideation and suicidal behaviors compared to those without co-morbid PTSD (Strauss, 2006).</w:t>
      </w:r>
    </w:p>
    <w:p w14:paraId="5BC2A3C1" w14:textId="77777777" w:rsidR="004B176F" w:rsidRDefault="004B176F">
      <w:pPr>
        <w:spacing w:line="237" w:lineRule="auto"/>
        <w:rPr>
          <w:rFonts w:ascii="Symbol" w:hAnsi="Symbol"/>
          <w:sz w:val="20"/>
        </w:rPr>
        <w:sectPr w:rsidR="004B176F">
          <w:pgSz w:w="12240" w:h="15840"/>
          <w:pgMar w:top="1380" w:right="940" w:bottom="1420" w:left="1240" w:header="723" w:footer="1227" w:gutter="0"/>
          <w:cols w:space="720"/>
        </w:sectPr>
      </w:pPr>
    </w:p>
    <w:p w14:paraId="5510FE9A" w14:textId="77777777" w:rsidR="004B176F" w:rsidRDefault="00C15B4D">
      <w:pPr>
        <w:pStyle w:val="ListParagraph"/>
        <w:numPr>
          <w:ilvl w:val="1"/>
          <w:numId w:val="39"/>
        </w:numPr>
        <w:tabs>
          <w:tab w:val="left" w:pos="1279"/>
          <w:tab w:val="left" w:pos="1280"/>
        </w:tabs>
        <w:spacing w:before="118"/>
        <w:ind w:right="665"/>
        <w:rPr>
          <w:rFonts w:ascii="Symbol" w:hAnsi="Symbol"/>
          <w:sz w:val="20"/>
        </w:rPr>
      </w:pPr>
      <w:r>
        <w:rPr>
          <w:sz w:val="20"/>
        </w:rPr>
        <w:lastRenderedPageBreak/>
        <w:t>In</w:t>
      </w:r>
      <w:r>
        <w:rPr>
          <w:spacing w:val="-4"/>
          <w:sz w:val="20"/>
        </w:rPr>
        <w:t xml:space="preserve"> </w:t>
      </w:r>
      <w:r>
        <w:rPr>
          <w:sz w:val="20"/>
        </w:rPr>
        <w:t>a</w:t>
      </w:r>
      <w:r>
        <w:rPr>
          <w:spacing w:val="-5"/>
          <w:sz w:val="20"/>
        </w:rPr>
        <w:t xml:space="preserve"> </w:t>
      </w:r>
      <w:r>
        <w:rPr>
          <w:sz w:val="20"/>
        </w:rPr>
        <w:t>large,</w:t>
      </w:r>
      <w:r>
        <w:rPr>
          <w:spacing w:val="-6"/>
          <w:sz w:val="20"/>
        </w:rPr>
        <w:t xml:space="preserve"> </w:t>
      </w:r>
      <w:r>
        <w:rPr>
          <w:sz w:val="20"/>
        </w:rPr>
        <w:t>nationally</w:t>
      </w:r>
      <w:r>
        <w:rPr>
          <w:spacing w:val="-6"/>
          <w:sz w:val="20"/>
        </w:rPr>
        <w:t xml:space="preserve"> </w:t>
      </w:r>
      <w:r>
        <w:rPr>
          <w:sz w:val="20"/>
        </w:rPr>
        <w:t>representative,</w:t>
      </w:r>
      <w:r>
        <w:rPr>
          <w:spacing w:val="-6"/>
          <w:sz w:val="20"/>
        </w:rPr>
        <w:t xml:space="preserve"> </w:t>
      </w:r>
      <w:r>
        <w:rPr>
          <w:sz w:val="20"/>
        </w:rPr>
        <w:t>longitudinal</w:t>
      </w:r>
      <w:r>
        <w:rPr>
          <w:spacing w:val="-2"/>
          <w:sz w:val="20"/>
        </w:rPr>
        <w:t xml:space="preserve"> </w:t>
      </w:r>
      <w:r>
        <w:rPr>
          <w:sz w:val="20"/>
        </w:rPr>
        <w:t>data</w:t>
      </w:r>
      <w:r>
        <w:rPr>
          <w:spacing w:val="-5"/>
          <w:sz w:val="20"/>
        </w:rPr>
        <w:t xml:space="preserve"> </w:t>
      </w:r>
      <w:r>
        <w:rPr>
          <w:sz w:val="20"/>
        </w:rPr>
        <w:t>set</w:t>
      </w:r>
      <w:r>
        <w:rPr>
          <w:spacing w:val="-5"/>
          <w:sz w:val="20"/>
        </w:rPr>
        <w:t xml:space="preserve"> </w:t>
      </w:r>
      <w:r>
        <w:rPr>
          <w:sz w:val="20"/>
        </w:rPr>
        <w:t>of</w:t>
      </w:r>
      <w:r>
        <w:rPr>
          <w:spacing w:val="-3"/>
          <w:sz w:val="20"/>
        </w:rPr>
        <w:t xml:space="preserve"> </w:t>
      </w:r>
      <w:r>
        <w:rPr>
          <w:sz w:val="20"/>
        </w:rPr>
        <w:t>depressed</w:t>
      </w:r>
      <w:r>
        <w:rPr>
          <w:spacing w:val="-2"/>
          <w:sz w:val="20"/>
        </w:rPr>
        <w:t xml:space="preserve"> </w:t>
      </w:r>
      <w:r>
        <w:rPr>
          <w:sz w:val="20"/>
        </w:rPr>
        <w:t>veterans whose causes of d</w:t>
      </w:r>
      <w:r>
        <w:rPr>
          <w:sz w:val="20"/>
        </w:rPr>
        <w:t>eath have been definitively identified using linked National Death Index data, veterans who received a PTSD diagnosis had a lower rate of suicide than did veterans without PTSD (68.16 vs 90.66, respectively). The suicide rate was higher in the South than i</w:t>
      </w:r>
      <w:r>
        <w:rPr>
          <w:sz w:val="20"/>
        </w:rPr>
        <w:t>n the Northeast (88.93 vs 73.55, respectively) or central regions (88.93 vs 83.09, respectively) but slightly</w:t>
      </w:r>
      <w:r>
        <w:rPr>
          <w:spacing w:val="-2"/>
          <w:sz w:val="20"/>
        </w:rPr>
        <w:t xml:space="preserve"> </w:t>
      </w:r>
      <w:r>
        <w:rPr>
          <w:sz w:val="20"/>
        </w:rPr>
        <w:t xml:space="preserve">lower than rates in the West (88.93 vs 90.04, respectively). Veterans with a service- connected disability had a lower rate of suicide than those </w:t>
      </w:r>
      <w:r>
        <w:rPr>
          <w:sz w:val="20"/>
        </w:rPr>
        <w:t>without a service- connected disability (70.06 vs 92.20) (Zivin, 2007).</w:t>
      </w:r>
    </w:p>
    <w:p w14:paraId="08042B79" w14:textId="77777777" w:rsidR="004B176F" w:rsidRDefault="00C15B4D">
      <w:pPr>
        <w:pStyle w:val="Heading2"/>
        <w:spacing w:before="116"/>
      </w:pPr>
      <w:r>
        <w:t>Dangerousness</w:t>
      </w:r>
      <w:r>
        <w:rPr>
          <w:spacing w:val="-6"/>
        </w:rPr>
        <w:t xml:space="preserve"> </w:t>
      </w:r>
      <w:r>
        <w:t>to</w:t>
      </w:r>
      <w:r>
        <w:rPr>
          <w:spacing w:val="-6"/>
        </w:rPr>
        <w:t xml:space="preserve"> </w:t>
      </w:r>
      <w:r>
        <w:rPr>
          <w:spacing w:val="-2"/>
        </w:rPr>
        <w:t>Others</w:t>
      </w:r>
    </w:p>
    <w:p w14:paraId="2304660C" w14:textId="77777777" w:rsidR="004B176F" w:rsidRDefault="00C15B4D">
      <w:pPr>
        <w:pStyle w:val="BodyText"/>
        <w:spacing w:before="122"/>
        <w:ind w:left="919" w:right="582"/>
      </w:pPr>
      <w:r>
        <w:t>Some individuals with PTSD may be at risk for violence toward others (Swanson et al., 2002). Explosivity, anger problems, and past history of violence are assoc</w:t>
      </w:r>
      <w:r>
        <w:t>iated with an increased risk for violent behavior. Violence often emerges as a response to a perceived threat or marked frustration by the patient stemming from his or her inability to meet goals by nonviolent means. The specific factors that contribute to</w:t>
      </w:r>
      <w:r>
        <w:t xml:space="preserve"> violent behavior may include psychiatric, medical, environmental and situational/social engagements. Often, it is a combination of these factors that precipitates</w:t>
      </w:r>
      <w:r>
        <w:rPr>
          <w:spacing w:val="-3"/>
        </w:rPr>
        <w:t xml:space="preserve"> </w:t>
      </w:r>
      <w:r>
        <w:t>and</w:t>
      </w:r>
      <w:r>
        <w:rPr>
          <w:spacing w:val="-2"/>
        </w:rPr>
        <w:t xml:space="preserve"> </w:t>
      </w:r>
      <w:r>
        <w:t>aggravates</w:t>
      </w:r>
      <w:r>
        <w:rPr>
          <w:spacing w:val="-3"/>
        </w:rPr>
        <w:t xml:space="preserve"> </w:t>
      </w:r>
      <w:r>
        <w:t>the</w:t>
      </w:r>
      <w:r>
        <w:rPr>
          <w:spacing w:val="-1"/>
        </w:rPr>
        <w:t xml:space="preserve"> </w:t>
      </w:r>
      <w:r>
        <w:t>potential for</w:t>
      </w:r>
      <w:r>
        <w:rPr>
          <w:spacing w:val="-1"/>
        </w:rPr>
        <w:t xml:space="preserve"> </w:t>
      </w:r>
      <w:r>
        <w:t>violence, which</w:t>
      </w:r>
      <w:r>
        <w:rPr>
          <w:spacing w:val="-1"/>
        </w:rPr>
        <w:t xml:space="preserve"> </w:t>
      </w:r>
      <w:r>
        <w:t>may</w:t>
      </w:r>
      <w:r>
        <w:rPr>
          <w:spacing w:val="-3"/>
        </w:rPr>
        <w:t xml:space="preserve"> </w:t>
      </w:r>
      <w:r>
        <w:t>quickly</w:t>
      </w:r>
      <w:r>
        <w:rPr>
          <w:spacing w:val="-3"/>
        </w:rPr>
        <w:t xml:space="preserve"> </w:t>
      </w:r>
      <w:r>
        <w:t>escalate</w:t>
      </w:r>
      <w:r>
        <w:rPr>
          <w:spacing w:val="-3"/>
        </w:rPr>
        <w:t xml:space="preserve"> </w:t>
      </w:r>
      <w:r>
        <w:t>to agitation or the ca</w:t>
      </w:r>
      <w:r>
        <w:t>rrying out of violent impulses. Whatever the cause, the following situations</w:t>
      </w:r>
      <w:r>
        <w:rPr>
          <w:spacing w:val="-6"/>
        </w:rPr>
        <w:t xml:space="preserve"> </w:t>
      </w:r>
      <w:r>
        <w:t>may</w:t>
      </w:r>
      <w:r>
        <w:rPr>
          <w:spacing w:val="-6"/>
        </w:rPr>
        <w:t xml:space="preserve"> </w:t>
      </w:r>
      <w:r>
        <w:t>serve</w:t>
      </w:r>
      <w:r>
        <w:rPr>
          <w:spacing w:val="-6"/>
        </w:rPr>
        <w:t xml:space="preserve"> </w:t>
      </w:r>
      <w:r>
        <w:t>as</w:t>
      </w:r>
      <w:r>
        <w:rPr>
          <w:spacing w:val="-3"/>
        </w:rPr>
        <w:t xml:space="preserve"> </w:t>
      </w:r>
      <w:r>
        <w:t>warning</w:t>
      </w:r>
      <w:r>
        <w:rPr>
          <w:spacing w:val="-5"/>
        </w:rPr>
        <w:t xml:space="preserve"> </w:t>
      </w:r>
      <w:r>
        <w:t>signs</w:t>
      </w:r>
      <w:r>
        <w:rPr>
          <w:spacing w:val="-6"/>
        </w:rPr>
        <w:t xml:space="preserve"> </w:t>
      </w:r>
      <w:r>
        <w:t>pointing</w:t>
      </w:r>
      <w:r>
        <w:rPr>
          <w:spacing w:val="-5"/>
        </w:rPr>
        <w:t xml:space="preserve"> </w:t>
      </w:r>
      <w:r>
        <w:t>toward</w:t>
      </w:r>
      <w:r>
        <w:rPr>
          <w:spacing w:val="-2"/>
        </w:rPr>
        <w:t xml:space="preserve"> </w:t>
      </w:r>
      <w:r>
        <w:t>a</w:t>
      </w:r>
      <w:r>
        <w:rPr>
          <w:spacing w:val="-5"/>
        </w:rPr>
        <w:t xml:space="preserve"> </w:t>
      </w:r>
      <w:r>
        <w:t>very</w:t>
      </w:r>
      <w:r>
        <w:rPr>
          <w:spacing w:val="-3"/>
        </w:rPr>
        <w:t xml:space="preserve"> </w:t>
      </w:r>
      <w:r>
        <w:t>real</w:t>
      </w:r>
      <w:r>
        <w:rPr>
          <w:spacing w:val="-2"/>
        </w:rPr>
        <w:t xml:space="preserve"> </w:t>
      </w:r>
      <w:r>
        <w:t>threat</w:t>
      </w:r>
      <w:r>
        <w:rPr>
          <w:spacing w:val="-2"/>
        </w:rPr>
        <w:t xml:space="preserve"> </w:t>
      </w:r>
      <w:r>
        <w:t>of</w:t>
      </w:r>
      <w:r>
        <w:rPr>
          <w:spacing w:val="-3"/>
        </w:rPr>
        <w:t xml:space="preserve"> </w:t>
      </w:r>
      <w:r>
        <w:t>violence:</w:t>
      </w:r>
    </w:p>
    <w:p w14:paraId="7ACBB0D3" w14:textId="77777777" w:rsidR="004B176F" w:rsidRDefault="00C15B4D">
      <w:pPr>
        <w:pStyle w:val="ListParagraph"/>
        <w:numPr>
          <w:ilvl w:val="1"/>
          <w:numId w:val="39"/>
        </w:numPr>
        <w:tabs>
          <w:tab w:val="left" w:pos="1279"/>
          <w:tab w:val="left" w:pos="1280"/>
        </w:tabs>
        <w:spacing w:before="121"/>
        <w:rPr>
          <w:rFonts w:ascii="Symbol" w:hAnsi="Symbol"/>
          <w:sz w:val="20"/>
        </w:rPr>
      </w:pPr>
      <w:r>
        <w:rPr>
          <w:sz w:val="20"/>
        </w:rPr>
        <w:t>Ideation</w:t>
      </w:r>
      <w:r>
        <w:rPr>
          <w:spacing w:val="-6"/>
          <w:sz w:val="20"/>
        </w:rPr>
        <w:t xml:space="preserve"> </w:t>
      </w:r>
      <w:r>
        <w:rPr>
          <w:sz w:val="20"/>
        </w:rPr>
        <w:t>and/or</w:t>
      </w:r>
      <w:r>
        <w:rPr>
          <w:spacing w:val="-7"/>
          <w:sz w:val="20"/>
        </w:rPr>
        <w:t xml:space="preserve"> </w:t>
      </w:r>
      <w:r>
        <w:rPr>
          <w:sz w:val="20"/>
        </w:rPr>
        <w:t>intent</w:t>
      </w:r>
      <w:r>
        <w:rPr>
          <w:spacing w:val="-6"/>
          <w:sz w:val="20"/>
        </w:rPr>
        <w:t xml:space="preserve"> </w:t>
      </w:r>
      <w:r>
        <w:rPr>
          <w:sz w:val="20"/>
        </w:rPr>
        <w:t>to</w:t>
      </w:r>
      <w:r>
        <w:rPr>
          <w:spacing w:val="-7"/>
          <w:sz w:val="20"/>
        </w:rPr>
        <w:t xml:space="preserve"> </w:t>
      </w:r>
      <w:r>
        <w:rPr>
          <w:sz w:val="20"/>
        </w:rPr>
        <w:t>harm</w:t>
      </w:r>
      <w:r>
        <w:rPr>
          <w:spacing w:val="-4"/>
          <w:sz w:val="20"/>
        </w:rPr>
        <w:t xml:space="preserve"> </w:t>
      </w:r>
      <w:r>
        <w:rPr>
          <w:spacing w:val="-2"/>
          <w:sz w:val="20"/>
        </w:rPr>
        <w:t>others</w:t>
      </w:r>
    </w:p>
    <w:p w14:paraId="734B8004" w14:textId="77777777" w:rsidR="004B176F" w:rsidRDefault="00C15B4D">
      <w:pPr>
        <w:pStyle w:val="ListParagraph"/>
        <w:numPr>
          <w:ilvl w:val="1"/>
          <w:numId w:val="39"/>
        </w:numPr>
        <w:tabs>
          <w:tab w:val="left" w:pos="1279"/>
          <w:tab w:val="left" w:pos="1280"/>
        </w:tabs>
        <w:spacing w:before="57"/>
        <w:rPr>
          <w:rFonts w:ascii="Symbol" w:hAnsi="Symbol"/>
          <w:sz w:val="20"/>
        </w:rPr>
      </w:pPr>
      <w:r>
        <w:rPr>
          <w:sz w:val="20"/>
        </w:rPr>
        <w:t>Past</w:t>
      </w:r>
      <w:r>
        <w:rPr>
          <w:spacing w:val="-6"/>
          <w:sz w:val="20"/>
        </w:rPr>
        <w:t xml:space="preserve"> </w:t>
      </w:r>
      <w:r>
        <w:rPr>
          <w:sz w:val="20"/>
        </w:rPr>
        <w:t>history</w:t>
      </w:r>
      <w:r>
        <w:rPr>
          <w:spacing w:val="-4"/>
          <w:sz w:val="20"/>
        </w:rPr>
        <w:t xml:space="preserve"> </w:t>
      </w:r>
      <w:r>
        <w:rPr>
          <w:sz w:val="20"/>
        </w:rPr>
        <w:t>of</w:t>
      </w:r>
      <w:r>
        <w:rPr>
          <w:spacing w:val="-4"/>
          <w:sz w:val="20"/>
        </w:rPr>
        <w:t xml:space="preserve"> </w:t>
      </w:r>
      <w:r>
        <w:rPr>
          <w:sz w:val="20"/>
        </w:rPr>
        <w:t>violent</w:t>
      </w:r>
      <w:r>
        <w:rPr>
          <w:spacing w:val="-5"/>
          <w:sz w:val="20"/>
        </w:rPr>
        <w:t xml:space="preserve"> </w:t>
      </w:r>
      <w:r>
        <w:rPr>
          <w:spacing w:val="-2"/>
          <w:sz w:val="20"/>
        </w:rPr>
        <w:t>behaviors</w:t>
      </w:r>
    </w:p>
    <w:p w14:paraId="327B12EA" w14:textId="77777777" w:rsidR="004B176F" w:rsidRDefault="00C15B4D">
      <w:pPr>
        <w:pStyle w:val="ListParagraph"/>
        <w:numPr>
          <w:ilvl w:val="1"/>
          <w:numId w:val="39"/>
        </w:numPr>
        <w:tabs>
          <w:tab w:val="left" w:pos="1279"/>
          <w:tab w:val="left" w:pos="1280"/>
        </w:tabs>
        <w:spacing w:before="57"/>
        <w:rPr>
          <w:rFonts w:ascii="Symbol" w:hAnsi="Symbol"/>
          <w:sz w:val="20"/>
        </w:rPr>
      </w:pPr>
      <w:r>
        <w:rPr>
          <w:sz w:val="20"/>
        </w:rPr>
        <w:t>Severely</w:t>
      </w:r>
      <w:r>
        <w:rPr>
          <w:spacing w:val="-11"/>
          <w:sz w:val="20"/>
        </w:rPr>
        <w:t xml:space="preserve"> </w:t>
      </w:r>
      <w:r>
        <w:rPr>
          <w:sz w:val="20"/>
        </w:rPr>
        <w:t>agitated,</w:t>
      </w:r>
      <w:r>
        <w:rPr>
          <w:spacing w:val="-9"/>
          <w:sz w:val="20"/>
        </w:rPr>
        <w:t xml:space="preserve"> </w:t>
      </w:r>
      <w:r>
        <w:rPr>
          <w:sz w:val="20"/>
        </w:rPr>
        <w:t>aggressive,</w:t>
      </w:r>
      <w:r>
        <w:rPr>
          <w:spacing w:val="-10"/>
          <w:sz w:val="20"/>
        </w:rPr>
        <w:t xml:space="preserve"> </w:t>
      </w:r>
      <w:r>
        <w:rPr>
          <w:sz w:val="20"/>
        </w:rPr>
        <w:t>threatening,</w:t>
      </w:r>
      <w:r>
        <w:rPr>
          <w:spacing w:val="-9"/>
          <w:sz w:val="20"/>
        </w:rPr>
        <w:t xml:space="preserve"> </w:t>
      </w:r>
      <w:r>
        <w:rPr>
          <w:sz w:val="20"/>
        </w:rPr>
        <w:t>or</w:t>
      </w:r>
      <w:r>
        <w:rPr>
          <w:spacing w:val="-5"/>
          <w:sz w:val="20"/>
        </w:rPr>
        <w:t xml:space="preserve"> </w:t>
      </w:r>
      <w:r>
        <w:rPr>
          <w:sz w:val="20"/>
        </w:rPr>
        <w:t>hostile</w:t>
      </w:r>
      <w:r>
        <w:rPr>
          <w:spacing w:val="-11"/>
          <w:sz w:val="20"/>
        </w:rPr>
        <w:t xml:space="preserve"> </w:t>
      </w:r>
      <w:r>
        <w:rPr>
          <w:spacing w:val="-2"/>
          <w:sz w:val="20"/>
        </w:rPr>
        <w:t>behaviors</w:t>
      </w:r>
    </w:p>
    <w:p w14:paraId="36915F6B" w14:textId="77777777" w:rsidR="004B176F" w:rsidRDefault="00C15B4D">
      <w:pPr>
        <w:pStyle w:val="ListParagraph"/>
        <w:numPr>
          <w:ilvl w:val="1"/>
          <w:numId w:val="39"/>
        </w:numPr>
        <w:tabs>
          <w:tab w:val="left" w:pos="1279"/>
          <w:tab w:val="left" w:pos="1280"/>
        </w:tabs>
        <w:spacing w:before="58"/>
        <w:ind w:hanging="361"/>
        <w:rPr>
          <w:rFonts w:ascii="Symbol" w:hAnsi="Symbol"/>
          <w:sz w:val="20"/>
        </w:rPr>
      </w:pPr>
      <w:r>
        <w:rPr>
          <w:sz w:val="20"/>
        </w:rPr>
        <w:t>Actively</w:t>
      </w:r>
      <w:r>
        <w:rPr>
          <w:spacing w:val="-12"/>
          <w:sz w:val="20"/>
        </w:rPr>
        <w:t xml:space="preserve"> </w:t>
      </w:r>
      <w:r>
        <w:rPr>
          <w:sz w:val="20"/>
        </w:rPr>
        <w:t>psychotic</w:t>
      </w:r>
      <w:r>
        <w:rPr>
          <w:spacing w:val="-11"/>
          <w:sz w:val="20"/>
        </w:rPr>
        <w:t xml:space="preserve"> </w:t>
      </w:r>
      <w:r>
        <w:rPr>
          <w:spacing w:val="-2"/>
          <w:sz w:val="20"/>
        </w:rPr>
        <w:t>presentation.</w:t>
      </w:r>
    </w:p>
    <w:p w14:paraId="02065F7F" w14:textId="77777777" w:rsidR="004B176F" w:rsidRDefault="00C15B4D">
      <w:pPr>
        <w:pStyle w:val="BodyText"/>
        <w:spacing w:before="59"/>
        <w:ind w:left="919" w:right="582"/>
      </w:pPr>
      <w:r>
        <w:t>Clinicians should keep in mind the possibility that thoughts or plans of violent acts toward others may represent thoughts of suicide, either after committing violence against a</w:t>
      </w:r>
      <w:r>
        <w:t>nother person, or by creating a situation where another person will be forced to harm the patient (e.g. ‘suicide by cop’). Special attention to the risk of domestic violence is warranted. Careful attention to the home environment and relationships is essen</w:t>
      </w:r>
      <w:r>
        <w:t xml:space="preserve">tial. If there are children, an assessment of parenting skills, anger management, caregiver burden, and discipline style is crucial. Advising high- risk patients and their families on gun removal and safe storage practices has been recommended to decrease </w:t>
      </w:r>
      <w:r>
        <w:t>the risk of violence (Seng, 2002). PTSD is a predictor of violence in persons with severe mental illness (Swanson et al., 2002). Also, substance</w:t>
      </w:r>
      <w:r>
        <w:rPr>
          <w:spacing w:val="-5"/>
        </w:rPr>
        <w:t xml:space="preserve"> </w:t>
      </w:r>
      <w:r>
        <w:t>use</w:t>
      </w:r>
      <w:r>
        <w:rPr>
          <w:spacing w:val="-3"/>
        </w:rPr>
        <w:t xml:space="preserve"> </w:t>
      </w:r>
      <w:r>
        <w:t>disorders</w:t>
      </w:r>
      <w:r>
        <w:rPr>
          <w:spacing w:val="-2"/>
        </w:rPr>
        <w:t xml:space="preserve"> </w:t>
      </w:r>
      <w:r>
        <w:t>are</w:t>
      </w:r>
      <w:r>
        <w:rPr>
          <w:spacing w:val="-5"/>
        </w:rPr>
        <w:t xml:space="preserve"> </w:t>
      </w:r>
      <w:r>
        <w:t>highly</w:t>
      </w:r>
      <w:r>
        <w:rPr>
          <w:spacing w:val="-3"/>
        </w:rPr>
        <w:t xml:space="preserve"> </w:t>
      </w:r>
      <w:r>
        <w:t>co-morbid</w:t>
      </w:r>
      <w:r>
        <w:rPr>
          <w:spacing w:val="-3"/>
        </w:rPr>
        <w:t xml:space="preserve"> </w:t>
      </w:r>
      <w:r>
        <w:t>in</w:t>
      </w:r>
      <w:r>
        <w:rPr>
          <w:spacing w:val="-6"/>
        </w:rPr>
        <w:t xml:space="preserve"> </w:t>
      </w:r>
      <w:r>
        <w:t>PTSD</w:t>
      </w:r>
      <w:r>
        <w:rPr>
          <w:spacing w:val="-4"/>
        </w:rPr>
        <w:t xml:space="preserve"> </w:t>
      </w:r>
      <w:r>
        <w:t>and</w:t>
      </w:r>
      <w:r>
        <w:rPr>
          <w:spacing w:val="-1"/>
        </w:rPr>
        <w:t xml:space="preserve"> </w:t>
      </w:r>
      <w:r>
        <w:t>can</w:t>
      </w:r>
      <w:r>
        <w:rPr>
          <w:spacing w:val="-3"/>
        </w:rPr>
        <w:t xml:space="preserve"> </w:t>
      </w:r>
      <w:r>
        <w:t>also</w:t>
      </w:r>
      <w:r>
        <w:rPr>
          <w:spacing w:val="-5"/>
        </w:rPr>
        <w:t xml:space="preserve"> </w:t>
      </w:r>
      <w:r>
        <w:t>predict</w:t>
      </w:r>
      <w:r>
        <w:rPr>
          <w:spacing w:val="-3"/>
        </w:rPr>
        <w:t xml:space="preserve"> </w:t>
      </w:r>
      <w:r>
        <w:t>violence. Immediate attention and intervention may be required in order to ward off the potential for escalation of agitation or violent impulses.</w:t>
      </w:r>
    </w:p>
    <w:p w14:paraId="498A3386" w14:textId="77777777" w:rsidR="004B176F" w:rsidRDefault="00C15B4D">
      <w:pPr>
        <w:pStyle w:val="Heading2"/>
        <w:spacing w:before="118"/>
      </w:pPr>
      <w:r>
        <w:t>Health</w:t>
      </w:r>
      <w:r>
        <w:rPr>
          <w:spacing w:val="-8"/>
        </w:rPr>
        <w:t xml:space="preserve"> </w:t>
      </w:r>
      <w:r>
        <w:rPr>
          <w:spacing w:val="-2"/>
        </w:rPr>
        <w:t>Risks</w:t>
      </w:r>
    </w:p>
    <w:p w14:paraId="55E771D9" w14:textId="77777777" w:rsidR="004B176F" w:rsidRDefault="00C15B4D">
      <w:pPr>
        <w:pStyle w:val="BodyText"/>
        <w:spacing w:before="122"/>
        <w:ind w:left="919" w:right="551"/>
      </w:pPr>
      <w:r>
        <w:t>Persons with PTSD may have high rates of health risk behaviors, health problems, and medical conditions. Thus, an assessment of health and behavioral risks in individuals</w:t>
      </w:r>
      <w:r>
        <w:rPr>
          <w:spacing w:val="-4"/>
        </w:rPr>
        <w:t xml:space="preserve"> </w:t>
      </w:r>
      <w:r>
        <w:t>with</w:t>
      </w:r>
      <w:r>
        <w:rPr>
          <w:spacing w:val="-2"/>
        </w:rPr>
        <w:t xml:space="preserve"> </w:t>
      </w:r>
      <w:r>
        <w:t>PTSD</w:t>
      </w:r>
      <w:r>
        <w:rPr>
          <w:spacing w:val="-3"/>
        </w:rPr>
        <w:t xml:space="preserve"> </w:t>
      </w:r>
      <w:r>
        <w:t>is</w:t>
      </w:r>
      <w:r>
        <w:rPr>
          <w:spacing w:val="-5"/>
        </w:rPr>
        <w:t xml:space="preserve"> </w:t>
      </w:r>
      <w:r>
        <w:t>warranted. In</w:t>
      </w:r>
      <w:r>
        <w:rPr>
          <w:spacing w:val="-2"/>
        </w:rPr>
        <w:t xml:space="preserve"> </w:t>
      </w:r>
      <w:r>
        <w:t>addition</w:t>
      </w:r>
      <w:r>
        <w:rPr>
          <w:spacing w:val="-2"/>
        </w:rPr>
        <w:t xml:space="preserve"> </w:t>
      </w:r>
      <w:r>
        <w:t>to</w:t>
      </w:r>
      <w:r>
        <w:rPr>
          <w:spacing w:val="-4"/>
        </w:rPr>
        <w:t xml:space="preserve"> </w:t>
      </w:r>
      <w:r>
        <w:t>alcohol and</w:t>
      </w:r>
      <w:r>
        <w:rPr>
          <w:spacing w:val="-3"/>
        </w:rPr>
        <w:t xml:space="preserve"> </w:t>
      </w:r>
      <w:r>
        <w:t>drug</w:t>
      </w:r>
      <w:r>
        <w:rPr>
          <w:spacing w:val="-3"/>
        </w:rPr>
        <w:t xml:space="preserve"> </w:t>
      </w:r>
      <w:r>
        <w:t>use,</w:t>
      </w:r>
      <w:r>
        <w:rPr>
          <w:spacing w:val="-1"/>
        </w:rPr>
        <w:t xml:space="preserve"> </w:t>
      </w:r>
      <w:r>
        <w:t>persons</w:t>
      </w:r>
      <w:r>
        <w:rPr>
          <w:spacing w:val="-4"/>
        </w:rPr>
        <w:t xml:space="preserve"> </w:t>
      </w:r>
      <w:r>
        <w:t>with PTSD are at</w:t>
      </w:r>
      <w:r>
        <w:t xml:space="preserve"> high risk for cigarette smoking (Acierno et al., 1996) and obesity (Vieweg et al., 2006). PTSD is a predictor of several HIV-risk behaviors as well as a risk factor for related blood-borne infections, such as hepatitis B and C (Hutton et al.,</w:t>
      </w:r>
      <w:r>
        <w:rPr>
          <w:spacing w:val="-6"/>
        </w:rPr>
        <w:t xml:space="preserve"> </w:t>
      </w:r>
      <w:r>
        <w:t>2001).</w:t>
      </w:r>
      <w:r>
        <w:rPr>
          <w:spacing w:val="-6"/>
        </w:rPr>
        <w:t xml:space="preserve"> </w:t>
      </w:r>
      <w:r>
        <w:t>Other</w:t>
      </w:r>
      <w:r>
        <w:rPr>
          <w:spacing w:val="-6"/>
        </w:rPr>
        <w:t xml:space="preserve"> </w:t>
      </w:r>
      <w:r>
        <w:t>potentially</w:t>
      </w:r>
      <w:r>
        <w:rPr>
          <w:spacing w:val="-6"/>
        </w:rPr>
        <w:t xml:space="preserve"> </w:t>
      </w:r>
      <w:r>
        <w:t>dangerous</w:t>
      </w:r>
      <w:r>
        <w:rPr>
          <w:spacing w:val="-2"/>
        </w:rPr>
        <w:t xml:space="preserve"> </w:t>
      </w:r>
      <w:r>
        <w:t>co-morbid</w:t>
      </w:r>
      <w:r>
        <w:rPr>
          <w:spacing w:val="-5"/>
        </w:rPr>
        <w:t xml:space="preserve"> </w:t>
      </w:r>
      <w:r>
        <w:t>medical</w:t>
      </w:r>
      <w:r>
        <w:rPr>
          <w:spacing w:val="-2"/>
        </w:rPr>
        <w:t xml:space="preserve"> </w:t>
      </w:r>
      <w:r>
        <w:t>conditions</w:t>
      </w:r>
      <w:r>
        <w:rPr>
          <w:spacing w:val="-6"/>
        </w:rPr>
        <w:t xml:space="preserve"> </w:t>
      </w:r>
      <w:r>
        <w:t>are</w:t>
      </w:r>
      <w:r>
        <w:rPr>
          <w:spacing w:val="-6"/>
        </w:rPr>
        <w:t xml:space="preserve"> </w:t>
      </w:r>
      <w:r>
        <w:t>intoxication or withdrawal syndromes requiring medical detoxification (e.g., alcohol, benzodiazepine, barbiturates, and possibly opiates). Medical conditions that can present a danger to others includ</w:t>
      </w:r>
      <w:r>
        <w:t>e the risk of transmission of blood-borne</w:t>
      </w:r>
    </w:p>
    <w:p w14:paraId="2B077E54" w14:textId="77777777" w:rsidR="004B176F" w:rsidRDefault="004B176F">
      <w:pPr>
        <w:sectPr w:rsidR="004B176F">
          <w:pgSz w:w="12240" w:h="15840"/>
          <w:pgMar w:top="1380" w:right="940" w:bottom="1420" w:left="1240" w:header="723" w:footer="1227" w:gutter="0"/>
          <w:cols w:space="720"/>
        </w:sectPr>
      </w:pPr>
    </w:p>
    <w:p w14:paraId="598636F4" w14:textId="77777777" w:rsidR="004B176F" w:rsidRDefault="00C15B4D">
      <w:pPr>
        <w:pStyle w:val="BodyText"/>
        <w:spacing w:before="118"/>
        <w:ind w:left="920"/>
      </w:pPr>
      <w:r>
        <w:lastRenderedPageBreak/>
        <w:t>pathogens,</w:t>
      </w:r>
      <w:r>
        <w:rPr>
          <w:spacing w:val="-3"/>
        </w:rPr>
        <w:t xml:space="preserve"> </w:t>
      </w:r>
      <w:r>
        <w:t>such</w:t>
      </w:r>
      <w:r>
        <w:rPr>
          <w:spacing w:val="-4"/>
        </w:rPr>
        <w:t xml:space="preserve"> </w:t>
      </w:r>
      <w:r>
        <w:t>as</w:t>
      </w:r>
      <w:r>
        <w:rPr>
          <w:spacing w:val="-6"/>
        </w:rPr>
        <w:t xml:space="preserve"> </w:t>
      </w:r>
      <w:r>
        <w:t>HIV</w:t>
      </w:r>
      <w:r>
        <w:rPr>
          <w:spacing w:val="-2"/>
        </w:rPr>
        <w:t xml:space="preserve"> </w:t>
      </w:r>
      <w:r>
        <w:t>and</w:t>
      </w:r>
      <w:r>
        <w:rPr>
          <w:spacing w:val="-5"/>
        </w:rPr>
        <w:t xml:space="preserve"> </w:t>
      </w:r>
      <w:r>
        <w:t>HCV/HBV;</w:t>
      </w:r>
      <w:r>
        <w:rPr>
          <w:spacing w:val="-4"/>
        </w:rPr>
        <w:t xml:space="preserve"> </w:t>
      </w:r>
      <w:r>
        <w:t>thus,</w:t>
      </w:r>
      <w:r>
        <w:rPr>
          <w:spacing w:val="-3"/>
        </w:rPr>
        <w:t xml:space="preserve"> </w:t>
      </w:r>
      <w:r>
        <w:t>risk</w:t>
      </w:r>
      <w:r>
        <w:rPr>
          <w:spacing w:val="-6"/>
        </w:rPr>
        <w:t xml:space="preserve"> </w:t>
      </w:r>
      <w:r>
        <w:t>assessment</w:t>
      </w:r>
      <w:r>
        <w:rPr>
          <w:spacing w:val="-4"/>
        </w:rPr>
        <w:t xml:space="preserve"> </w:t>
      </w:r>
      <w:r>
        <w:t>and</w:t>
      </w:r>
      <w:r>
        <w:rPr>
          <w:spacing w:val="-5"/>
        </w:rPr>
        <w:t xml:space="preserve"> </w:t>
      </w:r>
      <w:r>
        <w:t>serotesting</w:t>
      </w:r>
      <w:r>
        <w:rPr>
          <w:spacing w:val="-5"/>
        </w:rPr>
        <w:t xml:space="preserve"> </w:t>
      </w:r>
      <w:r>
        <w:t xml:space="preserve">are </w:t>
      </w:r>
      <w:r>
        <w:rPr>
          <w:spacing w:val="-2"/>
        </w:rPr>
        <w:t>warranted.</w:t>
      </w:r>
    </w:p>
    <w:p w14:paraId="0CF711B3" w14:textId="77777777" w:rsidR="004B176F" w:rsidRDefault="00C15B4D">
      <w:pPr>
        <w:pStyle w:val="Heading2"/>
        <w:spacing w:before="118"/>
      </w:pPr>
      <w:r>
        <w:t>Medical</w:t>
      </w:r>
      <w:r>
        <w:rPr>
          <w:spacing w:val="-7"/>
        </w:rPr>
        <w:t xml:space="preserve"> </w:t>
      </w:r>
      <w:r>
        <w:rPr>
          <w:spacing w:val="-2"/>
        </w:rPr>
        <w:t>Conditions</w:t>
      </w:r>
    </w:p>
    <w:p w14:paraId="7D6EB872" w14:textId="77777777" w:rsidR="004B176F" w:rsidRDefault="00C15B4D">
      <w:pPr>
        <w:pStyle w:val="BodyText"/>
        <w:spacing w:before="122"/>
        <w:ind w:right="515"/>
      </w:pPr>
      <w:r>
        <w:rPr>
          <w:i/>
        </w:rPr>
        <w:t xml:space="preserve">Urgent conditions </w:t>
      </w:r>
      <w:r>
        <w:t>- Any condition immediately threatening to life, limb, or eyesight</w:t>
      </w:r>
      <w:r>
        <w:rPr>
          <w:spacing w:val="-7"/>
        </w:rPr>
        <w:t xml:space="preserve"> </w:t>
      </w:r>
      <w:r>
        <w:t>or</w:t>
      </w:r>
      <w:r>
        <w:rPr>
          <w:spacing w:val="-6"/>
        </w:rPr>
        <w:t xml:space="preserve"> </w:t>
      </w:r>
      <w:r>
        <w:t>requiring</w:t>
      </w:r>
      <w:r>
        <w:rPr>
          <w:spacing w:val="-7"/>
        </w:rPr>
        <w:t xml:space="preserve"> </w:t>
      </w:r>
      <w:r>
        <w:t>emergency</w:t>
      </w:r>
      <w:r>
        <w:rPr>
          <w:spacing w:val="-5"/>
        </w:rPr>
        <w:t xml:space="preserve"> </w:t>
      </w:r>
      <w:r>
        <w:t>medical</w:t>
      </w:r>
      <w:r>
        <w:rPr>
          <w:spacing w:val="-4"/>
        </w:rPr>
        <w:t xml:space="preserve"> </w:t>
      </w:r>
      <w:r>
        <w:t>care</w:t>
      </w:r>
      <w:r>
        <w:rPr>
          <w:spacing w:val="-4"/>
        </w:rPr>
        <w:t xml:space="preserve"> </w:t>
      </w:r>
      <w:r>
        <w:t>requires</w:t>
      </w:r>
      <w:r>
        <w:rPr>
          <w:spacing w:val="-5"/>
        </w:rPr>
        <w:t xml:space="preserve"> </w:t>
      </w:r>
      <w:r>
        <w:t>immediate</w:t>
      </w:r>
      <w:r>
        <w:rPr>
          <w:spacing w:val="-7"/>
        </w:rPr>
        <w:t xml:space="preserve"> </w:t>
      </w:r>
      <w:r>
        <w:t>attention.</w:t>
      </w:r>
    </w:p>
    <w:p w14:paraId="1BA6E501" w14:textId="77777777" w:rsidR="004B176F" w:rsidRDefault="00C15B4D">
      <w:pPr>
        <w:pStyle w:val="BodyText"/>
        <w:spacing w:before="118"/>
        <w:ind w:right="531"/>
      </w:pPr>
      <w:r>
        <w:rPr>
          <w:i/>
        </w:rPr>
        <w:t xml:space="preserve">Chronic diseases </w:t>
      </w:r>
      <w:r>
        <w:t>- PTSD has also been linked to cardiovascular disease, anemia, arthritis, asthma, back pain, diabetes, ecz</w:t>
      </w:r>
      <w:r>
        <w:t xml:space="preserve">ema, kidney disease, lung disease, ulcers, chronic pain, work absenteeism, and other generalized health problems (Weisberg et al., 2002; Hoge et al., 2007). One explanation for these problems may relate to the association of PTSD with dysregulation of the </w:t>
      </w:r>
      <w:r>
        <w:t xml:space="preserve">neuroendocrine, autonomic, nervous, and immune system functions (Schnurr and Green, 2003; Gill et al., 2009). Patients who have PTSD and other chronic medical diseases may find that PTSD worsens their medical conditions. Some medical conditions, which can </w:t>
      </w:r>
      <w:r>
        <w:t>be acutely dangerous in the presence of PTSD, include bronchial asthma,</w:t>
      </w:r>
      <w:r>
        <w:rPr>
          <w:spacing w:val="-6"/>
        </w:rPr>
        <w:t xml:space="preserve"> </w:t>
      </w:r>
      <w:r>
        <w:t>peptic</w:t>
      </w:r>
      <w:r>
        <w:rPr>
          <w:spacing w:val="-6"/>
        </w:rPr>
        <w:t xml:space="preserve"> </w:t>
      </w:r>
      <w:r>
        <w:t>ulcer</w:t>
      </w:r>
      <w:r>
        <w:rPr>
          <w:spacing w:val="-6"/>
        </w:rPr>
        <w:t xml:space="preserve"> </w:t>
      </w:r>
      <w:r>
        <w:t>disease,</w:t>
      </w:r>
      <w:r>
        <w:rPr>
          <w:spacing w:val="-3"/>
        </w:rPr>
        <w:t xml:space="preserve"> </w:t>
      </w:r>
      <w:r>
        <w:t>GI</w:t>
      </w:r>
      <w:r>
        <w:rPr>
          <w:spacing w:val="-7"/>
        </w:rPr>
        <w:t xml:space="preserve"> </w:t>
      </w:r>
      <w:r>
        <w:t>bleed,</w:t>
      </w:r>
      <w:r>
        <w:rPr>
          <w:spacing w:val="-6"/>
        </w:rPr>
        <w:t xml:space="preserve"> </w:t>
      </w:r>
      <w:r>
        <w:t>and</w:t>
      </w:r>
      <w:r>
        <w:rPr>
          <w:spacing w:val="-5"/>
        </w:rPr>
        <w:t xml:space="preserve"> </w:t>
      </w:r>
      <w:r>
        <w:t>malignant</w:t>
      </w:r>
      <w:r>
        <w:rPr>
          <w:spacing w:val="-4"/>
        </w:rPr>
        <w:t xml:space="preserve"> </w:t>
      </w:r>
      <w:r>
        <w:t>hypertension</w:t>
      </w:r>
      <w:r>
        <w:rPr>
          <w:spacing w:val="-4"/>
        </w:rPr>
        <w:t xml:space="preserve"> </w:t>
      </w:r>
      <w:r>
        <w:t>(Davidson</w:t>
      </w:r>
      <w:r>
        <w:rPr>
          <w:spacing w:val="-4"/>
        </w:rPr>
        <w:t xml:space="preserve"> </w:t>
      </w:r>
      <w:r>
        <w:t>et al., 1991).</w:t>
      </w:r>
    </w:p>
    <w:p w14:paraId="6CAC06F1" w14:textId="77777777" w:rsidR="004B176F" w:rsidRDefault="00C15B4D">
      <w:pPr>
        <w:pStyle w:val="Heading2"/>
        <w:spacing w:before="120"/>
      </w:pPr>
      <w:r>
        <w:t>Psychiatric</w:t>
      </w:r>
      <w:r>
        <w:rPr>
          <w:spacing w:val="-9"/>
        </w:rPr>
        <w:t xml:space="preserve"> </w:t>
      </w:r>
      <w:r>
        <w:rPr>
          <w:spacing w:val="-2"/>
        </w:rPr>
        <w:t>Conditions</w:t>
      </w:r>
    </w:p>
    <w:p w14:paraId="1E933281" w14:textId="77777777" w:rsidR="004B176F" w:rsidRDefault="00C15B4D">
      <w:pPr>
        <w:pStyle w:val="BodyText"/>
        <w:spacing w:before="122"/>
        <w:ind w:right="582"/>
      </w:pPr>
      <w:r>
        <w:rPr>
          <w:i/>
        </w:rPr>
        <w:t xml:space="preserve">Delirium </w:t>
      </w:r>
      <w:r>
        <w:t>- (also known as organic brain syndrome, organic psychosis, acute co</w:t>
      </w:r>
      <w:r>
        <w:t>nfusional</w:t>
      </w:r>
      <w:r>
        <w:rPr>
          <w:spacing w:val="-2"/>
        </w:rPr>
        <w:t xml:space="preserve"> </w:t>
      </w:r>
      <w:r>
        <w:t>state,</w:t>
      </w:r>
      <w:r>
        <w:rPr>
          <w:spacing w:val="-6"/>
        </w:rPr>
        <w:t xml:space="preserve"> </w:t>
      </w:r>
      <w:r>
        <w:t>acute</w:t>
      </w:r>
      <w:r>
        <w:rPr>
          <w:spacing w:val="-4"/>
        </w:rPr>
        <w:t xml:space="preserve"> </w:t>
      </w:r>
      <w:r>
        <w:t>brain</w:t>
      </w:r>
      <w:r>
        <w:rPr>
          <w:spacing w:val="-4"/>
        </w:rPr>
        <w:t xml:space="preserve"> </w:t>
      </w:r>
      <w:r>
        <w:t>syndrome,</w:t>
      </w:r>
      <w:r>
        <w:rPr>
          <w:spacing w:val="-3"/>
        </w:rPr>
        <w:t xml:space="preserve"> </w:t>
      </w:r>
      <w:r>
        <w:t>and</w:t>
      </w:r>
      <w:r>
        <w:rPr>
          <w:spacing w:val="-2"/>
        </w:rPr>
        <w:t xml:space="preserve"> </w:t>
      </w:r>
      <w:r>
        <w:t>various</w:t>
      </w:r>
      <w:r>
        <w:rPr>
          <w:spacing w:val="-6"/>
        </w:rPr>
        <w:t xml:space="preserve"> </w:t>
      </w:r>
      <w:r>
        <w:t>other</w:t>
      </w:r>
      <w:r>
        <w:rPr>
          <w:spacing w:val="-6"/>
        </w:rPr>
        <w:t xml:space="preserve"> </w:t>
      </w:r>
      <w:r>
        <w:t>names)</w:t>
      </w:r>
      <w:r>
        <w:rPr>
          <w:spacing w:val="-4"/>
        </w:rPr>
        <w:t xml:space="preserve"> </w:t>
      </w:r>
      <w:r>
        <w:t>is</w:t>
      </w:r>
      <w:r>
        <w:rPr>
          <w:spacing w:val="-3"/>
        </w:rPr>
        <w:t xml:space="preserve"> </w:t>
      </w:r>
      <w:r>
        <w:t>a</w:t>
      </w:r>
      <w:r>
        <w:rPr>
          <w:spacing w:val="-5"/>
        </w:rPr>
        <w:t xml:space="preserve"> </w:t>
      </w:r>
      <w:r>
        <w:t>disorder of cognition and consciousness with abrupt onset that is frequently overlooked. This is common in the elderly and medically ill (Farrell &amp; Ganzini, 1995).</w:t>
      </w:r>
    </w:p>
    <w:p w14:paraId="10054885" w14:textId="77777777" w:rsidR="004B176F" w:rsidRDefault="00C15B4D">
      <w:pPr>
        <w:pStyle w:val="BodyText"/>
        <w:spacing w:before="119"/>
        <w:ind w:right="515"/>
      </w:pPr>
      <w:r>
        <w:rPr>
          <w:i/>
        </w:rPr>
        <w:t>Acute or marked psychos</w:t>
      </w:r>
      <w:r>
        <w:rPr>
          <w:i/>
        </w:rPr>
        <w:t xml:space="preserve">is </w:t>
      </w:r>
      <w:r>
        <w:t>- "Psychosis" in and of itself is not a psychiatric disorder.</w:t>
      </w:r>
      <w:r>
        <w:rPr>
          <w:spacing w:val="-5"/>
        </w:rPr>
        <w:t xml:space="preserve"> </w:t>
      </w:r>
      <w:r>
        <w:t>Rather,</w:t>
      </w:r>
      <w:r>
        <w:rPr>
          <w:spacing w:val="-2"/>
        </w:rPr>
        <w:t xml:space="preserve"> </w:t>
      </w:r>
      <w:r>
        <w:t>psychosis</w:t>
      </w:r>
      <w:r>
        <w:rPr>
          <w:spacing w:val="-5"/>
        </w:rPr>
        <w:t xml:space="preserve"> </w:t>
      </w:r>
      <w:r>
        <w:t>is</w:t>
      </w:r>
      <w:r>
        <w:rPr>
          <w:spacing w:val="-5"/>
        </w:rPr>
        <w:t xml:space="preserve"> </w:t>
      </w:r>
      <w:r>
        <w:t>a</w:t>
      </w:r>
      <w:r>
        <w:rPr>
          <w:spacing w:val="-4"/>
        </w:rPr>
        <w:t xml:space="preserve"> </w:t>
      </w:r>
      <w:r>
        <w:t>symptom,</w:t>
      </w:r>
      <w:r>
        <w:rPr>
          <w:spacing w:val="-2"/>
        </w:rPr>
        <w:t xml:space="preserve"> </w:t>
      </w:r>
      <w:r>
        <w:t>which</w:t>
      </w:r>
      <w:r>
        <w:rPr>
          <w:spacing w:val="-3"/>
        </w:rPr>
        <w:t xml:space="preserve"> </w:t>
      </w:r>
      <w:r>
        <w:t>may</w:t>
      </w:r>
      <w:r>
        <w:rPr>
          <w:spacing w:val="-5"/>
        </w:rPr>
        <w:t xml:space="preserve"> </w:t>
      </w:r>
      <w:r>
        <w:t>present</w:t>
      </w:r>
      <w:r>
        <w:rPr>
          <w:spacing w:val="-3"/>
        </w:rPr>
        <w:t xml:space="preserve"> </w:t>
      </w:r>
      <w:r>
        <w:t>in</w:t>
      </w:r>
      <w:r>
        <w:rPr>
          <w:spacing w:val="-3"/>
        </w:rPr>
        <w:t xml:space="preserve"> </w:t>
      </w:r>
      <w:r>
        <w:t>a</w:t>
      </w:r>
      <w:r>
        <w:rPr>
          <w:spacing w:val="-4"/>
        </w:rPr>
        <w:t xml:space="preserve"> </w:t>
      </w:r>
      <w:r>
        <w:t>variety</w:t>
      </w:r>
      <w:r>
        <w:rPr>
          <w:spacing w:val="-2"/>
        </w:rPr>
        <w:t xml:space="preserve"> </w:t>
      </w:r>
      <w:r>
        <w:t>of conditions. Psychotic patients have an impaired sense of reality, which may manifest in several forms (hallucinations, delusions, mental confusion or disorganization). Acute psychosis represents a medical emergency.</w:t>
      </w:r>
    </w:p>
    <w:p w14:paraId="35BBDEFF" w14:textId="77777777" w:rsidR="004B176F" w:rsidRDefault="00C15B4D">
      <w:pPr>
        <w:pStyle w:val="BodyText"/>
        <w:spacing w:before="119"/>
        <w:ind w:right="582"/>
      </w:pPr>
      <w:r>
        <w:rPr>
          <w:i/>
        </w:rPr>
        <w:t xml:space="preserve">Severe debilitating depression </w:t>
      </w:r>
      <w:r>
        <w:t>(e.g.,</w:t>
      </w:r>
      <w:r>
        <w:t xml:space="preserve"> catatonia, malnourishment, severe disability)</w:t>
      </w:r>
      <w:r>
        <w:rPr>
          <w:spacing w:val="-3"/>
        </w:rPr>
        <w:t xml:space="preserve"> </w:t>
      </w:r>
      <w:r>
        <w:t>-</w:t>
      </w:r>
      <w:r>
        <w:rPr>
          <w:spacing w:val="-3"/>
        </w:rPr>
        <w:t xml:space="preserve"> </w:t>
      </w:r>
      <w:r>
        <w:t>While</w:t>
      </w:r>
      <w:r>
        <w:rPr>
          <w:spacing w:val="-5"/>
        </w:rPr>
        <w:t xml:space="preserve"> </w:t>
      </w:r>
      <w:r>
        <w:t>many</w:t>
      </w:r>
      <w:r>
        <w:rPr>
          <w:spacing w:val="-5"/>
        </w:rPr>
        <w:t xml:space="preserve"> </w:t>
      </w:r>
      <w:r>
        <w:t>mild</w:t>
      </w:r>
      <w:r>
        <w:rPr>
          <w:spacing w:val="-4"/>
        </w:rPr>
        <w:t xml:space="preserve"> </w:t>
      </w:r>
      <w:r>
        <w:t>to</w:t>
      </w:r>
      <w:r>
        <w:rPr>
          <w:spacing w:val="-5"/>
        </w:rPr>
        <w:t xml:space="preserve"> </w:t>
      </w:r>
      <w:r>
        <w:t>moderate</w:t>
      </w:r>
      <w:r>
        <w:rPr>
          <w:spacing w:val="-3"/>
        </w:rPr>
        <w:t xml:space="preserve"> </w:t>
      </w:r>
      <w:r>
        <w:t>illnesses</w:t>
      </w:r>
      <w:r>
        <w:rPr>
          <w:spacing w:val="-2"/>
        </w:rPr>
        <w:t xml:space="preserve"> </w:t>
      </w:r>
      <w:r>
        <w:t>may</w:t>
      </w:r>
      <w:r>
        <w:rPr>
          <w:spacing w:val="-2"/>
        </w:rPr>
        <w:t xml:space="preserve"> </w:t>
      </w:r>
      <w:r>
        <w:t>not</w:t>
      </w:r>
      <w:r>
        <w:rPr>
          <w:spacing w:val="-3"/>
        </w:rPr>
        <w:t xml:space="preserve"> </w:t>
      </w:r>
      <w:r>
        <w:t>necessarily</w:t>
      </w:r>
      <w:r>
        <w:rPr>
          <w:spacing w:val="-7"/>
        </w:rPr>
        <w:t xml:space="preserve"> </w:t>
      </w:r>
      <w:r>
        <w:t>present situations mandating immediate attention, the presence of severe depressive symptoms</w:t>
      </w:r>
      <w:r>
        <w:rPr>
          <w:spacing w:val="-6"/>
        </w:rPr>
        <w:t xml:space="preserve"> </w:t>
      </w:r>
      <w:r>
        <w:t>may</w:t>
      </w:r>
      <w:r>
        <w:rPr>
          <w:spacing w:val="-3"/>
        </w:rPr>
        <w:t xml:space="preserve"> </w:t>
      </w:r>
      <w:r>
        <w:t>represent</w:t>
      </w:r>
      <w:r>
        <w:rPr>
          <w:spacing w:val="-5"/>
        </w:rPr>
        <w:t xml:space="preserve"> </w:t>
      </w:r>
      <w:r>
        <w:t>a</w:t>
      </w:r>
      <w:r>
        <w:rPr>
          <w:spacing w:val="-5"/>
        </w:rPr>
        <w:t xml:space="preserve"> </w:t>
      </w:r>
      <w:r>
        <w:t>medical</w:t>
      </w:r>
      <w:r>
        <w:rPr>
          <w:spacing w:val="-2"/>
        </w:rPr>
        <w:t xml:space="preserve"> </w:t>
      </w:r>
      <w:r>
        <w:t>emergency,</w:t>
      </w:r>
      <w:r>
        <w:rPr>
          <w:spacing w:val="-6"/>
        </w:rPr>
        <w:t xml:space="preserve"> </w:t>
      </w:r>
      <w:r>
        <w:t>even</w:t>
      </w:r>
      <w:r>
        <w:rPr>
          <w:spacing w:val="-4"/>
        </w:rPr>
        <w:t xml:space="preserve"> </w:t>
      </w:r>
      <w:r>
        <w:t>in</w:t>
      </w:r>
      <w:r>
        <w:rPr>
          <w:spacing w:val="-4"/>
        </w:rPr>
        <w:t xml:space="preserve"> </w:t>
      </w:r>
      <w:r>
        <w:t>the</w:t>
      </w:r>
      <w:r>
        <w:rPr>
          <w:spacing w:val="-6"/>
        </w:rPr>
        <w:t xml:space="preserve"> </w:t>
      </w:r>
      <w:r>
        <w:t>absence</w:t>
      </w:r>
      <w:r>
        <w:rPr>
          <w:spacing w:val="-6"/>
        </w:rPr>
        <w:t xml:space="preserve"> </w:t>
      </w:r>
      <w:r>
        <w:t>o</w:t>
      </w:r>
      <w:r>
        <w:t>f</w:t>
      </w:r>
      <w:r>
        <w:rPr>
          <w:spacing w:val="-3"/>
        </w:rPr>
        <w:t xml:space="preserve"> </w:t>
      </w:r>
      <w:r>
        <w:t xml:space="preserve">suicidal </w:t>
      </w:r>
      <w:r>
        <w:rPr>
          <w:spacing w:val="-2"/>
        </w:rPr>
        <w:t>ideation.</w:t>
      </w:r>
    </w:p>
    <w:p w14:paraId="0366BDD3" w14:textId="77777777" w:rsidR="004B176F" w:rsidRDefault="00C15B4D">
      <w:pPr>
        <w:spacing w:before="121"/>
        <w:ind w:left="560"/>
        <w:rPr>
          <w:rFonts w:ascii="Cambria"/>
          <w:sz w:val="18"/>
        </w:rPr>
      </w:pPr>
      <w:r>
        <w:pict w14:anchorId="326D04B6">
          <v:rect id="docshape168" o:spid="_x0000_s2123" style="position:absolute;left:0;text-align:left;margin-left:88.55pt;margin-top:17.6pt;width:452.9pt;height:.5pt;z-index:-15667200;mso-wrap-distance-left:0;mso-wrap-distance-right:0;mso-position-horizontal-relative:page" fillcolor="#4f81bd" stroked="f">
            <w10:wrap type="topAndBottom" anchorx="page"/>
          </v:rect>
        </w:pict>
      </w:r>
      <w:r>
        <w:rPr>
          <w:rFonts w:ascii="Cambria"/>
          <w:color w:val="4F81BD"/>
          <w:spacing w:val="-2"/>
          <w:sz w:val="18"/>
        </w:rPr>
        <w:t>EVIDENCE</w:t>
      </w:r>
    </w:p>
    <w:p w14:paraId="178CEB52" w14:textId="77777777" w:rsidR="004B176F" w:rsidRDefault="004B176F">
      <w:pPr>
        <w:pStyle w:val="BodyText"/>
        <w:spacing w:before="2"/>
        <w:ind w:left="0"/>
        <w:rPr>
          <w:rFonts w:ascii="Cambria"/>
          <w:sz w:val="10"/>
        </w:rPr>
      </w:pPr>
    </w:p>
    <w:tbl>
      <w:tblPr>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
        <w:gridCol w:w="2880"/>
        <w:gridCol w:w="3240"/>
        <w:gridCol w:w="720"/>
        <w:gridCol w:w="869"/>
        <w:gridCol w:w="600"/>
      </w:tblGrid>
      <w:tr w:rsidR="004B176F" w14:paraId="45946F57" w14:textId="77777777">
        <w:trPr>
          <w:trHeight w:val="251"/>
        </w:trPr>
        <w:tc>
          <w:tcPr>
            <w:tcW w:w="391" w:type="dxa"/>
            <w:shd w:val="clear" w:color="auto" w:fill="DADADA"/>
          </w:tcPr>
          <w:p w14:paraId="142C6DF3" w14:textId="77777777" w:rsidR="004B176F" w:rsidRDefault="004B176F">
            <w:pPr>
              <w:pStyle w:val="TableParagraph"/>
              <w:ind w:left="0"/>
              <w:rPr>
                <w:sz w:val="18"/>
              </w:rPr>
            </w:pPr>
          </w:p>
        </w:tc>
        <w:tc>
          <w:tcPr>
            <w:tcW w:w="2880" w:type="dxa"/>
            <w:shd w:val="clear" w:color="auto" w:fill="DADADA"/>
          </w:tcPr>
          <w:p w14:paraId="0782CFDC" w14:textId="77777777" w:rsidR="004B176F" w:rsidRDefault="00C15B4D">
            <w:pPr>
              <w:pStyle w:val="TableParagraph"/>
              <w:spacing w:line="225" w:lineRule="exact"/>
              <w:ind w:left="105"/>
              <w:rPr>
                <w:sz w:val="20"/>
              </w:rPr>
            </w:pPr>
            <w:r>
              <w:rPr>
                <w:spacing w:val="-2"/>
                <w:sz w:val="20"/>
              </w:rPr>
              <w:t>Recommendation</w:t>
            </w:r>
          </w:p>
        </w:tc>
        <w:tc>
          <w:tcPr>
            <w:tcW w:w="3240" w:type="dxa"/>
            <w:shd w:val="clear" w:color="auto" w:fill="DADADA"/>
          </w:tcPr>
          <w:p w14:paraId="406CD076" w14:textId="77777777" w:rsidR="004B176F" w:rsidRDefault="00C15B4D">
            <w:pPr>
              <w:pStyle w:val="TableParagraph"/>
              <w:spacing w:line="225" w:lineRule="exact"/>
              <w:ind w:left="105"/>
              <w:rPr>
                <w:sz w:val="20"/>
              </w:rPr>
            </w:pPr>
            <w:r>
              <w:rPr>
                <w:spacing w:val="-2"/>
                <w:sz w:val="20"/>
              </w:rPr>
              <w:t>Sources</w:t>
            </w:r>
          </w:p>
        </w:tc>
        <w:tc>
          <w:tcPr>
            <w:tcW w:w="720" w:type="dxa"/>
            <w:shd w:val="clear" w:color="auto" w:fill="DADADA"/>
          </w:tcPr>
          <w:p w14:paraId="298618C8" w14:textId="77777777" w:rsidR="004B176F" w:rsidRDefault="00C15B4D">
            <w:pPr>
              <w:pStyle w:val="TableParagraph"/>
              <w:spacing w:line="225" w:lineRule="exact"/>
              <w:ind w:left="105"/>
              <w:rPr>
                <w:sz w:val="20"/>
              </w:rPr>
            </w:pPr>
            <w:r>
              <w:rPr>
                <w:spacing w:val="-5"/>
                <w:sz w:val="20"/>
              </w:rPr>
              <w:t>LE</w:t>
            </w:r>
          </w:p>
        </w:tc>
        <w:tc>
          <w:tcPr>
            <w:tcW w:w="869" w:type="dxa"/>
            <w:shd w:val="clear" w:color="auto" w:fill="DADADA"/>
          </w:tcPr>
          <w:p w14:paraId="1871894D" w14:textId="77777777" w:rsidR="004B176F" w:rsidRDefault="00C15B4D">
            <w:pPr>
              <w:pStyle w:val="TableParagraph"/>
              <w:spacing w:line="225" w:lineRule="exact"/>
              <w:ind w:left="105"/>
              <w:rPr>
                <w:sz w:val="20"/>
              </w:rPr>
            </w:pPr>
            <w:r>
              <w:rPr>
                <w:spacing w:val="-5"/>
                <w:sz w:val="20"/>
              </w:rPr>
              <w:t>QE</w:t>
            </w:r>
          </w:p>
        </w:tc>
        <w:tc>
          <w:tcPr>
            <w:tcW w:w="600" w:type="dxa"/>
            <w:shd w:val="clear" w:color="auto" w:fill="DADADA"/>
          </w:tcPr>
          <w:p w14:paraId="56ACFDE0" w14:textId="77777777" w:rsidR="004B176F" w:rsidRDefault="00C15B4D">
            <w:pPr>
              <w:pStyle w:val="TableParagraph"/>
              <w:spacing w:line="225" w:lineRule="exact"/>
              <w:rPr>
                <w:sz w:val="20"/>
              </w:rPr>
            </w:pPr>
            <w:r>
              <w:rPr>
                <w:w w:val="99"/>
                <w:sz w:val="20"/>
              </w:rPr>
              <w:t>R</w:t>
            </w:r>
          </w:p>
        </w:tc>
      </w:tr>
      <w:tr w:rsidR="004B176F" w14:paraId="74F83FA1" w14:textId="77777777">
        <w:trPr>
          <w:trHeight w:val="988"/>
        </w:trPr>
        <w:tc>
          <w:tcPr>
            <w:tcW w:w="391" w:type="dxa"/>
            <w:tcBorders>
              <w:bottom w:val="nil"/>
            </w:tcBorders>
          </w:tcPr>
          <w:p w14:paraId="6A8024D6" w14:textId="77777777" w:rsidR="004B176F" w:rsidRDefault="00C15B4D">
            <w:pPr>
              <w:pStyle w:val="TableParagraph"/>
              <w:spacing w:line="225" w:lineRule="exact"/>
              <w:rPr>
                <w:sz w:val="20"/>
              </w:rPr>
            </w:pPr>
            <w:r>
              <w:rPr>
                <w:w w:val="99"/>
                <w:sz w:val="20"/>
              </w:rPr>
              <w:t>1</w:t>
            </w:r>
          </w:p>
        </w:tc>
        <w:tc>
          <w:tcPr>
            <w:tcW w:w="2880" w:type="dxa"/>
            <w:tcBorders>
              <w:bottom w:val="nil"/>
            </w:tcBorders>
          </w:tcPr>
          <w:p w14:paraId="5112037A" w14:textId="77777777" w:rsidR="004B176F" w:rsidRDefault="00C15B4D">
            <w:pPr>
              <w:pStyle w:val="TableParagraph"/>
              <w:ind w:left="105"/>
              <w:rPr>
                <w:sz w:val="20"/>
              </w:rPr>
            </w:pPr>
            <w:r>
              <w:rPr>
                <w:sz w:val="20"/>
              </w:rPr>
              <w:t>Assess for dangerousness including</w:t>
            </w:r>
            <w:r>
              <w:rPr>
                <w:spacing w:val="-7"/>
                <w:sz w:val="20"/>
              </w:rPr>
              <w:t xml:space="preserve"> </w:t>
            </w:r>
            <w:r>
              <w:rPr>
                <w:sz w:val="20"/>
              </w:rPr>
              <w:t>suicidal</w:t>
            </w:r>
            <w:r>
              <w:rPr>
                <w:spacing w:val="-6"/>
                <w:sz w:val="20"/>
              </w:rPr>
              <w:t xml:space="preserve"> </w:t>
            </w:r>
            <w:r>
              <w:rPr>
                <w:sz w:val="20"/>
              </w:rPr>
              <w:t>or</w:t>
            </w:r>
            <w:r>
              <w:rPr>
                <w:spacing w:val="-5"/>
                <w:sz w:val="20"/>
              </w:rPr>
              <w:t xml:space="preserve"> </w:t>
            </w:r>
            <w:r>
              <w:rPr>
                <w:sz w:val="20"/>
              </w:rPr>
              <w:t>homicidal ideation,</w:t>
            </w:r>
            <w:r>
              <w:rPr>
                <w:spacing w:val="-13"/>
                <w:sz w:val="20"/>
              </w:rPr>
              <w:t xml:space="preserve"> </w:t>
            </w:r>
            <w:r>
              <w:rPr>
                <w:sz w:val="20"/>
              </w:rPr>
              <w:t>intent,</w:t>
            </w:r>
            <w:r>
              <w:rPr>
                <w:spacing w:val="-12"/>
                <w:sz w:val="20"/>
              </w:rPr>
              <w:t xml:space="preserve"> </w:t>
            </w:r>
            <w:r>
              <w:rPr>
                <w:sz w:val="20"/>
              </w:rPr>
              <w:t>means,</w:t>
            </w:r>
            <w:r>
              <w:rPr>
                <w:spacing w:val="-13"/>
                <w:sz w:val="20"/>
              </w:rPr>
              <w:t xml:space="preserve"> </w:t>
            </w:r>
            <w:r>
              <w:rPr>
                <w:sz w:val="20"/>
              </w:rPr>
              <w:t>history, behaviors, and co-morbidities</w:t>
            </w:r>
          </w:p>
        </w:tc>
        <w:tc>
          <w:tcPr>
            <w:tcW w:w="3240" w:type="dxa"/>
            <w:tcBorders>
              <w:bottom w:val="nil"/>
            </w:tcBorders>
          </w:tcPr>
          <w:p w14:paraId="3B1C4214" w14:textId="77777777" w:rsidR="004B176F" w:rsidRDefault="00C15B4D">
            <w:pPr>
              <w:pStyle w:val="TableParagraph"/>
              <w:spacing w:line="225" w:lineRule="exact"/>
              <w:ind w:left="105"/>
              <w:rPr>
                <w:sz w:val="20"/>
              </w:rPr>
            </w:pPr>
            <w:r>
              <w:rPr>
                <w:sz w:val="20"/>
              </w:rPr>
              <w:t>Breslau,</w:t>
            </w:r>
            <w:r>
              <w:rPr>
                <w:spacing w:val="-9"/>
                <w:sz w:val="20"/>
              </w:rPr>
              <w:t xml:space="preserve"> </w:t>
            </w:r>
            <w:r>
              <w:rPr>
                <w:spacing w:val="-4"/>
                <w:sz w:val="20"/>
              </w:rPr>
              <w:t>2000</w:t>
            </w:r>
          </w:p>
          <w:p w14:paraId="461FBC2D" w14:textId="77777777" w:rsidR="004B176F" w:rsidRDefault="00C15B4D">
            <w:pPr>
              <w:pStyle w:val="TableParagraph"/>
              <w:spacing w:line="250" w:lineRule="atLeast"/>
              <w:ind w:left="105" w:right="1148"/>
              <w:rPr>
                <w:sz w:val="20"/>
              </w:rPr>
            </w:pPr>
            <w:r>
              <w:rPr>
                <w:sz w:val="20"/>
              </w:rPr>
              <w:t>Bullman &amp; Kang, 1994 Ferrada-Noli</w:t>
            </w:r>
            <w:r>
              <w:rPr>
                <w:spacing w:val="-12"/>
                <w:sz w:val="20"/>
              </w:rPr>
              <w:t xml:space="preserve"> </w:t>
            </w:r>
            <w:r>
              <w:rPr>
                <w:sz w:val="20"/>
              </w:rPr>
              <w:t>et</w:t>
            </w:r>
            <w:r>
              <w:rPr>
                <w:spacing w:val="-12"/>
                <w:sz w:val="20"/>
              </w:rPr>
              <w:t xml:space="preserve"> </w:t>
            </w:r>
            <w:r>
              <w:rPr>
                <w:sz w:val="20"/>
              </w:rPr>
              <w:t>al.,</w:t>
            </w:r>
            <w:r>
              <w:rPr>
                <w:spacing w:val="-12"/>
                <w:sz w:val="20"/>
              </w:rPr>
              <w:t xml:space="preserve"> </w:t>
            </w:r>
            <w:r>
              <w:rPr>
                <w:sz w:val="20"/>
              </w:rPr>
              <w:t>1998 Kaslow et al., 2000</w:t>
            </w:r>
          </w:p>
        </w:tc>
        <w:tc>
          <w:tcPr>
            <w:tcW w:w="720" w:type="dxa"/>
            <w:tcBorders>
              <w:bottom w:val="nil"/>
            </w:tcBorders>
          </w:tcPr>
          <w:p w14:paraId="4A82EC0E" w14:textId="77777777" w:rsidR="004B176F" w:rsidRDefault="00C15B4D">
            <w:pPr>
              <w:pStyle w:val="TableParagraph"/>
              <w:spacing w:line="261" w:lineRule="auto"/>
              <w:ind w:left="105" w:right="303"/>
              <w:rPr>
                <w:sz w:val="20"/>
              </w:rPr>
            </w:pPr>
            <w:r>
              <w:rPr>
                <w:spacing w:val="-4"/>
                <w:sz w:val="20"/>
              </w:rPr>
              <w:t>III II-2 III</w:t>
            </w:r>
          </w:p>
          <w:p w14:paraId="1BA6A988" w14:textId="77777777" w:rsidR="004B176F" w:rsidRDefault="00C15B4D">
            <w:pPr>
              <w:pStyle w:val="TableParagraph"/>
              <w:spacing w:line="221" w:lineRule="exact"/>
              <w:ind w:left="105"/>
              <w:rPr>
                <w:sz w:val="20"/>
              </w:rPr>
            </w:pPr>
            <w:r>
              <w:rPr>
                <w:w w:val="95"/>
                <w:sz w:val="20"/>
              </w:rPr>
              <w:t>II-</w:t>
            </w:r>
            <w:r>
              <w:rPr>
                <w:spacing w:val="-10"/>
                <w:sz w:val="20"/>
              </w:rPr>
              <w:t>2</w:t>
            </w:r>
          </w:p>
        </w:tc>
        <w:tc>
          <w:tcPr>
            <w:tcW w:w="869" w:type="dxa"/>
            <w:tcBorders>
              <w:bottom w:val="nil"/>
            </w:tcBorders>
          </w:tcPr>
          <w:p w14:paraId="63C29514" w14:textId="77777777" w:rsidR="004B176F" w:rsidRDefault="00C15B4D">
            <w:pPr>
              <w:pStyle w:val="TableParagraph"/>
              <w:spacing w:line="225" w:lineRule="exact"/>
              <w:ind w:left="105"/>
              <w:rPr>
                <w:sz w:val="20"/>
              </w:rPr>
            </w:pPr>
            <w:r>
              <w:rPr>
                <w:spacing w:val="-4"/>
                <w:sz w:val="20"/>
              </w:rPr>
              <w:t>Good</w:t>
            </w:r>
          </w:p>
        </w:tc>
        <w:tc>
          <w:tcPr>
            <w:tcW w:w="600" w:type="dxa"/>
            <w:tcBorders>
              <w:bottom w:val="nil"/>
            </w:tcBorders>
          </w:tcPr>
          <w:p w14:paraId="3ADE15D4" w14:textId="77777777" w:rsidR="004B176F" w:rsidRDefault="00C15B4D">
            <w:pPr>
              <w:pStyle w:val="TableParagraph"/>
              <w:spacing w:line="225" w:lineRule="exact"/>
              <w:rPr>
                <w:sz w:val="20"/>
              </w:rPr>
            </w:pPr>
            <w:r>
              <w:rPr>
                <w:w w:val="99"/>
                <w:sz w:val="20"/>
              </w:rPr>
              <w:t>B</w:t>
            </w:r>
          </w:p>
        </w:tc>
      </w:tr>
      <w:tr w:rsidR="004B176F" w14:paraId="58E6E6A8" w14:textId="77777777">
        <w:trPr>
          <w:trHeight w:val="249"/>
        </w:trPr>
        <w:tc>
          <w:tcPr>
            <w:tcW w:w="391" w:type="dxa"/>
            <w:tcBorders>
              <w:top w:val="nil"/>
              <w:bottom w:val="nil"/>
            </w:tcBorders>
          </w:tcPr>
          <w:p w14:paraId="72ADE69E" w14:textId="77777777" w:rsidR="004B176F" w:rsidRDefault="004B176F">
            <w:pPr>
              <w:pStyle w:val="TableParagraph"/>
              <w:ind w:left="0"/>
              <w:rPr>
                <w:sz w:val="18"/>
              </w:rPr>
            </w:pPr>
          </w:p>
        </w:tc>
        <w:tc>
          <w:tcPr>
            <w:tcW w:w="2880" w:type="dxa"/>
            <w:tcBorders>
              <w:top w:val="nil"/>
              <w:bottom w:val="nil"/>
            </w:tcBorders>
          </w:tcPr>
          <w:p w14:paraId="1475213B" w14:textId="77777777" w:rsidR="004B176F" w:rsidRDefault="004B176F">
            <w:pPr>
              <w:pStyle w:val="TableParagraph"/>
              <w:ind w:left="0"/>
              <w:rPr>
                <w:sz w:val="18"/>
              </w:rPr>
            </w:pPr>
          </w:p>
        </w:tc>
        <w:tc>
          <w:tcPr>
            <w:tcW w:w="3240" w:type="dxa"/>
            <w:tcBorders>
              <w:top w:val="nil"/>
              <w:bottom w:val="nil"/>
            </w:tcBorders>
          </w:tcPr>
          <w:p w14:paraId="6C888236" w14:textId="77777777" w:rsidR="004B176F" w:rsidRDefault="00C15B4D">
            <w:pPr>
              <w:pStyle w:val="TableParagraph"/>
              <w:spacing w:before="5" w:line="224" w:lineRule="exact"/>
              <w:ind w:left="105"/>
              <w:rPr>
                <w:sz w:val="20"/>
              </w:rPr>
            </w:pPr>
            <w:r>
              <w:rPr>
                <w:sz w:val="20"/>
              </w:rPr>
              <w:t>Marshall</w:t>
            </w:r>
            <w:r>
              <w:rPr>
                <w:spacing w:val="-6"/>
                <w:sz w:val="20"/>
              </w:rPr>
              <w:t xml:space="preserve"> </w:t>
            </w:r>
            <w:r>
              <w:rPr>
                <w:sz w:val="20"/>
              </w:rPr>
              <w:t>et</w:t>
            </w:r>
            <w:r>
              <w:rPr>
                <w:spacing w:val="-5"/>
                <w:sz w:val="20"/>
              </w:rPr>
              <w:t xml:space="preserve"> </w:t>
            </w:r>
            <w:r>
              <w:rPr>
                <w:sz w:val="20"/>
              </w:rPr>
              <w:t>al.,</w:t>
            </w:r>
            <w:r>
              <w:rPr>
                <w:spacing w:val="-4"/>
                <w:sz w:val="20"/>
              </w:rPr>
              <w:t xml:space="preserve"> 2001</w:t>
            </w:r>
          </w:p>
        </w:tc>
        <w:tc>
          <w:tcPr>
            <w:tcW w:w="720" w:type="dxa"/>
            <w:tcBorders>
              <w:top w:val="nil"/>
              <w:bottom w:val="nil"/>
            </w:tcBorders>
          </w:tcPr>
          <w:p w14:paraId="4BF85125" w14:textId="77777777" w:rsidR="004B176F" w:rsidRDefault="00C15B4D">
            <w:pPr>
              <w:pStyle w:val="TableParagraph"/>
              <w:spacing w:before="5" w:line="224" w:lineRule="exact"/>
              <w:ind w:left="105"/>
              <w:rPr>
                <w:sz w:val="20"/>
              </w:rPr>
            </w:pPr>
            <w:r>
              <w:rPr>
                <w:spacing w:val="-5"/>
                <w:sz w:val="20"/>
              </w:rPr>
              <w:t>II</w:t>
            </w:r>
          </w:p>
        </w:tc>
        <w:tc>
          <w:tcPr>
            <w:tcW w:w="869" w:type="dxa"/>
            <w:tcBorders>
              <w:top w:val="nil"/>
              <w:bottom w:val="nil"/>
            </w:tcBorders>
          </w:tcPr>
          <w:p w14:paraId="104DD847" w14:textId="77777777" w:rsidR="004B176F" w:rsidRDefault="004B176F">
            <w:pPr>
              <w:pStyle w:val="TableParagraph"/>
              <w:ind w:left="0"/>
              <w:rPr>
                <w:sz w:val="18"/>
              </w:rPr>
            </w:pPr>
          </w:p>
        </w:tc>
        <w:tc>
          <w:tcPr>
            <w:tcW w:w="600" w:type="dxa"/>
            <w:tcBorders>
              <w:top w:val="nil"/>
              <w:bottom w:val="nil"/>
            </w:tcBorders>
          </w:tcPr>
          <w:p w14:paraId="156EDB7C" w14:textId="77777777" w:rsidR="004B176F" w:rsidRDefault="004B176F">
            <w:pPr>
              <w:pStyle w:val="TableParagraph"/>
              <w:ind w:left="0"/>
              <w:rPr>
                <w:sz w:val="18"/>
              </w:rPr>
            </w:pPr>
          </w:p>
        </w:tc>
      </w:tr>
      <w:tr w:rsidR="004B176F" w14:paraId="499FB229" w14:textId="77777777">
        <w:trPr>
          <w:trHeight w:val="250"/>
        </w:trPr>
        <w:tc>
          <w:tcPr>
            <w:tcW w:w="391" w:type="dxa"/>
            <w:tcBorders>
              <w:top w:val="nil"/>
              <w:bottom w:val="nil"/>
            </w:tcBorders>
          </w:tcPr>
          <w:p w14:paraId="2D2BA73B" w14:textId="77777777" w:rsidR="004B176F" w:rsidRDefault="004B176F">
            <w:pPr>
              <w:pStyle w:val="TableParagraph"/>
              <w:ind w:left="0"/>
              <w:rPr>
                <w:sz w:val="18"/>
              </w:rPr>
            </w:pPr>
          </w:p>
        </w:tc>
        <w:tc>
          <w:tcPr>
            <w:tcW w:w="2880" w:type="dxa"/>
            <w:tcBorders>
              <w:top w:val="nil"/>
              <w:bottom w:val="nil"/>
            </w:tcBorders>
          </w:tcPr>
          <w:p w14:paraId="7EBB40FF" w14:textId="77777777" w:rsidR="004B176F" w:rsidRDefault="004B176F">
            <w:pPr>
              <w:pStyle w:val="TableParagraph"/>
              <w:ind w:left="0"/>
              <w:rPr>
                <w:sz w:val="18"/>
              </w:rPr>
            </w:pPr>
          </w:p>
        </w:tc>
        <w:tc>
          <w:tcPr>
            <w:tcW w:w="3240" w:type="dxa"/>
            <w:tcBorders>
              <w:top w:val="nil"/>
              <w:bottom w:val="nil"/>
            </w:tcBorders>
          </w:tcPr>
          <w:p w14:paraId="70B96A2C" w14:textId="77777777" w:rsidR="004B176F" w:rsidRDefault="00C15B4D">
            <w:pPr>
              <w:pStyle w:val="TableParagraph"/>
              <w:spacing w:before="5" w:line="226" w:lineRule="exact"/>
              <w:ind w:left="105"/>
              <w:rPr>
                <w:sz w:val="20"/>
              </w:rPr>
            </w:pPr>
            <w:r>
              <w:rPr>
                <w:sz w:val="20"/>
              </w:rPr>
              <w:t>Prigerson</w:t>
            </w:r>
            <w:r>
              <w:rPr>
                <w:spacing w:val="-8"/>
                <w:sz w:val="20"/>
              </w:rPr>
              <w:t xml:space="preserve"> </w:t>
            </w:r>
            <w:r>
              <w:rPr>
                <w:sz w:val="20"/>
              </w:rPr>
              <w:t>&amp;</w:t>
            </w:r>
            <w:r>
              <w:rPr>
                <w:spacing w:val="-7"/>
                <w:sz w:val="20"/>
              </w:rPr>
              <w:t xml:space="preserve"> </w:t>
            </w:r>
            <w:r>
              <w:rPr>
                <w:sz w:val="20"/>
              </w:rPr>
              <w:t>Slimack,</w:t>
            </w:r>
            <w:r>
              <w:rPr>
                <w:spacing w:val="-5"/>
                <w:sz w:val="20"/>
              </w:rPr>
              <w:t xml:space="preserve"> </w:t>
            </w:r>
            <w:r>
              <w:rPr>
                <w:spacing w:val="-4"/>
                <w:sz w:val="20"/>
              </w:rPr>
              <w:t>1999</w:t>
            </w:r>
          </w:p>
        </w:tc>
        <w:tc>
          <w:tcPr>
            <w:tcW w:w="720" w:type="dxa"/>
            <w:tcBorders>
              <w:top w:val="nil"/>
              <w:bottom w:val="nil"/>
            </w:tcBorders>
          </w:tcPr>
          <w:p w14:paraId="142B1DC9" w14:textId="77777777" w:rsidR="004B176F" w:rsidRDefault="00C15B4D">
            <w:pPr>
              <w:pStyle w:val="TableParagraph"/>
              <w:spacing w:before="5" w:line="226" w:lineRule="exact"/>
              <w:ind w:left="105"/>
              <w:rPr>
                <w:sz w:val="20"/>
              </w:rPr>
            </w:pPr>
            <w:r>
              <w:rPr>
                <w:spacing w:val="-5"/>
                <w:sz w:val="20"/>
              </w:rPr>
              <w:t>II</w:t>
            </w:r>
          </w:p>
        </w:tc>
        <w:tc>
          <w:tcPr>
            <w:tcW w:w="869" w:type="dxa"/>
            <w:tcBorders>
              <w:top w:val="nil"/>
              <w:bottom w:val="nil"/>
            </w:tcBorders>
          </w:tcPr>
          <w:p w14:paraId="55226EFA" w14:textId="77777777" w:rsidR="004B176F" w:rsidRDefault="004B176F">
            <w:pPr>
              <w:pStyle w:val="TableParagraph"/>
              <w:ind w:left="0"/>
              <w:rPr>
                <w:sz w:val="18"/>
              </w:rPr>
            </w:pPr>
          </w:p>
        </w:tc>
        <w:tc>
          <w:tcPr>
            <w:tcW w:w="600" w:type="dxa"/>
            <w:tcBorders>
              <w:top w:val="nil"/>
              <w:bottom w:val="nil"/>
            </w:tcBorders>
          </w:tcPr>
          <w:p w14:paraId="25084730" w14:textId="77777777" w:rsidR="004B176F" w:rsidRDefault="004B176F">
            <w:pPr>
              <w:pStyle w:val="TableParagraph"/>
              <w:ind w:left="0"/>
              <w:rPr>
                <w:sz w:val="18"/>
              </w:rPr>
            </w:pPr>
          </w:p>
        </w:tc>
      </w:tr>
      <w:tr w:rsidR="004B176F" w14:paraId="6629154B" w14:textId="77777777">
        <w:trPr>
          <w:trHeight w:val="250"/>
        </w:trPr>
        <w:tc>
          <w:tcPr>
            <w:tcW w:w="391" w:type="dxa"/>
            <w:tcBorders>
              <w:top w:val="nil"/>
              <w:bottom w:val="nil"/>
            </w:tcBorders>
          </w:tcPr>
          <w:p w14:paraId="0E82B1CE" w14:textId="77777777" w:rsidR="004B176F" w:rsidRDefault="004B176F">
            <w:pPr>
              <w:pStyle w:val="TableParagraph"/>
              <w:ind w:left="0"/>
              <w:rPr>
                <w:sz w:val="18"/>
              </w:rPr>
            </w:pPr>
          </w:p>
        </w:tc>
        <w:tc>
          <w:tcPr>
            <w:tcW w:w="2880" w:type="dxa"/>
            <w:tcBorders>
              <w:top w:val="nil"/>
              <w:bottom w:val="nil"/>
            </w:tcBorders>
          </w:tcPr>
          <w:p w14:paraId="46EBD652" w14:textId="77777777" w:rsidR="004B176F" w:rsidRDefault="004B176F">
            <w:pPr>
              <w:pStyle w:val="TableParagraph"/>
              <w:ind w:left="0"/>
              <w:rPr>
                <w:sz w:val="18"/>
              </w:rPr>
            </w:pPr>
          </w:p>
        </w:tc>
        <w:tc>
          <w:tcPr>
            <w:tcW w:w="3240" w:type="dxa"/>
            <w:tcBorders>
              <w:top w:val="nil"/>
              <w:bottom w:val="nil"/>
            </w:tcBorders>
          </w:tcPr>
          <w:p w14:paraId="6089E140" w14:textId="77777777" w:rsidR="004B176F" w:rsidRDefault="00C15B4D">
            <w:pPr>
              <w:pStyle w:val="TableParagraph"/>
              <w:spacing w:before="6" w:line="224" w:lineRule="exact"/>
              <w:ind w:left="105"/>
              <w:rPr>
                <w:sz w:val="20"/>
              </w:rPr>
            </w:pPr>
            <w:r>
              <w:rPr>
                <w:sz w:val="20"/>
              </w:rPr>
              <w:t>Swanson</w:t>
            </w:r>
            <w:r>
              <w:rPr>
                <w:spacing w:val="-5"/>
                <w:sz w:val="20"/>
              </w:rPr>
              <w:t xml:space="preserve"> </w:t>
            </w:r>
            <w:r>
              <w:rPr>
                <w:sz w:val="20"/>
              </w:rPr>
              <w:t>et</w:t>
            </w:r>
            <w:r>
              <w:rPr>
                <w:spacing w:val="-4"/>
                <w:sz w:val="20"/>
              </w:rPr>
              <w:t xml:space="preserve"> </w:t>
            </w:r>
            <w:r>
              <w:rPr>
                <w:sz w:val="20"/>
              </w:rPr>
              <w:t>al.,</w:t>
            </w:r>
            <w:r>
              <w:rPr>
                <w:spacing w:val="-4"/>
                <w:sz w:val="20"/>
              </w:rPr>
              <w:t xml:space="preserve"> 2002</w:t>
            </w:r>
          </w:p>
        </w:tc>
        <w:tc>
          <w:tcPr>
            <w:tcW w:w="720" w:type="dxa"/>
            <w:tcBorders>
              <w:top w:val="nil"/>
              <w:bottom w:val="nil"/>
            </w:tcBorders>
          </w:tcPr>
          <w:p w14:paraId="24934FCF" w14:textId="77777777" w:rsidR="004B176F" w:rsidRDefault="00C15B4D">
            <w:pPr>
              <w:pStyle w:val="TableParagraph"/>
              <w:spacing w:before="6" w:line="224" w:lineRule="exact"/>
              <w:ind w:left="105"/>
              <w:rPr>
                <w:sz w:val="20"/>
              </w:rPr>
            </w:pPr>
            <w:r>
              <w:rPr>
                <w:spacing w:val="-5"/>
                <w:sz w:val="20"/>
              </w:rPr>
              <w:t>II</w:t>
            </w:r>
          </w:p>
        </w:tc>
        <w:tc>
          <w:tcPr>
            <w:tcW w:w="869" w:type="dxa"/>
            <w:tcBorders>
              <w:top w:val="nil"/>
              <w:bottom w:val="nil"/>
            </w:tcBorders>
          </w:tcPr>
          <w:p w14:paraId="42697FD5" w14:textId="77777777" w:rsidR="004B176F" w:rsidRDefault="004B176F">
            <w:pPr>
              <w:pStyle w:val="TableParagraph"/>
              <w:ind w:left="0"/>
              <w:rPr>
                <w:sz w:val="18"/>
              </w:rPr>
            </w:pPr>
          </w:p>
        </w:tc>
        <w:tc>
          <w:tcPr>
            <w:tcW w:w="600" w:type="dxa"/>
            <w:tcBorders>
              <w:top w:val="nil"/>
              <w:bottom w:val="nil"/>
            </w:tcBorders>
          </w:tcPr>
          <w:p w14:paraId="6459DABB" w14:textId="77777777" w:rsidR="004B176F" w:rsidRDefault="004B176F">
            <w:pPr>
              <w:pStyle w:val="TableParagraph"/>
              <w:ind w:left="0"/>
              <w:rPr>
                <w:sz w:val="18"/>
              </w:rPr>
            </w:pPr>
          </w:p>
        </w:tc>
      </w:tr>
      <w:tr w:rsidR="004B176F" w14:paraId="253B2FB0" w14:textId="77777777">
        <w:trPr>
          <w:trHeight w:val="259"/>
        </w:trPr>
        <w:tc>
          <w:tcPr>
            <w:tcW w:w="391" w:type="dxa"/>
            <w:tcBorders>
              <w:top w:val="nil"/>
            </w:tcBorders>
          </w:tcPr>
          <w:p w14:paraId="5122C486" w14:textId="77777777" w:rsidR="004B176F" w:rsidRDefault="004B176F">
            <w:pPr>
              <w:pStyle w:val="TableParagraph"/>
              <w:ind w:left="0"/>
              <w:rPr>
                <w:sz w:val="18"/>
              </w:rPr>
            </w:pPr>
          </w:p>
        </w:tc>
        <w:tc>
          <w:tcPr>
            <w:tcW w:w="2880" w:type="dxa"/>
            <w:tcBorders>
              <w:top w:val="nil"/>
            </w:tcBorders>
          </w:tcPr>
          <w:p w14:paraId="3DDA2032" w14:textId="77777777" w:rsidR="004B176F" w:rsidRDefault="004B176F">
            <w:pPr>
              <w:pStyle w:val="TableParagraph"/>
              <w:ind w:left="0"/>
              <w:rPr>
                <w:sz w:val="18"/>
              </w:rPr>
            </w:pPr>
          </w:p>
        </w:tc>
        <w:tc>
          <w:tcPr>
            <w:tcW w:w="3240" w:type="dxa"/>
            <w:tcBorders>
              <w:top w:val="nil"/>
            </w:tcBorders>
          </w:tcPr>
          <w:p w14:paraId="7411FDFF" w14:textId="77777777" w:rsidR="004B176F" w:rsidRDefault="00C15B4D">
            <w:pPr>
              <w:pStyle w:val="TableParagraph"/>
              <w:spacing w:before="5"/>
              <w:ind w:left="105"/>
              <w:rPr>
                <w:sz w:val="20"/>
              </w:rPr>
            </w:pPr>
            <w:r>
              <w:rPr>
                <w:color w:val="141413"/>
                <w:sz w:val="20"/>
              </w:rPr>
              <w:t>Zivin,</w:t>
            </w:r>
            <w:r>
              <w:rPr>
                <w:color w:val="141413"/>
                <w:spacing w:val="-6"/>
                <w:sz w:val="20"/>
              </w:rPr>
              <w:t xml:space="preserve"> </w:t>
            </w:r>
            <w:r>
              <w:rPr>
                <w:color w:val="141413"/>
                <w:spacing w:val="-4"/>
                <w:sz w:val="20"/>
              </w:rPr>
              <w:t>2007</w:t>
            </w:r>
          </w:p>
        </w:tc>
        <w:tc>
          <w:tcPr>
            <w:tcW w:w="720" w:type="dxa"/>
            <w:tcBorders>
              <w:top w:val="nil"/>
            </w:tcBorders>
          </w:tcPr>
          <w:p w14:paraId="714A05B0" w14:textId="77777777" w:rsidR="004B176F" w:rsidRDefault="00C15B4D">
            <w:pPr>
              <w:pStyle w:val="TableParagraph"/>
              <w:spacing w:before="5"/>
              <w:ind w:left="105"/>
              <w:rPr>
                <w:sz w:val="20"/>
              </w:rPr>
            </w:pPr>
            <w:r>
              <w:rPr>
                <w:w w:val="95"/>
                <w:sz w:val="20"/>
              </w:rPr>
              <w:t>II-</w:t>
            </w:r>
            <w:r>
              <w:rPr>
                <w:spacing w:val="-10"/>
                <w:sz w:val="20"/>
              </w:rPr>
              <w:t>2</w:t>
            </w:r>
          </w:p>
        </w:tc>
        <w:tc>
          <w:tcPr>
            <w:tcW w:w="869" w:type="dxa"/>
            <w:tcBorders>
              <w:top w:val="nil"/>
            </w:tcBorders>
          </w:tcPr>
          <w:p w14:paraId="3FC91A10" w14:textId="77777777" w:rsidR="004B176F" w:rsidRDefault="004B176F">
            <w:pPr>
              <w:pStyle w:val="TableParagraph"/>
              <w:ind w:left="0"/>
              <w:rPr>
                <w:sz w:val="18"/>
              </w:rPr>
            </w:pPr>
          </w:p>
        </w:tc>
        <w:tc>
          <w:tcPr>
            <w:tcW w:w="600" w:type="dxa"/>
            <w:tcBorders>
              <w:top w:val="nil"/>
            </w:tcBorders>
          </w:tcPr>
          <w:p w14:paraId="20F9ABA9" w14:textId="77777777" w:rsidR="004B176F" w:rsidRDefault="004B176F">
            <w:pPr>
              <w:pStyle w:val="TableParagraph"/>
              <w:ind w:left="0"/>
              <w:rPr>
                <w:sz w:val="18"/>
              </w:rPr>
            </w:pPr>
          </w:p>
        </w:tc>
      </w:tr>
      <w:tr w:rsidR="004B176F" w14:paraId="6342552F" w14:textId="77777777">
        <w:trPr>
          <w:trHeight w:val="710"/>
        </w:trPr>
        <w:tc>
          <w:tcPr>
            <w:tcW w:w="391" w:type="dxa"/>
          </w:tcPr>
          <w:p w14:paraId="6AA13CBD" w14:textId="77777777" w:rsidR="004B176F" w:rsidRDefault="00C15B4D">
            <w:pPr>
              <w:pStyle w:val="TableParagraph"/>
              <w:spacing w:line="225" w:lineRule="exact"/>
              <w:rPr>
                <w:sz w:val="20"/>
              </w:rPr>
            </w:pPr>
            <w:r>
              <w:rPr>
                <w:w w:val="99"/>
                <w:sz w:val="20"/>
              </w:rPr>
              <w:t>2</w:t>
            </w:r>
          </w:p>
        </w:tc>
        <w:tc>
          <w:tcPr>
            <w:tcW w:w="2880" w:type="dxa"/>
          </w:tcPr>
          <w:p w14:paraId="46A41BA4" w14:textId="77777777" w:rsidR="004B176F" w:rsidRDefault="00C15B4D">
            <w:pPr>
              <w:pStyle w:val="TableParagraph"/>
              <w:spacing w:line="242" w:lineRule="auto"/>
              <w:ind w:left="105" w:right="328"/>
              <w:rPr>
                <w:sz w:val="20"/>
              </w:rPr>
            </w:pPr>
            <w:r>
              <w:rPr>
                <w:sz w:val="20"/>
              </w:rPr>
              <w:t>Assess family and social environment</w:t>
            </w:r>
            <w:r>
              <w:rPr>
                <w:spacing w:val="-13"/>
                <w:sz w:val="20"/>
              </w:rPr>
              <w:t xml:space="preserve"> </w:t>
            </w:r>
            <w:r>
              <w:rPr>
                <w:sz w:val="20"/>
              </w:rPr>
              <w:t>–</w:t>
            </w:r>
            <w:r>
              <w:rPr>
                <w:spacing w:val="-12"/>
                <w:sz w:val="20"/>
              </w:rPr>
              <w:t xml:space="preserve"> </w:t>
            </w:r>
            <w:r>
              <w:rPr>
                <w:sz w:val="20"/>
              </w:rPr>
              <w:t>including</w:t>
            </w:r>
            <w:r>
              <w:rPr>
                <w:spacing w:val="-13"/>
                <w:sz w:val="20"/>
              </w:rPr>
              <w:t xml:space="preserve"> </w:t>
            </w:r>
            <w:r>
              <w:rPr>
                <w:sz w:val="20"/>
              </w:rPr>
              <w:t>risks for family</w:t>
            </w:r>
          </w:p>
        </w:tc>
        <w:tc>
          <w:tcPr>
            <w:tcW w:w="3240" w:type="dxa"/>
          </w:tcPr>
          <w:p w14:paraId="20C53B85" w14:textId="77777777" w:rsidR="004B176F" w:rsidRDefault="00C15B4D">
            <w:pPr>
              <w:pStyle w:val="TableParagraph"/>
              <w:spacing w:line="225" w:lineRule="exact"/>
              <w:ind w:left="105"/>
              <w:rPr>
                <w:sz w:val="20"/>
              </w:rPr>
            </w:pPr>
            <w:r>
              <w:rPr>
                <w:sz w:val="20"/>
              </w:rPr>
              <w:t>Seng,</w:t>
            </w:r>
            <w:r>
              <w:rPr>
                <w:spacing w:val="-6"/>
                <w:sz w:val="20"/>
              </w:rPr>
              <w:t xml:space="preserve"> </w:t>
            </w:r>
            <w:r>
              <w:rPr>
                <w:spacing w:val="-4"/>
                <w:sz w:val="20"/>
              </w:rPr>
              <w:t>2002</w:t>
            </w:r>
          </w:p>
          <w:p w14:paraId="49892818" w14:textId="77777777" w:rsidR="004B176F" w:rsidRDefault="00C15B4D">
            <w:pPr>
              <w:pStyle w:val="TableParagraph"/>
              <w:spacing w:before="19"/>
              <w:ind w:left="105"/>
              <w:rPr>
                <w:sz w:val="20"/>
              </w:rPr>
            </w:pPr>
            <w:r>
              <w:rPr>
                <w:sz w:val="20"/>
              </w:rPr>
              <w:t>Swanson,</w:t>
            </w:r>
            <w:r>
              <w:rPr>
                <w:spacing w:val="-9"/>
                <w:sz w:val="20"/>
              </w:rPr>
              <w:t xml:space="preserve"> </w:t>
            </w:r>
            <w:r>
              <w:rPr>
                <w:spacing w:val="-4"/>
                <w:sz w:val="20"/>
              </w:rPr>
              <w:t>2002</w:t>
            </w:r>
          </w:p>
        </w:tc>
        <w:tc>
          <w:tcPr>
            <w:tcW w:w="720" w:type="dxa"/>
          </w:tcPr>
          <w:p w14:paraId="2DD40533" w14:textId="77777777" w:rsidR="004B176F" w:rsidRDefault="00C15B4D">
            <w:pPr>
              <w:pStyle w:val="TableParagraph"/>
              <w:spacing w:line="261" w:lineRule="auto"/>
              <w:ind w:left="105" w:right="397"/>
              <w:rPr>
                <w:sz w:val="20"/>
              </w:rPr>
            </w:pPr>
            <w:r>
              <w:rPr>
                <w:spacing w:val="-4"/>
                <w:sz w:val="20"/>
              </w:rPr>
              <w:t xml:space="preserve">III </w:t>
            </w:r>
            <w:r>
              <w:rPr>
                <w:spacing w:val="-6"/>
                <w:sz w:val="20"/>
              </w:rPr>
              <w:t>II</w:t>
            </w:r>
          </w:p>
        </w:tc>
        <w:tc>
          <w:tcPr>
            <w:tcW w:w="869" w:type="dxa"/>
          </w:tcPr>
          <w:p w14:paraId="39D83F42" w14:textId="77777777" w:rsidR="004B176F" w:rsidRDefault="00C15B4D">
            <w:pPr>
              <w:pStyle w:val="TableParagraph"/>
              <w:spacing w:line="225" w:lineRule="exact"/>
              <w:ind w:left="105"/>
              <w:rPr>
                <w:sz w:val="20"/>
              </w:rPr>
            </w:pPr>
            <w:r>
              <w:rPr>
                <w:spacing w:val="-4"/>
                <w:sz w:val="20"/>
              </w:rPr>
              <w:t>Good</w:t>
            </w:r>
          </w:p>
        </w:tc>
        <w:tc>
          <w:tcPr>
            <w:tcW w:w="600" w:type="dxa"/>
          </w:tcPr>
          <w:p w14:paraId="37FF96A0" w14:textId="77777777" w:rsidR="004B176F" w:rsidRDefault="00C15B4D">
            <w:pPr>
              <w:pStyle w:val="TableParagraph"/>
              <w:spacing w:line="225" w:lineRule="exact"/>
              <w:rPr>
                <w:sz w:val="20"/>
              </w:rPr>
            </w:pPr>
            <w:r>
              <w:rPr>
                <w:w w:val="99"/>
                <w:sz w:val="20"/>
              </w:rPr>
              <w:t>B</w:t>
            </w:r>
          </w:p>
        </w:tc>
      </w:tr>
      <w:tr w:rsidR="004B176F" w14:paraId="5C959700" w14:textId="77777777">
        <w:trPr>
          <w:trHeight w:val="750"/>
        </w:trPr>
        <w:tc>
          <w:tcPr>
            <w:tcW w:w="391" w:type="dxa"/>
          </w:tcPr>
          <w:p w14:paraId="02CADCD8" w14:textId="77777777" w:rsidR="004B176F" w:rsidRDefault="00C15B4D">
            <w:pPr>
              <w:pStyle w:val="TableParagraph"/>
              <w:spacing w:line="225" w:lineRule="exact"/>
              <w:rPr>
                <w:sz w:val="20"/>
              </w:rPr>
            </w:pPr>
            <w:r>
              <w:rPr>
                <w:w w:val="99"/>
                <w:sz w:val="20"/>
              </w:rPr>
              <w:t>3</w:t>
            </w:r>
          </w:p>
        </w:tc>
        <w:tc>
          <w:tcPr>
            <w:tcW w:w="2880" w:type="dxa"/>
          </w:tcPr>
          <w:p w14:paraId="3B870C1B" w14:textId="77777777" w:rsidR="004B176F" w:rsidRDefault="00C15B4D">
            <w:pPr>
              <w:pStyle w:val="TableParagraph"/>
              <w:spacing w:line="242" w:lineRule="auto"/>
              <w:ind w:left="105" w:right="328"/>
              <w:rPr>
                <w:sz w:val="20"/>
              </w:rPr>
            </w:pPr>
            <w:r>
              <w:rPr>
                <w:sz w:val="20"/>
              </w:rPr>
              <w:t>Assess</w:t>
            </w:r>
            <w:r>
              <w:rPr>
                <w:spacing w:val="-10"/>
                <w:sz w:val="20"/>
              </w:rPr>
              <w:t xml:space="preserve"> </w:t>
            </w:r>
            <w:r>
              <w:rPr>
                <w:sz w:val="20"/>
              </w:rPr>
              <w:t>ongoing</w:t>
            </w:r>
            <w:r>
              <w:rPr>
                <w:spacing w:val="-10"/>
                <w:sz w:val="20"/>
              </w:rPr>
              <w:t xml:space="preserve"> </w:t>
            </w:r>
            <w:r>
              <w:rPr>
                <w:sz w:val="20"/>
              </w:rPr>
              <w:t>health</w:t>
            </w:r>
            <w:r>
              <w:rPr>
                <w:spacing w:val="-10"/>
                <w:sz w:val="20"/>
              </w:rPr>
              <w:t xml:space="preserve"> </w:t>
            </w:r>
            <w:r>
              <w:rPr>
                <w:sz w:val="20"/>
              </w:rPr>
              <w:t>risks</w:t>
            </w:r>
            <w:r>
              <w:rPr>
                <w:spacing w:val="-10"/>
                <w:sz w:val="20"/>
              </w:rPr>
              <w:t xml:space="preserve"> </w:t>
            </w:r>
            <w:r>
              <w:rPr>
                <w:sz w:val="20"/>
              </w:rPr>
              <w:t>or risk-taking behaviors</w:t>
            </w:r>
          </w:p>
        </w:tc>
        <w:tc>
          <w:tcPr>
            <w:tcW w:w="3240" w:type="dxa"/>
          </w:tcPr>
          <w:p w14:paraId="46E84625" w14:textId="77777777" w:rsidR="004B176F" w:rsidRDefault="00C15B4D">
            <w:pPr>
              <w:pStyle w:val="TableParagraph"/>
              <w:spacing w:line="225" w:lineRule="exact"/>
              <w:ind w:left="105"/>
              <w:rPr>
                <w:sz w:val="20"/>
              </w:rPr>
            </w:pPr>
            <w:r>
              <w:rPr>
                <w:sz w:val="20"/>
              </w:rPr>
              <w:t>Acierno</w:t>
            </w:r>
            <w:r>
              <w:rPr>
                <w:spacing w:val="-4"/>
                <w:sz w:val="20"/>
              </w:rPr>
              <w:t xml:space="preserve"> </w:t>
            </w:r>
            <w:r>
              <w:rPr>
                <w:sz w:val="20"/>
              </w:rPr>
              <w:t>et</w:t>
            </w:r>
            <w:r>
              <w:rPr>
                <w:spacing w:val="-5"/>
                <w:sz w:val="20"/>
              </w:rPr>
              <w:t xml:space="preserve"> </w:t>
            </w:r>
            <w:r>
              <w:rPr>
                <w:sz w:val="20"/>
              </w:rPr>
              <w:t>al.,</w:t>
            </w:r>
            <w:r>
              <w:rPr>
                <w:spacing w:val="-4"/>
                <w:sz w:val="20"/>
              </w:rPr>
              <w:t xml:space="preserve"> 1996</w:t>
            </w:r>
          </w:p>
          <w:p w14:paraId="57D7DE38" w14:textId="77777777" w:rsidR="004B176F" w:rsidRDefault="00C15B4D">
            <w:pPr>
              <w:pStyle w:val="TableParagraph"/>
              <w:spacing w:line="250" w:lineRule="atLeast"/>
              <w:ind w:left="105" w:right="1148"/>
              <w:rPr>
                <w:sz w:val="20"/>
              </w:rPr>
            </w:pPr>
            <w:r>
              <w:rPr>
                <w:sz w:val="20"/>
              </w:rPr>
              <w:t>Hutton et al., 2001 Vieweg</w:t>
            </w:r>
            <w:r>
              <w:rPr>
                <w:spacing w:val="-13"/>
                <w:sz w:val="20"/>
              </w:rPr>
              <w:t xml:space="preserve"> </w:t>
            </w:r>
            <w:r>
              <w:rPr>
                <w:sz w:val="20"/>
              </w:rPr>
              <w:t>et</w:t>
            </w:r>
            <w:r>
              <w:rPr>
                <w:spacing w:val="-12"/>
                <w:sz w:val="20"/>
              </w:rPr>
              <w:t xml:space="preserve"> </w:t>
            </w:r>
            <w:r>
              <w:rPr>
                <w:sz w:val="20"/>
              </w:rPr>
              <w:t>al.,</w:t>
            </w:r>
            <w:r>
              <w:rPr>
                <w:spacing w:val="-12"/>
                <w:sz w:val="20"/>
              </w:rPr>
              <w:t xml:space="preserve"> </w:t>
            </w:r>
            <w:r>
              <w:rPr>
                <w:sz w:val="20"/>
              </w:rPr>
              <w:t>2006</w:t>
            </w:r>
          </w:p>
        </w:tc>
        <w:tc>
          <w:tcPr>
            <w:tcW w:w="720" w:type="dxa"/>
          </w:tcPr>
          <w:p w14:paraId="0F74EFF3" w14:textId="77777777" w:rsidR="004B176F" w:rsidRDefault="00C15B4D">
            <w:pPr>
              <w:pStyle w:val="TableParagraph"/>
              <w:spacing w:line="225" w:lineRule="exact"/>
              <w:ind w:left="105"/>
              <w:rPr>
                <w:sz w:val="20"/>
              </w:rPr>
            </w:pPr>
            <w:r>
              <w:rPr>
                <w:w w:val="95"/>
                <w:sz w:val="20"/>
              </w:rPr>
              <w:t>II-</w:t>
            </w:r>
            <w:r>
              <w:rPr>
                <w:spacing w:val="-10"/>
                <w:sz w:val="20"/>
              </w:rPr>
              <w:t>2</w:t>
            </w:r>
          </w:p>
          <w:p w14:paraId="1425FC72" w14:textId="77777777" w:rsidR="004B176F" w:rsidRDefault="00C15B4D">
            <w:pPr>
              <w:pStyle w:val="TableParagraph"/>
              <w:spacing w:line="250" w:lineRule="atLeast"/>
              <w:ind w:left="105" w:right="303"/>
              <w:rPr>
                <w:sz w:val="20"/>
              </w:rPr>
            </w:pPr>
            <w:r>
              <w:rPr>
                <w:spacing w:val="-6"/>
                <w:sz w:val="20"/>
              </w:rPr>
              <w:t xml:space="preserve">II </w:t>
            </w:r>
            <w:r>
              <w:rPr>
                <w:spacing w:val="-4"/>
                <w:sz w:val="20"/>
              </w:rPr>
              <w:t>II-2</w:t>
            </w:r>
          </w:p>
        </w:tc>
        <w:tc>
          <w:tcPr>
            <w:tcW w:w="869" w:type="dxa"/>
          </w:tcPr>
          <w:p w14:paraId="1052599D" w14:textId="77777777" w:rsidR="004B176F" w:rsidRDefault="00C15B4D">
            <w:pPr>
              <w:pStyle w:val="TableParagraph"/>
              <w:spacing w:line="225" w:lineRule="exact"/>
              <w:ind w:left="105"/>
              <w:rPr>
                <w:sz w:val="20"/>
              </w:rPr>
            </w:pPr>
            <w:r>
              <w:rPr>
                <w:spacing w:val="-4"/>
                <w:sz w:val="20"/>
              </w:rPr>
              <w:t>Good</w:t>
            </w:r>
          </w:p>
        </w:tc>
        <w:tc>
          <w:tcPr>
            <w:tcW w:w="600" w:type="dxa"/>
          </w:tcPr>
          <w:p w14:paraId="4244985A" w14:textId="77777777" w:rsidR="004B176F" w:rsidRDefault="00C15B4D">
            <w:pPr>
              <w:pStyle w:val="TableParagraph"/>
              <w:spacing w:line="225" w:lineRule="exact"/>
              <w:rPr>
                <w:sz w:val="20"/>
              </w:rPr>
            </w:pPr>
            <w:r>
              <w:rPr>
                <w:w w:val="99"/>
                <w:sz w:val="20"/>
              </w:rPr>
              <w:t>B</w:t>
            </w:r>
          </w:p>
        </w:tc>
      </w:tr>
    </w:tbl>
    <w:p w14:paraId="71CEC0D3" w14:textId="77777777" w:rsidR="004B176F" w:rsidRDefault="004B176F">
      <w:pPr>
        <w:spacing w:line="225" w:lineRule="exact"/>
        <w:rPr>
          <w:sz w:val="20"/>
        </w:rPr>
        <w:sectPr w:rsidR="004B176F">
          <w:pgSz w:w="12240" w:h="15840"/>
          <w:pgMar w:top="1380" w:right="940" w:bottom="1420" w:left="1240" w:header="723" w:footer="1227" w:gutter="0"/>
          <w:cols w:space="720"/>
        </w:sectPr>
      </w:pPr>
    </w:p>
    <w:p w14:paraId="23C85916" w14:textId="77777777" w:rsidR="004B176F" w:rsidRDefault="004B176F">
      <w:pPr>
        <w:pStyle w:val="BodyText"/>
        <w:spacing w:before="9"/>
        <w:ind w:left="0"/>
        <w:rPr>
          <w:rFonts w:ascii="Cambria"/>
          <w:sz w:val="9"/>
        </w:rPr>
      </w:pPr>
    </w:p>
    <w:tbl>
      <w:tblPr>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
        <w:gridCol w:w="2880"/>
        <w:gridCol w:w="3240"/>
        <w:gridCol w:w="720"/>
        <w:gridCol w:w="869"/>
        <w:gridCol w:w="600"/>
      </w:tblGrid>
      <w:tr w:rsidR="004B176F" w14:paraId="5E19CC61" w14:textId="77777777">
        <w:trPr>
          <w:trHeight w:val="1250"/>
        </w:trPr>
        <w:tc>
          <w:tcPr>
            <w:tcW w:w="391" w:type="dxa"/>
          </w:tcPr>
          <w:p w14:paraId="580E7356" w14:textId="77777777" w:rsidR="004B176F" w:rsidRDefault="00C15B4D">
            <w:pPr>
              <w:pStyle w:val="TableParagraph"/>
              <w:spacing w:line="228" w:lineRule="exact"/>
              <w:rPr>
                <w:sz w:val="20"/>
              </w:rPr>
            </w:pPr>
            <w:r>
              <w:rPr>
                <w:w w:val="99"/>
                <w:sz w:val="20"/>
              </w:rPr>
              <w:t>4</w:t>
            </w:r>
          </w:p>
        </w:tc>
        <w:tc>
          <w:tcPr>
            <w:tcW w:w="2880" w:type="dxa"/>
          </w:tcPr>
          <w:p w14:paraId="3D6B9BFC" w14:textId="77777777" w:rsidR="004B176F" w:rsidRDefault="00C15B4D">
            <w:pPr>
              <w:pStyle w:val="TableParagraph"/>
              <w:spacing w:line="242" w:lineRule="auto"/>
              <w:ind w:left="105" w:right="394"/>
              <w:rPr>
                <w:sz w:val="20"/>
              </w:rPr>
            </w:pPr>
            <w:r>
              <w:rPr>
                <w:sz w:val="20"/>
              </w:rPr>
              <w:t>Assess</w:t>
            </w:r>
            <w:r>
              <w:rPr>
                <w:spacing w:val="-13"/>
                <w:sz w:val="20"/>
              </w:rPr>
              <w:t xml:space="preserve"> </w:t>
            </w:r>
            <w:r>
              <w:rPr>
                <w:sz w:val="20"/>
              </w:rPr>
              <w:t>medical</w:t>
            </w:r>
            <w:r>
              <w:rPr>
                <w:spacing w:val="-12"/>
                <w:sz w:val="20"/>
              </w:rPr>
              <w:t xml:space="preserve"> </w:t>
            </w:r>
            <w:r>
              <w:rPr>
                <w:sz w:val="20"/>
              </w:rPr>
              <w:t>or</w:t>
            </w:r>
            <w:r>
              <w:rPr>
                <w:spacing w:val="-13"/>
                <w:sz w:val="20"/>
              </w:rPr>
              <w:t xml:space="preserve"> </w:t>
            </w:r>
            <w:r>
              <w:rPr>
                <w:sz w:val="20"/>
              </w:rPr>
              <w:t>psychiatric co-morbidities or unstable medical condition</w:t>
            </w:r>
          </w:p>
        </w:tc>
        <w:tc>
          <w:tcPr>
            <w:tcW w:w="3240" w:type="dxa"/>
          </w:tcPr>
          <w:p w14:paraId="644BE20B" w14:textId="77777777" w:rsidR="004B176F" w:rsidRDefault="00C15B4D">
            <w:pPr>
              <w:pStyle w:val="TableParagraph"/>
              <w:spacing w:line="261" w:lineRule="auto"/>
              <w:ind w:left="105" w:right="1148"/>
              <w:rPr>
                <w:sz w:val="20"/>
              </w:rPr>
            </w:pPr>
            <w:r>
              <w:rPr>
                <w:sz w:val="20"/>
              </w:rPr>
              <w:t>Davidson</w:t>
            </w:r>
            <w:r>
              <w:rPr>
                <w:spacing w:val="-13"/>
                <w:sz w:val="20"/>
              </w:rPr>
              <w:t xml:space="preserve"> </w:t>
            </w:r>
            <w:r>
              <w:rPr>
                <w:sz w:val="20"/>
              </w:rPr>
              <w:t>et</w:t>
            </w:r>
            <w:r>
              <w:rPr>
                <w:spacing w:val="-12"/>
                <w:sz w:val="20"/>
              </w:rPr>
              <w:t xml:space="preserve"> </w:t>
            </w:r>
            <w:r>
              <w:rPr>
                <w:sz w:val="20"/>
              </w:rPr>
              <w:t>al.,</w:t>
            </w:r>
            <w:r>
              <w:rPr>
                <w:spacing w:val="-12"/>
                <w:sz w:val="20"/>
              </w:rPr>
              <w:t xml:space="preserve"> </w:t>
            </w:r>
            <w:r>
              <w:rPr>
                <w:sz w:val="20"/>
              </w:rPr>
              <w:t>1991 Farrell et al., 1995 Weisberg</w:t>
            </w:r>
            <w:r>
              <w:rPr>
                <w:spacing w:val="-13"/>
                <w:sz w:val="20"/>
              </w:rPr>
              <w:t xml:space="preserve"> </w:t>
            </w:r>
            <w:r>
              <w:rPr>
                <w:sz w:val="20"/>
              </w:rPr>
              <w:t>et</w:t>
            </w:r>
            <w:r>
              <w:rPr>
                <w:spacing w:val="-12"/>
                <w:sz w:val="20"/>
              </w:rPr>
              <w:t xml:space="preserve"> </w:t>
            </w:r>
            <w:r>
              <w:rPr>
                <w:sz w:val="20"/>
              </w:rPr>
              <w:t>al.,</w:t>
            </w:r>
            <w:r>
              <w:rPr>
                <w:spacing w:val="-12"/>
                <w:sz w:val="20"/>
              </w:rPr>
              <w:t xml:space="preserve"> </w:t>
            </w:r>
            <w:r>
              <w:rPr>
                <w:sz w:val="20"/>
              </w:rPr>
              <w:t>2002 Hoge et al., 2007</w:t>
            </w:r>
          </w:p>
          <w:p w14:paraId="4E2BB57C" w14:textId="77777777" w:rsidR="004B176F" w:rsidRDefault="00C15B4D">
            <w:pPr>
              <w:pStyle w:val="TableParagraph"/>
              <w:spacing w:line="228" w:lineRule="exact"/>
              <w:ind w:left="105"/>
              <w:rPr>
                <w:sz w:val="20"/>
              </w:rPr>
            </w:pPr>
            <w:r>
              <w:rPr>
                <w:sz w:val="20"/>
              </w:rPr>
              <w:t>Gill</w:t>
            </w:r>
            <w:r>
              <w:rPr>
                <w:spacing w:val="-4"/>
                <w:sz w:val="20"/>
              </w:rPr>
              <w:t xml:space="preserve"> </w:t>
            </w:r>
            <w:r>
              <w:rPr>
                <w:sz w:val="20"/>
              </w:rPr>
              <w:t>et</w:t>
            </w:r>
            <w:r>
              <w:rPr>
                <w:spacing w:val="-3"/>
                <w:sz w:val="20"/>
              </w:rPr>
              <w:t xml:space="preserve"> </w:t>
            </w:r>
            <w:r>
              <w:rPr>
                <w:sz w:val="20"/>
              </w:rPr>
              <w:t>al.,</w:t>
            </w:r>
            <w:r>
              <w:rPr>
                <w:spacing w:val="-2"/>
                <w:sz w:val="20"/>
              </w:rPr>
              <w:t xml:space="preserve"> </w:t>
            </w:r>
            <w:r>
              <w:rPr>
                <w:spacing w:val="-4"/>
                <w:sz w:val="20"/>
              </w:rPr>
              <w:t>2009</w:t>
            </w:r>
          </w:p>
        </w:tc>
        <w:tc>
          <w:tcPr>
            <w:tcW w:w="720" w:type="dxa"/>
          </w:tcPr>
          <w:p w14:paraId="7DDE28B0" w14:textId="77777777" w:rsidR="004B176F" w:rsidRDefault="00C15B4D">
            <w:pPr>
              <w:pStyle w:val="TableParagraph"/>
              <w:spacing w:line="261" w:lineRule="auto"/>
              <w:ind w:left="105" w:right="397"/>
              <w:rPr>
                <w:sz w:val="20"/>
              </w:rPr>
            </w:pPr>
            <w:r>
              <w:rPr>
                <w:spacing w:val="-6"/>
                <w:sz w:val="20"/>
              </w:rPr>
              <w:t xml:space="preserve">II </w:t>
            </w:r>
            <w:r>
              <w:rPr>
                <w:spacing w:val="-4"/>
                <w:sz w:val="20"/>
              </w:rPr>
              <w:t xml:space="preserve">III III </w:t>
            </w:r>
            <w:r>
              <w:rPr>
                <w:spacing w:val="-5"/>
                <w:sz w:val="20"/>
              </w:rPr>
              <w:t>III</w:t>
            </w:r>
          </w:p>
          <w:p w14:paraId="4ECBF58D" w14:textId="77777777" w:rsidR="004B176F" w:rsidRDefault="00C15B4D">
            <w:pPr>
              <w:pStyle w:val="TableParagraph"/>
              <w:spacing w:line="228" w:lineRule="exact"/>
              <w:ind w:left="105"/>
              <w:rPr>
                <w:sz w:val="20"/>
              </w:rPr>
            </w:pPr>
            <w:r>
              <w:rPr>
                <w:spacing w:val="-5"/>
                <w:sz w:val="20"/>
              </w:rPr>
              <w:t>III</w:t>
            </w:r>
          </w:p>
        </w:tc>
        <w:tc>
          <w:tcPr>
            <w:tcW w:w="869" w:type="dxa"/>
          </w:tcPr>
          <w:p w14:paraId="019807C1" w14:textId="77777777" w:rsidR="004B176F" w:rsidRDefault="00C15B4D">
            <w:pPr>
              <w:pStyle w:val="TableParagraph"/>
              <w:spacing w:line="228" w:lineRule="exact"/>
              <w:ind w:left="105"/>
              <w:rPr>
                <w:sz w:val="20"/>
              </w:rPr>
            </w:pPr>
            <w:r>
              <w:rPr>
                <w:spacing w:val="-4"/>
                <w:sz w:val="20"/>
              </w:rPr>
              <w:t>Good</w:t>
            </w:r>
          </w:p>
        </w:tc>
        <w:tc>
          <w:tcPr>
            <w:tcW w:w="600" w:type="dxa"/>
          </w:tcPr>
          <w:p w14:paraId="406E2F4F" w14:textId="77777777" w:rsidR="004B176F" w:rsidRDefault="00C15B4D">
            <w:pPr>
              <w:pStyle w:val="TableParagraph"/>
              <w:spacing w:line="228" w:lineRule="exact"/>
              <w:rPr>
                <w:sz w:val="20"/>
              </w:rPr>
            </w:pPr>
            <w:r>
              <w:rPr>
                <w:w w:val="99"/>
                <w:sz w:val="20"/>
              </w:rPr>
              <w:t>B</w:t>
            </w:r>
          </w:p>
        </w:tc>
      </w:tr>
      <w:tr w:rsidR="004B176F" w14:paraId="0FABDD7C" w14:textId="77777777">
        <w:trPr>
          <w:trHeight w:val="710"/>
        </w:trPr>
        <w:tc>
          <w:tcPr>
            <w:tcW w:w="391" w:type="dxa"/>
          </w:tcPr>
          <w:p w14:paraId="1EC29303" w14:textId="77777777" w:rsidR="004B176F" w:rsidRDefault="00C15B4D">
            <w:pPr>
              <w:pStyle w:val="TableParagraph"/>
              <w:spacing w:line="228" w:lineRule="exact"/>
              <w:rPr>
                <w:sz w:val="20"/>
              </w:rPr>
            </w:pPr>
            <w:r>
              <w:rPr>
                <w:w w:val="99"/>
                <w:sz w:val="20"/>
              </w:rPr>
              <w:t>5</w:t>
            </w:r>
          </w:p>
        </w:tc>
        <w:tc>
          <w:tcPr>
            <w:tcW w:w="2880" w:type="dxa"/>
          </w:tcPr>
          <w:p w14:paraId="298E918A" w14:textId="77777777" w:rsidR="004B176F" w:rsidRDefault="00C15B4D">
            <w:pPr>
              <w:pStyle w:val="TableParagraph"/>
              <w:ind w:left="105"/>
              <w:rPr>
                <w:sz w:val="20"/>
              </w:rPr>
            </w:pPr>
            <w:r>
              <w:rPr>
                <w:sz w:val="20"/>
              </w:rPr>
              <w:t>In</w:t>
            </w:r>
            <w:r>
              <w:rPr>
                <w:spacing w:val="-13"/>
                <w:sz w:val="20"/>
              </w:rPr>
              <w:t xml:space="preserve"> </w:t>
            </w:r>
            <w:r>
              <w:rPr>
                <w:sz w:val="20"/>
              </w:rPr>
              <w:t>operational</w:t>
            </w:r>
            <w:r>
              <w:rPr>
                <w:spacing w:val="-12"/>
                <w:sz w:val="20"/>
              </w:rPr>
              <w:t xml:space="preserve"> </w:t>
            </w:r>
            <w:r>
              <w:rPr>
                <w:sz w:val="20"/>
              </w:rPr>
              <w:t xml:space="preserve">environment, </w:t>
            </w:r>
            <w:bookmarkStart w:id="35" w:name="_bookmark33"/>
            <w:bookmarkEnd w:id="35"/>
            <w:r>
              <w:rPr>
                <w:sz w:val="20"/>
              </w:rPr>
              <w:t>c</w:t>
            </w:r>
            <w:r>
              <w:rPr>
                <w:sz w:val="20"/>
              </w:rPr>
              <w:t>onsider the potential to</w:t>
            </w:r>
          </w:p>
          <w:p w14:paraId="5D721E7E" w14:textId="77777777" w:rsidR="004B176F" w:rsidRDefault="00C15B4D">
            <w:pPr>
              <w:pStyle w:val="TableParagraph"/>
              <w:ind w:left="105"/>
              <w:rPr>
                <w:sz w:val="20"/>
              </w:rPr>
            </w:pPr>
            <w:r>
              <w:rPr>
                <w:sz w:val="20"/>
              </w:rPr>
              <w:t>jeopardize</w:t>
            </w:r>
            <w:r>
              <w:rPr>
                <w:spacing w:val="-7"/>
                <w:sz w:val="20"/>
              </w:rPr>
              <w:t xml:space="preserve"> </w:t>
            </w:r>
            <w:r>
              <w:rPr>
                <w:sz w:val="20"/>
              </w:rPr>
              <w:t>the</w:t>
            </w:r>
            <w:r>
              <w:rPr>
                <w:spacing w:val="-6"/>
                <w:sz w:val="20"/>
              </w:rPr>
              <w:t xml:space="preserve"> </w:t>
            </w:r>
            <w:r>
              <w:rPr>
                <w:spacing w:val="-2"/>
                <w:sz w:val="20"/>
              </w:rPr>
              <w:t>mission</w:t>
            </w:r>
          </w:p>
        </w:tc>
        <w:tc>
          <w:tcPr>
            <w:tcW w:w="3240" w:type="dxa"/>
          </w:tcPr>
          <w:p w14:paraId="7E08ACEC" w14:textId="77777777" w:rsidR="004B176F" w:rsidRDefault="00C15B4D">
            <w:pPr>
              <w:pStyle w:val="TableParagraph"/>
              <w:spacing w:line="228" w:lineRule="exact"/>
              <w:ind w:left="105"/>
              <w:rPr>
                <w:sz w:val="20"/>
              </w:rPr>
            </w:pPr>
            <w:r>
              <w:rPr>
                <w:sz w:val="20"/>
              </w:rPr>
              <w:t>Working</w:t>
            </w:r>
            <w:r>
              <w:rPr>
                <w:spacing w:val="-9"/>
                <w:sz w:val="20"/>
              </w:rPr>
              <w:t xml:space="preserve"> </w:t>
            </w:r>
            <w:r>
              <w:rPr>
                <w:sz w:val="20"/>
              </w:rPr>
              <w:t>Group</w:t>
            </w:r>
            <w:r>
              <w:rPr>
                <w:spacing w:val="-8"/>
                <w:sz w:val="20"/>
              </w:rPr>
              <w:t xml:space="preserve"> </w:t>
            </w:r>
            <w:r>
              <w:rPr>
                <w:spacing w:val="-2"/>
                <w:sz w:val="20"/>
              </w:rPr>
              <w:t>Consensus</w:t>
            </w:r>
          </w:p>
        </w:tc>
        <w:tc>
          <w:tcPr>
            <w:tcW w:w="720" w:type="dxa"/>
          </w:tcPr>
          <w:p w14:paraId="2DDEE22E" w14:textId="77777777" w:rsidR="004B176F" w:rsidRDefault="00C15B4D">
            <w:pPr>
              <w:pStyle w:val="TableParagraph"/>
              <w:spacing w:line="228" w:lineRule="exact"/>
              <w:ind w:left="105"/>
              <w:rPr>
                <w:sz w:val="20"/>
              </w:rPr>
            </w:pPr>
            <w:r>
              <w:rPr>
                <w:spacing w:val="-5"/>
                <w:sz w:val="20"/>
              </w:rPr>
              <w:t>III</w:t>
            </w:r>
          </w:p>
        </w:tc>
        <w:tc>
          <w:tcPr>
            <w:tcW w:w="869" w:type="dxa"/>
          </w:tcPr>
          <w:p w14:paraId="5A97CFB5" w14:textId="77777777" w:rsidR="004B176F" w:rsidRDefault="00C15B4D">
            <w:pPr>
              <w:pStyle w:val="TableParagraph"/>
              <w:spacing w:line="228" w:lineRule="exact"/>
              <w:ind w:left="105"/>
              <w:rPr>
                <w:sz w:val="20"/>
              </w:rPr>
            </w:pPr>
            <w:r>
              <w:rPr>
                <w:spacing w:val="-4"/>
                <w:sz w:val="20"/>
              </w:rPr>
              <w:t>Poor</w:t>
            </w:r>
          </w:p>
        </w:tc>
        <w:tc>
          <w:tcPr>
            <w:tcW w:w="600" w:type="dxa"/>
          </w:tcPr>
          <w:p w14:paraId="0D083A29" w14:textId="77777777" w:rsidR="004B176F" w:rsidRDefault="00C15B4D">
            <w:pPr>
              <w:pStyle w:val="TableParagraph"/>
              <w:spacing w:line="228" w:lineRule="exact"/>
              <w:rPr>
                <w:sz w:val="20"/>
              </w:rPr>
            </w:pPr>
            <w:r>
              <w:rPr>
                <w:w w:val="99"/>
                <w:sz w:val="20"/>
              </w:rPr>
              <w:t>I</w:t>
            </w:r>
          </w:p>
        </w:tc>
      </w:tr>
    </w:tbl>
    <w:p w14:paraId="4F5CA66D" w14:textId="77777777" w:rsidR="004B176F" w:rsidRDefault="00C15B4D">
      <w:pPr>
        <w:spacing w:line="211" w:lineRule="exact"/>
        <w:ind w:left="680"/>
        <w:rPr>
          <w:rFonts w:ascii="Cambria"/>
          <w:sz w:val="18"/>
        </w:rPr>
      </w:pPr>
      <w:r>
        <w:rPr>
          <w:rFonts w:ascii="Cambria"/>
          <w:sz w:val="18"/>
        </w:rPr>
        <w:t>LE</w:t>
      </w:r>
      <w:r>
        <w:rPr>
          <w:rFonts w:ascii="Cambria"/>
          <w:spacing w:val="-5"/>
          <w:sz w:val="18"/>
        </w:rPr>
        <w:t xml:space="preserve"> </w:t>
      </w:r>
      <w:r>
        <w:rPr>
          <w:rFonts w:ascii="Cambria"/>
          <w:sz w:val="18"/>
        </w:rPr>
        <w:t>=</w:t>
      </w:r>
      <w:r>
        <w:rPr>
          <w:rFonts w:ascii="Cambria"/>
          <w:spacing w:val="-1"/>
          <w:sz w:val="18"/>
        </w:rPr>
        <w:t xml:space="preserve"> </w:t>
      </w:r>
      <w:r>
        <w:rPr>
          <w:rFonts w:ascii="Cambria"/>
          <w:sz w:val="18"/>
        </w:rPr>
        <w:t>Level</w:t>
      </w:r>
      <w:r>
        <w:rPr>
          <w:rFonts w:ascii="Cambria"/>
          <w:spacing w:val="-2"/>
          <w:sz w:val="18"/>
        </w:rPr>
        <w:t xml:space="preserve"> </w:t>
      </w:r>
      <w:r>
        <w:rPr>
          <w:rFonts w:ascii="Cambria"/>
          <w:sz w:val="18"/>
        </w:rPr>
        <w:t>of</w:t>
      </w:r>
      <w:r>
        <w:rPr>
          <w:rFonts w:ascii="Cambria"/>
          <w:spacing w:val="-4"/>
          <w:sz w:val="18"/>
        </w:rPr>
        <w:t xml:space="preserve"> </w:t>
      </w:r>
      <w:r>
        <w:rPr>
          <w:rFonts w:ascii="Cambria"/>
          <w:sz w:val="18"/>
        </w:rPr>
        <w:t>Evidence;</w:t>
      </w:r>
      <w:r>
        <w:rPr>
          <w:rFonts w:ascii="Cambria"/>
          <w:spacing w:val="-1"/>
          <w:sz w:val="18"/>
        </w:rPr>
        <w:t xml:space="preserve"> </w:t>
      </w:r>
      <w:r>
        <w:rPr>
          <w:rFonts w:ascii="Cambria"/>
          <w:sz w:val="18"/>
        </w:rPr>
        <w:t>QE</w:t>
      </w:r>
      <w:r>
        <w:rPr>
          <w:rFonts w:ascii="Cambria"/>
          <w:spacing w:val="-5"/>
          <w:sz w:val="18"/>
        </w:rPr>
        <w:t xml:space="preserve"> </w:t>
      </w:r>
      <w:r>
        <w:rPr>
          <w:rFonts w:ascii="Cambria"/>
          <w:sz w:val="18"/>
        </w:rPr>
        <w:t>= Quality</w:t>
      </w:r>
      <w:r>
        <w:rPr>
          <w:rFonts w:ascii="Cambria"/>
          <w:spacing w:val="-2"/>
          <w:sz w:val="18"/>
        </w:rPr>
        <w:t xml:space="preserve"> </w:t>
      </w:r>
      <w:r>
        <w:rPr>
          <w:rFonts w:ascii="Cambria"/>
          <w:sz w:val="18"/>
        </w:rPr>
        <w:t>of</w:t>
      </w:r>
      <w:r>
        <w:rPr>
          <w:rFonts w:ascii="Cambria"/>
          <w:spacing w:val="-1"/>
          <w:sz w:val="18"/>
        </w:rPr>
        <w:t xml:space="preserve"> </w:t>
      </w:r>
      <w:r>
        <w:rPr>
          <w:rFonts w:ascii="Cambria"/>
          <w:sz w:val="18"/>
        </w:rPr>
        <w:t>Evidence;</w:t>
      </w:r>
      <w:r>
        <w:rPr>
          <w:rFonts w:ascii="Cambria"/>
          <w:spacing w:val="-4"/>
          <w:sz w:val="18"/>
        </w:rPr>
        <w:t xml:space="preserve"> </w:t>
      </w:r>
      <w:r>
        <w:rPr>
          <w:rFonts w:ascii="Cambria"/>
          <w:sz w:val="18"/>
        </w:rPr>
        <w:t>SR=</w:t>
      </w:r>
      <w:r>
        <w:rPr>
          <w:rFonts w:ascii="Cambria"/>
          <w:spacing w:val="-3"/>
          <w:sz w:val="18"/>
        </w:rPr>
        <w:t xml:space="preserve"> </w:t>
      </w:r>
      <w:r>
        <w:rPr>
          <w:rFonts w:ascii="Cambria"/>
          <w:sz w:val="18"/>
        </w:rPr>
        <w:t>Recommendation</w:t>
      </w:r>
      <w:r>
        <w:rPr>
          <w:rFonts w:ascii="Cambria"/>
          <w:spacing w:val="-4"/>
          <w:sz w:val="18"/>
        </w:rPr>
        <w:t xml:space="preserve"> </w:t>
      </w:r>
      <w:r>
        <w:rPr>
          <w:rFonts w:ascii="Cambria"/>
          <w:sz w:val="18"/>
        </w:rPr>
        <w:t>(see</w:t>
      </w:r>
      <w:r>
        <w:rPr>
          <w:rFonts w:ascii="Cambria"/>
          <w:spacing w:val="-3"/>
          <w:sz w:val="18"/>
        </w:rPr>
        <w:t xml:space="preserve"> </w:t>
      </w:r>
      <w:r>
        <w:rPr>
          <w:rFonts w:ascii="Cambria"/>
          <w:sz w:val="18"/>
        </w:rPr>
        <w:t>Appendix</w:t>
      </w:r>
      <w:r>
        <w:rPr>
          <w:rFonts w:ascii="Cambria"/>
          <w:spacing w:val="-4"/>
          <w:sz w:val="18"/>
        </w:rPr>
        <w:t xml:space="preserve"> </w:t>
      </w:r>
      <w:r>
        <w:rPr>
          <w:rFonts w:ascii="Cambria"/>
          <w:spacing w:val="-5"/>
          <w:sz w:val="18"/>
        </w:rPr>
        <w:t>A)</w:t>
      </w:r>
    </w:p>
    <w:p w14:paraId="30698F45" w14:textId="77777777" w:rsidR="004B176F" w:rsidRDefault="004B176F">
      <w:pPr>
        <w:pStyle w:val="BodyText"/>
        <w:spacing w:before="0"/>
        <w:ind w:left="0"/>
        <w:rPr>
          <w:rFonts w:ascii="Cambria"/>
        </w:rPr>
      </w:pPr>
    </w:p>
    <w:p w14:paraId="5CAA2494" w14:textId="77777777" w:rsidR="004B176F" w:rsidRDefault="00C15B4D">
      <w:pPr>
        <w:pStyle w:val="Heading4"/>
        <w:numPr>
          <w:ilvl w:val="0"/>
          <w:numId w:val="39"/>
        </w:numPr>
        <w:tabs>
          <w:tab w:val="left" w:pos="920"/>
        </w:tabs>
        <w:spacing w:before="130"/>
        <w:ind w:left="919" w:hanging="360"/>
      </w:pPr>
      <w:r>
        <w:pict w14:anchorId="1B5A857F">
          <v:rect id="docshape169" o:spid="_x0000_s2122" style="position:absolute;left:0;text-align:left;margin-left:88.55pt;margin-top:19.1pt;width:452.9pt;height:.95pt;z-index:-15666688;mso-wrap-distance-left:0;mso-wrap-distance-right:0;mso-position-horizontal-relative:page" fillcolor="#4f81bd" stroked="f">
            <w10:wrap type="topAndBottom" anchorx="page"/>
          </v:rect>
        </w:pict>
      </w:r>
      <w:r>
        <w:rPr>
          <w:color w:val="365F91"/>
        </w:rPr>
        <w:t>Obtain</w:t>
      </w:r>
      <w:r>
        <w:rPr>
          <w:color w:val="365F91"/>
          <w:spacing w:val="-11"/>
        </w:rPr>
        <w:t xml:space="preserve"> </w:t>
      </w:r>
      <w:r>
        <w:rPr>
          <w:color w:val="365F91"/>
        </w:rPr>
        <w:t>Medical</w:t>
      </w:r>
      <w:r>
        <w:rPr>
          <w:color w:val="365F91"/>
          <w:spacing w:val="-9"/>
        </w:rPr>
        <w:t xml:space="preserve"> </w:t>
      </w:r>
      <w:r>
        <w:rPr>
          <w:color w:val="365F91"/>
        </w:rPr>
        <w:t>History,</w:t>
      </w:r>
      <w:r>
        <w:rPr>
          <w:color w:val="365F91"/>
          <w:spacing w:val="-9"/>
        </w:rPr>
        <w:t xml:space="preserve"> </w:t>
      </w:r>
      <w:r>
        <w:rPr>
          <w:color w:val="365F91"/>
        </w:rPr>
        <w:t>Physical</w:t>
      </w:r>
      <w:r>
        <w:rPr>
          <w:color w:val="365F91"/>
          <w:spacing w:val="-7"/>
        </w:rPr>
        <w:t xml:space="preserve"> </w:t>
      </w:r>
      <w:r>
        <w:rPr>
          <w:color w:val="365F91"/>
        </w:rPr>
        <w:t>Examination,</w:t>
      </w:r>
      <w:r>
        <w:rPr>
          <w:color w:val="365F91"/>
          <w:spacing w:val="-11"/>
        </w:rPr>
        <w:t xml:space="preserve"> </w:t>
      </w:r>
      <w:r>
        <w:rPr>
          <w:color w:val="365F91"/>
        </w:rPr>
        <w:t>Laboratory</w:t>
      </w:r>
      <w:r>
        <w:rPr>
          <w:color w:val="365F91"/>
          <w:spacing w:val="-9"/>
        </w:rPr>
        <w:t xml:space="preserve"> </w:t>
      </w:r>
      <w:r>
        <w:rPr>
          <w:color w:val="365F91"/>
        </w:rPr>
        <w:t>Tests</w:t>
      </w:r>
      <w:r>
        <w:rPr>
          <w:color w:val="365F91"/>
          <w:spacing w:val="-8"/>
        </w:rPr>
        <w:t xml:space="preserve"> </w:t>
      </w:r>
      <w:r>
        <w:rPr>
          <w:color w:val="365F91"/>
        </w:rPr>
        <w:t>and</w:t>
      </w:r>
      <w:r>
        <w:rPr>
          <w:color w:val="365F91"/>
          <w:spacing w:val="-9"/>
        </w:rPr>
        <w:t xml:space="preserve"> </w:t>
      </w:r>
      <w:r>
        <w:rPr>
          <w:color w:val="365F91"/>
        </w:rPr>
        <w:t>Psychosocial</w:t>
      </w:r>
      <w:r>
        <w:rPr>
          <w:color w:val="365F91"/>
          <w:spacing w:val="-9"/>
        </w:rPr>
        <w:t xml:space="preserve"> </w:t>
      </w:r>
      <w:r>
        <w:rPr>
          <w:color w:val="365F91"/>
          <w:spacing w:val="-2"/>
        </w:rPr>
        <w:t>Assessment</w:t>
      </w:r>
    </w:p>
    <w:p w14:paraId="064A2BCB" w14:textId="77777777" w:rsidR="004B176F" w:rsidRDefault="00C15B4D">
      <w:pPr>
        <w:spacing w:before="119" w:after="23"/>
        <w:ind w:left="560"/>
        <w:rPr>
          <w:rFonts w:ascii="Cambria"/>
          <w:sz w:val="18"/>
        </w:rPr>
      </w:pPr>
      <w:r>
        <w:rPr>
          <w:rFonts w:ascii="Cambria"/>
          <w:color w:val="4F81BD"/>
          <w:spacing w:val="-2"/>
          <w:sz w:val="18"/>
        </w:rPr>
        <w:t>OBJECTIVE</w:t>
      </w:r>
    </w:p>
    <w:p w14:paraId="667EBF0B" w14:textId="77777777" w:rsidR="004B176F" w:rsidRDefault="00C15B4D">
      <w:pPr>
        <w:pStyle w:val="BodyText"/>
        <w:spacing w:before="0" w:line="20" w:lineRule="exact"/>
        <w:ind w:left="531"/>
        <w:rPr>
          <w:rFonts w:ascii="Cambria"/>
          <w:sz w:val="2"/>
        </w:rPr>
      </w:pPr>
      <w:r>
        <w:rPr>
          <w:rFonts w:ascii="Cambria"/>
          <w:sz w:val="2"/>
        </w:rPr>
      </w:r>
      <w:r>
        <w:rPr>
          <w:rFonts w:ascii="Cambria"/>
          <w:sz w:val="2"/>
        </w:rPr>
        <w:pict w14:anchorId="38E3C457">
          <v:group id="docshapegroup170" o:spid="_x0000_s2120" style="width:452.9pt;height:.5pt;mso-position-horizontal-relative:char;mso-position-vertical-relative:line" coordsize="9058,10">
            <v:rect id="docshape171" o:spid="_x0000_s2121" style="position:absolute;width:9058;height:10" fillcolor="#4f81bd" stroked="f"/>
            <w10:anchorlock/>
          </v:group>
        </w:pict>
      </w:r>
    </w:p>
    <w:p w14:paraId="277400F5" w14:textId="77777777" w:rsidR="004B176F" w:rsidRDefault="00C15B4D">
      <w:pPr>
        <w:pStyle w:val="BodyText"/>
        <w:spacing w:before="110"/>
        <w:ind w:left="920"/>
      </w:pPr>
      <w:r>
        <w:t>Obtain</w:t>
      </w:r>
      <w:r>
        <w:rPr>
          <w:spacing w:val="-6"/>
        </w:rPr>
        <w:t xml:space="preserve"> </w:t>
      </w:r>
      <w:r>
        <w:t>comprehensive</w:t>
      </w:r>
      <w:r>
        <w:rPr>
          <w:spacing w:val="-7"/>
        </w:rPr>
        <w:t xml:space="preserve"> </w:t>
      </w:r>
      <w:r>
        <w:t>patient</w:t>
      </w:r>
      <w:r>
        <w:rPr>
          <w:spacing w:val="-5"/>
        </w:rPr>
        <w:t xml:space="preserve"> </w:t>
      </w:r>
      <w:r>
        <w:t>data</w:t>
      </w:r>
      <w:r>
        <w:rPr>
          <w:spacing w:val="-8"/>
        </w:rPr>
        <w:t xml:space="preserve"> </w:t>
      </w:r>
      <w:r>
        <w:t>in</w:t>
      </w:r>
      <w:r>
        <w:rPr>
          <w:spacing w:val="-5"/>
        </w:rPr>
        <w:t xml:space="preserve"> </w:t>
      </w:r>
      <w:r>
        <w:t>order</w:t>
      </w:r>
      <w:r>
        <w:rPr>
          <w:spacing w:val="-8"/>
        </w:rPr>
        <w:t xml:space="preserve"> </w:t>
      </w:r>
      <w:r>
        <w:t>to</w:t>
      </w:r>
      <w:r>
        <w:rPr>
          <w:spacing w:val="-5"/>
        </w:rPr>
        <w:t xml:space="preserve"> </w:t>
      </w:r>
      <w:r>
        <w:t>reach</w:t>
      </w:r>
      <w:r>
        <w:rPr>
          <w:spacing w:val="-5"/>
        </w:rPr>
        <w:t xml:space="preserve"> </w:t>
      </w:r>
      <w:r>
        <w:t>a</w:t>
      </w:r>
      <w:r>
        <w:rPr>
          <w:spacing w:val="-4"/>
        </w:rPr>
        <w:t xml:space="preserve"> </w:t>
      </w:r>
      <w:r>
        <w:t>working</w:t>
      </w:r>
      <w:r>
        <w:rPr>
          <w:spacing w:val="-7"/>
        </w:rPr>
        <w:t xml:space="preserve"> </w:t>
      </w:r>
      <w:r>
        <w:rPr>
          <w:spacing w:val="-2"/>
        </w:rPr>
        <w:t>diagnosis.</w:t>
      </w:r>
    </w:p>
    <w:p w14:paraId="2855896D" w14:textId="77777777" w:rsidR="004B176F" w:rsidRDefault="00C15B4D">
      <w:pPr>
        <w:spacing w:before="118"/>
        <w:ind w:left="560"/>
        <w:rPr>
          <w:rFonts w:ascii="Cambria"/>
          <w:sz w:val="18"/>
        </w:rPr>
      </w:pPr>
      <w:r>
        <w:pict w14:anchorId="14F01041">
          <v:rect id="docshape172" o:spid="_x0000_s2119" style="position:absolute;left:0;text-align:left;margin-left:88.55pt;margin-top:17.45pt;width:452.9pt;height:.5pt;z-index:-15665664;mso-wrap-distance-left:0;mso-wrap-distance-right:0;mso-position-horizontal-relative:page" fillcolor="#4f81bd" stroked="f">
            <w10:wrap type="topAndBottom" anchorx="page"/>
          </v:rect>
        </w:pict>
      </w:r>
      <w:r>
        <w:rPr>
          <w:rFonts w:ascii="Cambria"/>
          <w:color w:val="4F81BD"/>
          <w:spacing w:val="-2"/>
          <w:sz w:val="18"/>
        </w:rPr>
        <w:t>BACKGROUND</w:t>
      </w:r>
    </w:p>
    <w:p w14:paraId="7485ECF1" w14:textId="77777777" w:rsidR="004B176F" w:rsidRDefault="00C15B4D">
      <w:pPr>
        <w:pStyle w:val="BodyText"/>
        <w:ind w:left="920" w:right="544"/>
      </w:pPr>
      <w:r>
        <w:t>A wide</w:t>
      </w:r>
      <w:r>
        <w:rPr>
          <w:spacing w:val="-1"/>
        </w:rPr>
        <w:t xml:space="preserve"> </w:t>
      </w:r>
      <w:r>
        <w:t>range of medical conditions</w:t>
      </w:r>
      <w:r>
        <w:rPr>
          <w:spacing w:val="-1"/>
        </w:rPr>
        <w:t xml:space="preserve"> </w:t>
      </w:r>
      <w:r>
        <w:t>and treatments</w:t>
      </w:r>
      <w:r>
        <w:rPr>
          <w:spacing w:val="-1"/>
        </w:rPr>
        <w:t xml:space="preserve"> </w:t>
      </w:r>
      <w:r>
        <w:t>may result</w:t>
      </w:r>
      <w:r>
        <w:rPr>
          <w:spacing w:val="-2"/>
        </w:rPr>
        <w:t xml:space="preserve"> </w:t>
      </w:r>
      <w:r>
        <w:t>in abnormal behavior, and many medical disorders may produce or exacerbate psychiatric symptoms in patients with pre-existing mental illness. Multiple studies indicate high rates of medical disease (24 to 50 percent) in patients presenting with psychiatric</w:t>
      </w:r>
      <w:r>
        <w:t xml:space="preserve"> symptoms (Williams &amp; Shepherd, 2000). Failure to detect and diagnose underlying medical disorders may result in significant and unnecessary morbidity and mortality (Lagomasino et al., 1999). The converse problem is far greater in primary care: patients pr</w:t>
      </w:r>
      <w:r>
        <w:t xml:space="preserve">esent with somatic symptoms and have psychiatric disorders that have not been properly diagnosed or treated. In one study, 5 of 6 patients with a psychiatric diagnosis had a somatic presentation, and the primary care physician made the diagnosis only half </w:t>
      </w:r>
      <w:r>
        <w:t>the time, whereas for the 16 percent with a psychological complaint, the correct diagnosis was made 94 percent of the time (Bridges et al., 1985). A standardized approach to medical evaluation, including a thorough</w:t>
      </w:r>
      <w:r>
        <w:rPr>
          <w:spacing w:val="-5"/>
        </w:rPr>
        <w:t xml:space="preserve"> </w:t>
      </w:r>
      <w:r>
        <w:t>history,</w:t>
      </w:r>
      <w:r>
        <w:rPr>
          <w:spacing w:val="-7"/>
        </w:rPr>
        <w:t xml:space="preserve"> </w:t>
      </w:r>
      <w:r>
        <w:t>physical</w:t>
      </w:r>
      <w:r>
        <w:rPr>
          <w:spacing w:val="-3"/>
        </w:rPr>
        <w:t xml:space="preserve"> </w:t>
      </w:r>
      <w:r>
        <w:t>examination,</w:t>
      </w:r>
      <w:r>
        <w:rPr>
          <w:spacing w:val="-9"/>
        </w:rPr>
        <w:t xml:space="preserve"> </w:t>
      </w:r>
      <w:r>
        <w:t>laboratory</w:t>
      </w:r>
      <w:r>
        <w:rPr>
          <w:spacing w:val="-4"/>
        </w:rPr>
        <w:t xml:space="preserve"> </w:t>
      </w:r>
      <w:r>
        <w:t>evaluation,</w:t>
      </w:r>
      <w:r>
        <w:rPr>
          <w:spacing w:val="-7"/>
        </w:rPr>
        <w:t xml:space="preserve"> </w:t>
      </w:r>
      <w:r>
        <w:t>and</w:t>
      </w:r>
      <w:r>
        <w:rPr>
          <w:spacing w:val="-6"/>
        </w:rPr>
        <w:t xml:space="preserve"> </w:t>
      </w:r>
      <w:r>
        <w:t>occasionally</w:t>
      </w:r>
      <w:r>
        <w:rPr>
          <w:spacing w:val="-7"/>
        </w:rPr>
        <w:t xml:space="preserve"> </w:t>
      </w:r>
      <w:r>
        <w:t>other ancillary testing, prevents the omission of important aspects of the evaluation (Williams &amp; Shepherd, 2000).</w:t>
      </w:r>
    </w:p>
    <w:p w14:paraId="50DFCB4B" w14:textId="77777777" w:rsidR="004B176F" w:rsidRDefault="00C15B4D">
      <w:pPr>
        <w:spacing w:before="120"/>
        <w:ind w:left="560"/>
        <w:rPr>
          <w:rFonts w:ascii="Cambria"/>
          <w:sz w:val="18"/>
        </w:rPr>
      </w:pPr>
      <w:r>
        <w:pict w14:anchorId="58AC4E80">
          <v:rect id="docshape173" o:spid="_x0000_s2118" style="position:absolute;left:0;text-align:left;margin-left:88.55pt;margin-top:17.55pt;width:452.9pt;height:.5pt;z-index:-15665152;mso-wrap-distance-left:0;mso-wrap-distance-right:0;mso-position-horizontal-relative:page" fillcolor="#4f81bd" stroked="f">
            <w10:wrap type="topAndBottom" anchorx="page"/>
          </v:rect>
        </w:pict>
      </w:r>
      <w:r>
        <w:rPr>
          <w:rFonts w:ascii="Cambria"/>
          <w:color w:val="4F81BD"/>
          <w:spacing w:val="-2"/>
          <w:sz w:val="18"/>
        </w:rPr>
        <w:t>RECOMMENDATIONS</w:t>
      </w:r>
    </w:p>
    <w:p w14:paraId="3486CBE5" w14:textId="77777777" w:rsidR="004B176F" w:rsidRDefault="00C15B4D">
      <w:pPr>
        <w:pStyle w:val="ListParagraph"/>
        <w:numPr>
          <w:ilvl w:val="0"/>
          <w:numId w:val="31"/>
        </w:numPr>
        <w:tabs>
          <w:tab w:val="left" w:pos="1280"/>
        </w:tabs>
        <w:ind w:right="1261"/>
        <w:rPr>
          <w:sz w:val="20"/>
        </w:rPr>
      </w:pPr>
      <w:r>
        <w:rPr>
          <w:sz w:val="20"/>
        </w:rPr>
        <w:t>All</w:t>
      </w:r>
      <w:r>
        <w:rPr>
          <w:spacing w:val="-2"/>
          <w:sz w:val="20"/>
        </w:rPr>
        <w:t xml:space="preserve"> </w:t>
      </w:r>
      <w:r>
        <w:rPr>
          <w:sz w:val="20"/>
        </w:rPr>
        <w:t>patients</w:t>
      </w:r>
      <w:r>
        <w:rPr>
          <w:spacing w:val="-6"/>
          <w:sz w:val="20"/>
        </w:rPr>
        <w:t xml:space="preserve"> </w:t>
      </w:r>
      <w:r>
        <w:rPr>
          <w:sz w:val="20"/>
        </w:rPr>
        <w:t>should</w:t>
      </w:r>
      <w:r>
        <w:rPr>
          <w:spacing w:val="-4"/>
          <w:sz w:val="20"/>
        </w:rPr>
        <w:t xml:space="preserve"> </w:t>
      </w:r>
      <w:r>
        <w:rPr>
          <w:sz w:val="20"/>
        </w:rPr>
        <w:t>have</w:t>
      </w:r>
      <w:r>
        <w:rPr>
          <w:spacing w:val="-6"/>
          <w:sz w:val="20"/>
        </w:rPr>
        <w:t xml:space="preserve"> </w:t>
      </w:r>
      <w:r>
        <w:rPr>
          <w:sz w:val="20"/>
        </w:rPr>
        <w:t>a</w:t>
      </w:r>
      <w:r>
        <w:rPr>
          <w:spacing w:val="-5"/>
          <w:sz w:val="20"/>
        </w:rPr>
        <w:t xml:space="preserve"> </w:t>
      </w:r>
      <w:r>
        <w:rPr>
          <w:sz w:val="20"/>
        </w:rPr>
        <w:t>thorough</w:t>
      </w:r>
      <w:r>
        <w:rPr>
          <w:spacing w:val="-3"/>
          <w:sz w:val="20"/>
        </w:rPr>
        <w:t xml:space="preserve"> </w:t>
      </w:r>
      <w:r>
        <w:rPr>
          <w:sz w:val="20"/>
        </w:rPr>
        <w:t>assessment</w:t>
      </w:r>
      <w:r>
        <w:rPr>
          <w:spacing w:val="-4"/>
          <w:sz w:val="20"/>
        </w:rPr>
        <w:t xml:space="preserve"> </w:t>
      </w:r>
      <w:r>
        <w:rPr>
          <w:sz w:val="20"/>
        </w:rPr>
        <w:t>of</w:t>
      </w:r>
      <w:r>
        <w:rPr>
          <w:spacing w:val="-3"/>
          <w:sz w:val="20"/>
        </w:rPr>
        <w:t xml:space="preserve"> </w:t>
      </w:r>
      <w:r>
        <w:rPr>
          <w:sz w:val="20"/>
        </w:rPr>
        <w:t>medical</w:t>
      </w:r>
      <w:r>
        <w:rPr>
          <w:spacing w:val="-2"/>
          <w:sz w:val="20"/>
        </w:rPr>
        <w:t xml:space="preserve"> </w:t>
      </w:r>
      <w:r>
        <w:rPr>
          <w:sz w:val="20"/>
        </w:rPr>
        <w:t>and</w:t>
      </w:r>
      <w:r>
        <w:rPr>
          <w:spacing w:val="-5"/>
          <w:sz w:val="20"/>
        </w:rPr>
        <w:t xml:space="preserve"> </w:t>
      </w:r>
      <w:r>
        <w:rPr>
          <w:sz w:val="20"/>
        </w:rPr>
        <w:t>psychiatric history, with partic</w:t>
      </w:r>
      <w:r>
        <w:rPr>
          <w:sz w:val="20"/>
        </w:rPr>
        <w:t>ular attention paid to the following:</w:t>
      </w:r>
    </w:p>
    <w:p w14:paraId="3248ED41" w14:textId="77777777" w:rsidR="004B176F" w:rsidRDefault="00C15B4D">
      <w:pPr>
        <w:pStyle w:val="ListParagraph"/>
        <w:numPr>
          <w:ilvl w:val="1"/>
          <w:numId w:val="31"/>
        </w:numPr>
        <w:tabs>
          <w:tab w:val="left" w:pos="2491"/>
          <w:tab w:val="left" w:pos="2492"/>
        </w:tabs>
        <w:spacing w:before="121"/>
        <w:rPr>
          <w:sz w:val="20"/>
        </w:rPr>
      </w:pPr>
      <w:r>
        <w:rPr>
          <w:sz w:val="20"/>
        </w:rPr>
        <w:t>Baseline</w:t>
      </w:r>
      <w:r>
        <w:rPr>
          <w:spacing w:val="-11"/>
          <w:sz w:val="20"/>
        </w:rPr>
        <w:t xml:space="preserve"> </w:t>
      </w:r>
      <w:r>
        <w:rPr>
          <w:sz w:val="20"/>
        </w:rPr>
        <w:t>functional</w:t>
      </w:r>
      <w:r>
        <w:rPr>
          <w:spacing w:val="-7"/>
          <w:sz w:val="20"/>
        </w:rPr>
        <w:t xml:space="preserve"> </w:t>
      </w:r>
      <w:r>
        <w:rPr>
          <w:spacing w:val="-2"/>
          <w:sz w:val="20"/>
        </w:rPr>
        <w:t>status</w:t>
      </w:r>
    </w:p>
    <w:p w14:paraId="32C2A105" w14:textId="77777777" w:rsidR="004B176F" w:rsidRDefault="00C15B4D">
      <w:pPr>
        <w:pStyle w:val="ListParagraph"/>
        <w:numPr>
          <w:ilvl w:val="1"/>
          <w:numId w:val="31"/>
        </w:numPr>
        <w:tabs>
          <w:tab w:val="left" w:pos="2491"/>
          <w:tab w:val="left" w:pos="2492"/>
        </w:tabs>
        <w:spacing w:before="60"/>
        <w:rPr>
          <w:sz w:val="20"/>
        </w:rPr>
      </w:pPr>
      <w:r>
        <w:rPr>
          <w:sz w:val="20"/>
        </w:rPr>
        <w:t>Baseline</w:t>
      </w:r>
      <w:r>
        <w:rPr>
          <w:spacing w:val="-9"/>
          <w:sz w:val="20"/>
        </w:rPr>
        <w:t xml:space="preserve"> </w:t>
      </w:r>
      <w:r>
        <w:rPr>
          <w:sz w:val="20"/>
        </w:rPr>
        <w:t>mental</w:t>
      </w:r>
      <w:r>
        <w:rPr>
          <w:spacing w:val="-6"/>
          <w:sz w:val="20"/>
        </w:rPr>
        <w:t xml:space="preserve"> </w:t>
      </w:r>
      <w:r>
        <w:rPr>
          <w:spacing w:val="-2"/>
          <w:sz w:val="20"/>
        </w:rPr>
        <w:t>status</w:t>
      </w:r>
    </w:p>
    <w:p w14:paraId="6FA7FE73" w14:textId="77777777" w:rsidR="004B176F" w:rsidRDefault="00C15B4D">
      <w:pPr>
        <w:pStyle w:val="ListParagraph"/>
        <w:numPr>
          <w:ilvl w:val="1"/>
          <w:numId w:val="31"/>
        </w:numPr>
        <w:tabs>
          <w:tab w:val="left" w:pos="2491"/>
          <w:tab w:val="left" w:pos="2492"/>
        </w:tabs>
        <w:spacing w:before="59"/>
        <w:rPr>
          <w:sz w:val="20"/>
        </w:rPr>
      </w:pPr>
      <w:r>
        <w:rPr>
          <w:sz w:val="20"/>
        </w:rPr>
        <w:t>Medical</w:t>
      </w:r>
      <w:r>
        <w:rPr>
          <w:spacing w:val="-5"/>
          <w:sz w:val="20"/>
        </w:rPr>
        <w:t xml:space="preserve"> </w:t>
      </w:r>
      <w:r>
        <w:rPr>
          <w:sz w:val="20"/>
        </w:rPr>
        <w:t>history:</w:t>
      </w:r>
      <w:r>
        <w:rPr>
          <w:spacing w:val="-5"/>
          <w:sz w:val="20"/>
        </w:rPr>
        <w:t xml:space="preserve"> </w:t>
      </w:r>
      <w:r>
        <w:rPr>
          <w:sz w:val="20"/>
        </w:rPr>
        <w:t>to</w:t>
      </w:r>
      <w:r>
        <w:rPr>
          <w:spacing w:val="-6"/>
          <w:sz w:val="20"/>
        </w:rPr>
        <w:t xml:space="preserve"> </w:t>
      </w:r>
      <w:r>
        <w:rPr>
          <w:sz w:val="20"/>
        </w:rPr>
        <w:t>include</w:t>
      </w:r>
      <w:r>
        <w:rPr>
          <w:spacing w:val="-8"/>
          <w:sz w:val="20"/>
        </w:rPr>
        <w:t xml:space="preserve"> </w:t>
      </w:r>
      <w:r>
        <w:rPr>
          <w:sz w:val="20"/>
        </w:rPr>
        <w:t>any</w:t>
      </w:r>
      <w:r>
        <w:rPr>
          <w:spacing w:val="-8"/>
          <w:sz w:val="20"/>
        </w:rPr>
        <w:t xml:space="preserve"> </w:t>
      </w:r>
      <w:r>
        <w:rPr>
          <w:sz w:val="20"/>
        </w:rPr>
        <w:t>injury</w:t>
      </w:r>
      <w:r>
        <w:rPr>
          <w:spacing w:val="-7"/>
          <w:sz w:val="20"/>
        </w:rPr>
        <w:t xml:space="preserve"> </w:t>
      </w:r>
      <w:r>
        <w:rPr>
          <w:sz w:val="20"/>
        </w:rPr>
        <w:t>(e.g.,</w:t>
      </w:r>
      <w:r>
        <w:rPr>
          <w:spacing w:val="-8"/>
          <w:sz w:val="20"/>
        </w:rPr>
        <w:t xml:space="preserve"> </w:t>
      </w:r>
      <w:r>
        <w:rPr>
          <w:sz w:val="20"/>
        </w:rPr>
        <w:t>mild-</w:t>
      </w:r>
      <w:r>
        <w:rPr>
          <w:spacing w:val="-4"/>
          <w:sz w:val="20"/>
        </w:rPr>
        <w:t>TBI)</w:t>
      </w:r>
    </w:p>
    <w:p w14:paraId="1AD9867A" w14:textId="77777777" w:rsidR="004B176F" w:rsidRDefault="00C15B4D">
      <w:pPr>
        <w:pStyle w:val="ListParagraph"/>
        <w:numPr>
          <w:ilvl w:val="1"/>
          <w:numId w:val="31"/>
        </w:numPr>
        <w:tabs>
          <w:tab w:val="left" w:pos="2491"/>
          <w:tab w:val="left" w:pos="2492"/>
        </w:tabs>
        <w:spacing w:before="62"/>
        <w:ind w:right="705"/>
        <w:rPr>
          <w:sz w:val="20"/>
        </w:rPr>
      </w:pPr>
      <w:r>
        <w:rPr>
          <w:sz w:val="20"/>
        </w:rPr>
        <w:t>Medications: to include medication allergies and sensitivities; prescription medications; herbal or nutritional supplements; and over-the</w:t>
      </w:r>
      <w:r>
        <w:rPr>
          <w:rFonts w:ascii="Calibri"/>
          <w:sz w:val="20"/>
        </w:rPr>
        <w:t>-</w:t>
      </w:r>
      <w:r>
        <w:rPr>
          <w:rFonts w:ascii="Calibri"/>
          <w:spacing w:val="19"/>
          <w:sz w:val="20"/>
        </w:rPr>
        <w:t xml:space="preserve"> </w:t>
      </w:r>
      <w:r>
        <w:rPr>
          <w:sz w:val="20"/>
        </w:rPr>
        <w:t>counter</w:t>
      </w:r>
      <w:r>
        <w:rPr>
          <w:spacing w:val="-6"/>
          <w:sz w:val="20"/>
        </w:rPr>
        <w:t xml:space="preserve"> </w:t>
      </w:r>
      <w:r>
        <w:rPr>
          <w:sz w:val="20"/>
        </w:rPr>
        <w:t>(OTC)</w:t>
      </w:r>
      <w:r>
        <w:rPr>
          <w:spacing w:val="-2"/>
          <w:sz w:val="20"/>
        </w:rPr>
        <w:t xml:space="preserve"> </w:t>
      </w:r>
      <w:r>
        <w:rPr>
          <w:sz w:val="20"/>
        </w:rPr>
        <w:t>medications</w:t>
      </w:r>
      <w:r>
        <w:rPr>
          <w:spacing w:val="-6"/>
          <w:sz w:val="20"/>
        </w:rPr>
        <w:t xml:space="preserve"> </w:t>
      </w:r>
      <w:r>
        <w:rPr>
          <w:sz w:val="20"/>
        </w:rPr>
        <w:t>(caffeine,</w:t>
      </w:r>
      <w:r>
        <w:rPr>
          <w:spacing w:val="-6"/>
          <w:sz w:val="20"/>
        </w:rPr>
        <w:t xml:space="preserve"> </w:t>
      </w:r>
      <w:r>
        <w:rPr>
          <w:sz w:val="20"/>
        </w:rPr>
        <w:t>energy</w:t>
      </w:r>
      <w:r>
        <w:rPr>
          <w:spacing w:val="-6"/>
          <w:sz w:val="20"/>
        </w:rPr>
        <w:t xml:space="preserve"> </w:t>
      </w:r>
      <w:r>
        <w:rPr>
          <w:sz w:val="20"/>
        </w:rPr>
        <w:t>drinks</w:t>
      </w:r>
      <w:r>
        <w:rPr>
          <w:spacing w:val="-6"/>
          <w:sz w:val="20"/>
        </w:rPr>
        <w:t xml:space="preserve"> </w:t>
      </w:r>
      <w:r>
        <w:rPr>
          <w:sz w:val="20"/>
        </w:rPr>
        <w:t>or</w:t>
      </w:r>
      <w:r>
        <w:rPr>
          <w:spacing w:val="-4"/>
          <w:sz w:val="20"/>
        </w:rPr>
        <w:t xml:space="preserve"> </w:t>
      </w:r>
      <w:r>
        <w:rPr>
          <w:sz w:val="20"/>
        </w:rPr>
        <w:t>use of other substances)</w:t>
      </w:r>
    </w:p>
    <w:p w14:paraId="2608C42C" w14:textId="77777777" w:rsidR="004B176F" w:rsidRDefault="00C15B4D">
      <w:pPr>
        <w:pStyle w:val="ListParagraph"/>
        <w:numPr>
          <w:ilvl w:val="1"/>
          <w:numId w:val="31"/>
        </w:numPr>
        <w:tabs>
          <w:tab w:val="left" w:pos="2491"/>
          <w:tab w:val="left" w:pos="2492"/>
        </w:tabs>
        <w:spacing w:before="60"/>
        <w:ind w:right="672"/>
        <w:rPr>
          <w:sz w:val="20"/>
        </w:rPr>
      </w:pPr>
      <w:r>
        <w:rPr>
          <w:sz w:val="20"/>
        </w:rPr>
        <w:t>Past</w:t>
      </w:r>
      <w:r>
        <w:rPr>
          <w:spacing w:val="-4"/>
          <w:sz w:val="20"/>
        </w:rPr>
        <w:t xml:space="preserve"> </w:t>
      </w:r>
      <w:r>
        <w:rPr>
          <w:sz w:val="20"/>
        </w:rPr>
        <w:t>psychiatric</w:t>
      </w:r>
      <w:r>
        <w:rPr>
          <w:spacing w:val="-6"/>
          <w:sz w:val="20"/>
        </w:rPr>
        <w:t xml:space="preserve"> </w:t>
      </w:r>
      <w:r>
        <w:rPr>
          <w:sz w:val="20"/>
        </w:rPr>
        <w:t>history:</w:t>
      </w:r>
      <w:r>
        <w:rPr>
          <w:spacing w:val="-2"/>
          <w:sz w:val="20"/>
        </w:rPr>
        <w:t xml:space="preserve"> </w:t>
      </w:r>
      <w:r>
        <w:rPr>
          <w:sz w:val="20"/>
        </w:rPr>
        <w:t>to</w:t>
      </w:r>
      <w:r>
        <w:rPr>
          <w:spacing w:val="-6"/>
          <w:sz w:val="20"/>
        </w:rPr>
        <w:t xml:space="preserve"> </w:t>
      </w:r>
      <w:r>
        <w:rPr>
          <w:sz w:val="20"/>
        </w:rPr>
        <w:t>include</w:t>
      </w:r>
      <w:r>
        <w:rPr>
          <w:spacing w:val="-6"/>
          <w:sz w:val="20"/>
        </w:rPr>
        <w:t xml:space="preserve"> </w:t>
      </w:r>
      <w:r>
        <w:rPr>
          <w:sz w:val="20"/>
        </w:rPr>
        <w:t>p</w:t>
      </w:r>
      <w:r>
        <w:rPr>
          <w:sz w:val="20"/>
        </w:rPr>
        <w:t>rior</w:t>
      </w:r>
      <w:r>
        <w:rPr>
          <w:spacing w:val="-6"/>
          <w:sz w:val="20"/>
        </w:rPr>
        <w:t xml:space="preserve"> </w:t>
      </w:r>
      <w:r>
        <w:rPr>
          <w:sz w:val="20"/>
        </w:rPr>
        <w:t>treatment</w:t>
      </w:r>
      <w:r>
        <w:rPr>
          <w:spacing w:val="-4"/>
          <w:sz w:val="20"/>
        </w:rPr>
        <w:t xml:space="preserve"> </w:t>
      </w:r>
      <w:r>
        <w:rPr>
          <w:sz w:val="20"/>
        </w:rPr>
        <w:t>for</w:t>
      </w:r>
      <w:r>
        <w:rPr>
          <w:spacing w:val="-6"/>
          <w:sz w:val="20"/>
        </w:rPr>
        <w:t xml:space="preserve"> </w:t>
      </w:r>
      <w:r>
        <w:rPr>
          <w:sz w:val="20"/>
        </w:rPr>
        <w:t>mental</w:t>
      </w:r>
      <w:r>
        <w:rPr>
          <w:spacing w:val="-2"/>
          <w:sz w:val="20"/>
        </w:rPr>
        <w:t xml:space="preserve"> </w:t>
      </w:r>
      <w:r>
        <w:rPr>
          <w:sz w:val="20"/>
        </w:rPr>
        <w:t>health and substance use disorder, and past hospitalization for depression or suicidality</w:t>
      </w:r>
    </w:p>
    <w:p w14:paraId="395A9B42" w14:textId="77777777" w:rsidR="004B176F" w:rsidRDefault="00C15B4D">
      <w:pPr>
        <w:pStyle w:val="ListParagraph"/>
        <w:numPr>
          <w:ilvl w:val="1"/>
          <w:numId w:val="31"/>
        </w:numPr>
        <w:tabs>
          <w:tab w:val="left" w:pos="2491"/>
          <w:tab w:val="left" w:pos="2492"/>
        </w:tabs>
        <w:spacing w:before="58"/>
        <w:ind w:hanging="433"/>
        <w:rPr>
          <w:sz w:val="20"/>
        </w:rPr>
      </w:pPr>
      <w:r>
        <w:rPr>
          <w:sz w:val="20"/>
        </w:rPr>
        <w:t>Current</w:t>
      </w:r>
      <w:r>
        <w:rPr>
          <w:spacing w:val="-5"/>
          <w:sz w:val="20"/>
        </w:rPr>
        <w:t xml:space="preserve"> </w:t>
      </w:r>
      <w:r>
        <w:rPr>
          <w:sz w:val="20"/>
        </w:rPr>
        <w:t>life</w:t>
      </w:r>
      <w:r>
        <w:rPr>
          <w:spacing w:val="-7"/>
          <w:sz w:val="20"/>
        </w:rPr>
        <w:t xml:space="preserve"> </w:t>
      </w:r>
      <w:r>
        <w:rPr>
          <w:spacing w:val="-2"/>
          <w:sz w:val="20"/>
        </w:rPr>
        <w:t>stressors.</w:t>
      </w:r>
    </w:p>
    <w:p w14:paraId="6403138F" w14:textId="77777777" w:rsidR="004B176F" w:rsidRDefault="00C15B4D">
      <w:pPr>
        <w:pStyle w:val="ListParagraph"/>
        <w:numPr>
          <w:ilvl w:val="0"/>
          <w:numId w:val="31"/>
        </w:numPr>
        <w:tabs>
          <w:tab w:val="left" w:pos="1280"/>
        </w:tabs>
        <w:spacing w:before="61"/>
        <w:ind w:right="920"/>
        <w:rPr>
          <w:sz w:val="20"/>
        </w:rPr>
      </w:pPr>
      <w:r>
        <w:rPr>
          <w:sz w:val="20"/>
        </w:rPr>
        <w:t>All patients should have a thorough physical examination. On physical examination,</w:t>
      </w:r>
      <w:r>
        <w:rPr>
          <w:spacing w:val="-5"/>
          <w:sz w:val="20"/>
        </w:rPr>
        <w:t xml:space="preserve"> </w:t>
      </w:r>
      <w:r>
        <w:rPr>
          <w:sz w:val="20"/>
        </w:rPr>
        <w:t>particular</w:t>
      </w:r>
      <w:r>
        <w:rPr>
          <w:spacing w:val="-5"/>
          <w:sz w:val="20"/>
        </w:rPr>
        <w:t xml:space="preserve"> </w:t>
      </w:r>
      <w:r>
        <w:rPr>
          <w:sz w:val="20"/>
        </w:rPr>
        <w:t>attention</w:t>
      </w:r>
      <w:r>
        <w:rPr>
          <w:spacing w:val="-3"/>
          <w:sz w:val="20"/>
        </w:rPr>
        <w:t xml:space="preserve"> </w:t>
      </w:r>
      <w:r>
        <w:rPr>
          <w:sz w:val="20"/>
        </w:rPr>
        <w:t>should</w:t>
      </w:r>
      <w:r>
        <w:rPr>
          <w:spacing w:val="-4"/>
          <w:sz w:val="20"/>
        </w:rPr>
        <w:t xml:space="preserve"> </w:t>
      </w:r>
      <w:r>
        <w:rPr>
          <w:sz w:val="20"/>
        </w:rPr>
        <w:t>be</w:t>
      </w:r>
      <w:r>
        <w:rPr>
          <w:spacing w:val="-5"/>
          <w:sz w:val="20"/>
        </w:rPr>
        <w:t xml:space="preserve"> </w:t>
      </w:r>
      <w:r>
        <w:rPr>
          <w:sz w:val="20"/>
        </w:rPr>
        <w:t>paid</w:t>
      </w:r>
      <w:r>
        <w:rPr>
          <w:spacing w:val="-6"/>
          <w:sz w:val="20"/>
        </w:rPr>
        <w:t xml:space="preserve"> </w:t>
      </w:r>
      <w:r>
        <w:rPr>
          <w:sz w:val="20"/>
        </w:rPr>
        <w:t>to</w:t>
      </w:r>
      <w:r>
        <w:rPr>
          <w:spacing w:val="-5"/>
          <w:sz w:val="20"/>
        </w:rPr>
        <w:t xml:space="preserve"> </w:t>
      </w:r>
      <w:r>
        <w:rPr>
          <w:sz w:val="20"/>
        </w:rPr>
        <w:t>the</w:t>
      </w:r>
      <w:r>
        <w:rPr>
          <w:spacing w:val="-3"/>
          <w:sz w:val="20"/>
        </w:rPr>
        <w:t xml:space="preserve"> </w:t>
      </w:r>
      <w:r>
        <w:rPr>
          <w:sz w:val="20"/>
        </w:rPr>
        <w:t>neurological</w:t>
      </w:r>
      <w:r>
        <w:rPr>
          <w:spacing w:val="-1"/>
          <w:sz w:val="20"/>
        </w:rPr>
        <w:t xml:space="preserve"> </w:t>
      </w:r>
      <w:r>
        <w:rPr>
          <w:sz w:val="20"/>
        </w:rPr>
        <w:t>exam</w:t>
      </w:r>
      <w:r>
        <w:rPr>
          <w:spacing w:val="-4"/>
          <w:sz w:val="20"/>
        </w:rPr>
        <w:t xml:space="preserve"> </w:t>
      </w:r>
      <w:r>
        <w:rPr>
          <w:sz w:val="20"/>
        </w:rPr>
        <w:t>and</w:t>
      </w:r>
    </w:p>
    <w:p w14:paraId="651233F5" w14:textId="77777777" w:rsidR="004B176F" w:rsidRDefault="004B176F">
      <w:pPr>
        <w:rPr>
          <w:sz w:val="20"/>
        </w:rPr>
        <w:sectPr w:rsidR="004B176F">
          <w:pgSz w:w="12240" w:h="15840"/>
          <w:pgMar w:top="1380" w:right="940" w:bottom="1420" w:left="1240" w:header="723" w:footer="1227" w:gutter="0"/>
          <w:cols w:space="720"/>
        </w:sectPr>
      </w:pPr>
    </w:p>
    <w:p w14:paraId="06602423" w14:textId="77777777" w:rsidR="004B176F" w:rsidRDefault="00C15B4D">
      <w:pPr>
        <w:pStyle w:val="BodyText"/>
        <w:spacing w:before="118"/>
        <w:ind w:right="582"/>
      </w:pPr>
      <w:r>
        <w:lastRenderedPageBreak/>
        <w:t>stigmata of physical/sexual abuse, self-mutilation, or medical illness. Note distress</w:t>
      </w:r>
      <w:r>
        <w:rPr>
          <w:spacing w:val="-7"/>
        </w:rPr>
        <w:t xml:space="preserve"> </w:t>
      </w:r>
      <w:r>
        <w:t>caused</w:t>
      </w:r>
      <w:r>
        <w:rPr>
          <w:spacing w:val="-8"/>
        </w:rPr>
        <w:t xml:space="preserve"> </w:t>
      </w:r>
      <w:r>
        <w:t>by,</w:t>
      </w:r>
      <w:r>
        <w:rPr>
          <w:spacing w:val="-7"/>
        </w:rPr>
        <w:t xml:space="preserve"> </w:t>
      </w:r>
      <w:r>
        <w:t>or</w:t>
      </w:r>
      <w:r>
        <w:rPr>
          <w:spacing w:val="-9"/>
        </w:rPr>
        <w:t xml:space="preserve"> </w:t>
      </w:r>
      <w:r>
        <w:t>avoidance</w:t>
      </w:r>
      <w:r>
        <w:rPr>
          <w:spacing w:val="-9"/>
        </w:rPr>
        <w:t xml:space="preserve"> </w:t>
      </w:r>
      <w:r>
        <w:t>of,</w:t>
      </w:r>
      <w:r>
        <w:rPr>
          <w:spacing w:val="-10"/>
        </w:rPr>
        <w:t xml:space="preserve"> </w:t>
      </w:r>
      <w:r>
        <w:t>diagnostic</w:t>
      </w:r>
      <w:r>
        <w:rPr>
          <w:spacing w:val="-9"/>
        </w:rPr>
        <w:t xml:space="preserve"> </w:t>
      </w:r>
      <w:r>
        <w:t>tests/examination</w:t>
      </w:r>
      <w:r>
        <w:rPr>
          <w:spacing w:val="-7"/>
        </w:rPr>
        <w:t xml:space="preserve"> </w:t>
      </w:r>
      <w:r>
        <w:rPr>
          <w:spacing w:val="-2"/>
        </w:rPr>
        <w:t>procedures.</w:t>
      </w:r>
    </w:p>
    <w:p w14:paraId="3156F5EF" w14:textId="77777777" w:rsidR="004B176F" w:rsidRDefault="00C15B4D">
      <w:pPr>
        <w:pStyle w:val="ListParagraph"/>
        <w:numPr>
          <w:ilvl w:val="0"/>
          <w:numId w:val="31"/>
        </w:numPr>
        <w:tabs>
          <w:tab w:val="left" w:pos="1280"/>
        </w:tabs>
        <w:spacing w:before="118"/>
        <w:ind w:right="930"/>
        <w:rPr>
          <w:sz w:val="20"/>
        </w:rPr>
      </w:pPr>
      <w:r>
        <w:rPr>
          <w:sz w:val="20"/>
        </w:rPr>
        <w:t>All</w:t>
      </w:r>
      <w:r>
        <w:rPr>
          <w:spacing w:val="-2"/>
          <w:sz w:val="20"/>
        </w:rPr>
        <w:t xml:space="preserve"> </w:t>
      </w:r>
      <w:r>
        <w:rPr>
          <w:sz w:val="20"/>
        </w:rPr>
        <w:t>patients,</w:t>
      </w:r>
      <w:r>
        <w:rPr>
          <w:spacing w:val="-6"/>
          <w:sz w:val="20"/>
        </w:rPr>
        <w:t xml:space="preserve"> </w:t>
      </w:r>
      <w:r>
        <w:rPr>
          <w:sz w:val="20"/>
        </w:rPr>
        <w:t>particularly</w:t>
      </w:r>
      <w:r>
        <w:rPr>
          <w:spacing w:val="-8"/>
          <w:sz w:val="20"/>
        </w:rPr>
        <w:t xml:space="preserve"> </w:t>
      </w:r>
      <w:r>
        <w:rPr>
          <w:sz w:val="20"/>
        </w:rPr>
        <w:t>the</w:t>
      </w:r>
      <w:r>
        <w:rPr>
          <w:spacing w:val="-6"/>
          <w:sz w:val="20"/>
        </w:rPr>
        <w:t xml:space="preserve"> </w:t>
      </w:r>
      <w:r>
        <w:rPr>
          <w:sz w:val="20"/>
        </w:rPr>
        <w:t>elderly,</w:t>
      </w:r>
      <w:r>
        <w:rPr>
          <w:spacing w:val="-3"/>
          <w:sz w:val="20"/>
        </w:rPr>
        <w:t xml:space="preserve"> </w:t>
      </w:r>
      <w:r>
        <w:rPr>
          <w:sz w:val="20"/>
        </w:rPr>
        <w:t>should</w:t>
      </w:r>
      <w:r>
        <w:rPr>
          <w:spacing w:val="-5"/>
          <w:sz w:val="20"/>
        </w:rPr>
        <w:t xml:space="preserve"> </w:t>
      </w:r>
      <w:r>
        <w:rPr>
          <w:sz w:val="20"/>
        </w:rPr>
        <w:t>have</w:t>
      </w:r>
      <w:r>
        <w:rPr>
          <w:spacing w:val="-6"/>
          <w:sz w:val="20"/>
        </w:rPr>
        <w:t xml:space="preserve"> </w:t>
      </w:r>
      <w:r>
        <w:rPr>
          <w:sz w:val="20"/>
        </w:rPr>
        <w:t>a</w:t>
      </w:r>
      <w:r>
        <w:rPr>
          <w:spacing w:val="-3"/>
          <w:sz w:val="20"/>
        </w:rPr>
        <w:t xml:space="preserve"> </w:t>
      </w:r>
      <w:r>
        <w:rPr>
          <w:sz w:val="20"/>
        </w:rPr>
        <w:t>Mental</w:t>
      </w:r>
      <w:r>
        <w:rPr>
          <w:spacing w:val="-2"/>
          <w:sz w:val="20"/>
        </w:rPr>
        <w:t xml:space="preserve"> </w:t>
      </w:r>
      <w:r>
        <w:rPr>
          <w:sz w:val="20"/>
        </w:rPr>
        <w:t>Status</w:t>
      </w:r>
      <w:r>
        <w:rPr>
          <w:spacing w:val="-6"/>
          <w:sz w:val="20"/>
        </w:rPr>
        <w:t xml:space="preserve"> </w:t>
      </w:r>
      <w:r>
        <w:rPr>
          <w:sz w:val="20"/>
        </w:rPr>
        <w:t>Examination (MSE) to include asse</w:t>
      </w:r>
      <w:r>
        <w:rPr>
          <w:sz w:val="20"/>
        </w:rPr>
        <w:t>ssment of the following:</w:t>
      </w:r>
    </w:p>
    <w:p w14:paraId="70259389" w14:textId="77777777" w:rsidR="004B176F" w:rsidRDefault="00C15B4D">
      <w:pPr>
        <w:pStyle w:val="ListParagraph"/>
        <w:numPr>
          <w:ilvl w:val="1"/>
          <w:numId w:val="31"/>
        </w:numPr>
        <w:tabs>
          <w:tab w:val="left" w:pos="2491"/>
          <w:tab w:val="left" w:pos="2492"/>
        </w:tabs>
        <w:spacing w:before="121"/>
        <w:rPr>
          <w:sz w:val="20"/>
        </w:rPr>
      </w:pPr>
      <w:r>
        <w:rPr>
          <w:sz w:val="20"/>
        </w:rPr>
        <w:t>Appearance</w:t>
      </w:r>
      <w:r>
        <w:rPr>
          <w:spacing w:val="-10"/>
          <w:sz w:val="20"/>
        </w:rPr>
        <w:t xml:space="preserve"> </w:t>
      </w:r>
      <w:r>
        <w:rPr>
          <w:sz w:val="20"/>
        </w:rPr>
        <w:t>and</w:t>
      </w:r>
      <w:r>
        <w:rPr>
          <w:spacing w:val="-9"/>
          <w:sz w:val="20"/>
        </w:rPr>
        <w:t xml:space="preserve"> </w:t>
      </w:r>
      <w:r>
        <w:rPr>
          <w:spacing w:val="-2"/>
          <w:sz w:val="20"/>
        </w:rPr>
        <w:t>behavior</w:t>
      </w:r>
    </w:p>
    <w:p w14:paraId="6C99D412" w14:textId="77777777" w:rsidR="004B176F" w:rsidRDefault="00C15B4D">
      <w:pPr>
        <w:pStyle w:val="ListParagraph"/>
        <w:numPr>
          <w:ilvl w:val="1"/>
          <w:numId w:val="31"/>
        </w:numPr>
        <w:tabs>
          <w:tab w:val="left" w:pos="2491"/>
          <w:tab w:val="left" w:pos="2492"/>
        </w:tabs>
        <w:ind w:hanging="433"/>
        <w:rPr>
          <w:sz w:val="20"/>
        </w:rPr>
      </w:pPr>
      <w:r>
        <w:rPr>
          <w:spacing w:val="-2"/>
          <w:sz w:val="20"/>
        </w:rPr>
        <w:t>Language/speech</w:t>
      </w:r>
    </w:p>
    <w:p w14:paraId="6469A68E" w14:textId="77777777" w:rsidR="004B176F" w:rsidRDefault="00C15B4D">
      <w:pPr>
        <w:pStyle w:val="ListParagraph"/>
        <w:numPr>
          <w:ilvl w:val="1"/>
          <w:numId w:val="31"/>
        </w:numPr>
        <w:tabs>
          <w:tab w:val="left" w:pos="2491"/>
          <w:tab w:val="left" w:pos="2492"/>
        </w:tabs>
        <w:spacing w:before="119"/>
        <w:ind w:right="843"/>
        <w:rPr>
          <w:sz w:val="20"/>
        </w:rPr>
      </w:pPr>
      <w:r>
        <w:rPr>
          <w:sz w:val="20"/>
        </w:rPr>
        <w:t>Thought</w:t>
      </w:r>
      <w:r>
        <w:rPr>
          <w:spacing w:val="-7"/>
          <w:sz w:val="20"/>
        </w:rPr>
        <w:t xml:space="preserve"> </w:t>
      </w:r>
      <w:r>
        <w:rPr>
          <w:sz w:val="20"/>
        </w:rPr>
        <w:t>process</w:t>
      </w:r>
      <w:r>
        <w:rPr>
          <w:spacing w:val="-9"/>
          <w:sz w:val="20"/>
        </w:rPr>
        <w:t xml:space="preserve"> </w:t>
      </w:r>
      <w:r>
        <w:rPr>
          <w:sz w:val="20"/>
        </w:rPr>
        <w:t>(loose</w:t>
      </w:r>
      <w:r>
        <w:rPr>
          <w:spacing w:val="-5"/>
          <w:sz w:val="20"/>
        </w:rPr>
        <w:t xml:space="preserve"> </w:t>
      </w:r>
      <w:r>
        <w:rPr>
          <w:sz w:val="20"/>
        </w:rPr>
        <w:t>associations,</w:t>
      </w:r>
      <w:r>
        <w:rPr>
          <w:spacing w:val="-9"/>
          <w:sz w:val="20"/>
        </w:rPr>
        <w:t xml:space="preserve"> </w:t>
      </w:r>
      <w:r>
        <w:rPr>
          <w:sz w:val="20"/>
        </w:rPr>
        <w:t>ruminations,</w:t>
      </w:r>
      <w:r>
        <w:rPr>
          <w:spacing w:val="-6"/>
          <w:sz w:val="20"/>
        </w:rPr>
        <w:t xml:space="preserve"> </w:t>
      </w:r>
      <w:r>
        <w:rPr>
          <w:sz w:val="20"/>
        </w:rPr>
        <w:t>obsessions)</w:t>
      </w:r>
      <w:r>
        <w:rPr>
          <w:spacing w:val="-7"/>
          <w:sz w:val="20"/>
        </w:rPr>
        <w:t xml:space="preserve"> </w:t>
      </w:r>
      <w:r>
        <w:rPr>
          <w:sz w:val="20"/>
        </w:rPr>
        <w:t>and content (delusions, illusions and hallucinations)</w:t>
      </w:r>
    </w:p>
    <w:p w14:paraId="442784B4" w14:textId="77777777" w:rsidR="004B176F" w:rsidRDefault="00C15B4D">
      <w:pPr>
        <w:pStyle w:val="ListParagraph"/>
        <w:numPr>
          <w:ilvl w:val="1"/>
          <w:numId w:val="31"/>
        </w:numPr>
        <w:tabs>
          <w:tab w:val="left" w:pos="2491"/>
          <w:tab w:val="left" w:pos="2492"/>
        </w:tabs>
        <w:spacing w:before="121"/>
        <w:ind w:hanging="433"/>
        <w:rPr>
          <w:sz w:val="20"/>
        </w:rPr>
      </w:pPr>
      <w:r>
        <w:rPr>
          <w:sz w:val="20"/>
        </w:rPr>
        <w:t>Mood</w:t>
      </w:r>
      <w:r>
        <w:rPr>
          <w:spacing w:val="-6"/>
          <w:sz w:val="20"/>
        </w:rPr>
        <w:t xml:space="preserve"> </w:t>
      </w:r>
      <w:r>
        <w:rPr>
          <w:spacing w:val="-2"/>
          <w:sz w:val="20"/>
        </w:rPr>
        <w:t>(subjective)</w:t>
      </w:r>
    </w:p>
    <w:p w14:paraId="3B1AD58B" w14:textId="77777777" w:rsidR="004B176F" w:rsidRDefault="00C15B4D">
      <w:pPr>
        <w:pStyle w:val="ListParagraph"/>
        <w:numPr>
          <w:ilvl w:val="1"/>
          <w:numId w:val="31"/>
        </w:numPr>
        <w:tabs>
          <w:tab w:val="left" w:pos="2491"/>
          <w:tab w:val="left" w:pos="2492"/>
        </w:tabs>
        <w:spacing w:before="119"/>
        <w:ind w:right="790"/>
        <w:rPr>
          <w:sz w:val="20"/>
        </w:rPr>
      </w:pPr>
      <w:r>
        <w:rPr>
          <w:sz w:val="20"/>
        </w:rPr>
        <w:t>Affect</w:t>
      </w:r>
      <w:r>
        <w:rPr>
          <w:spacing w:val="-4"/>
          <w:sz w:val="20"/>
        </w:rPr>
        <w:t xml:space="preserve"> </w:t>
      </w:r>
      <w:r>
        <w:rPr>
          <w:sz w:val="20"/>
        </w:rPr>
        <w:t>(to</w:t>
      </w:r>
      <w:r>
        <w:rPr>
          <w:spacing w:val="-6"/>
          <w:sz w:val="20"/>
        </w:rPr>
        <w:t xml:space="preserve"> </w:t>
      </w:r>
      <w:r>
        <w:rPr>
          <w:sz w:val="20"/>
        </w:rPr>
        <w:t>include</w:t>
      </w:r>
      <w:r>
        <w:rPr>
          <w:spacing w:val="-6"/>
          <w:sz w:val="20"/>
        </w:rPr>
        <w:t xml:space="preserve"> </w:t>
      </w:r>
      <w:r>
        <w:rPr>
          <w:sz w:val="20"/>
        </w:rPr>
        <w:t>intensity,</w:t>
      </w:r>
      <w:r>
        <w:rPr>
          <w:spacing w:val="-6"/>
          <w:sz w:val="20"/>
        </w:rPr>
        <w:t xml:space="preserve"> </w:t>
      </w:r>
      <w:r>
        <w:rPr>
          <w:sz w:val="20"/>
        </w:rPr>
        <w:t>range,</w:t>
      </w:r>
      <w:r>
        <w:rPr>
          <w:spacing w:val="-6"/>
          <w:sz w:val="20"/>
        </w:rPr>
        <w:t xml:space="preserve"> </w:t>
      </w:r>
      <w:r>
        <w:rPr>
          <w:sz w:val="20"/>
        </w:rPr>
        <w:t>and</w:t>
      </w:r>
      <w:r>
        <w:rPr>
          <w:spacing w:val="-5"/>
          <w:sz w:val="20"/>
        </w:rPr>
        <w:t xml:space="preserve"> </w:t>
      </w:r>
      <w:r>
        <w:rPr>
          <w:sz w:val="20"/>
        </w:rPr>
        <w:t>appropriateness</w:t>
      </w:r>
      <w:r>
        <w:rPr>
          <w:spacing w:val="-6"/>
          <w:sz w:val="20"/>
        </w:rPr>
        <w:t xml:space="preserve"> </w:t>
      </w:r>
      <w:r>
        <w:rPr>
          <w:sz w:val="20"/>
        </w:rPr>
        <w:t>to</w:t>
      </w:r>
      <w:r>
        <w:rPr>
          <w:spacing w:val="-4"/>
          <w:sz w:val="20"/>
        </w:rPr>
        <w:t xml:space="preserve"> </w:t>
      </w:r>
      <w:r>
        <w:rPr>
          <w:sz w:val="20"/>
        </w:rPr>
        <w:t>situation and ideation)</w:t>
      </w:r>
    </w:p>
    <w:p w14:paraId="0F7EFB68" w14:textId="77777777" w:rsidR="004B176F" w:rsidRDefault="00C15B4D">
      <w:pPr>
        <w:pStyle w:val="ListParagraph"/>
        <w:numPr>
          <w:ilvl w:val="1"/>
          <w:numId w:val="31"/>
        </w:numPr>
        <w:tabs>
          <w:tab w:val="left" w:pos="2491"/>
          <w:tab w:val="left" w:pos="2492"/>
        </w:tabs>
        <w:spacing w:before="121"/>
        <w:ind w:hanging="433"/>
        <w:rPr>
          <w:sz w:val="20"/>
        </w:rPr>
      </w:pPr>
      <w:r>
        <w:rPr>
          <w:sz w:val="20"/>
        </w:rPr>
        <w:t>Level</w:t>
      </w:r>
      <w:r>
        <w:rPr>
          <w:spacing w:val="-7"/>
          <w:sz w:val="20"/>
        </w:rPr>
        <w:t xml:space="preserve"> </w:t>
      </w:r>
      <w:r>
        <w:rPr>
          <w:sz w:val="20"/>
        </w:rPr>
        <w:t>of</w:t>
      </w:r>
      <w:r>
        <w:rPr>
          <w:spacing w:val="-7"/>
          <w:sz w:val="20"/>
        </w:rPr>
        <w:t xml:space="preserve"> </w:t>
      </w:r>
      <w:r>
        <w:rPr>
          <w:sz w:val="20"/>
        </w:rPr>
        <w:t>Consciousness</w:t>
      </w:r>
      <w:r>
        <w:rPr>
          <w:spacing w:val="-7"/>
          <w:sz w:val="20"/>
        </w:rPr>
        <w:t xml:space="preserve"> </w:t>
      </w:r>
      <w:r>
        <w:rPr>
          <w:spacing w:val="-4"/>
          <w:sz w:val="20"/>
        </w:rPr>
        <w:t>(LOC)</w:t>
      </w:r>
    </w:p>
    <w:p w14:paraId="157F8A51" w14:textId="77777777" w:rsidR="004B176F" w:rsidRDefault="00C15B4D">
      <w:pPr>
        <w:pStyle w:val="ListParagraph"/>
        <w:numPr>
          <w:ilvl w:val="1"/>
          <w:numId w:val="31"/>
        </w:numPr>
        <w:tabs>
          <w:tab w:val="left" w:pos="2491"/>
          <w:tab w:val="left" w:pos="2492"/>
        </w:tabs>
        <w:ind w:hanging="433"/>
        <w:rPr>
          <w:sz w:val="20"/>
        </w:rPr>
      </w:pPr>
      <w:r>
        <w:rPr>
          <w:sz w:val="20"/>
        </w:rPr>
        <w:t>Cognitive</w:t>
      </w:r>
      <w:r>
        <w:rPr>
          <w:spacing w:val="-10"/>
          <w:sz w:val="20"/>
        </w:rPr>
        <w:t xml:space="preserve"> </w:t>
      </w:r>
      <w:r>
        <w:rPr>
          <w:spacing w:val="-2"/>
          <w:sz w:val="20"/>
        </w:rPr>
        <w:t>function</w:t>
      </w:r>
    </w:p>
    <w:p w14:paraId="58EA0E7B" w14:textId="77777777" w:rsidR="004B176F" w:rsidRDefault="00C15B4D">
      <w:pPr>
        <w:pStyle w:val="ListParagraph"/>
        <w:numPr>
          <w:ilvl w:val="1"/>
          <w:numId w:val="31"/>
        </w:numPr>
        <w:tabs>
          <w:tab w:val="left" w:pos="2491"/>
          <w:tab w:val="left" w:pos="2492"/>
        </w:tabs>
        <w:spacing w:before="119"/>
        <w:ind w:left="2490" w:right="711"/>
        <w:rPr>
          <w:sz w:val="20"/>
        </w:rPr>
      </w:pPr>
      <w:r>
        <w:rPr>
          <w:sz w:val="20"/>
        </w:rPr>
        <w:t>All patients should have routine laboratory tests as clinically indicated, such as TSH, Complete Metabolic Panel, Hepatitis, HIV, and</w:t>
      </w:r>
      <w:r>
        <w:rPr>
          <w:spacing w:val="-5"/>
          <w:sz w:val="20"/>
        </w:rPr>
        <w:t xml:space="preserve"> </w:t>
      </w:r>
      <w:r>
        <w:rPr>
          <w:sz w:val="20"/>
        </w:rPr>
        <w:t>HCG</w:t>
      </w:r>
      <w:r>
        <w:rPr>
          <w:spacing w:val="-4"/>
          <w:sz w:val="20"/>
        </w:rPr>
        <w:t xml:space="preserve"> </w:t>
      </w:r>
      <w:r>
        <w:rPr>
          <w:sz w:val="20"/>
        </w:rPr>
        <w:t>(for</w:t>
      </w:r>
      <w:r>
        <w:rPr>
          <w:spacing w:val="-4"/>
          <w:sz w:val="20"/>
        </w:rPr>
        <w:t xml:space="preserve"> </w:t>
      </w:r>
      <w:r>
        <w:rPr>
          <w:sz w:val="20"/>
        </w:rPr>
        <w:t>females). Also</w:t>
      </w:r>
      <w:r>
        <w:rPr>
          <w:spacing w:val="-6"/>
          <w:sz w:val="20"/>
        </w:rPr>
        <w:t xml:space="preserve"> </w:t>
      </w:r>
      <w:r>
        <w:rPr>
          <w:sz w:val="20"/>
        </w:rPr>
        <w:t>conside</w:t>
      </w:r>
      <w:r>
        <w:rPr>
          <w:sz w:val="20"/>
        </w:rPr>
        <w:t>r</w:t>
      </w:r>
      <w:r>
        <w:rPr>
          <w:spacing w:val="-4"/>
          <w:sz w:val="20"/>
        </w:rPr>
        <w:t xml:space="preserve"> </w:t>
      </w:r>
      <w:r>
        <w:rPr>
          <w:sz w:val="20"/>
        </w:rPr>
        <w:t>CBC,</w:t>
      </w:r>
      <w:r>
        <w:rPr>
          <w:spacing w:val="-3"/>
          <w:sz w:val="20"/>
        </w:rPr>
        <w:t xml:space="preserve"> </w:t>
      </w:r>
      <w:r>
        <w:rPr>
          <w:sz w:val="20"/>
        </w:rPr>
        <w:t>UA,</w:t>
      </w:r>
      <w:r>
        <w:rPr>
          <w:spacing w:val="-3"/>
          <w:sz w:val="20"/>
        </w:rPr>
        <w:t xml:space="preserve"> </w:t>
      </w:r>
      <w:r>
        <w:rPr>
          <w:sz w:val="20"/>
        </w:rPr>
        <w:t>Tox/EtoH</w:t>
      </w:r>
      <w:r>
        <w:rPr>
          <w:spacing w:val="-6"/>
          <w:sz w:val="20"/>
        </w:rPr>
        <w:t xml:space="preserve"> </w:t>
      </w:r>
      <w:r>
        <w:rPr>
          <w:sz w:val="20"/>
        </w:rPr>
        <w:t>panel,</w:t>
      </w:r>
      <w:r>
        <w:rPr>
          <w:spacing w:val="-6"/>
          <w:sz w:val="20"/>
        </w:rPr>
        <w:t xml:space="preserve"> </w:t>
      </w:r>
      <w:r>
        <w:rPr>
          <w:sz w:val="20"/>
        </w:rPr>
        <w:t>and other tests</w:t>
      </w:r>
    </w:p>
    <w:p w14:paraId="263A6259" w14:textId="77777777" w:rsidR="004B176F" w:rsidRDefault="00C15B4D">
      <w:pPr>
        <w:pStyle w:val="ListParagraph"/>
        <w:numPr>
          <w:ilvl w:val="1"/>
          <w:numId w:val="31"/>
        </w:numPr>
        <w:tabs>
          <w:tab w:val="left" w:pos="2490"/>
          <w:tab w:val="left" w:pos="2491"/>
        </w:tabs>
        <w:ind w:left="2490" w:right="736"/>
        <w:rPr>
          <w:sz w:val="20"/>
        </w:rPr>
      </w:pPr>
      <w:r>
        <w:rPr>
          <w:sz w:val="20"/>
        </w:rPr>
        <w:t>Other</w:t>
      </w:r>
      <w:r>
        <w:rPr>
          <w:spacing w:val="-5"/>
          <w:sz w:val="20"/>
        </w:rPr>
        <w:t xml:space="preserve"> </w:t>
      </w:r>
      <w:r>
        <w:rPr>
          <w:sz w:val="20"/>
        </w:rPr>
        <w:t>assessments</w:t>
      </w:r>
      <w:r>
        <w:rPr>
          <w:spacing w:val="-7"/>
          <w:sz w:val="20"/>
        </w:rPr>
        <w:t xml:space="preserve"> </w:t>
      </w:r>
      <w:r>
        <w:rPr>
          <w:sz w:val="20"/>
        </w:rPr>
        <w:t>may</w:t>
      </w:r>
      <w:r>
        <w:rPr>
          <w:spacing w:val="-4"/>
          <w:sz w:val="20"/>
        </w:rPr>
        <w:t xml:space="preserve"> </w:t>
      </w:r>
      <w:r>
        <w:rPr>
          <w:sz w:val="20"/>
        </w:rPr>
        <w:t>be</w:t>
      </w:r>
      <w:r>
        <w:rPr>
          <w:spacing w:val="-5"/>
          <w:sz w:val="20"/>
        </w:rPr>
        <w:t xml:space="preserve"> </w:t>
      </w:r>
      <w:r>
        <w:rPr>
          <w:sz w:val="20"/>
        </w:rPr>
        <w:t>considered</w:t>
      </w:r>
      <w:r>
        <w:rPr>
          <w:spacing w:val="-6"/>
          <w:sz w:val="20"/>
        </w:rPr>
        <w:t xml:space="preserve"> </w:t>
      </w:r>
      <w:r>
        <w:rPr>
          <w:sz w:val="20"/>
        </w:rPr>
        <w:t>(radiology</w:t>
      </w:r>
      <w:r>
        <w:rPr>
          <w:spacing w:val="-7"/>
          <w:sz w:val="20"/>
        </w:rPr>
        <w:t xml:space="preserve"> </w:t>
      </w:r>
      <w:r>
        <w:rPr>
          <w:sz w:val="20"/>
        </w:rPr>
        <w:t>studies,</w:t>
      </w:r>
      <w:r>
        <w:rPr>
          <w:spacing w:val="-4"/>
          <w:sz w:val="20"/>
        </w:rPr>
        <w:t xml:space="preserve"> </w:t>
      </w:r>
      <w:r>
        <w:rPr>
          <w:sz w:val="20"/>
        </w:rPr>
        <w:t>ECG,</w:t>
      </w:r>
      <w:r>
        <w:rPr>
          <w:spacing w:val="-7"/>
          <w:sz w:val="20"/>
        </w:rPr>
        <w:t xml:space="preserve"> </w:t>
      </w:r>
      <w:r>
        <w:rPr>
          <w:sz w:val="20"/>
        </w:rPr>
        <w:t>and EEG), as clinically indicated</w:t>
      </w:r>
    </w:p>
    <w:p w14:paraId="28DBA5C2" w14:textId="77777777" w:rsidR="004B176F" w:rsidRDefault="00C15B4D">
      <w:pPr>
        <w:pStyle w:val="ListParagraph"/>
        <w:numPr>
          <w:ilvl w:val="1"/>
          <w:numId w:val="31"/>
        </w:numPr>
        <w:tabs>
          <w:tab w:val="left" w:pos="2490"/>
          <w:tab w:val="left" w:pos="2491"/>
        </w:tabs>
        <w:spacing w:before="121"/>
        <w:ind w:left="2490" w:right="777"/>
        <w:rPr>
          <w:sz w:val="20"/>
        </w:rPr>
      </w:pPr>
      <w:r>
        <w:rPr>
          <w:sz w:val="20"/>
        </w:rPr>
        <w:t>All patients should have a narrative summary of psychosocial assessments</w:t>
      </w:r>
      <w:r>
        <w:rPr>
          <w:spacing w:val="-7"/>
          <w:sz w:val="20"/>
        </w:rPr>
        <w:t xml:space="preserve"> </w:t>
      </w:r>
      <w:r>
        <w:rPr>
          <w:sz w:val="20"/>
        </w:rPr>
        <w:t>to</w:t>
      </w:r>
      <w:r>
        <w:rPr>
          <w:spacing w:val="-7"/>
          <w:sz w:val="20"/>
        </w:rPr>
        <w:t xml:space="preserve"> </w:t>
      </w:r>
      <w:r>
        <w:rPr>
          <w:sz w:val="20"/>
        </w:rPr>
        <w:t>include</w:t>
      </w:r>
      <w:r>
        <w:rPr>
          <w:spacing w:val="-7"/>
          <w:sz w:val="20"/>
        </w:rPr>
        <w:t xml:space="preserve"> </w:t>
      </w:r>
      <w:r>
        <w:rPr>
          <w:sz w:val="20"/>
        </w:rPr>
        <w:t>work/school,</w:t>
      </w:r>
      <w:r>
        <w:rPr>
          <w:spacing w:val="-7"/>
          <w:sz w:val="20"/>
        </w:rPr>
        <w:t xml:space="preserve"> </w:t>
      </w:r>
      <w:r>
        <w:rPr>
          <w:sz w:val="20"/>
        </w:rPr>
        <w:t>family,</w:t>
      </w:r>
      <w:r>
        <w:rPr>
          <w:spacing w:val="-7"/>
          <w:sz w:val="20"/>
        </w:rPr>
        <w:t xml:space="preserve"> </w:t>
      </w:r>
      <w:r>
        <w:rPr>
          <w:sz w:val="20"/>
        </w:rPr>
        <w:t>relationships,</w:t>
      </w:r>
      <w:r>
        <w:rPr>
          <w:spacing w:val="-7"/>
          <w:sz w:val="20"/>
        </w:rPr>
        <w:t xml:space="preserve"> </w:t>
      </w:r>
      <w:r>
        <w:rPr>
          <w:sz w:val="20"/>
        </w:rPr>
        <w:t>housing, legal, financial, unit/community involvement, and recreation, as clinically appropriate.</w:t>
      </w:r>
    </w:p>
    <w:p w14:paraId="0D72CA83" w14:textId="77777777" w:rsidR="004B176F" w:rsidRDefault="00C15B4D">
      <w:pPr>
        <w:spacing w:before="119"/>
        <w:ind w:left="560"/>
        <w:rPr>
          <w:rFonts w:ascii="Cambria"/>
          <w:sz w:val="18"/>
        </w:rPr>
      </w:pPr>
      <w:r>
        <w:pict w14:anchorId="654C69E0">
          <v:rect id="docshape174" o:spid="_x0000_s2117" style="position:absolute;left:0;text-align:left;margin-left:88.55pt;margin-top:17.6pt;width:452.9pt;height:.5pt;z-index:-15664640;mso-wrap-distance-left:0;mso-wrap-distance-right:0;mso-position-horizontal-relative:page" fillcolor="#4f81bd" stroked="f">
            <w10:wrap type="topAndBottom" anchorx="page"/>
          </v:rect>
        </w:pict>
      </w:r>
      <w:r>
        <w:rPr>
          <w:rFonts w:ascii="Cambria"/>
          <w:color w:val="4F81BD"/>
          <w:spacing w:val="-2"/>
          <w:sz w:val="18"/>
        </w:rPr>
        <w:t>DISCUSSION</w:t>
      </w:r>
    </w:p>
    <w:p w14:paraId="07CFBE90" w14:textId="77777777" w:rsidR="004B176F" w:rsidRDefault="00C15B4D">
      <w:pPr>
        <w:pStyle w:val="BodyText"/>
        <w:ind w:left="920" w:right="637" w:hanging="1"/>
      </w:pPr>
      <w:r>
        <w:t>Differential diagnosis is important, given the many co-morbidities associated with PTSD, including dementia, depression, substance abuse/withdrawa</w:t>
      </w:r>
      <w:r>
        <w:t>l, bereavement, psychosis,</w:t>
      </w:r>
      <w:r>
        <w:rPr>
          <w:spacing w:val="-6"/>
        </w:rPr>
        <w:t xml:space="preserve"> </w:t>
      </w:r>
      <w:r>
        <w:t>bipolar</w:t>
      </w:r>
      <w:r>
        <w:rPr>
          <w:spacing w:val="-6"/>
        </w:rPr>
        <w:t xml:space="preserve"> </w:t>
      </w:r>
      <w:r>
        <w:t>disorder,</w:t>
      </w:r>
      <w:r>
        <w:rPr>
          <w:spacing w:val="-3"/>
        </w:rPr>
        <w:t xml:space="preserve"> </w:t>
      </w:r>
      <w:r>
        <w:t>seizure</w:t>
      </w:r>
      <w:r>
        <w:rPr>
          <w:spacing w:val="-6"/>
        </w:rPr>
        <w:t xml:space="preserve"> </w:t>
      </w:r>
      <w:r>
        <w:t>disorder,</w:t>
      </w:r>
      <w:r>
        <w:rPr>
          <w:spacing w:val="-6"/>
        </w:rPr>
        <w:t xml:space="preserve"> </w:t>
      </w:r>
      <w:r>
        <w:t>persistent</w:t>
      </w:r>
      <w:r>
        <w:rPr>
          <w:spacing w:val="-4"/>
        </w:rPr>
        <w:t xml:space="preserve"> </w:t>
      </w:r>
      <w:r>
        <w:t>post-concussion</w:t>
      </w:r>
      <w:r>
        <w:rPr>
          <w:spacing w:val="-4"/>
        </w:rPr>
        <w:t xml:space="preserve"> </w:t>
      </w:r>
      <w:r>
        <w:t>syndrome, thyroid disease, neoplasm, somatoform-spectrum disorders (including irritable bowel, chronic fatigue, headaches, and non-cardiac chest pain), anxiety disord</w:t>
      </w:r>
      <w:r>
        <w:t>ers, toxicosis,</w:t>
      </w:r>
      <w:r>
        <w:rPr>
          <w:spacing w:val="-4"/>
        </w:rPr>
        <w:t xml:space="preserve"> </w:t>
      </w:r>
      <w:r>
        <w:t>rheumatoid-collagen</w:t>
      </w:r>
      <w:r>
        <w:rPr>
          <w:spacing w:val="-5"/>
        </w:rPr>
        <w:t xml:space="preserve"> </w:t>
      </w:r>
      <w:r>
        <w:t>vascular</w:t>
      </w:r>
      <w:r>
        <w:rPr>
          <w:spacing w:val="-7"/>
        </w:rPr>
        <w:t xml:space="preserve"> </w:t>
      </w:r>
      <w:r>
        <w:t>disease,</w:t>
      </w:r>
      <w:r>
        <w:rPr>
          <w:spacing w:val="-7"/>
        </w:rPr>
        <w:t xml:space="preserve"> </w:t>
      </w:r>
      <w:r>
        <w:t>hypoxia,</w:t>
      </w:r>
      <w:r>
        <w:rPr>
          <w:spacing w:val="-7"/>
        </w:rPr>
        <w:t xml:space="preserve"> </w:t>
      </w:r>
      <w:r>
        <w:t>sleep</w:t>
      </w:r>
      <w:r>
        <w:rPr>
          <w:spacing w:val="-5"/>
        </w:rPr>
        <w:t xml:space="preserve"> </w:t>
      </w:r>
      <w:r>
        <w:t>apnea,</w:t>
      </w:r>
      <w:r>
        <w:rPr>
          <w:spacing w:val="-4"/>
        </w:rPr>
        <w:t xml:space="preserve"> </w:t>
      </w:r>
      <w:r>
        <w:t>closed</w:t>
      </w:r>
      <w:r>
        <w:rPr>
          <w:spacing w:val="-6"/>
        </w:rPr>
        <w:t xml:space="preserve"> </w:t>
      </w:r>
      <w:r>
        <w:t>head injury, CHF, and delirium.</w:t>
      </w:r>
    </w:p>
    <w:p w14:paraId="47CE4BEA" w14:textId="77777777" w:rsidR="004B176F" w:rsidRDefault="00C15B4D">
      <w:pPr>
        <w:spacing w:before="120"/>
        <w:ind w:left="920"/>
        <w:rPr>
          <w:b/>
          <w:sz w:val="20"/>
        </w:rPr>
      </w:pPr>
      <w:r>
        <w:rPr>
          <w:b/>
          <w:sz w:val="20"/>
        </w:rPr>
        <w:t>Medical</w:t>
      </w:r>
      <w:r>
        <w:rPr>
          <w:b/>
          <w:spacing w:val="-11"/>
          <w:sz w:val="20"/>
        </w:rPr>
        <w:t xml:space="preserve"> </w:t>
      </w:r>
      <w:r>
        <w:rPr>
          <w:b/>
          <w:sz w:val="20"/>
        </w:rPr>
        <w:t>and</w:t>
      </w:r>
      <w:r>
        <w:rPr>
          <w:b/>
          <w:spacing w:val="-8"/>
          <w:sz w:val="20"/>
        </w:rPr>
        <w:t xml:space="preserve"> </w:t>
      </w:r>
      <w:r>
        <w:rPr>
          <w:b/>
          <w:sz w:val="20"/>
        </w:rPr>
        <w:t>Psychiatric</w:t>
      </w:r>
      <w:r>
        <w:rPr>
          <w:b/>
          <w:spacing w:val="-9"/>
          <w:sz w:val="20"/>
        </w:rPr>
        <w:t xml:space="preserve"> </w:t>
      </w:r>
      <w:r>
        <w:rPr>
          <w:b/>
          <w:spacing w:val="-2"/>
          <w:sz w:val="20"/>
        </w:rPr>
        <w:t>History</w:t>
      </w:r>
    </w:p>
    <w:p w14:paraId="5043334A" w14:textId="77777777" w:rsidR="004B176F" w:rsidRDefault="00C15B4D">
      <w:pPr>
        <w:pStyle w:val="BodyText"/>
        <w:ind w:left="920" w:right="582"/>
      </w:pPr>
      <w:r>
        <w:t>The</w:t>
      </w:r>
      <w:r>
        <w:rPr>
          <w:spacing w:val="-5"/>
        </w:rPr>
        <w:t xml:space="preserve"> </w:t>
      </w:r>
      <w:r>
        <w:t>medical</w:t>
      </w:r>
      <w:r>
        <w:rPr>
          <w:spacing w:val="-2"/>
        </w:rPr>
        <w:t xml:space="preserve"> </w:t>
      </w:r>
      <w:r>
        <w:t>history</w:t>
      </w:r>
      <w:r>
        <w:rPr>
          <w:spacing w:val="-5"/>
        </w:rPr>
        <w:t xml:space="preserve"> </w:t>
      </w:r>
      <w:r>
        <w:t>may</w:t>
      </w:r>
      <w:r>
        <w:rPr>
          <w:spacing w:val="-5"/>
        </w:rPr>
        <w:t xml:space="preserve"> </w:t>
      </w:r>
      <w:r>
        <w:t>be</w:t>
      </w:r>
      <w:r>
        <w:rPr>
          <w:spacing w:val="-3"/>
        </w:rPr>
        <w:t xml:space="preserve"> </w:t>
      </w:r>
      <w:r>
        <w:t>obtained</w:t>
      </w:r>
      <w:r>
        <w:rPr>
          <w:spacing w:val="-4"/>
        </w:rPr>
        <w:t xml:space="preserve"> </w:t>
      </w:r>
      <w:r>
        <w:t>from</w:t>
      </w:r>
      <w:r>
        <w:rPr>
          <w:spacing w:val="-4"/>
        </w:rPr>
        <w:t xml:space="preserve"> </w:t>
      </w:r>
      <w:r>
        <w:t>the</w:t>
      </w:r>
      <w:r>
        <w:rPr>
          <w:spacing w:val="-2"/>
        </w:rPr>
        <w:t xml:space="preserve"> </w:t>
      </w:r>
      <w:r>
        <w:t>patient,</w:t>
      </w:r>
      <w:r>
        <w:rPr>
          <w:spacing w:val="-5"/>
        </w:rPr>
        <w:t xml:space="preserve"> </w:t>
      </w:r>
      <w:r>
        <w:t>family,</w:t>
      </w:r>
      <w:r>
        <w:rPr>
          <w:spacing w:val="-5"/>
        </w:rPr>
        <w:t xml:space="preserve"> </w:t>
      </w:r>
      <w:r>
        <w:t>friends,</w:t>
      </w:r>
      <w:r>
        <w:rPr>
          <w:spacing w:val="-2"/>
        </w:rPr>
        <w:t xml:space="preserve"> </w:t>
      </w:r>
      <w:r>
        <w:t>or</w:t>
      </w:r>
      <w:r>
        <w:rPr>
          <w:spacing w:val="-3"/>
        </w:rPr>
        <w:t xml:space="preserve"> </w:t>
      </w:r>
      <w:r>
        <w:t>coworkers or from official accounts of a traumatic event.</w:t>
      </w:r>
    </w:p>
    <w:p w14:paraId="3D136B36" w14:textId="77777777" w:rsidR="004B176F" w:rsidRDefault="00C15B4D">
      <w:pPr>
        <w:pStyle w:val="ListParagraph"/>
        <w:numPr>
          <w:ilvl w:val="1"/>
          <w:numId w:val="39"/>
        </w:numPr>
        <w:tabs>
          <w:tab w:val="left" w:pos="1280"/>
          <w:tab w:val="left" w:pos="1281"/>
        </w:tabs>
        <w:spacing w:before="118"/>
        <w:ind w:left="1280" w:right="872"/>
        <w:rPr>
          <w:rFonts w:ascii="Symbol" w:hAnsi="Symbol"/>
          <w:sz w:val="20"/>
        </w:rPr>
      </w:pPr>
      <w:r>
        <w:rPr>
          <w:sz w:val="20"/>
        </w:rPr>
        <w:t>Substance</w:t>
      </w:r>
      <w:r>
        <w:rPr>
          <w:spacing w:val="-4"/>
          <w:sz w:val="20"/>
        </w:rPr>
        <w:t xml:space="preserve"> </w:t>
      </w:r>
      <w:r>
        <w:rPr>
          <w:sz w:val="20"/>
        </w:rPr>
        <w:t>use</w:t>
      </w:r>
      <w:r>
        <w:rPr>
          <w:spacing w:val="-4"/>
          <w:sz w:val="20"/>
        </w:rPr>
        <w:t xml:space="preserve"> </w:t>
      </w:r>
      <w:r>
        <w:rPr>
          <w:sz w:val="20"/>
        </w:rPr>
        <w:t>and</w:t>
      </w:r>
      <w:r>
        <w:rPr>
          <w:spacing w:val="-2"/>
          <w:sz w:val="20"/>
        </w:rPr>
        <w:t xml:space="preserve"> </w:t>
      </w:r>
      <w:r>
        <w:rPr>
          <w:sz w:val="20"/>
        </w:rPr>
        <w:t>misuse</w:t>
      </w:r>
      <w:r>
        <w:rPr>
          <w:spacing w:val="-2"/>
          <w:sz w:val="20"/>
        </w:rPr>
        <w:t xml:space="preserve"> </w:t>
      </w:r>
      <w:r>
        <w:rPr>
          <w:sz w:val="20"/>
        </w:rPr>
        <w:t>can</w:t>
      </w:r>
      <w:r>
        <w:rPr>
          <w:spacing w:val="-2"/>
          <w:sz w:val="20"/>
        </w:rPr>
        <w:t xml:space="preserve"> </w:t>
      </w:r>
      <w:r>
        <w:rPr>
          <w:sz w:val="20"/>
        </w:rPr>
        <w:t>cause,</w:t>
      </w:r>
      <w:r>
        <w:rPr>
          <w:spacing w:val="-1"/>
          <w:sz w:val="20"/>
        </w:rPr>
        <w:t xml:space="preserve"> </w:t>
      </w:r>
      <w:r>
        <w:rPr>
          <w:sz w:val="20"/>
        </w:rPr>
        <w:t>be</w:t>
      </w:r>
      <w:r>
        <w:rPr>
          <w:spacing w:val="-2"/>
          <w:sz w:val="20"/>
        </w:rPr>
        <w:t xml:space="preserve"> </w:t>
      </w:r>
      <w:r>
        <w:rPr>
          <w:sz w:val="20"/>
        </w:rPr>
        <w:t>caused by,</w:t>
      </w:r>
      <w:r>
        <w:rPr>
          <w:spacing w:val="-4"/>
          <w:sz w:val="20"/>
        </w:rPr>
        <w:t xml:space="preserve"> </w:t>
      </w:r>
      <w:r>
        <w:rPr>
          <w:sz w:val="20"/>
        </w:rPr>
        <w:t>and/or</w:t>
      </w:r>
      <w:r>
        <w:rPr>
          <w:spacing w:val="-2"/>
          <w:sz w:val="20"/>
        </w:rPr>
        <w:t xml:space="preserve"> </w:t>
      </w:r>
      <w:r>
        <w:rPr>
          <w:sz w:val="20"/>
        </w:rPr>
        <w:t>exacerbate PTSD. Use of screening tools (such as the AUDIT, MAST, or DAST) can improve detection</w:t>
      </w:r>
      <w:r>
        <w:rPr>
          <w:spacing w:val="-4"/>
          <w:sz w:val="20"/>
        </w:rPr>
        <w:t xml:space="preserve"> </w:t>
      </w:r>
      <w:r>
        <w:rPr>
          <w:sz w:val="20"/>
        </w:rPr>
        <w:t>of</w:t>
      </w:r>
      <w:r>
        <w:rPr>
          <w:spacing w:val="-6"/>
          <w:sz w:val="20"/>
        </w:rPr>
        <w:t xml:space="preserve"> </w:t>
      </w:r>
      <w:r>
        <w:rPr>
          <w:sz w:val="20"/>
        </w:rPr>
        <w:t>substance</w:t>
      </w:r>
      <w:r>
        <w:rPr>
          <w:spacing w:val="-4"/>
          <w:sz w:val="20"/>
        </w:rPr>
        <w:t xml:space="preserve"> </w:t>
      </w:r>
      <w:r>
        <w:rPr>
          <w:sz w:val="20"/>
        </w:rPr>
        <w:t>use</w:t>
      </w:r>
      <w:r>
        <w:rPr>
          <w:spacing w:val="-6"/>
          <w:sz w:val="20"/>
        </w:rPr>
        <w:t xml:space="preserve"> </w:t>
      </w:r>
      <w:r>
        <w:rPr>
          <w:sz w:val="20"/>
        </w:rPr>
        <w:t>disorders</w:t>
      </w:r>
      <w:r>
        <w:rPr>
          <w:spacing w:val="-6"/>
          <w:sz w:val="20"/>
        </w:rPr>
        <w:t xml:space="preserve"> </w:t>
      </w:r>
      <w:r>
        <w:rPr>
          <w:sz w:val="20"/>
        </w:rPr>
        <w:t>(see</w:t>
      </w:r>
      <w:r>
        <w:rPr>
          <w:spacing w:val="-6"/>
          <w:sz w:val="20"/>
        </w:rPr>
        <w:t xml:space="preserve"> </w:t>
      </w:r>
      <w:r>
        <w:rPr>
          <w:sz w:val="20"/>
        </w:rPr>
        <w:t>the</w:t>
      </w:r>
      <w:r>
        <w:rPr>
          <w:spacing w:val="-4"/>
          <w:sz w:val="20"/>
        </w:rPr>
        <w:t xml:space="preserve"> </w:t>
      </w:r>
      <w:r>
        <w:rPr>
          <w:sz w:val="20"/>
        </w:rPr>
        <w:t>VA/DoD</w:t>
      </w:r>
      <w:r>
        <w:rPr>
          <w:spacing w:val="-3"/>
          <w:sz w:val="20"/>
        </w:rPr>
        <w:t xml:space="preserve"> </w:t>
      </w:r>
      <w:r>
        <w:rPr>
          <w:sz w:val="20"/>
        </w:rPr>
        <w:t>G</w:t>
      </w:r>
      <w:r>
        <w:rPr>
          <w:sz w:val="20"/>
        </w:rPr>
        <w:t>uideline</w:t>
      </w:r>
      <w:r>
        <w:rPr>
          <w:spacing w:val="-6"/>
          <w:sz w:val="20"/>
        </w:rPr>
        <w:t xml:space="preserve"> </w:t>
      </w:r>
      <w:r>
        <w:rPr>
          <w:sz w:val="20"/>
        </w:rPr>
        <w:t>for</w:t>
      </w:r>
      <w:r>
        <w:rPr>
          <w:spacing w:val="-6"/>
          <w:sz w:val="20"/>
        </w:rPr>
        <w:t xml:space="preserve"> </w:t>
      </w:r>
      <w:r>
        <w:rPr>
          <w:sz w:val="20"/>
        </w:rPr>
        <w:t>Substance Use Disorder)</w:t>
      </w:r>
    </w:p>
    <w:p w14:paraId="2D04BB7A" w14:textId="77777777" w:rsidR="004B176F" w:rsidRDefault="00C15B4D">
      <w:pPr>
        <w:pStyle w:val="ListParagraph"/>
        <w:numPr>
          <w:ilvl w:val="1"/>
          <w:numId w:val="39"/>
        </w:numPr>
        <w:tabs>
          <w:tab w:val="left" w:pos="1280"/>
          <w:tab w:val="left" w:pos="1281"/>
        </w:tabs>
        <w:spacing w:before="58"/>
        <w:ind w:left="1280" w:right="814"/>
        <w:rPr>
          <w:rFonts w:ascii="Symbol" w:hAnsi="Symbol"/>
          <w:sz w:val="20"/>
        </w:rPr>
      </w:pPr>
      <w:r>
        <w:rPr>
          <w:sz w:val="20"/>
        </w:rPr>
        <w:t>The active ingredients of OTC/herbal supplements can create pharmacokinetic and</w:t>
      </w:r>
      <w:r>
        <w:rPr>
          <w:spacing w:val="-5"/>
          <w:sz w:val="20"/>
        </w:rPr>
        <w:t xml:space="preserve"> </w:t>
      </w:r>
      <w:r>
        <w:rPr>
          <w:sz w:val="20"/>
        </w:rPr>
        <w:t>pharmacodynamic</w:t>
      </w:r>
      <w:r>
        <w:rPr>
          <w:spacing w:val="-6"/>
          <w:sz w:val="20"/>
        </w:rPr>
        <w:t xml:space="preserve"> </w:t>
      </w:r>
      <w:r>
        <w:rPr>
          <w:sz w:val="20"/>
        </w:rPr>
        <w:t>interactions</w:t>
      </w:r>
      <w:r>
        <w:rPr>
          <w:spacing w:val="-6"/>
          <w:sz w:val="20"/>
        </w:rPr>
        <w:t xml:space="preserve"> </w:t>
      </w:r>
      <w:r>
        <w:rPr>
          <w:sz w:val="20"/>
        </w:rPr>
        <w:t>with</w:t>
      </w:r>
      <w:r>
        <w:rPr>
          <w:spacing w:val="-4"/>
          <w:sz w:val="20"/>
        </w:rPr>
        <w:t xml:space="preserve"> </w:t>
      </w:r>
      <w:r>
        <w:rPr>
          <w:sz w:val="20"/>
        </w:rPr>
        <w:t>prescribed</w:t>
      </w:r>
      <w:r>
        <w:rPr>
          <w:spacing w:val="-4"/>
          <w:sz w:val="20"/>
        </w:rPr>
        <w:t xml:space="preserve"> </w:t>
      </w:r>
      <w:r>
        <w:rPr>
          <w:sz w:val="20"/>
        </w:rPr>
        <w:t>medications</w:t>
      </w:r>
      <w:r>
        <w:rPr>
          <w:spacing w:val="-6"/>
          <w:sz w:val="20"/>
        </w:rPr>
        <w:t xml:space="preserve"> </w:t>
      </w:r>
      <w:r>
        <w:rPr>
          <w:sz w:val="20"/>
        </w:rPr>
        <w:t>or</w:t>
      </w:r>
      <w:r>
        <w:rPr>
          <w:spacing w:val="-6"/>
          <w:sz w:val="20"/>
        </w:rPr>
        <w:t xml:space="preserve"> </w:t>
      </w:r>
      <w:r>
        <w:rPr>
          <w:sz w:val="20"/>
        </w:rPr>
        <w:t>medications that</w:t>
      </w:r>
      <w:r>
        <w:rPr>
          <w:spacing w:val="-4"/>
          <w:sz w:val="20"/>
        </w:rPr>
        <w:t xml:space="preserve"> </w:t>
      </w:r>
      <w:r>
        <w:rPr>
          <w:sz w:val="20"/>
        </w:rPr>
        <w:t>might</w:t>
      </w:r>
      <w:r>
        <w:rPr>
          <w:spacing w:val="-4"/>
          <w:sz w:val="20"/>
        </w:rPr>
        <w:t xml:space="preserve"> </w:t>
      </w:r>
      <w:r>
        <w:rPr>
          <w:sz w:val="20"/>
        </w:rPr>
        <w:t>be</w:t>
      </w:r>
      <w:r>
        <w:rPr>
          <w:spacing w:val="-5"/>
          <w:sz w:val="20"/>
        </w:rPr>
        <w:t xml:space="preserve"> </w:t>
      </w:r>
      <w:r>
        <w:rPr>
          <w:sz w:val="20"/>
        </w:rPr>
        <w:t>prescribed</w:t>
      </w:r>
      <w:r>
        <w:rPr>
          <w:spacing w:val="-4"/>
          <w:sz w:val="20"/>
        </w:rPr>
        <w:t xml:space="preserve"> </w:t>
      </w:r>
      <w:r>
        <w:rPr>
          <w:sz w:val="20"/>
        </w:rPr>
        <w:t>for</w:t>
      </w:r>
      <w:r>
        <w:rPr>
          <w:spacing w:val="-5"/>
          <w:sz w:val="20"/>
        </w:rPr>
        <w:t xml:space="preserve"> </w:t>
      </w:r>
      <w:r>
        <w:rPr>
          <w:sz w:val="20"/>
        </w:rPr>
        <w:t>treatment</w:t>
      </w:r>
      <w:r>
        <w:rPr>
          <w:spacing w:val="-4"/>
          <w:sz w:val="20"/>
        </w:rPr>
        <w:t xml:space="preserve"> </w:t>
      </w:r>
      <w:r>
        <w:rPr>
          <w:sz w:val="20"/>
        </w:rPr>
        <w:t>of</w:t>
      </w:r>
      <w:r>
        <w:rPr>
          <w:spacing w:val="-3"/>
          <w:sz w:val="20"/>
        </w:rPr>
        <w:t xml:space="preserve"> </w:t>
      </w:r>
      <w:r>
        <w:rPr>
          <w:sz w:val="20"/>
        </w:rPr>
        <w:t>PTSD</w:t>
      </w:r>
      <w:r>
        <w:rPr>
          <w:spacing w:val="-3"/>
          <w:sz w:val="20"/>
        </w:rPr>
        <w:t xml:space="preserve"> </w:t>
      </w:r>
      <w:r>
        <w:rPr>
          <w:sz w:val="20"/>
        </w:rPr>
        <w:t>(Shord</w:t>
      </w:r>
      <w:r>
        <w:rPr>
          <w:spacing w:val="-2"/>
          <w:sz w:val="20"/>
        </w:rPr>
        <w:t xml:space="preserve"> </w:t>
      </w:r>
      <w:r>
        <w:rPr>
          <w:sz w:val="20"/>
        </w:rPr>
        <w:t>et</w:t>
      </w:r>
      <w:r>
        <w:rPr>
          <w:spacing w:val="-4"/>
          <w:sz w:val="20"/>
        </w:rPr>
        <w:t xml:space="preserve"> </w:t>
      </w:r>
      <w:r>
        <w:rPr>
          <w:sz w:val="20"/>
        </w:rPr>
        <w:t>al.,</w:t>
      </w:r>
      <w:r>
        <w:rPr>
          <w:spacing w:val="-5"/>
          <w:sz w:val="20"/>
        </w:rPr>
        <w:t xml:space="preserve"> </w:t>
      </w:r>
      <w:r>
        <w:rPr>
          <w:sz w:val="20"/>
        </w:rPr>
        <w:t>2009;</w:t>
      </w:r>
      <w:r>
        <w:rPr>
          <w:spacing w:val="-4"/>
          <w:sz w:val="20"/>
        </w:rPr>
        <w:t xml:space="preserve"> </w:t>
      </w:r>
      <w:r>
        <w:rPr>
          <w:sz w:val="20"/>
        </w:rPr>
        <w:t>Ulbricht</w:t>
      </w:r>
      <w:r>
        <w:rPr>
          <w:spacing w:val="-4"/>
          <w:sz w:val="20"/>
        </w:rPr>
        <w:t xml:space="preserve"> </w:t>
      </w:r>
      <w:r>
        <w:rPr>
          <w:sz w:val="20"/>
        </w:rPr>
        <w:t>et al., 2008). For example, the serotonin syndrome, present with substantial anxiety symptoms, is the result of the interaction between SSRI or SNRI medications and another serotonergic substance such as St John’s Wort or</w:t>
      </w:r>
    </w:p>
    <w:p w14:paraId="29990E64" w14:textId="77777777" w:rsidR="004B176F" w:rsidRDefault="004B176F">
      <w:pPr>
        <w:rPr>
          <w:rFonts w:ascii="Symbol" w:hAnsi="Symbol"/>
          <w:sz w:val="20"/>
        </w:rPr>
        <w:sectPr w:rsidR="004B176F">
          <w:pgSz w:w="12240" w:h="15840"/>
          <w:pgMar w:top="1380" w:right="940" w:bottom="1420" w:left="1240" w:header="723" w:footer="1227" w:gutter="0"/>
          <w:cols w:space="720"/>
        </w:sectPr>
      </w:pPr>
    </w:p>
    <w:p w14:paraId="6FC9C859" w14:textId="77777777" w:rsidR="004B176F" w:rsidRDefault="00C15B4D">
      <w:pPr>
        <w:pStyle w:val="BodyText"/>
        <w:spacing w:before="118"/>
        <w:ind w:right="551"/>
      </w:pPr>
      <w:r>
        <w:lastRenderedPageBreak/>
        <w:t>dextr</w:t>
      </w:r>
      <w:r>
        <w:t>omethorphan (common ingredient in cough syrup); or prescription medications such as tramadol (a prescription</w:t>
      </w:r>
      <w:r>
        <w:rPr>
          <w:rFonts w:ascii="Calibri"/>
        </w:rPr>
        <w:t>-</w:t>
      </w:r>
      <w:r>
        <w:t xml:space="preserve">only analgesic), or methadone. An additional concern involves energy drinks. These drinks contain caffeine in modest to excessive amounts (Reissig </w:t>
      </w:r>
      <w:r>
        <w:t>et al., 2009) that may exacerbate anxiety symptoms,</w:t>
      </w:r>
      <w:r>
        <w:rPr>
          <w:spacing w:val="-2"/>
        </w:rPr>
        <w:t xml:space="preserve"> </w:t>
      </w:r>
      <w:r>
        <w:t>or,</w:t>
      </w:r>
      <w:r>
        <w:rPr>
          <w:spacing w:val="-5"/>
        </w:rPr>
        <w:t xml:space="preserve"> </w:t>
      </w:r>
      <w:r>
        <w:t>indicate</w:t>
      </w:r>
      <w:r>
        <w:rPr>
          <w:spacing w:val="-3"/>
        </w:rPr>
        <w:t xml:space="preserve"> </w:t>
      </w:r>
      <w:r>
        <w:t>a</w:t>
      </w:r>
      <w:r>
        <w:rPr>
          <w:spacing w:val="-4"/>
        </w:rPr>
        <w:t xml:space="preserve"> </w:t>
      </w:r>
      <w:r>
        <w:t>deficit</w:t>
      </w:r>
      <w:r>
        <w:rPr>
          <w:spacing w:val="-6"/>
        </w:rPr>
        <w:t xml:space="preserve"> </w:t>
      </w:r>
      <w:r>
        <w:t>in</w:t>
      </w:r>
      <w:r>
        <w:rPr>
          <w:spacing w:val="-3"/>
        </w:rPr>
        <w:t xml:space="preserve"> </w:t>
      </w:r>
      <w:r>
        <w:t>attention</w:t>
      </w:r>
      <w:r>
        <w:rPr>
          <w:spacing w:val="-3"/>
        </w:rPr>
        <w:t xml:space="preserve"> </w:t>
      </w:r>
      <w:r>
        <w:t>that</w:t>
      </w:r>
      <w:r>
        <w:rPr>
          <w:spacing w:val="-3"/>
        </w:rPr>
        <w:t xml:space="preserve"> </w:t>
      </w:r>
      <w:r>
        <w:t>should</w:t>
      </w:r>
      <w:r>
        <w:rPr>
          <w:spacing w:val="-4"/>
        </w:rPr>
        <w:t xml:space="preserve"> </w:t>
      </w:r>
      <w:r>
        <w:t>be</w:t>
      </w:r>
      <w:r>
        <w:rPr>
          <w:spacing w:val="-5"/>
        </w:rPr>
        <w:t xml:space="preserve"> </w:t>
      </w:r>
      <w:r>
        <w:t>pursued</w:t>
      </w:r>
      <w:r>
        <w:rPr>
          <w:spacing w:val="-3"/>
        </w:rPr>
        <w:t xml:space="preserve"> </w:t>
      </w:r>
      <w:r>
        <w:t>further</w:t>
      </w:r>
      <w:r>
        <w:rPr>
          <w:spacing w:val="-3"/>
        </w:rPr>
        <w:t xml:space="preserve"> </w:t>
      </w:r>
      <w:r>
        <w:t>for</w:t>
      </w:r>
      <w:r>
        <w:rPr>
          <w:spacing w:val="-5"/>
        </w:rPr>
        <w:t xml:space="preserve"> </w:t>
      </w:r>
      <w:r>
        <w:t>an underlying co-morbid etiology such as Attention</w:t>
      </w:r>
      <w:r>
        <w:rPr>
          <w:rFonts w:ascii="Calibri"/>
        </w:rPr>
        <w:t>-</w:t>
      </w:r>
      <w:r>
        <w:t>Deficit Hyperactivity Disorder.</w:t>
      </w:r>
    </w:p>
    <w:p w14:paraId="2B17FD1D" w14:textId="77777777" w:rsidR="004B176F" w:rsidRDefault="00C15B4D">
      <w:pPr>
        <w:pStyle w:val="ListParagraph"/>
        <w:numPr>
          <w:ilvl w:val="1"/>
          <w:numId w:val="39"/>
        </w:numPr>
        <w:tabs>
          <w:tab w:val="left" w:pos="1279"/>
          <w:tab w:val="left" w:pos="1280"/>
        </w:tabs>
        <w:spacing w:before="59"/>
        <w:ind w:right="663"/>
        <w:rPr>
          <w:rFonts w:ascii="Symbol" w:hAnsi="Symbol"/>
          <w:sz w:val="20"/>
        </w:rPr>
      </w:pPr>
      <w:r>
        <w:rPr>
          <w:sz w:val="20"/>
        </w:rPr>
        <w:t>Risk factors suggesting the need for a higher-than</w:t>
      </w:r>
      <w:r>
        <w:rPr>
          <w:sz w:val="20"/>
        </w:rPr>
        <w:t>-usual index of suspicion include</w:t>
      </w:r>
      <w:r>
        <w:rPr>
          <w:spacing w:val="-7"/>
          <w:sz w:val="20"/>
        </w:rPr>
        <w:t xml:space="preserve"> </w:t>
      </w:r>
      <w:r>
        <w:rPr>
          <w:sz w:val="20"/>
        </w:rPr>
        <w:t>certain</w:t>
      </w:r>
      <w:r>
        <w:rPr>
          <w:spacing w:val="-5"/>
          <w:sz w:val="20"/>
        </w:rPr>
        <w:t xml:space="preserve"> </w:t>
      </w:r>
      <w:r>
        <w:rPr>
          <w:sz w:val="20"/>
        </w:rPr>
        <w:t>physiological</w:t>
      </w:r>
      <w:r>
        <w:rPr>
          <w:spacing w:val="-3"/>
          <w:sz w:val="20"/>
        </w:rPr>
        <w:t xml:space="preserve"> </w:t>
      </w:r>
      <w:r>
        <w:rPr>
          <w:sz w:val="20"/>
        </w:rPr>
        <w:t>and</w:t>
      </w:r>
      <w:r>
        <w:rPr>
          <w:spacing w:val="-5"/>
          <w:sz w:val="20"/>
        </w:rPr>
        <w:t xml:space="preserve"> </w:t>
      </w:r>
      <w:r>
        <w:rPr>
          <w:sz w:val="20"/>
        </w:rPr>
        <w:t>psychological</w:t>
      </w:r>
      <w:r>
        <w:rPr>
          <w:spacing w:val="-3"/>
          <w:sz w:val="20"/>
        </w:rPr>
        <w:t xml:space="preserve"> </w:t>
      </w:r>
      <w:r>
        <w:rPr>
          <w:sz w:val="20"/>
        </w:rPr>
        <w:t>conditions</w:t>
      </w:r>
      <w:r>
        <w:rPr>
          <w:spacing w:val="-7"/>
          <w:sz w:val="20"/>
        </w:rPr>
        <w:t xml:space="preserve"> </w:t>
      </w:r>
      <w:r>
        <w:rPr>
          <w:sz w:val="20"/>
        </w:rPr>
        <w:t>or</w:t>
      </w:r>
      <w:r>
        <w:rPr>
          <w:spacing w:val="-5"/>
          <w:sz w:val="20"/>
        </w:rPr>
        <w:t xml:space="preserve"> </w:t>
      </w:r>
      <w:r>
        <w:rPr>
          <w:sz w:val="20"/>
        </w:rPr>
        <w:t>life</w:t>
      </w:r>
      <w:r>
        <w:rPr>
          <w:spacing w:val="-7"/>
          <w:sz w:val="20"/>
        </w:rPr>
        <w:t xml:space="preserve"> </w:t>
      </w:r>
      <w:r>
        <w:rPr>
          <w:sz w:val="20"/>
        </w:rPr>
        <w:t>events</w:t>
      </w:r>
      <w:r>
        <w:rPr>
          <w:spacing w:val="-4"/>
          <w:sz w:val="20"/>
        </w:rPr>
        <w:t xml:space="preserve"> </w:t>
      </w:r>
      <w:r>
        <w:rPr>
          <w:sz w:val="20"/>
        </w:rPr>
        <w:t>that</w:t>
      </w:r>
      <w:r>
        <w:rPr>
          <w:spacing w:val="-5"/>
          <w:sz w:val="20"/>
        </w:rPr>
        <w:t xml:space="preserve"> </w:t>
      </w:r>
      <w:r>
        <w:rPr>
          <w:sz w:val="20"/>
        </w:rPr>
        <w:t>may contribute to the development or exacerbation of PTSD symptoms (see Annotation F).</w:t>
      </w:r>
    </w:p>
    <w:p w14:paraId="525601E6" w14:textId="77777777" w:rsidR="004B176F" w:rsidRDefault="00C15B4D">
      <w:pPr>
        <w:pStyle w:val="Heading2"/>
        <w:spacing w:before="117"/>
      </w:pPr>
      <w:r>
        <w:t>Physical</w:t>
      </w:r>
      <w:r>
        <w:rPr>
          <w:spacing w:val="-8"/>
        </w:rPr>
        <w:t xml:space="preserve"> </w:t>
      </w:r>
      <w:r>
        <w:rPr>
          <w:spacing w:val="-2"/>
        </w:rPr>
        <w:t>Examination</w:t>
      </w:r>
    </w:p>
    <w:p w14:paraId="4893AF84" w14:textId="77777777" w:rsidR="004B176F" w:rsidRDefault="00C15B4D">
      <w:pPr>
        <w:pStyle w:val="BodyText"/>
        <w:spacing w:before="122"/>
        <w:ind w:left="920" w:right="515"/>
      </w:pPr>
      <w:r>
        <w:t>A brief screening physical examination may uncover endocrine, cardiac, cerebrovascular, or neurologic disease that may be exacerbating or causing symptoms. Particular attention should be given to a neurological examination and stigmata of physical/sexual a</w:t>
      </w:r>
      <w:r>
        <w:t>buse, self-mutilation, or medical illness. Special note should also be made of distress caused by, or avoidance of, diagnostic tests or examination</w:t>
      </w:r>
      <w:r>
        <w:rPr>
          <w:spacing w:val="-3"/>
        </w:rPr>
        <w:t xml:space="preserve"> </w:t>
      </w:r>
      <w:r>
        <w:t>procedures,</w:t>
      </w:r>
      <w:r>
        <w:rPr>
          <w:spacing w:val="-5"/>
        </w:rPr>
        <w:t xml:space="preserve"> </w:t>
      </w:r>
      <w:r>
        <w:t>since</w:t>
      </w:r>
      <w:r>
        <w:rPr>
          <w:spacing w:val="-5"/>
        </w:rPr>
        <w:t xml:space="preserve"> </w:t>
      </w:r>
      <w:r>
        <w:t>these</w:t>
      </w:r>
      <w:r>
        <w:rPr>
          <w:spacing w:val="-3"/>
        </w:rPr>
        <w:t xml:space="preserve"> </w:t>
      </w:r>
      <w:r>
        <w:t>reactions</w:t>
      </w:r>
      <w:r>
        <w:rPr>
          <w:spacing w:val="-2"/>
        </w:rPr>
        <w:t xml:space="preserve"> </w:t>
      </w:r>
      <w:r>
        <w:t>may</w:t>
      </w:r>
      <w:r>
        <w:rPr>
          <w:spacing w:val="-5"/>
        </w:rPr>
        <w:t xml:space="preserve"> </w:t>
      </w:r>
      <w:r>
        <w:t>be</w:t>
      </w:r>
      <w:r>
        <w:rPr>
          <w:spacing w:val="-3"/>
        </w:rPr>
        <w:t xml:space="preserve"> </w:t>
      </w:r>
      <w:r>
        <w:t>suggestive</w:t>
      </w:r>
      <w:r>
        <w:rPr>
          <w:spacing w:val="-5"/>
        </w:rPr>
        <w:t xml:space="preserve"> </w:t>
      </w:r>
      <w:r>
        <w:t>of</w:t>
      </w:r>
      <w:r>
        <w:rPr>
          <w:spacing w:val="-5"/>
        </w:rPr>
        <w:t xml:space="preserve"> </w:t>
      </w:r>
      <w:r>
        <w:t>prior</w:t>
      </w:r>
      <w:r>
        <w:rPr>
          <w:spacing w:val="-5"/>
        </w:rPr>
        <w:t xml:space="preserve"> </w:t>
      </w:r>
      <w:r>
        <w:t>physical</w:t>
      </w:r>
      <w:r>
        <w:rPr>
          <w:spacing w:val="-1"/>
        </w:rPr>
        <w:t xml:space="preserve"> </w:t>
      </w:r>
      <w:r>
        <w:t>or sexual abuse. Careful attention sho</w:t>
      </w:r>
      <w:r>
        <w:t>uld also be given to complying with legal mandates for documentation, reporting, and collection of evidence.</w:t>
      </w:r>
    </w:p>
    <w:p w14:paraId="64C1486C" w14:textId="77777777" w:rsidR="004B176F" w:rsidRDefault="00C15B4D">
      <w:pPr>
        <w:pStyle w:val="Heading2"/>
      </w:pPr>
      <w:r>
        <w:t>Mental</w:t>
      </w:r>
      <w:r>
        <w:rPr>
          <w:spacing w:val="-9"/>
        </w:rPr>
        <w:t xml:space="preserve"> </w:t>
      </w:r>
      <w:r>
        <w:t>Status</w:t>
      </w:r>
      <w:r>
        <w:rPr>
          <w:spacing w:val="-7"/>
        </w:rPr>
        <w:t xml:space="preserve"> </w:t>
      </w:r>
      <w:r>
        <w:t>Examination</w:t>
      </w:r>
      <w:r>
        <w:rPr>
          <w:spacing w:val="-7"/>
        </w:rPr>
        <w:t xml:space="preserve"> </w:t>
      </w:r>
      <w:r>
        <w:rPr>
          <w:spacing w:val="-4"/>
        </w:rPr>
        <w:t>(MSE)</w:t>
      </w:r>
    </w:p>
    <w:p w14:paraId="66043F88" w14:textId="77777777" w:rsidR="004B176F" w:rsidRDefault="00C15B4D">
      <w:pPr>
        <w:pStyle w:val="BodyText"/>
        <w:spacing w:before="119"/>
        <w:ind w:left="919" w:right="515"/>
      </w:pPr>
      <w:r>
        <w:t>Particularly in the elderly patient, a full Mental Status Examination (MSE) including a cognitive</w:t>
      </w:r>
      <w:r>
        <w:rPr>
          <w:spacing w:val="-5"/>
        </w:rPr>
        <w:t xml:space="preserve"> </w:t>
      </w:r>
      <w:r>
        <w:t>screening</w:t>
      </w:r>
      <w:r>
        <w:rPr>
          <w:spacing w:val="-4"/>
        </w:rPr>
        <w:t xml:space="preserve"> </w:t>
      </w:r>
      <w:r>
        <w:t>assessm</w:t>
      </w:r>
      <w:r>
        <w:t>ent</w:t>
      </w:r>
      <w:r>
        <w:rPr>
          <w:spacing w:val="-3"/>
        </w:rPr>
        <w:t xml:space="preserve"> </w:t>
      </w:r>
      <w:r>
        <w:t>should</w:t>
      </w:r>
      <w:r>
        <w:rPr>
          <w:spacing w:val="-4"/>
        </w:rPr>
        <w:t xml:space="preserve"> </w:t>
      </w:r>
      <w:r>
        <w:t>occur.</w:t>
      </w:r>
      <w:r>
        <w:rPr>
          <w:spacing w:val="-2"/>
        </w:rPr>
        <w:t xml:space="preserve"> </w:t>
      </w:r>
      <w:r>
        <w:t>The</w:t>
      </w:r>
      <w:r>
        <w:rPr>
          <w:spacing w:val="-5"/>
        </w:rPr>
        <w:t xml:space="preserve"> </w:t>
      </w:r>
      <w:r>
        <w:t>assessment</w:t>
      </w:r>
      <w:r>
        <w:rPr>
          <w:spacing w:val="-3"/>
        </w:rPr>
        <w:t xml:space="preserve"> </w:t>
      </w:r>
      <w:r>
        <w:t>may</w:t>
      </w:r>
      <w:r>
        <w:rPr>
          <w:spacing w:val="-2"/>
        </w:rPr>
        <w:t xml:space="preserve"> </w:t>
      </w:r>
      <w:r>
        <w:t>consist</w:t>
      </w:r>
      <w:r>
        <w:rPr>
          <w:spacing w:val="-3"/>
        </w:rPr>
        <w:t xml:space="preserve"> </w:t>
      </w:r>
      <w:r>
        <w:t>of</w:t>
      </w:r>
      <w:r>
        <w:rPr>
          <w:spacing w:val="-5"/>
        </w:rPr>
        <w:t xml:space="preserve"> </w:t>
      </w:r>
      <w:r>
        <w:t>using</w:t>
      </w:r>
      <w:r>
        <w:rPr>
          <w:spacing w:val="-4"/>
        </w:rPr>
        <w:t xml:space="preserve"> </w:t>
      </w:r>
      <w:r>
        <w:t>a standardized</w:t>
      </w:r>
      <w:r>
        <w:rPr>
          <w:spacing w:val="-4"/>
        </w:rPr>
        <w:t xml:space="preserve"> </w:t>
      </w:r>
      <w:r>
        <w:t>instrument,</w:t>
      </w:r>
      <w:r>
        <w:rPr>
          <w:spacing w:val="-3"/>
        </w:rPr>
        <w:t xml:space="preserve"> </w:t>
      </w:r>
      <w:r>
        <w:t>such</w:t>
      </w:r>
      <w:r>
        <w:rPr>
          <w:spacing w:val="-3"/>
        </w:rPr>
        <w:t xml:space="preserve"> </w:t>
      </w:r>
      <w:r>
        <w:t>as</w:t>
      </w:r>
      <w:r>
        <w:rPr>
          <w:spacing w:val="-5"/>
        </w:rPr>
        <w:t xml:space="preserve"> </w:t>
      </w:r>
      <w:r>
        <w:t>the</w:t>
      </w:r>
      <w:r>
        <w:rPr>
          <w:spacing w:val="-2"/>
        </w:rPr>
        <w:t xml:space="preserve"> </w:t>
      </w:r>
      <w:r>
        <w:t>Folstein</w:t>
      </w:r>
      <w:r>
        <w:rPr>
          <w:spacing w:val="-3"/>
        </w:rPr>
        <w:t xml:space="preserve"> </w:t>
      </w:r>
      <w:r>
        <w:t>Mini-Mental</w:t>
      </w:r>
      <w:r>
        <w:rPr>
          <w:spacing w:val="-1"/>
        </w:rPr>
        <w:t xml:space="preserve"> </w:t>
      </w:r>
      <w:r>
        <w:t>State</w:t>
      </w:r>
      <w:r>
        <w:rPr>
          <w:spacing w:val="-5"/>
        </w:rPr>
        <w:t xml:space="preserve"> </w:t>
      </w:r>
      <w:r>
        <w:t>Examination</w:t>
      </w:r>
      <w:r>
        <w:rPr>
          <w:spacing w:val="-3"/>
        </w:rPr>
        <w:t xml:space="preserve"> </w:t>
      </w:r>
      <w:r>
        <w:t>(MMSE) (Crum et al., 1993; Cummings, 1993; Folstein et al., 1975). Typically scores below 24 on the Mini Mental State Exam (</w:t>
      </w:r>
      <w:r>
        <w:t>MMSE) are suggestive of cognitive impairment however, some older adults do not score well on the MMSE (there some tasks patients have to perform with their hands; thus those who have full or partial paralysis or even bad arthritis have a hard time doing th</w:t>
      </w:r>
      <w:r>
        <w:t>ose tasks and lose at least</w:t>
      </w:r>
    </w:p>
    <w:p w14:paraId="4C063E9D" w14:textId="77777777" w:rsidR="004B176F" w:rsidRDefault="00C15B4D">
      <w:pPr>
        <w:pStyle w:val="BodyText"/>
        <w:spacing w:before="2"/>
        <w:ind w:left="919" w:right="582" w:hanging="1"/>
      </w:pPr>
      <w:r>
        <w:t>2-3</w:t>
      </w:r>
      <w:r>
        <w:rPr>
          <w:spacing w:val="-4"/>
        </w:rPr>
        <w:t xml:space="preserve"> </w:t>
      </w:r>
      <w:r>
        <w:t>points).</w:t>
      </w:r>
      <w:r>
        <w:rPr>
          <w:spacing w:val="-5"/>
        </w:rPr>
        <w:t xml:space="preserve"> </w:t>
      </w:r>
      <w:r>
        <w:t>If</w:t>
      </w:r>
      <w:r>
        <w:rPr>
          <w:spacing w:val="-2"/>
        </w:rPr>
        <w:t xml:space="preserve"> </w:t>
      </w:r>
      <w:r>
        <w:t>screening</w:t>
      </w:r>
      <w:r>
        <w:rPr>
          <w:spacing w:val="-4"/>
        </w:rPr>
        <w:t xml:space="preserve"> </w:t>
      </w:r>
      <w:r>
        <w:t>is</w:t>
      </w:r>
      <w:r>
        <w:rPr>
          <w:spacing w:val="-5"/>
        </w:rPr>
        <w:t xml:space="preserve"> </w:t>
      </w:r>
      <w:r>
        <w:t>suggestive</w:t>
      </w:r>
      <w:r>
        <w:rPr>
          <w:spacing w:val="-3"/>
        </w:rPr>
        <w:t xml:space="preserve"> </w:t>
      </w:r>
      <w:r>
        <w:t>of</w:t>
      </w:r>
      <w:r>
        <w:rPr>
          <w:spacing w:val="-2"/>
        </w:rPr>
        <w:t xml:space="preserve"> </w:t>
      </w:r>
      <w:r>
        <w:t>cognitive</w:t>
      </w:r>
      <w:r>
        <w:rPr>
          <w:spacing w:val="-5"/>
        </w:rPr>
        <w:t xml:space="preserve"> </w:t>
      </w:r>
      <w:r>
        <w:t>impairment</w:t>
      </w:r>
      <w:r>
        <w:rPr>
          <w:spacing w:val="-3"/>
        </w:rPr>
        <w:t xml:space="preserve"> </w:t>
      </w:r>
      <w:r>
        <w:t>and</w:t>
      </w:r>
      <w:r>
        <w:rPr>
          <w:spacing w:val="-4"/>
        </w:rPr>
        <w:t xml:space="preserve"> </w:t>
      </w:r>
      <w:r>
        <w:t>the</w:t>
      </w:r>
      <w:r>
        <w:rPr>
          <w:spacing w:val="-3"/>
        </w:rPr>
        <w:t xml:space="preserve"> </w:t>
      </w:r>
      <w:r>
        <w:t>patient</w:t>
      </w:r>
      <w:r>
        <w:rPr>
          <w:spacing w:val="-5"/>
        </w:rPr>
        <w:t xml:space="preserve"> </w:t>
      </w:r>
      <w:r>
        <w:t>is</w:t>
      </w:r>
      <w:r>
        <w:rPr>
          <w:spacing w:val="-5"/>
        </w:rPr>
        <w:t xml:space="preserve"> </w:t>
      </w:r>
      <w:r>
        <w:t>not delirious,</w:t>
      </w:r>
      <w:r>
        <w:rPr>
          <w:spacing w:val="-3"/>
        </w:rPr>
        <w:t xml:space="preserve"> </w:t>
      </w:r>
      <w:r>
        <w:t>then</w:t>
      </w:r>
      <w:r>
        <w:rPr>
          <w:spacing w:val="-1"/>
        </w:rPr>
        <w:t xml:space="preserve"> </w:t>
      </w:r>
      <w:r>
        <w:t>a</w:t>
      </w:r>
      <w:r>
        <w:rPr>
          <w:spacing w:val="-2"/>
        </w:rPr>
        <w:t xml:space="preserve"> </w:t>
      </w:r>
      <w:r>
        <w:t>laboratory evaluation</w:t>
      </w:r>
      <w:r>
        <w:rPr>
          <w:spacing w:val="-1"/>
        </w:rPr>
        <w:t xml:space="preserve"> </w:t>
      </w:r>
      <w:r>
        <w:t>to</w:t>
      </w:r>
      <w:r>
        <w:rPr>
          <w:spacing w:val="-3"/>
        </w:rPr>
        <w:t xml:space="preserve"> </w:t>
      </w:r>
      <w:r>
        <w:t>assess for</w:t>
      </w:r>
      <w:r>
        <w:rPr>
          <w:spacing w:val="-1"/>
        </w:rPr>
        <w:t xml:space="preserve"> </w:t>
      </w:r>
      <w:r>
        <w:t>reversible</w:t>
      </w:r>
      <w:r>
        <w:rPr>
          <w:spacing w:val="-3"/>
        </w:rPr>
        <w:t xml:space="preserve"> </w:t>
      </w:r>
      <w:r>
        <w:t>causes</w:t>
      </w:r>
      <w:r>
        <w:rPr>
          <w:spacing w:val="-3"/>
        </w:rPr>
        <w:t xml:space="preserve"> </w:t>
      </w:r>
      <w:r>
        <w:t>of dementia</w:t>
      </w:r>
      <w:r>
        <w:rPr>
          <w:spacing w:val="-4"/>
        </w:rPr>
        <w:t xml:space="preserve"> </w:t>
      </w:r>
      <w:r>
        <w:t>is appropriate. However, the PTSD assessment should be continued. If delirium is present, consider it an emergency and stabilize the patient before continuing with the PTSD assessment.</w:t>
      </w:r>
    </w:p>
    <w:p w14:paraId="269CF0B1" w14:textId="77777777" w:rsidR="004B176F" w:rsidRDefault="00C15B4D">
      <w:pPr>
        <w:pStyle w:val="BodyText"/>
        <w:spacing w:before="119"/>
        <w:ind w:left="919" w:right="590" w:hanging="1"/>
      </w:pPr>
      <w:r>
        <w:t>Level</w:t>
      </w:r>
      <w:r>
        <w:rPr>
          <w:spacing w:val="-1"/>
        </w:rPr>
        <w:t xml:space="preserve"> </w:t>
      </w:r>
      <w:r>
        <w:t>of</w:t>
      </w:r>
      <w:r>
        <w:rPr>
          <w:spacing w:val="-2"/>
        </w:rPr>
        <w:t xml:space="preserve"> </w:t>
      </w:r>
      <w:r>
        <w:t>Consciousness</w:t>
      </w:r>
      <w:r>
        <w:rPr>
          <w:spacing w:val="-2"/>
        </w:rPr>
        <w:t xml:space="preserve"> </w:t>
      </w:r>
      <w:r>
        <w:t>(LOC)</w:t>
      </w:r>
      <w:r>
        <w:rPr>
          <w:spacing w:val="-1"/>
        </w:rPr>
        <w:t xml:space="preserve"> </w:t>
      </w:r>
      <w:r>
        <w:t>should</w:t>
      </w:r>
      <w:r>
        <w:rPr>
          <w:spacing w:val="-4"/>
        </w:rPr>
        <w:t xml:space="preserve"> </w:t>
      </w:r>
      <w:r>
        <w:t>be</w:t>
      </w:r>
      <w:r>
        <w:rPr>
          <w:spacing w:val="-5"/>
        </w:rPr>
        <w:t xml:space="preserve"> </w:t>
      </w:r>
      <w:r>
        <w:t>assessed</w:t>
      </w:r>
      <w:r>
        <w:rPr>
          <w:spacing w:val="-4"/>
        </w:rPr>
        <w:t xml:space="preserve"> </w:t>
      </w:r>
      <w:r>
        <w:t>to</w:t>
      </w:r>
      <w:r>
        <w:rPr>
          <w:spacing w:val="-3"/>
        </w:rPr>
        <w:t xml:space="preserve"> </w:t>
      </w:r>
      <w:r>
        <w:t>rule</w:t>
      </w:r>
      <w:r>
        <w:rPr>
          <w:spacing w:val="-5"/>
        </w:rPr>
        <w:t xml:space="preserve"> </w:t>
      </w:r>
      <w:r>
        <w:t>out</w:t>
      </w:r>
      <w:r>
        <w:rPr>
          <w:spacing w:val="-3"/>
        </w:rPr>
        <w:t xml:space="preserve"> </w:t>
      </w:r>
      <w:r>
        <w:t>delirium.</w:t>
      </w:r>
      <w:r>
        <w:rPr>
          <w:spacing w:val="-7"/>
        </w:rPr>
        <w:t xml:space="preserve"> </w:t>
      </w:r>
      <w:r>
        <w:t>A</w:t>
      </w:r>
      <w:r>
        <w:t>bnormal</w:t>
      </w:r>
      <w:r>
        <w:rPr>
          <w:spacing w:val="-1"/>
        </w:rPr>
        <w:t xml:space="preserve"> </w:t>
      </w:r>
      <w:r>
        <w:t>tics or movements should be noted, as well as dysarthria, dysprosody, aphasia, agraphia, and alexia, which may suggest underlying neurological disease. Sensory illusions may be seen in neurological syndromes and intoxications (Lagomasino et al., 19</w:t>
      </w:r>
      <w:r>
        <w:t>99).</w:t>
      </w:r>
    </w:p>
    <w:p w14:paraId="6DCA801A" w14:textId="77777777" w:rsidR="004B176F" w:rsidRDefault="00C15B4D">
      <w:pPr>
        <w:pStyle w:val="BodyText"/>
        <w:spacing w:before="119"/>
        <w:ind w:left="919" w:right="531"/>
      </w:pPr>
      <w:r>
        <w:t>Consider</w:t>
      </w:r>
      <w:r>
        <w:rPr>
          <w:spacing w:val="-5"/>
        </w:rPr>
        <w:t xml:space="preserve"> </w:t>
      </w:r>
      <w:r>
        <w:t>seeking</w:t>
      </w:r>
      <w:r>
        <w:rPr>
          <w:spacing w:val="-6"/>
        </w:rPr>
        <w:t xml:space="preserve"> </w:t>
      </w:r>
      <w:r>
        <w:t>further</w:t>
      </w:r>
      <w:r>
        <w:rPr>
          <w:spacing w:val="-5"/>
        </w:rPr>
        <w:t xml:space="preserve"> </w:t>
      </w:r>
      <w:r>
        <w:t>evaluation</w:t>
      </w:r>
      <w:r>
        <w:rPr>
          <w:spacing w:val="-5"/>
        </w:rPr>
        <w:t xml:space="preserve"> </w:t>
      </w:r>
      <w:r>
        <w:t>and</w:t>
      </w:r>
      <w:r>
        <w:rPr>
          <w:spacing w:val="-6"/>
        </w:rPr>
        <w:t xml:space="preserve"> </w:t>
      </w:r>
      <w:r>
        <w:t>consultation</w:t>
      </w:r>
      <w:r>
        <w:rPr>
          <w:spacing w:val="-5"/>
        </w:rPr>
        <w:t xml:space="preserve"> </w:t>
      </w:r>
      <w:r>
        <w:t>from</w:t>
      </w:r>
      <w:r>
        <w:rPr>
          <w:spacing w:val="-6"/>
        </w:rPr>
        <w:t xml:space="preserve"> </w:t>
      </w:r>
      <w:r>
        <w:t>neuropsychology</w:t>
      </w:r>
      <w:r>
        <w:rPr>
          <w:spacing w:val="-4"/>
        </w:rPr>
        <w:t xml:space="preserve"> </w:t>
      </w:r>
      <w:r>
        <w:t>specialty in cases of suspected cognitive disorders.</w:t>
      </w:r>
    </w:p>
    <w:p w14:paraId="0CA1626E" w14:textId="77777777" w:rsidR="004B176F" w:rsidRDefault="00C15B4D">
      <w:pPr>
        <w:pStyle w:val="Heading2"/>
        <w:spacing w:before="121"/>
      </w:pPr>
      <w:r>
        <w:t>Laboratory</w:t>
      </w:r>
      <w:r>
        <w:rPr>
          <w:spacing w:val="-9"/>
        </w:rPr>
        <w:t xml:space="preserve"> </w:t>
      </w:r>
      <w:r>
        <w:rPr>
          <w:spacing w:val="-2"/>
        </w:rPr>
        <w:t>Evaluation</w:t>
      </w:r>
    </w:p>
    <w:p w14:paraId="2649C88A" w14:textId="77777777" w:rsidR="004B176F" w:rsidRDefault="00C15B4D">
      <w:pPr>
        <w:pStyle w:val="BodyText"/>
        <w:spacing w:before="119"/>
        <w:ind w:left="919" w:right="505"/>
      </w:pPr>
      <w:r>
        <w:t>The</w:t>
      </w:r>
      <w:r>
        <w:rPr>
          <w:spacing w:val="-5"/>
        </w:rPr>
        <w:t xml:space="preserve"> </w:t>
      </w:r>
      <w:r>
        <w:t>history</w:t>
      </w:r>
      <w:r>
        <w:rPr>
          <w:spacing w:val="-2"/>
        </w:rPr>
        <w:t xml:space="preserve"> </w:t>
      </w:r>
      <w:r>
        <w:t>and</w:t>
      </w:r>
      <w:r>
        <w:rPr>
          <w:spacing w:val="-4"/>
        </w:rPr>
        <w:t xml:space="preserve"> </w:t>
      </w:r>
      <w:r>
        <w:t>physical</w:t>
      </w:r>
      <w:r>
        <w:rPr>
          <w:spacing w:val="-4"/>
        </w:rPr>
        <w:t xml:space="preserve"> </w:t>
      </w:r>
      <w:r>
        <w:t>examination</w:t>
      </w:r>
      <w:r>
        <w:rPr>
          <w:spacing w:val="-3"/>
        </w:rPr>
        <w:t xml:space="preserve"> </w:t>
      </w:r>
      <w:r>
        <w:t>findings</w:t>
      </w:r>
      <w:r>
        <w:rPr>
          <w:spacing w:val="-5"/>
        </w:rPr>
        <w:t xml:space="preserve"> </w:t>
      </w:r>
      <w:r>
        <w:t>should</w:t>
      </w:r>
      <w:r>
        <w:rPr>
          <w:spacing w:val="-4"/>
        </w:rPr>
        <w:t xml:space="preserve"> </w:t>
      </w:r>
      <w:r>
        <w:t>be</w:t>
      </w:r>
      <w:r>
        <w:rPr>
          <w:spacing w:val="-5"/>
        </w:rPr>
        <w:t xml:space="preserve"> </w:t>
      </w:r>
      <w:r>
        <w:t>used</w:t>
      </w:r>
      <w:r>
        <w:rPr>
          <w:spacing w:val="-4"/>
        </w:rPr>
        <w:t xml:space="preserve"> </w:t>
      </w:r>
      <w:r>
        <w:t>to</w:t>
      </w:r>
      <w:r>
        <w:rPr>
          <w:spacing w:val="-3"/>
        </w:rPr>
        <w:t xml:space="preserve"> </w:t>
      </w:r>
      <w:r>
        <w:t>direct</w:t>
      </w:r>
      <w:r>
        <w:rPr>
          <w:spacing w:val="-2"/>
        </w:rPr>
        <w:t xml:space="preserve"> </w:t>
      </w:r>
      <w:r>
        <w:t>a</w:t>
      </w:r>
      <w:r>
        <w:rPr>
          <w:spacing w:val="-4"/>
        </w:rPr>
        <w:t xml:space="preserve"> </w:t>
      </w:r>
      <w:r>
        <w:t>conservative laboratory evaluation. There is no test for PTSD, but PTSD is frequently co-morbid with</w:t>
      </w:r>
      <w:r>
        <w:rPr>
          <w:spacing w:val="-1"/>
        </w:rPr>
        <w:t xml:space="preserve"> </w:t>
      </w:r>
      <w:r>
        <w:t>substance</w:t>
      </w:r>
      <w:r>
        <w:rPr>
          <w:spacing w:val="-3"/>
        </w:rPr>
        <w:t xml:space="preserve"> </w:t>
      </w:r>
      <w:r>
        <w:t>use</w:t>
      </w:r>
      <w:r>
        <w:rPr>
          <w:spacing w:val="-1"/>
        </w:rPr>
        <w:t xml:space="preserve"> </w:t>
      </w:r>
      <w:r>
        <w:t>disorders, depression,</w:t>
      </w:r>
      <w:r>
        <w:rPr>
          <w:spacing w:val="-3"/>
        </w:rPr>
        <w:t xml:space="preserve"> </w:t>
      </w:r>
      <w:r>
        <w:t>and high-risk</w:t>
      </w:r>
      <w:r>
        <w:rPr>
          <w:spacing w:val="-3"/>
        </w:rPr>
        <w:t xml:space="preserve"> </w:t>
      </w:r>
      <w:r>
        <w:t>behaviors. Therefore,</w:t>
      </w:r>
      <w:r>
        <w:rPr>
          <w:spacing w:val="-3"/>
        </w:rPr>
        <w:t xml:space="preserve"> </w:t>
      </w:r>
      <w:r>
        <w:t>testing is directed toward detection of associated medical conditions and ruling o</w:t>
      </w:r>
      <w:r>
        <w:t>ut any contraindications to medical therapy. Appropriate laboratory studies include: TSH, Complete Metabolic Panel, Hepatitis, HIV, and HCG (for females). Also consider CBC, UA, Tox/EtoH Panel, and other tests, as clinically indicated.</w:t>
      </w:r>
    </w:p>
    <w:p w14:paraId="779F20E8" w14:textId="77777777" w:rsidR="004B176F" w:rsidRDefault="004B176F">
      <w:pPr>
        <w:sectPr w:rsidR="004B176F">
          <w:pgSz w:w="12240" w:h="15840"/>
          <w:pgMar w:top="1380" w:right="940" w:bottom="1420" w:left="1240" w:header="723" w:footer="1227" w:gutter="0"/>
          <w:cols w:space="720"/>
        </w:sectPr>
      </w:pPr>
    </w:p>
    <w:p w14:paraId="2EBE6F20" w14:textId="77777777" w:rsidR="004B176F" w:rsidRDefault="00C15B4D">
      <w:pPr>
        <w:pStyle w:val="Heading2"/>
        <w:spacing w:before="117"/>
      </w:pPr>
      <w:r>
        <w:lastRenderedPageBreak/>
        <w:t>Other</w:t>
      </w:r>
      <w:r>
        <w:rPr>
          <w:spacing w:val="-5"/>
        </w:rPr>
        <w:t xml:space="preserve"> </w:t>
      </w:r>
      <w:r>
        <w:rPr>
          <w:spacing w:val="-2"/>
        </w:rPr>
        <w:t>Evaluation</w:t>
      </w:r>
    </w:p>
    <w:p w14:paraId="5AB9E86E" w14:textId="77777777" w:rsidR="004B176F" w:rsidRDefault="00C15B4D">
      <w:pPr>
        <w:pStyle w:val="ListParagraph"/>
        <w:numPr>
          <w:ilvl w:val="1"/>
          <w:numId w:val="39"/>
        </w:numPr>
        <w:tabs>
          <w:tab w:val="left" w:pos="1280"/>
        </w:tabs>
        <w:ind w:right="611"/>
        <w:jc w:val="both"/>
        <w:rPr>
          <w:rFonts w:ascii="Symbol" w:hAnsi="Symbol"/>
          <w:sz w:val="20"/>
        </w:rPr>
      </w:pPr>
      <w:r>
        <w:rPr>
          <w:sz w:val="20"/>
        </w:rPr>
        <w:t>Diagnostic</w:t>
      </w:r>
      <w:r>
        <w:rPr>
          <w:spacing w:val="-7"/>
          <w:sz w:val="20"/>
        </w:rPr>
        <w:t xml:space="preserve"> </w:t>
      </w:r>
      <w:r>
        <w:rPr>
          <w:sz w:val="20"/>
        </w:rPr>
        <w:t>imaging</w:t>
      </w:r>
      <w:r>
        <w:rPr>
          <w:spacing w:val="-5"/>
          <w:sz w:val="20"/>
        </w:rPr>
        <w:t xml:space="preserve"> </w:t>
      </w:r>
      <w:r>
        <w:rPr>
          <w:sz w:val="20"/>
        </w:rPr>
        <w:t>and</w:t>
      </w:r>
      <w:r>
        <w:rPr>
          <w:spacing w:val="-6"/>
          <w:sz w:val="20"/>
        </w:rPr>
        <w:t xml:space="preserve"> </w:t>
      </w:r>
      <w:r>
        <w:rPr>
          <w:sz w:val="20"/>
        </w:rPr>
        <w:t>neuropsychological</w:t>
      </w:r>
      <w:r>
        <w:rPr>
          <w:spacing w:val="-2"/>
          <w:sz w:val="20"/>
        </w:rPr>
        <w:t xml:space="preserve"> </w:t>
      </w:r>
      <w:r>
        <w:rPr>
          <w:sz w:val="20"/>
        </w:rPr>
        <w:t>testing</w:t>
      </w:r>
      <w:r>
        <w:rPr>
          <w:spacing w:val="-5"/>
          <w:sz w:val="20"/>
        </w:rPr>
        <w:t xml:space="preserve"> </w:t>
      </w:r>
      <w:r>
        <w:rPr>
          <w:sz w:val="20"/>
        </w:rPr>
        <w:t>are</w:t>
      </w:r>
      <w:r>
        <w:rPr>
          <w:spacing w:val="-4"/>
          <w:sz w:val="20"/>
        </w:rPr>
        <w:t xml:space="preserve"> </w:t>
      </w:r>
      <w:r>
        <w:rPr>
          <w:sz w:val="20"/>
        </w:rPr>
        <w:t>not</w:t>
      </w:r>
      <w:r>
        <w:rPr>
          <w:spacing w:val="-4"/>
          <w:sz w:val="20"/>
        </w:rPr>
        <w:t xml:space="preserve"> </w:t>
      </w:r>
      <w:r>
        <w:rPr>
          <w:sz w:val="20"/>
        </w:rPr>
        <w:t>a</w:t>
      </w:r>
      <w:r>
        <w:rPr>
          <w:spacing w:val="-5"/>
          <w:sz w:val="20"/>
        </w:rPr>
        <w:t xml:space="preserve"> </w:t>
      </w:r>
      <w:r>
        <w:rPr>
          <w:sz w:val="20"/>
        </w:rPr>
        <w:t>part</w:t>
      </w:r>
      <w:r>
        <w:rPr>
          <w:spacing w:val="-2"/>
          <w:sz w:val="20"/>
        </w:rPr>
        <w:t xml:space="preserve"> </w:t>
      </w:r>
      <w:r>
        <w:rPr>
          <w:sz w:val="20"/>
        </w:rPr>
        <w:t>of</w:t>
      </w:r>
      <w:r>
        <w:rPr>
          <w:spacing w:val="-6"/>
          <w:sz w:val="20"/>
        </w:rPr>
        <w:t xml:space="preserve"> </w:t>
      </w:r>
      <w:r>
        <w:rPr>
          <w:sz w:val="20"/>
        </w:rPr>
        <w:t>the</w:t>
      </w:r>
      <w:r>
        <w:rPr>
          <w:spacing w:val="-2"/>
          <w:sz w:val="20"/>
        </w:rPr>
        <w:t xml:space="preserve"> </w:t>
      </w:r>
      <w:r>
        <w:rPr>
          <w:sz w:val="20"/>
        </w:rPr>
        <w:t>standard evaluation</w:t>
      </w:r>
      <w:r>
        <w:rPr>
          <w:spacing w:val="-2"/>
          <w:sz w:val="20"/>
        </w:rPr>
        <w:t xml:space="preserve"> </w:t>
      </w:r>
      <w:r>
        <w:rPr>
          <w:sz w:val="20"/>
        </w:rPr>
        <w:t>for</w:t>
      </w:r>
      <w:r>
        <w:rPr>
          <w:spacing w:val="-2"/>
          <w:sz w:val="20"/>
        </w:rPr>
        <w:t xml:space="preserve"> </w:t>
      </w:r>
      <w:r>
        <w:rPr>
          <w:sz w:val="20"/>
        </w:rPr>
        <w:t>PTSD.</w:t>
      </w:r>
      <w:r>
        <w:rPr>
          <w:spacing w:val="-4"/>
          <w:sz w:val="20"/>
        </w:rPr>
        <w:t xml:space="preserve"> </w:t>
      </w:r>
      <w:r>
        <w:rPr>
          <w:sz w:val="20"/>
        </w:rPr>
        <w:t>Proceed with</w:t>
      </w:r>
      <w:r>
        <w:rPr>
          <w:spacing w:val="-2"/>
          <w:sz w:val="20"/>
        </w:rPr>
        <w:t xml:space="preserve"> </w:t>
      </w:r>
      <w:r>
        <w:rPr>
          <w:sz w:val="20"/>
        </w:rPr>
        <w:t>management</w:t>
      </w:r>
      <w:r>
        <w:rPr>
          <w:spacing w:val="-2"/>
          <w:sz w:val="20"/>
        </w:rPr>
        <w:t xml:space="preserve"> </w:t>
      </w:r>
      <w:r>
        <w:rPr>
          <w:sz w:val="20"/>
        </w:rPr>
        <w:t>while</w:t>
      </w:r>
      <w:r>
        <w:rPr>
          <w:spacing w:val="-4"/>
          <w:sz w:val="20"/>
        </w:rPr>
        <w:t xml:space="preserve"> </w:t>
      </w:r>
      <w:r>
        <w:rPr>
          <w:sz w:val="20"/>
        </w:rPr>
        <w:t>awaiting</w:t>
      </w:r>
      <w:r>
        <w:rPr>
          <w:spacing w:val="-3"/>
          <w:sz w:val="20"/>
        </w:rPr>
        <w:t xml:space="preserve"> </w:t>
      </w:r>
      <w:r>
        <w:rPr>
          <w:sz w:val="20"/>
        </w:rPr>
        <w:t>the</w:t>
      </w:r>
      <w:r>
        <w:rPr>
          <w:spacing w:val="-4"/>
          <w:sz w:val="20"/>
        </w:rPr>
        <w:t xml:space="preserve"> </w:t>
      </w:r>
      <w:r>
        <w:rPr>
          <w:sz w:val="20"/>
        </w:rPr>
        <w:t>completion</w:t>
      </w:r>
      <w:r>
        <w:rPr>
          <w:spacing w:val="-2"/>
          <w:sz w:val="20"/>
        </w:rPr>
        <w:t xml:space="preserve"> </w:t>
      </w:r>
      <w:r>
        <w:rPr>
          <w:sz w:val="20"/>
        </w:rPr>
        <w:t>of the laboratory evaluation</w:t>
      </w:r>
    </w:p>
    <w:p w14:paraId="29169A94" w14:textId="77777777" w:rsidR="004B176F" w:rsidRDefault="00C15B4D">
      <w:pPr>
        <w:pStyle w:val="ListParagraph"/>
        <w:numPr>
          <w:ilvl w:val="1"/>
          <w:numId w:val="39"/>
        </w:numPr>
        <w:tabs>
          <w:tab w:val="left" w:pos="1279"/>
          <w:tab w:val="left" w:pos="1280"/>
        </w:tabs>
        <w:spacing w:before="60" w:line="237" w:lineRule="auto"/>
        <w:ind w:right="1104"/>
        <w:rPr>
          <w:rFonts w:ascii="Symbol" w:hAnsi="Symbol"/>
          <w:sz w:val="20"/>
        </w:rPr>
      </w:pPr>
      <w:r>
        <w:rPr>
          <w:sz w:val="20"/>
        </w:rPr>
        <w:t>MRI/CT of the head may be indicated to rule out mass lesions, intracranial bleeding,</w:t>
      </w:r>
      <w:r>
        <w:rPr>
          <w:spacing w:val="-6"/>
          <w:sz w:val="20"/>
        </w:rPr>
        <w:t xml:space="preserve"> </w:t>
      </w:r>
      <w:r>
        <w:rPr>
          <w:sz w:val="20"/>
        </w:rPr>
        <w:t>hydrocephalus,</w:t>
      </w:r>
      <w:r>
        <w:rPr>
          <w:spacing w:val="-6"/>
          <w:sz w:val="20"/>
        </w:rPr>
        <w:t xml:space="preserve"> </w:t>
      </w:r>
      <w:r>
        <w:rPr>
          <w:sz w:val="20"/>
        </w:rPr>
        <w:t>or</w:t>
      </w:r>
      <w:r>
        <w:rPr>
          <w:spacing w:val="-6"/>
          <w:sz w:val="20"/>
        </w:rPr>
        <w:t xml:space="preserve"> </w:t>
      </w:r>
      <w:r>
        <w:rPr>
          <w:sz w:val="20"/>
        </w:rPr>
        <w:t>subdural</w:t>
      </w:r>
      <w:r>
        <w:rPr>
          <w:spacing w:val="-2"/>
          <w:sz w:val="20"/>
        </w:rPr>
        <w:t xml:space="preserve"> </w:t>
      </w:r>
      <w:r>
        <w:rPr>
          <w:sz w:val="20"/>
        </w:rPr>
        <w:t>hematomas</w:t>
      </w:r>
      <w:r>
        <w:rPr>
          <w:spacing w:val="-6"/>
          <w:sz w:val="20"/>
        </w:rPr>
        <w:t xml:space="preserve"> </w:t>
      </w:r>
      <w:r>
        <w:rPr>
          <w:sz w:val="20"/>
        </w:rPr>
        <w:t>(Lagomasino</w:t>
      </w:r>
      <w:r>
        <w:rPr>
          <w:spacing w:val="-6"/>
          <w:sz w:val="20"/>
        </w:rPr>
        <w:t xml:space="preserve"> </w:t>
      </w:r>
      <w:r>
        <w:rPr>
          <w:sz w:val="20"/>
        </w:rPr>
        <w:t>et</w:t>
      </w:r>
      <w:r>
        <w:rPr>
          <w:spacing w:val="-4"/>
          <w:sz w:val="20"/>
        </w:rPr>
        <w:t xml:space="preserve"> </w:t>
      </w:r>
      <w:r>
        <w:rPr>
          <w:sz w:val="20"/>
        </w:rPr>
        <w:t>al.,</w:t>
      </w:r>
      <w:r>
        <w:rPr>
          <w:spacing w:val="-6"/>
          <w:sz w:val="20"/>
        </w:rPr>
        <w:t xml:space="preserve"> </w:t>
      </w:r>
      <w:r>
        <w:rPr>
          <w:sz w:val="20"/>
        </w:rPr>
        <w:t>1999)</w:t>
      </w:r>
    </w:p>
    <w:p w14:paraId="6334F8B4" w14:textId="77777777" w:rsidR="004B176F" w:rsidRDefault="00C15B4D">
      <w:pPr>
        <w:pStyle w:val="ListParagraph"/>
        <w:numPr>
          <w:ilvl w:val="1"/>
          <w:numId w:val="39"/>
        </w:numPr>
        <w:tabs>
          <w:tab w:val="left" w:pos="1280"/>
          <w:tab w:val="left" w:pos="1281"/>
        </w:tabs>
        <w:spacing w:before="64" w:line="237" w:lineRule="auto"/>
        <w:ind w:left="1280" w:right="1178"/>
        <w:rPr>
          <w:rFonts w:ascii="Symbol" w:hAnsi="Symbol"/>
          <w:sz w:val="20"/>
        </w:rPr>
      </w:pPr>
      <w:r>
        <w:rPr>
          <w:sz w:val="20"/>
        </w:rPr>
        <w:t>ECG</w:t>
      </w:r>
      <w:r>
        <w:rPr>
          <w:spacing w:val="-5"/>
          <w:sz w:val="20"/>
        </w:rPr>
        <w:t xml:space="preserve"> </w:t>
      </w:r>
      <w:r>
        <w:rPr>
          <w:sz w:val="20"/>
        </w:rPr>
        <w:t>may</w:t>
      </w:r>
      <w:r>
        <w:rPr>
          <w:spacing w:val="-2"/>
          <w:sz w:val="20"/>
        </w:rPr>
        <w:t xml:space="preserve"> </w:t>
      </w:r>
      <w:r>
        <w:rPr>
          <w:sz w:val="20"/>
        </w:rPr>
        <w:t>rule</w:t>
      </w:r>
      <w:r>
        <w:rPr>
          <w:spacing w:val="-5"/>
          <w:sz w:val="20"/>
        </w:rPr>
        <w:t xml:space="preserve"> </w:t>
      </w:r>
      <w:r>
        <w:rPr>
          <w:sz w:val="20"/>
        </w:rPr>
        <w:t>out</w:t>
      </w:r>
      <w:r>
        <w:rPr>
          <w:spacing w:val="-3"/>
          <w:sz w:val="20"/>
        </w:rPr>
        <w:t xml:space="preserve"> </w:t>
      </w:r>
      <w:r>
        <w:rPr>
          <w:sz w:val="20"/>
        </w:rPr>
        <w:t>underlying</w:t>
      </w:r>
      <w:r>
        <w:rPr>
          <w:spacing w:val="-4"/>
          <w:sz w:val="20"/>
        </w:rPr>
        <w:t xml:space="preserve"> </w:t>
      </w:r>
      <w:r>
        <w:rPr>
          <w:sz w:val="20"/>
        </w:rPr>
        <w:t>cardiac</w:t>
      </w:r>
      <w:r>
        <w:rPr>
          <w:spacing w:val="-5"/>
          <w:sz w:val="20"/>
        </w:rPr>
        <w:t xml:space="preserve"> </w:t>
      </w:r>
      <w:r>
        <w:rPr>
          <w:sz w:val="20"/>
        </w:rPr>
        <w:t>abnormalities</w:t>
      </w:r>
      <w:r>
        <w:rPr>
          <w:spacing w:val="-5"/>
          <w:sz w:val="20"/>
        </w:rPr>
        <w:t xml:space="preserve"> </w:t>
      </w:r>
      <w:r>
        <w:rPr>
          <w:sz w:val="20"/>
        </w:rPr>
        <w:t>that</w:t>
      </w:r>
      <w:r>
        <w:rPr>
          <w:spacing w:val="-3"/>
          <w:sz w:val="20"/>
        </w:rPr>
        <w:t xml:space="preserve"> </w:t>
      </w:r>
      <w:r>
        <w:rPr>
          <w:sz w:val="20"/>
        </w:rPr>
        <w:t>preclude</w:t>
      </w:r>
      <w:r>
        <w:rPr>
          <w:spacing w:val="-5"/>
          <w:sz w:val="20"/>
        </w:rPr>
        <w:t xml:space="preserve"> </w:t>
      </w:r>
      <w:r>
        <w:rPr>
          <w:sz w:val="20"/>
        </w:rPr>
        <w:t>the</w:t>
      </w:r>
      <w:r>
        <w:rPr>
          <w:spacing w:val="-5"/>
          <w:sz w:val="20"/>
        </w:rPr>
        <w:t xml:space="preserve"> </w:t>
      </w:r>
      <w:r>
        <w:rPr>
          <w:sz w:val="20"/>
        </w:rPr>
        <w:t>use</w:t>
      </w:r>
      <w:r>
        <w:rPr>
          <w:spacing w:val="-3"/>
          <w:sz w:val="20"/>
        </w:rPr>
        <w:t xml:space="preserve"> </w:t>
      </w:r>
      <w:r>
        <w:rPr>
          <w:sz w:val="20"/>
        </w:rPr>
        <w:t>of medications, such as tricyclic antidepressants (Lagomasino et al., 1999)</w:t>
      </w:r>
    </w:p>
    <w:p w14:paraId="02360289" w14:textId="77777777" w:rsidR="004B176F" w:rsidRDefault="00C15B4D">
      <w:pPr>
        <w:pStyle w:val="ListParagraph"/>
        <w:numPr>
          <w:ilvl w:val="1"/>
          <w:numId w:val="39"/>
        </w:numPr>
        <w:tabs>
          <w:tab w:val="left" w:pos="1279"/>
          <w:tab w:val="left" w:pos="1280"/>
        </w:tabs>
        <w:spacing w:before="62" w:line="237" w:lineRule="auto"/>
        <w:ind w:right="967"/>
        <w:rPr>
          <w:rFonts w:ascii="Symbol" w:hAnsi="Symbol"/>
          <w:sz w:val="20"/>
        </w:rPr>
      </w:pPr>
      <w:r>
        <w:rPr>
          <w:sz w:val="20"/>
        </w:rPr>
        <w:t>Consider</w:t>
      </w:r>
      <w:r>
        <w:rPr>
          <w:spacing w:val="-3"/>
          <w:sz w:val="20"/>
        </w:rPr>
        <w:t xml:space="preserve"> </w:t>
      </w:r>
      <w:r>
        <w:rPr>
          <w:sz w:val="20"/>
        </w:rPr>
        <w:t>EEG</w:t>
      </w:r>
      <w:r>
        <w:rPr>
          <w:spacing w:val="-3"/>
          <w:sz w:val="20"/>
        </w:rPr>
        <w:t xml:space="preserve"> </w:t>
      </w:r>
      <w:r>
        <w:rPr>
          <w:sz w:val="20"/>
        </w:rPr>
        <w:t>or</w:t>
      </w:r>
      <w:r>
        <w:rPr>
          <w:spacing w:val="-3"/>
          <w:sz w:val="20"/>
        </w:rPr>
        <w:t xml:space="preserve"> </w:t>
      </w:r>
      <w:r>
        <w:rPr>
          <w:sz w:val="20"/>
        </w:rPr>
        <w:t>other</w:t>
      </w:r>
      <w:r>
        <w:rPr>
          <w:spacing w:val="-3"/>
          <w:sz w:val="20"/>
        </w:rPr>
        <w:t xml:space="preserve"> </w:t>
      </w:r>
      <w:r>
        <w:rPr>
          <w:sz w:val="20"/>
        </w:rPr>
        <w:t>diagnostic</w:t>
      </w:r>
      <w:r>
        <w:rPr>
          <w:spacing w:val="-5"/>
          <w:sz w:val="20"/>
        </w:rPr>
        <w:t xml:space="preserve"> </w:t>
      </w:r>
      <w:r>
        <w:rPr>
          <w:sz w:val="20"/>
        </w:rPr>
        <w:t>testing,</w:t>
      </w:r>
      <w:r>
        <w:rPr>
          <w:spacing w:val="-5"/>
          <w:sz w:val="20"/>
        </w:rPr>
        <w:t xml:space="preserve"> </w:t>
      </w:r>
      <w:r>
        <w:rPr>
          <w:sz w:val="20"/>
        </w:rPr>
        <w:t>as</w:t>
      </w:r>
      <w:r>
        <w:rPr>
          <w:spacing w:val="-5"/>
          <w:sz w:val="20"/>
        </w:rPr>
        <w:t xml:space="preserve"> </w:t>
      </w:r>
      <w:r>
        <w:rPr>
          <w:sz w:val="20"/>
        </w:rPr>
        <w:t>indicated</w:t>
      </w:r>
      <w:r>
        <w:rPr>
          <w:spacing w:val="-4"/>
          <w:sz w:val="20"/>
        </w:rPr>
        <w:t xml:space="preserve"> </w:t>
      </w:r>
      <w:r>
        <w:rPr>
          <w:sz w:val="20"/>
        </w:rPr>
        <w:t>by</w:t>
      </w:r>
      <w:r>
        <w:rPr>
          <w:spacing w:val="-2"/>
          <w:sz w:val="20"/>
        </w:rPr>
        <w:t xml:space="preserve"> </w:t>
      </w:r>
      <w:r>
        <w:rPr>
          <w:sz w:val="20"/>
        </w:rPr>
        <w:t>history</w:t>
      </w:r>
      <w:r>
        <w:rPr>
          <w:spacing w:val="-5"/>
          <w:sz w:val="20"/>
        </w:rPr>
        <w:t xml:space="preserve"> </w:t>
      </w:r>
      <w:r>
        <w:rPr>
          <w:sz w:val="20"/>
        </w:rPr>
        <w:t>and</w:t>
      </w:r>
      <w:r>
        <w:rPr>
          <w:spacing w:val="-4"/>
          <w:sz w:val="20"/>
        </w:rPr>
        <w:t xml:space="preserve"> </w:t>
      </w:r>
      <w:r>
        <w:rPr>
          <w:sz w:val="20"/>
        </w:rPr>
        <w:t xml:space="preserve">physical </w:t>
      </w:r>
      <w:r>
        <w:rPr>
          <w:spacing w:val="-2"/>
          <w:sz w:val="20"/>
        </w:rPr>
        <w:t>exam.</w:t>
      </w:r>
    </w:p>
    <w:p w14:paraId="6D0BFFE2" w14:textId="77777777" w:rsidR="004B176F" w:rsidRDefault="00C15B4D">
      <w:pPr>
        <w:pStyle w:val="Heading2"/>
        <w:spacing w:before="121"/>
      </w:pPr>
      <w:r>
        <w:t>Psychosocial</w:t>
      </w:r>
      <w:r>
        <w:rPr>
          <w:spacing w:val="-12"/>
        </w:rPr>
        <w:t xml:space="preserve"> </w:t>
      </w:r>
      <w:r>
        <w:rPr>
          <w:spacing w:val="-2"/>
        </w:rPr>
        <w:t>Assessment</w:t>
      </w:r>
    </w:p>
    <w:p w14:paraId="00647133" w14:textId="77777777" w:rsidR="004B176F" w:rsidRDefault="00C15B4D">
      <w:pPr>
        <w:pStyle w:val="ListParagraph"/>
        <w:numPr>
          <w:ilvl w:val="1"/>
          <w:numId w:val="39"/>
        </w:numPr>
        <w:tabs>
          <w:tab w:val="left" w:pos="1279"/>
          <w:tab w:val="left" w:pos="1280"/>
        </w:tabs>
        <w:rPr>
          <w:rFonts w:ascii="Symbol" w:hAnsi="Symbol"/>
          <w:sz w:val="20"/>
        </w:rPr>
      </w:pPr>
      <w:r>
        <w:rPr>
          <w:sz w:val="20"/>
        </w:rPr>
        <w:t>Past</w:t>
      </w:r>
      <w:r>
        <w:rPr>
          <w:spacing w:val="-8"/>
          <w:sz w:val="20"/>
        </w:rPr>
        <w:t xml:space="preserve"> </w:t>
      </w:r>
      <w:r>
        <w:rPr>
          <w:sz w:val="20"/>
        </w:rPr>
        <w:t>psychiatric</w:t>
      </w:r>
      <w:r>
        <w:rPr>
          <w:spacing w:val="-10"/>
          <w:sz w:val="20"/>
        </w:rPr>
        <w:t xml:space="preserve"> </w:t>
      </w:r>
      <w:r>
        <w:rPr>
          <w:sz w:val="20"/>
        </w:rPr>
        <w:t>illness,</w:t>
      </w:r>
      <w:r>
        <w:rPr>
          <w:spacing w:val="-6"/>
          <w:sz w:val="20"/>
        </w:rPr>
        <w:t xml:space="preserve"> </w:t>
      </w:r>
      <w:r>
        <w:rPr>
          <w:sz w:val="20"/>
        </w:rPr>
        <w:t>treatment,</w:t>
      </w:r>
      <w:r>
        <w:rPr>
          <w:spacing w:val="-9"/>
          <w:sz w:val="20"/>
        </w:rPr>
        <w:t xml:space="preserve"> </w:t>
      </w:r>
      <w:r>
        <w:rPr>
          <w:sz w:val="20"/>
        </w:rPr>
        <w:t>or</w:t>
      </w:r>
      <w:r>
        <w:rPr>
          <w:spacing w:val="-9"/>
          <w:sz w:val="20"/>
        </w:rPr>
        <w:t xml:space="preserve"> </w:t>
      </w:r>
      <w:r>
        <w:rPr>
          <w:spacing w:val="-2"/>
          <w:sz w:val="20"/>
        </w:rPr>
        <w:t>admission</w:t>
      </w:r>
    </w:p>
    <w:p w14:paraId="285771E4" w14:textId="77777777" w:rsidR="004B176F" w:rsidRDefault="00C15B4D">
      <w:pPr>
        <w:pStyle w:val="ListParagraph"/>
        <w:numPr>
          <w:ilvl w:val="1"/>
          <w:numId w:val="39"/>
        </w:numPr>
        <w:tabs>
          <w:tab w:val="left" w:pos="1279"/>
          <w:tab w:val="left" w:pos="1280"/>
        </w:tabs>
        <w:spacing w:before="57"/>
        <w:ind w:right="521"/>
        <w:rPr>
          <w:rFonts w:ascii="Symbol" w:hAnsi="Symbol"/>
          <w:sz w:val="20"/>
        </w:rPr>
      </w:pPr>
      <w:r>
        <w:rPr>
          <w:sz w:val="20"/>
        </w:rPr>
        <w:t>Past/ongoing</w:t>
      </w:r>
      <w:r>
        <w:rPr>
          <w:spacing w:val="-7"/>
          <w:sz w:val="20"/>
        </w:rPr>
        <w:t xml:space="preserve"> </w:t>
      </w:r>
      <w:r>
        <w:rPr>
          <w:sz w:val="20"/>
        </w:rPr>
        <w:t>problems</w:t>
      </w:r>
      <w:r>
        <w:rPr>
          <w:spacing w:val="-5"/>
          <w:sz w:val="20"/>
        </w:rPr>
        <w:t xml:space="preserve"> </w:t>
      </w:r>
      <w:r>
        <w:rPr>
          <w:sz w:val="20"/>
        </w:rPr>
        <w:t>with</w:t>
      </w:r>
      <w:r>
        <w:rPr>
          <w:spacing w:val="-6"/>
          <w:sz w:val="20"/>
        </w:rPr>
        <w:t xml:space="preserve"> </w:t>
      </w:r>
      <w:r>
        <w:rPr>
          <w:sz w:val="20"/>
        </w:rPr>
        <w:t>anxiety,</w:t>
      </w:r>
      <w:r>
        <w:rPr>
          <w:spacing w:val="-8"/>
          <w:sz w:val="20"/>
        </w:rPr>
        <w:t xml:space="preserve"> </w:t>
      </w:r>
      <w:r>
        <w:rPr>
          <w:sz w:val="20"/>
        </w:rPr>
        <w:t>impulsivity,</w:t>
      </w:r>
      <w:r>
        <w:rPr>
          <w:spacing w:val="-8"/>
          <w:sz w:val="20"/>
        </w:rPr>
        <w:t xml:space="preserve"> </w:t>
      </w:r>
      <w:r>
        <w:rPr>
          <w:sz w:val="20"/>
        </w:rPr>
        <w:t>mood</w:t>
      </w:r>
      <w:r>
        <w:rPr>
          <w:spacing w:val="-4"/>
          <w:sz w:val="20"/>
        </w:rPr>
        <w:t xml:space="preserve"> </w:t>
      </w:r>
      <w:r>
        <w:rPr>
          <w:sz w:val="20"/>
        </w:rPr>
        <w:t>changes,</w:t>
      </w:r>
      <w:r>
        <w:rPr>
          <w:spacing w:val="-8"/>
          <w:sz w:val="20"/>
        </w:rPr>
        <w:t xml:space="preserve"> </w:t>
      </w:r>
      <w:r>
        <w:rPr>
          <w:sz w:val="20"/>
        </w:rPr>
        <w:t>intense/unstable interpersonal relationships, suicidality, and hallucinations</w:t>
      </w:r>
    </w:p>
    <w:p w14:paraId="3DB912CB" w14:textId="77777777" w:rsidR="004B176F" w:rsidRDefault="00C15B4D">
      <w:pPr>
        <w:pStyle w:val="ListParagraph"/>
        <w:numPr>
          <w:ilvl w:val="1"/>
          <w:numId w:val="39"/>
        </w:numPr>
        <w:tabs>
          <w:tab w:val="left" w:pos="1279"/>
          <w:tab w:val="left" w:pos="1280"/>
        </w:tabs>
        <w:spacing w:before="59"/>
        <w:rPr>
          <w:rFonts w:ascii="Symbol" w:hAnsi="Symbol"/>
          <w:sz w:val="20"/>
        </w:rPr>
      </w:pPr>
      <w:r>
        <w:rPr>
          <w:sz w:val="20"/>
        </w:rPr>
        <w:t>Recreational</w:t>
      </w:r>
      <w:r>
        <w:rPr>
          <w:spacing w:val="-5"/>
          <w:sz w:val="20"/>
        </w:rPr>
        <w:t xml:space="preserve"> </w:t>
      </w:r>
      <w:r>
        <w:rPr>
          <w:sz w:val="20"/>
        </w:rPr>
        <w:t>use</w:t>
      </w:r>
      <w:r>
        <w:rPr>
          <w:spacing w:val="-8"/>
          <w:sz w:val="20"/>
        </w:rPr>
        <w:t xml:space="preserve"> </w:t>
      </w:r>
      <w:r>
        <w:rPr>
          <w:sz w:val="20"/>
        </w:rPr>
        <w:t>of</w:t>
      </w:r>
      <w:r>
        <w:rPr>
          <w:spacing w:val="-8"/>
          <w:sz w:val="20"/>
        </w:rPr>
        <w:t xml:space="preserve"> </w:t>
      </w:r>
      <w:r>
        <w:rPr>
          <w:spacing w:val="-2"/>
          <w:sz w:val="20"/>
        </w:rPr>
        <w:t>drugs/alcohol/tobacco/caffeine</w:t>
      </w:r>
    </w:p>
    <w:p w14:paraId="0012CB3E" w14:textId="77777777" w:rsidR="004B176F" w:rsidRDefault="00C15B4D">
      <w:pPr>
        <w:pStyle w:val="ListParagraph"/>
        <w:numPr>
          <w:ilvl w:val="1"/>
          <w:numId w:val="39"/>
        </w:numPr>
        <w:tabs>
          <w:tab w:val="left" w:pos="1279"/>
          <w:tab w:val="left" w:pos="1280"/>
        </w:tabs>
        <w:spacing w:before="57"/>
        <w:ind w:right="550"/>
        <w:rPr>
          <w:rFonts w:ascii="Symbol" w:hAnsi="Symbol"/>
          <w:sz w:val="20"/>
        </w:rPr>
      </w:pPr>
      <w:r>
        <w:rPr>
          <w:sz w:val="20"/>
        </w:rPr>
        <w:t>Social</w:t>
      </w:r>
      <w:r>
        <w:rPr>
          <w:spacing w:val="-3"/>
          <w:sz w:val="20"/>
        </w:rPr>
        <w:t xml:space="preserve"> </w:t>
      </w:r>
      <w:r>
        <w:rPr>
          <w:sz w:val="20"/>
        </w:rPr>
        <w:t>supports</w:t>
      </w:r>
      <w:r>
        <w:rPr>
          <w:spacing w:val="-7"/>
          <w:sz w:val="20"/>
        </w:rPr>
        <w:t xml:space="preserve"> </w:t>
      </w:r>
      <w:r>
        <w:rPr>
          <w:sz w:val="20"/>
        </w:rPr>
        <w:t>(family,</w:t>
      </w:r>
      <w:r>
        <w:rPr>
          <w:spacing w:val="-7"/>
          <w:sz w:val="20"/>
        </w:rPr>
        <w:t xml:space="preserve"> </w:t>
      </w:r>
      <w:r>
        <w:rPr>
          <w:sz w:val="20"/>
        </w:rPr>
        <w:t>friends,</w:t>
      </w:r>
      <w:r>
        <w:rPr>
          <w:spacing w:val="-7"/>
          <w:sz w:val="20"/>
        </w:rPr>
        <w:t xml:space="preserve"> </w:t>
      </w:r>
      <w:r>
        <w:rPr>
          <w:sz w:val="20"/>
        </w:rPr>
        <w:t>homelessness/housing,</w:t>
      </w:r>
      <w:r>
        <w:rPr>
          <w:spacing w:val="-7"/>
          <w:sz w:val="20"/>
        </w:rPr>
        <w:t xml:space="preserve"> </w:t>
      </w:r>
      <w:r>
        <w:rPr>
          <w:sz w:val="20"/>
        </w:rPr>
        <w:t>communit</w:t>
      </w:r>
      <w:r>
        <w:rPr>
          <w:sz w:val="20"/>
        </w:rPr>
        <w:t>y,</w:t>
      </w:r>
      <w:r>
        <w:rPr>
          <w:spacing w:val="-7"/>
          <w:sz w:val="20"/>
        </w:rPr>
        <w:t xml:space="preserve"> </w:t>
      </w:r>
      <w:r>
        <w:rPr>
          <w:sz w:val="20"/>
        </w:rPr>
        <w:t>and</w:t>
      </w:r>
      <w:r>
        <w:rPr>
          <w:spacing w:val="-6"/>
          <w:sz w:val="20"/>
        </w:rPr>
        <w:t xml:space="preserve"> </w:t>
      </w:r>
      <w:r>
        <w:rPr>
          <w:sz w:val="20"/>
        </w:rPr>
        <w:t xml:space="preserve">financial </w:t>
      </w:r>
      <w:r>
        <w:rPr>
          <w:spacing w:val="-2"/>
          <w:sz w:val="20"/>
        </w:rPr>
        <w:t>status)</w:t>
      </w:r>
    </w:p>
    <w:p w14:paraId="6C0BC6AA" w14:textId="77777777" w:rsidR="004B176F" w:rsidRDefault="00C15B4D">
      <w:pPr>
        <w:pStyle w:val="ListParagraph"/>
        <w:numPr>
          <w:ilvl w:val="1"/>
          <w:numId w:val="39"/>
        </w:numPr>
        <w:tabs>
          <w:tab w:val="left" w:pos="1279"/>
          <w:tab w:val="left" w:pos="1280"/>
        </w:tabs>
        <w:spacing w:before="62" w:line="237" w:lineRule="auto"/>
        <w:ind w:right="1086"/>
        <w:rPr>
          <w:rFonts w:ascii="Symbol" w:hAnsi="Symbol"/>
          <w:sz w:val="20"/>
        </w:rPr>
      </w:pPr>
      <w:r>
        <w:rPr>
          <w:sz w:val="20"/>
        </w:rPr>
        <w:t>Losses</w:t>
      </w:r>
      <w:r>
        <w:rPr>
          <w:spacing w:val="-8"/>
          <w:sz w:val="20"/>
        </w:rPr>
        <w:t xml:space="preserve"> </w:t>
      </w:r>
      <w:r>
        <w:rPr>
          <w:sz w:val="20"/>
        </w:rPr>
        <w:t>(bereavement,</w:t>
      </w:r>
      <w:r>
        <w:rPr>
          <w:spacing w:val="-8"/>
          <w:sz w:val="20"/>
        </w:rPr>
        <w:t xml:space="preserve"> </w:t>
      </w:r>
      <w:r>
        <w:rPr>
          <w:sz w:val="20"/>
        </w:rPr>
        <w:t>friend/family</w:t>
      </w:r>
      <w:r>
        <w:rPr>
          <w:spacing w:val="-8"/>
          <w:sz w:val="20"/>
        </w:rPr>
        <w:t xml:space="preserve"> </w:t>
      </w:r>
      <w:r>
        <w:rPr>
          <w:sz w:val="20"/>
        </w:rPr>
        <w:t>member</w:t>
      </w:r>
      <w:r>
        <w:rPr>
          <w:spacing w:val="-8"/>
          <w:sz w:val="20"/>
        </w:rPr>
        <w:t xml:space="preserve"> </w:t>
      </w:r>
      <w:r>
        <w:rPr>
          <w:sz w:val="20"/>
        </w:rPr>
        <w:t>injuries/death,</w:t>
      </w:r>
      <w:r>
        <w:rPr>
          <w:spacing w:val="-8"/>
          <w:sz w:val="20"/>
        </w:rPr>
        <w:t xml:space="preserve"> </w:t>
      </w:r>
      <w:r>
        <w:rPr>
          <w:sz w:val="20"/>
        </w:rPr>
        <w:t>occupation,</w:t>
      </w:r>
      <w:r>
        <w:rPr>
          <w:spacing w:val="-8"/>
          <w:sz w:val="20"/>
        </w:rPr>
        <w:t xml:space="preserve"> </w:t>
      </w:r>
      <w:r>
        <w:rPr>
          <w:sz w:val="20"/>
        </w:rPr>
        <w:t>and moral injury/betrayal)</w:t>
      </w:r>
    </w:p>
    <w:p w14:paraId="1AD149FE" w14:textId="77777777" w:rsidR="004B176F" w:rsidRDefault="00C15B4D">
      <w:pPr>
        <w:pStyle w:val="ListParagraph"/>
        <w:numPr>
          <w:ilvl w:val="1"/>
          <w:numId w:val="39"/>
        </w:numPr>
        <w:tabs>
          <w:tab w:val="left" w:pos="1279"/>
          <w:tab w:val="left" w:pos="1280"/>
        </w:tabs>
        <w:spacing w:before="59"/>
        <w:ind w:hanging="361"/>
        <w:rPr>
          <w:rFonts w:ascii="Symbol" w:hAnsi="Symbol"/>
          <w:sz w:val="20"/>
        </w:rPr>
      </w:pPr>
      <w:r>
        <w:rPr>
          <w:w w:val="95"/>
          <w:sz w:val="20"/>
        </w:rPr>
        <w:t>Occupational/educational/military</w:t>
      </w:r>
      <w:r>
        <w:rPr>
          <w:spacing w:val="31"/>
          <w:sz w:val="20"/>
        </w:rPr>
        <w:t xml:space="preserve">  </w:t>
      </w:r>
      <w:r>
        <w:rPr>
          <w:spacing w:val="-2"/>
          <w:sz w:val="20"/>
        </w:rPr>
        <w:t>history</w:t>
      </w:r>
    </w:p>
    <w:p w14:paraId="6A105B7B" w14:textId="77777777" w:rsidR="004B176F" w:rsidRDefault="00C15B4D">
      <w:pPr>
        <w:pStyle w:val="ListParagraph"/>
        <w:numPr>
          <w:ilvl w:val="1"/>
          <w:numId w:val="39"/>
        </w:numPr>
        <w:tabs>
          <w:tab w:val="left" w:pos="1279"/>
          <w:tab w:val="left" w:pos="1280"/>
        </w:tabs>
        <w:spacing w:before="60"/>
        <w:ind w:hanging="361"/>
        <w:rPr>
          <w:rFonts w:ascii="Symbol" w:hAnsi="Symbol"/>
          <w:sz w:val="20"/>
        </w:rPr>
      </w:pPr>
      <w:r>
        <w:rPr>
          <w:sz w:val="20"/>
        </w:rPr>
        <w:t>Environmental</w:t>
      </w:r>
      <w:r>
        <w:rPr>
          <w:spacing w:val="-15"/>
          <w:sz w:val="20"/>
        </w:rPr>
        <w:t xml:space="preserve"> </w:t>
      </w:r>
      <w:r>
        <w:rPr>
          <w:spacing w:val="-2"/>
          <w:sz w:val="20"/>
        </w:rPr>
        <w:t>resources</w:t>
      </w:r>
    </w:p>
    <w:p w14:paraId="10925F18" w14:textId="77777777" w:rsidR="004B176F" w:rsidRDefault="00C15B4D">
      <w:pPr>
        <w:pStyle w:val="ListParagraph"/>
        <w:numPr>
          <w:ilvl w:val="1"/>
          <w:numId w:val="39"/>
        </w:numPr>
        <w:tabs>
          <w:tab w:val="left" w:pos="1279"/>
          <w:tab w:val="left" w:pos="1280"/>
        </w:tabs>
        <w:spacing w:before="57"/>
        <w:ind w:hanging="361"/>
        <w:rPr>
          <w:rFonts w:ascii="Symbol" w:hAnsi="Symbol"/>
          <w:sz w:val="20"/>
        </w:rPr>
      </w:pPr>
      <w:r>
        <w:rPr>
          <w:sz w:val="20"/>
        </w:rPr>
        <w:t>Coping</w:t>
      </w:r>
      <w:r>
        <w:rPr>
          <w:spacing w:val="-6"/>
          <w:sz w:val="20"/>
        </w:rPr>
        <w:t xml:space="preserve"> </w:t>
      </w:r>
      <w:r>
        <w:rPr>
          <w:spacing w:val="-2"/>
          <w:sz w:val="20"/>
        </w:rPr>
        <w:t>Skills</w:t>
      </w:r>
    </w:p>
    <w:p w14:paraId="5A56D44A" w14:textId="77777777" w:rsidR="004B176F" w:rsidRDefault="00C15B4D">
      <w:pPr>
        <w:pStyle w:val="ListParagraph"/>
        <w:numPr>
          <w:ilvl w:val="1"/>
          <w:numId w:val="39"/>
        </w:numPr>
        <w:tabs>
          <w:tab w:val="left" w:pos="1279"/>
          <w:tab w:val="left" w:pos="1280"/>
        </w:tabs>
        <w:spacing w:before="58"/>
        <w:ind w:hanging="361"/>
        <w:rPr>
          <w:rFonts w:ascii="Symbol" w:hAnsi="Symbol"/>
          <w:sz w:val="20"/>
        </w:rPr>
      </w:pPr>
      <w:r>
        <w:rPr>
          <w:sz w:val="20"/>
        </w:rPr>
        <w:t>Factors</w:t>
      </w:r>
      <w:r>
        <w:rPr>
          <w:spacing w:val="-9"/>
          <w:sz w:val="20"/>
        </w:rPr>
        <w:t xml:space="preserve"> </w:t>
      </w:r>
      <w:r>
        <w:rPr>
          <w:sz w:val="20"/>
        </w:rPr>
        <w:t>affecting</w:t>
      </w:r>
      <w:r>
        <w:rPr>
          <w:spacing w:val="-7"/>
          <w:sz w:val="20"/>
        </w:rPr>
        <w:t xml:space="preserve"> </w:t>
      </w:r>
      <w:r>
        <w:rPr>
          <w:sz w:val="20"/>
        </w:rPr>
        <w:t>expression</w:t>
      </w:r>
      <w:r>
        <w:rPr>
          <w:spacing w:val="-7"/>
          <w:sz w:val="20"/>
        </w:rPr>
        <w:t xml:space="preserve"> </w:t>
      </w:r>
      <w:r>
        <w:rPr>
          <w:sz w:val="20"/>
        </w:rPr>
        <w:t>and</w:t>
      </w:r>
      <w:r>
        <w:rPr>
          <w:spacing w:val="-7"/>
          <w:sz w:val="20"/>
        </w:rPr>
        <w:t xml:space="preserve"> </w:t>
      </w:r>
      <w:r>
        <w:rPr>
          <w:sz w:val="20"/>
        </w:rPr>
        <w:t>intensity</w:t>
      </w:r>
      <w:r>
        <w:rPr>
          <w:spacing w:val="-9"/>
          <w:sz w:val="20"/>
        </w:rPr>
        <w:t xml:space="preserve"> </w:t>
      </w:r>
      <w:r>
        <w:rPr>
          <w:sz w:val="20"/>
        </w:rPr>
        <w:t>of</w:t>
      </w:r>
      <w:r>
        <w:rPr>
          <w:spacing w:val="-8"/>
          <w:sz w:val="20"/>
        </w:rPr>
        <w:t xml:space="preserve"> </w:t>
      </w:r>
      <w:r>
        <w:rPr>
          <w:sz w:val="20"/>
        </w:rPr>
        <w:t>PTS</w:t>
      </w:r>
      <w:r>
        <w:rPr>
          <w:spacing w:val="-7"/>
          <w:sz w:val="20"/>
        </w:rPr>
        <w:t xml:space="preserve"> </w:t>
      </w:r>
      <w:r>
        <w:rPr>
          <w:spacing w:val="-2"/>
          <w:sz w:val="20"/>
        </w:rPr>
        <w:t>symptoms</w:t>
      </w:r>
    </w:p>
    <w:p w14:paraId="501AFA0B" w14:textId="77777777" w:rsidR="004B176F" w:rsidRDefault="00C15B4D">
      <w:pPr>
        <w:pStyle w:val="ListParagraph"/>
        <w:numPr>
          <w:ilvl w:val="1"/>
          <w:numId w:val="39"/>
        </w:numPr>
        <w:tabs>
          <w:tab w:val="left" w:pos="1279"/>
          <w:tab w:val="left" w:pos="1280"/>
        </w:tabs>
        <w:spacing w:before="59"/>
        <w:ind w:hanging="361"/>
        <w:rPr>
          <w:rFonts w:ascii="Symbol" w:hAnsi="Symbol"/>
          <w:sz w:val="20"/>
        </w:rPr>
      </w:pPr>
      <w:r>
        <w:rPr>
          <w:sz w:val="20"/>
        </w:rPr>
        <w:t>Legal</w:t>
      </w:r>
      <w:r>
        <w:rPr>
          <w:spacing w:val="-7"/>
          <w:sz w:val="20"/>
        </w:rPr>
        <w:t xml:space="preserve"> </w:t>
      </w:r>
      <w:r>
        <w:rPr>
          <w:spacing w:val="-2"/>
          <w:sz w:val="20"/>
        </w:rPr>
        <w:t>issues</w:t>
      </w:r>
    </w:p>
    <w:p w14:paraId="35F745B3" w14:textId="77777777" w:rsidR="004B176F" w:rsidRDefault="00C15B4D">
      <w:pPr>
        <w:pStyle w:val="ListParagraph"/>
        <w:numPr>
          <w:ilvl w:val="1"/>
          <w:numId w:val="39"/>
        </w:numPr>
        <w:tabs>
          <w:tab w:val="left" w:pos="1279"/>
          <w:tab w:val="left" w:pos="1280"/>
        </w:tabs>
        <w:spacing w:before="58"/>
        <w:ind w:hanging="361"/>
        <w:rPr>
          <w:rFonts w:ascii="Symbol" w:hAnsi="Symbol"/>
          <w:sz w:val="20"/>
        </w:rPr>
      </w:pPr>
      <w:r>
        <w:rPr>
          <w:spacing w:val="-2"/>
          <w:sz w:val="20"/>
        </w:rPr>
        <w:t>Religious/spiritual</w:t>
      </w:r>
      <w:r>
        <w:rPr>
          <w:spacing w:val="18"/>
          <w:sz w:val="20"/>
        </w:rPr>
        <w:t xml:space="preserve"> </w:t>
      </w:r>
      <w:r>
        <w:rPr>
          <w:spacing w:val="-2"/>
          <w:sz w:val="20"/>
        </w:rPr>
        <w:t>history.</w:t>
      </w:r>
    </w:p>
    <w:p w14:paraId="6A39A55D" w14:textId="77777777" w:rsidR="004B176F" w:rsidRDefault="00C15B4D">
      <w:pPr>
        <w:pStyle w:val="BodyText"/>
        <w:spacing w:before="57"/>
        <w:ind w:left="919" w:right="515"/>
      </w:pPr>
      <w:bookmarkStart w:id="36" w:name="_bookmark34"/>
      <w:bookmarkEnd w:id="36"/>
      <w:r>
        <w:t>Consider</w:t>
      </w:r>
      <w:r>
        <w:rPr>
          <w:spacing w:val="-6"/>
        </w:rPr>
        <w:t xml:space="preserve"> </w:t>
      </w:r>
      <w:r>
        <w:t>use</w:t>
      </w:r>
      <w:r>
        <w:rPr>
          <w:spacing w:val="-4"/>
        </w:rPr>
        <w:t xml:space="preserve"> </w:t>
      </w:r>
      <w:r>
        <w:t>of</w:t>
      </w:r>
      <w:r>
        <w:rPr>
          <w:spacing w:val="-3"/>
        </w:rPr>
        <w:t xml:space="preserve"> </w:t>
      </w:r>
      <w:r>
        <w:t>checklists</w:t>
      </w:r>
      <w:r>
        <w:rPr>
          <w:spacing w:val="-6"/>
        </w:rPr>
        <w:t xml:space="preserve"> </w:t>
      </w:r>
      <w:r>
        <w:t>to</w:t>
      </w:r>
      <w:r>
        <w:rPr>
          <w:spacing w:val="-6"/>
        </w:rPr>
        <w:t xml:space="preserve"> </w:t>
      </w:r>
      <w:r>
        <w:t>determine</w:t>
      </w:r>
      <w:r>
        <w:rPr>
          <w:spacing w:val="-6"/>
        </w:rPr>
        <w:t xml:space="preserve"> </w:t>
      </w:r>
      <w:r>
        <w:t>if</w:t>
      </w:r>
      <w:r>
        <w:rPr>
          <w:spacing w:val="-6"/>
        </w:rPr>
        <w:t xml:space="preserve"> </w:t>
      </w:r>
      <w:r>
        <w:t>psychosocial</w:t>
      </w:r>
      <w:r>
        <w:rPr>
          <w:spacing w:val="-2"/>
        </w:rPr>
        <w:t xml:space="preserve"> </w:t>
      </w:r>
      <w:r>
        <w:t>rehabilitation</w:t>
      </w:r>
      <w:r>
        <w:rPr>
          <w:spacing w:val="-4"/>
        </w:rPr>
        <w:t xml:space="preserve"> </w:t>
      </w:r>
      <w:r>
        <w:t>services</w:t>
      </w:r>
      <w:r>
        <w:rPr>
          <w:spacing w:val="-6"/>
        </w:rPr>
        <w:t xml:space="preserve"> </w:t>
      </w:r>
      <w:r>
        <w:t xml:space="preserve">are indicated in PTSD treatment (see Module I-2: D. Psychosocial Rehabilitation </w:t>
      </w:r>
      <w:r>
        <w:rPr>
          <w:spacing w:val="-2"/>
        </w:rPr>
        <w:t>Intervention).</w:t>
      </w:r>
    </w:p>
    <w:p w14:paraId="4089C99C" w14:textId="77777777" w:rsidR="004B176F" w:rsidRDefault="004B176F">
      <w:pPr>
        <w:pStyle w:val="BodyText"/>
        <w:spacing w:before="7"/>
        <w:ind w:left="0"/>
        <w:rPr>
          <w:sz w:val="29"/>
        </w:rPr>
      </w:pPr>
    </w:p>
    <w:p w14:paraId="010843F0" w14:textId="77777777" w:rsidR="004B176F" w:rsidRDefault="00C15B4D">
      <w:pPr>
        <w:pStyle w:val="Heading4"/>
        <w:numPr>
          <w:ilvl w:val="0"/>
          <w:numId w:val="39"/>
        </w:numPr>
        <w:tabs>
          <w:tab w:val="left" w:pos="920"/>
        </w:tabs>
        <w:spacing w:line="242" w:lineRule="auto"/>
        <w:ind w:left="919" w:right="943" w:hanging="360"/>
      </w:pPr>
      <w:r>
        <w:pict w14:anchorId="3F86AD5D">
          <v:rect id="docshape175" o:spid="_x0000_s2116" style="position:absolute;left:0;text-align:left;margin-left:88.55pt;margin-top:24.5pt;width:452.9pt;height:.95pt;z-index:-15664128;mso-wrap-distance-left:0;mso-wrap-distance-right:0;mso-position-horizontal-relative:page" fillcolor="#4f81bd" stroked="f">
            <w10:wrap type="topAndBottom" anchorx="page"/>
          </v:rect>
        </w:pict>
      </w:r>
      <w:r>
        <w:rPr>
          <w:color w:val="365F91"/>
        </w:rPr>
        <w:t>Assessment</w:t>
      </w:r>
      <w:r>
        <w:rPr>
          <w:color w:val="365F91"/>
          <w:spacing w:val="-4"/>
        </w:rPr>
        <w:t xml:space="preserve"> </w:t>
      </w:r>
      <w:r>
        <w:rPr>
          <w:color w:val="365F91"/>
        </w:rPr>
        <w:t>of</w:t>
      </w:r>
      <w:r>
        <w:rPr>
          <w:color w:val="365F91"/>
          <w:spacing w:val="-6"/>
        </w:rPr>
        <w:t xml:space="preserve"> </w:t>
      </w:r>
      <w:r>
        <w:rPr>
          <w:color w:val="365F91"/>
        </w:rPr>
        <w:t>Function,</w:t>
      </w:r>
      <w:r>
        <w:rPr>
          <w:color w:val="365F91"/>
          <w:spacing w:val="-4"/>
        </w:rPr>
        <w:t xml:space="preserve"> </w:t>
      </w:r>
      <w:r>
        <w:rPr>
          <w:color w:val="365F91"/>
        </w:rPr>
        <w:t>Duty/Work</w:t>
      </w:r>
      <w:r>
        <w:rPr>
          <w:color w:val="365F91"/>
          <w:spacing w:val="-6"/>
        </w:rPr>
        <w:t xml:space="preserve"> </w:t>
      </w:r>
      <w:r>
        <w:rPr>
          <w:color w:val="365F91"/>
        </w:rPr>
        <w:t>Responsibilities</w:t>
      </w:r>
      <w:r>
        <w:rPr>
          <w:color w:val="365F91"/>
          <w:spacing w:val="-4"/>
        </w:rPr>
        <w:t xml:space="preserve"> </w:t>
      </w:r>
      <w:r>
        <w:rPr>
          <w:color w:val="365F91"/>
        </w:rPr>
        <w:t>and</w:t>
      </w:r>
      <w:r>
        <w:rPr>
          <w:color w:val="365F91"/>
          <w:spacing w:val="-3"/>
        </w:rPr>
        <w:t xml:space="preserve"> </w:t>
      </w:r>
      <w:r>
        <w:rPr>
          <w:color w:val="365F91"/>
        </w:rPr>
        <w:t>Patient’s</w:t>
      </w:r>
      <w:r>
        <w:rPr>
          <w:color w:val="365F91"/>
          <w:spacing w:val="-5"/>
        </w:rPr>
        <w:t xml:space="preserve"> </w:t>
      </w:r>
      <w:r>
        <w:rPr>
          <w:color w:val="365F91"/>
        </w:rPr>
        <w:t>Fitness</w:t>
      </w:r>
      <w:r>
        <w:rPr>
          <w:color w:val="365F91"/>
          <w:spacing w:val="-5"/>
        </w:rPr>
        <w:t xml:space="preserve"> </w:t>
      </w:r>
      <w:r>
        <w:rPr>
          <w:color w:val="365F91"/>
        </w:rPr>
        <w:t>(In</w:t>
      </w:r>
      <w:r>
        <w:rPr>
          <w:color w:val="365F91"/>
          <w:spacing w:val="-4"/>
        </w:rPr>
        <w:t xml:space="preserve"> </w:t>
      </w:r>
      <w:r>
        <w:rPr>
          <w:color w:val="365F91"/>
        </w:rPr>
        <w:t>Relation</w:t>
      </w:r>
      <w:r>
        <w:rPr>
          <w:color w:val="365F91"/>
          <w:spacing w:val="-4"/>
        </w:rPr>
        <w:t xml:space="preserve"> </w:t>
      </w:r>
      <w:r>
        <w:rPr>
          <w:color w:val="365F91"/>
        </w:rPr>
        <w:t>To Military Operations)</w:t>
      </w:r>
    </w:p>
    <w:p w14:paraId="3522EEA2" w14:textId="77777777" w:rsidR="004B176F" w:rsidRDefault="00C15B4D">
      <w:pPr>
        <w:spacing w:before="119" w:after="20"/>
        <w:ind w:left="560"/>
        <w:rPr>
          <w:rFonts w:ascii="Cambria"/>
          <w:sz w:val="18"/>
        </w:rPr>
      </w:pPr>
      <w:r>
        <w:rPr>
          <w:rFonts w:ascii="Cambria"/>
          <w:color w:val="4F81BD"/>
          <w:spacing w:val="-2"/>
          <w:sz w:val="18"/>
        </w:rPr>
        <w:t>BACKGROUND</w:t>
      </w:r>
    </w:p>
    <w:p w14:paraId="18298948" w14:textId="77777777" w:rsidR="004B176F" w:rsidRDefault="00C15B4D">
      <w:pPr>
        <w:pStyle w:val="BodyText"/>
        <w:spacing w:before="0" w:line="20" w:lineRule="exact"/>
        <w:ind w:left="531"/>
        <w:rPr>
          <w:rFonts w:ascii="Cambria"/>
          <w:sz w:val="2"/>
        </w:rPr>
      </w:pPr>
      <w:r>
        <w:rPr>
          <w:rFonts w:ascii="Cambria"/>
          <w:sz w:val="2"/>
        </w:rPr>
      </w:r>
      <w:r>
        <w:rPr>
          <w:rFonts w:ascii="Cambria"/>
          <w:sz w:val="2"/>
        </w:rPr>
        <w:pict w14:anchorId="4BFC4A86">
          <v:group id="docshapegroup176" o:spid="_x0000_s2114" style="width:452.9pt;height:.5pt;mso-position-horizontal-relative:char;mso-position-vertical-relative:line" coordsize="9058,10">
            <v:rect id="docshape177" o:spid="_x0000_s2115" style="position:absolute;width:9058;height:10" fillcolor="#4f81bd" stroked="f"/>
            <w10:anchorlock/>
          </v:group>
        </w:pict>
      </w:r>
    </w:p>
    <w:p w14:paraId="0C8458A0" w14:textId="77777777" w:rsidR="004B176F" w:rsidRDefault="00C15B4D">
      <w:pPr>
        <w:pStyle w:val="BodyText"/>
        <w:spacing w:before="110"/>
        <w:ind w:left="920" w:right="515"/>
      </w:pPr>
      <w:r>
        <w:t>One of the key goals of care is to assist the individual in beginning to return to a normal</w:t>
      </w:r>
      <w:r>
        <w:rPr>
          <w:spacing w:val="-2"/>
        </w:rPr>
        <w:t xml:space="preserve"> </w:t>
      </w:r>
      <w:r>
        <w:t>le</w:t>
      </w:r>
      <w:r>
        <w:t>vel</w:t>
      </w:r>
      <w:r>
        <w:rPr>
          <w:spacing w:val="-2"/>
        </w:rPr>
        <w:t xml:space="preserve"> </w:t>
      </w:r>
      <w:r>
        <w:t>of</w:t>
      </w:r>
      <w:r>
        <w:rPr>
          <w:spacing w:val="-6"/>
        </w:rPr>
        <w:t xml:space="preserve"> </w:t>
      </w:r>
      <w:r>
        <w:t>functioning.</w:t>
      </w:r>
      <w:r>
        <w:rPr>
          <w:spacing w:val="-6"/>
        </w:rPr>
        <w:t xml:space="preserve"> </w:t>
      </w:r>
      <w:r>
        <w:t>The</w:t>
      </w:r>
      <w:r>
        <w:rPr>
          <w:spacing w:val="-4"/>
        </w:rPr>
        <w:t xml:space="preserve"> </w:t>
      </w:r>
      <w:r>
        <w:t>clinician</w:t>
      </w:r>
      <w:r>
        <w:rPr>
          <w:spacing w:val="-4"/>
        </w:rPr>
        <w:t xml:space="preserve"> </w:t>
      </w:r>
      <w:r>
        <w:t>must</w:t>
      </w:r>
      <w:r>
        <w:rPr>
          <w:spacing w:val="-4"/>
        </w:rPr>
        <w:t xml:space="preserve"> </w:t>
      </w:r>
      <w:r>
        <w:t>assess</w:t>
      </w:r>
      <w:r>
        <w:rPr>
          <w:spacing w:val="-3"/>
        </w:rPr>
        <w:t xml:space="preserve"> </w:t>
      </w:r>
      <w:r>
        <w:t>the</w:t>
      </w:r>
      <w:r>
        <w:rPr>
          <w:spacing w:val="-6"/>
        </w:rPr>
        <w:t xml:space="preserve"> </w:t>
      </w:r>
      <w:r>
        <w:t>individual’s</w:t>
      </w:r>
      <w:r>
        <w:rPr>
          <w:spacing w:val="-6"/>
        </w:rPr>
        <w:t xml:space="preserve"> </w:t>
      </w:r>
      <w:r>
        <w:t>current</w:t>
      </w:r>
      <w:r>
        <w:rPr>
          <w:spacing w:val="-2"/>
        </w:rPr>
        <w:t xml:space="preserve"> </w:t>
      </w:r>
      <w:r>
        <w:t>level</w:t>
      </w:r>
      <w:r>
        <w:rPr>
          <w:spacing w:val="-2"/>
        </w:rPr>
        <w:t xml:space="preserve"> </w:t>
      </w:r>
      <w:r>
        <w:t>of family, relationship, work/school, and social functioning.</w:t>
      </w:r>
    </w:p>
    <w:p w14:paraId="4C48BC91" w14:textId="77777777" w:rsidR="004B176F" w:rsidRDefault="00C15B4D">
      <w:pPr>
        <w:pStyle w:val="BodyText"/>
        <w:ind w:left="919" w:right="515"/>
      </w:pPr>
      <w:r>
        <w:t>Ideally,</w:t>
      </w:r>
      <w:r>
        <w:rPr>
          <w:spacing w:val="-5"/>
        </w:rPr>
        <w:t xml:space="preserve"> </w:t>
      </w:r>
      <w:r>
        <w:t>service</w:t>
      </w:r>
      <w:r>
        <w:rPr>
          <w:spacing w:val="-3"/>
        </w:rPr>
        <w:t xml:space="preserve"> </w:t>
      </w:r>
      <w:r>
        <w:t>members</w:t>
      </w:r>
      <w:r>
        <w:rPr>
          <w:spacing w:val="-5"/>
        </w:rPr>
        <w:t xml:space="preserve"> </w:t>
      </w:r>
      <w:r>
        <w:t>who</w:t>
      </w:r>
      <w:r>
        <w:rPr>
          <w:spacing w:val="-3"/>
        </w:rPr>
        <w:t xml:space="preserve"> </w:t>
      </w:r>
      <w:r>
        <w:t>become</w:t>
      </w:r>
      <w:r>
        <w:rPr>
          <w:spacing w:val="-5"/>
        </w:rPr>
        <w:t xml:space="preserve"> </w:t>
      </w:r>
      <w:r>
        <w:t>ineffective</w:t>
      </w:r>
      <w:r>
        <w:rPr>
          <w:spacing w:val="-5"/>
        </w:rPr>
        <w:t xml:space="preserve"> </w:t>
      </w:r>
      <w:r>
        <w:t>as</w:t>
      </w:r>
      <w:r>
        <w:rPr>
          <w:spacing w:val="-2"/>
        </w:rPr>
        <w:t xml:space="preserve"> </w:t>
      </w:r>
      <w:r>
        <w:t>a</w:t>
      </w:r>
      <w:r>
        <w:rPr>
          <w:spacing w:val="-2"/>
        </w:rPr>
        <w:t xml:space="preserve"> </w:t>
      </w:r>
      <w:r>
        <w:t>result</w:t>
      </w:r>
      <w:r>
        <w:rPr>
          <w:spacing w:val="-3"/>
        </w:rPr>
        <w:t xml:space="preserve"> </w:t>
      </w:r>
      <w:r>
        <w:t>of</w:t>
      </w:r>
      <w:r>
        <w:rPr>
          <w:spacing w:val="-5"/>
        </w:rPr>
        <w:t xml:space="preserve"> </w:t>
      </w:r>
      <w:r>
        <w:t>PTSD</w:t>
      </w:r>
      <w:r>
        <w:rPr>
          <w:spacing w:val="-2"/>
        </w:rPr>
        <w:t xml:space="preserve"> </w:t>
      </w:r>
      <w:r>
        <w:t>will</w:t>
      </w:r>
      <w:r>
        <w:rPr>
          <w:spacing w:val="-1"/>
        </w:rPr>
        <w:t xml:space="preserve"> </w:t>
      </w:r>
      <w:r>
        <w:t>be</w:t>
      </w:r>
      <w:r>
        <w:rPr>
          <w:spacing w:val="-5"/>
        </w:rPr>
        <w:t xml:space="preserve"> </w:t>
      </w:r>
      <w:r>
        <w:t>returned to duty at the earliest possible time. For most military specialties, the time required to enlist and train the soldier to minimal operational readiness often exceeds a year. Consequently, service members who become ineffective due to stress-relat</w:t>
      </w:r>
      <w:r>
        <w:t>ed conditions constitute a significant source of trained personnel who potentially have much to offer despite their disability. Assessment of fitness for duty may also have implications for medical boards and vocational rehabilitation.</w:t>
      </w:r>
    </w:p>
    <w:p w14:paraId="1D76DEFB" w14:textId="77777777" w:rsidR="004B176F" w:rsidRDefault="004B176F">
      <w:pPr>
        <w:sectPr w:rsidR="004B176F">
          <w:pgSz w:w="12240" w:h="15840"/>
          <w:pgMar w:top="1380" w:right="940" w:bottom="1420" w:left="1240" w:header="723" w:footer="1227" w:gutter="0"/>
          <w:cols w:space="720"/>
        </w:sectPr>
      </w:pPr>
    </w:p>
    <w:p w14:paraId="74550C50" w14:textId="77777777" w:rsidR="004B176F" w:rsidRDefault="00C15B4D">
      <w:pPr>
        <w:spacing w:before="117"/>
        <w:ind w:left="560"/>
        <w:rPr>
          <w:rFonts w:ascii="Cambria"/>
          <w:sz w:val="18"/>
        </w:rPr>
      </w:pPr>
      <w:r>
        <w:lastRenderedPageBreak/>
        <w:pict w14:anchorId="28C3E38D">
          <v:rect id="docshape178" o:spid="_x0000_s2113" style="position:absolute;left:0;text-align:left;margin-left:88.55pt;margin-top:17.4pt;width:452.9pt;height:.5pt;z-index:-15663104;mso-wrap-distance-left:0;mso-wrap-distance-right:0;mso-position-horizontal-relative:page" fillcolor="#4f81bd" stroked="f">
            <w10:wrap type="topAndBottom" anchorx="page"/>
          </v:rect>
        </w:pict>
      </w:r>
      <w:r>
        <w:rPr>
          <w:rFonts w:ascii="Cambria"/>
          <w:color w:val="4F81BD"/>
          <w:spacing w:val="-2"/>
          <w:sz w:val="18"/>
        </w:rPr>
        <w:t>RECOMMENDATION</w:t>
      </w:r>
    </w:p>
    <w:p w14:paraId="7DC63DB0" w14:textId="77777777" w:rsidR="004B176F" w:rsidRDefault="00C15B4D">
      <w:pPr>
        <w:pStyle w:val="ListParagraph"/>
        <w:numPr>
          <w:ilvl w:val="0"/>
          <w:numId w:val="30"/>
        </w:numPr>
        <w:tabs>
          <w:tab w:val="left" w:pos="1280"/>
        </w:tabs>
        <w:ind w:right="526"/>
        <w:rPr>
          <w:sz w:val="20"/>
        </w:rPr>
      </w:pPr>
      <w:r>
        <w:rPr>
          <w:sz w:val="20"/>
        </w:rPr>
        <w:t>Assessment of function should be obtained through a comprehensive narrative assessment</w:t>
      </w:r>
      <w:r>
        <w:rPr>
          <w:spacing w:val="-3"/>
          <w:sz w:val="20"/>
        </w:rPr>
        <w:t xml:space="preserve"> </w:t>
      </w:r>
      <w:r>
        <w:rPr>
          <w:sz w:val="20"/>
        </w:rPr>
        <w:t>(see</w:t>
      </w:r>
      <w:r>
        <w:rPr>
          <w:spacing w:val="-5"/>
          <w:sz w:val="20"/>
        </w:rPr>
        <w:t xml:space="preserve"> </w:t>
      </w:r>
      <w:r>
        <w:rPr>
          <w:sz w:val="20"/>
        </w:rPr>
        <w:t>Table</w:t>
      </w:r>
      <w:r>
        <w:rPr>
          <w:spacing w:val="-3"/>
          <w:sz w:val="20"/>
        </w:rPr>
        <w:t xml:space="preserve"> </w:t>
      </w:r>
      <w:r>
        <w:rPr>
          <w:sz w:val="20"/>
        </w:rPr>
        <w:t>B-2),</w:t>
      </w:r>
      <w:r>
        <w:rPr>
          <w:spacing w:val="-5"/>
          <w:sz w:val="20"/>
        </w:rPr>
        <w:t xml:space="preserve"> </w:t>
      </w:r>
      <w:r>
        <w:rPr>
          <w:sz w:val="20"/>
        </w:rPr>
        <w:t>and</w:t>
      </w:r>
      <w:r>
        <w:rPr>
          <w:spacing w:val="-4"/>
          <w:sz w:val="20"/>
        </w:rPr>
        <w:t xml:space="preserve"> </w:t>
      </w:r>
      <w:r>
        <w:rPr>
          <w:sz w:val="20"/>
        </w:rPr>
        <w:t>the</w:t>
      </w:r>
      <w:r>
        <w:rPr>
          <w:spacing w:val="-5"/>
          <w:sz w:val="20"/>
        </w:rPr>
        <w:t xml:space="preserve"> </w:t>
      </w:r>
      <w:r>
        <w:rPr>
          <w:sz w:val="20"/>
        </w:rPr>
        <w:t>use</w:t>
      </w:r>
      <w:r>
        <w:rPr>
          <w:spacing w:val="-3"/>
          <w:sz w:val="20"/>
        </w:rPr>
        <w:t xml:space="preserve"> </w:t>
      </w:r>
      <w:r>
        <w:rPr>
          <w:sz w:val="20"/>
        </w:rPr>
        <w:t>of</w:t>
      </w:r>
      <w:r>
        <w:rPr>
          <w:spacing w:val="-2"/>
          <w:sz w:val="20"/>
        </w:rPr>
        <w:t xml:space="preserve"> </w:t>
      </w:r>
      <w:r>
        <w:rPr>
          <w:sz w:val="20"/>
        </w:rPr>
        <w:t>standardized,</w:t>
      </w:r>
      <w:r>
        <w:rPr>
          <w:spacing w:val="-5"/>
          <w:sz w:val="20"/>
        </w:rPr>
        <w:t xml:space="preserve"> </w:t>
      </w:r>
      <w:r>
        <w:rPr>
          <w:sz w:val="20"/>
        </w:rPr>
        <w:t>targeted,</w:t>
      </w:r>
      <w:r>
        <w:rPr>
          <w:spacing w:val="-5"/>
          <w:sz w:val="20"/>
        </w:rPr>
        <w:t xml:space="preserve"> </w:t>
      </w:r>
      <w:r>
        <w:rPr>
          <w:sz w:val="20"/>
        </w:rPr>
        <w:t>and</w:t>
      </w:r>
      <w:r>
        <w:rPr>
          <w:spacing w:val="-4"/>
          <w:sz w:val="20"/>
        </w:rPr>
        <w:t xml:space="preserve"> </w:t>
      </w:r>
      <w:r>
        <w:rPr>
          <w:sz w:val="20"/>
        </w:rPr>
        <w:t xml:space="preserve">validated instruments designed to assess family/relationship, work/school, and/or social </w:t>
      </w:r>
      <w:r>
        <w:rPr>
          <w:spacing w:val="-2"/>
          <w:sz w:val="20"/>
        </w:rPr>
        <w:t>funct</w:t>
      </w:r>
      <w:r>
        <w:rPr>
          <w:spacing w:val="-2"/>
          <w:sz w:val="20"/>
        </w:rPr>
        <w:t>ioning.</w:t>
      </w:r>
    </w:p>
    <w:p w14:paraId="3939870B" w14:textId="77777777" w:rsidR="004B176F" w:rsidRDefault="00C15B4D">
      <w:pPr>
        <w:pStyle w:val="ListParagraph"/>
        <w:numPr>
          <w:ilvl w:val="0"/>
          <w:numId w:val="30"/>
        </w:numPr>
        <w:tabs>
          <w:tab w:val="left" w:pos="1280"/>
        </w:tabs>
        <w:ind w:right="635"/>
        <w:rPr>
          <w:sz w:val="20"/>
        </w:rPr>
      </w:pPr>
      <w:r>
        <w:rPr>
          <w:sz w:val="20"/>
        </w:rPr>
        <w:t>The</w:t>
      </w:r>
      <w:r>
        <w:rPr>
          <w:spacing w:val="-5"/>
          <w:sz w:val="20"/>
        </w:rPr>
        <w:t xml:space="preserve"> </w:t>
      </w:r>
      <w:r>
        <w:rPr>
          <w:sz w:val="20"/>
        </w:rPr>
        <w:t>determination</w:t>
      </w:r>
      <w:r>
        <w:rPr>
          <w:spacing w:val="-3"/>
          <w:sz w:val="20"/>
        </w:rPr>
        <w:t xml:space="preserve"> </w:t>
      </w:r>
      <w:r>
        <w:rPr>
          <w:sz w:val="20"/>
        </w:rPr>
        <w:t>of</w:t>
      </w:r>
      <w:r>
        <w:rPr>
          <w:spacing w:val="-5"/>
          <w:sz w:val="20"/>
        </w:rPr>
        <w:t xml:space="preserve"> </w:t>
      </w:r>
      <w:r>
        <w:rPr>
          <w:sz w:val="20"/>
        </w:rPr>
        <w:t>when</w:t>
      </w:r>
      <w:r>
        <w:rPr>
          <w:spacing w:val="-3"/>
          <w:sz w:val="20"/>
        </w:rPr>
        <w:t xml:space="preserve"> </w:t>
      </w:r>
      <w:r>
        <w:rPr>
          <w:sz w:val="20"/>
        </w:rPr>
        <w:t>to</w:t>
      </w:r>
      <w:r>
        <w:rPr>
          <w:spacing w:val="-3"/>
          <w:sz w:val="20"/>
        </w:rPr>
        <w:t xml:space="preserve"> </w:t>
      </w:r>
      <w:r>
        <w:rPr>
          <w:sz w:val="20"/>
        </w:rPr>
        <w:t>return</w:t>
      </w:r>
      <w:r>
        <w:rPr>
          <w:spacing w:val="-1"/>
          <w:sz w:val="20"/>
        </w:rPr>
        <w:t xml:space="preserve"> </w:t>
      </w:r>
      <w:r>
        <w:rPr>
          <w:sz w:val="20"/>
        </w:rPr>
        <w:t>to</w:t>
      </w:r>
      <w:r>
        <w:rPr>
          <w:spacing w:val="-5"/>
          <w:sz w:val="20"/>
        </w:rPr>
        <w:t xml:space="preserve"> </w:t>
      </w:r>
      <w:r>
        <w:rPr>
          <w:sz w:val="20"/>
        </w:rPr>
        <w:t>work/duty</w:t>
      </w:r>
      <w:r>
        <w:rPr>
          <w:spacing w:val="-5"/>
          <w:sz w:val="20"/>
        </w:rPr>
        <w:t xml:space="preserve"> </w:t>
      </w:r>
      <w:r>
        <w:rPr>
          <w:sz w:val="20"/>
        </w:rPr>
        <w:t>should</w:t>
      </w:r>
      <w:r>
        <w:rPr>
          <w:spacing w:val="-4"/>
          <w:sz w:val="20"/>
        </w:rPr>
        <w:t xml:space="preserve"> </w:t>
      </w:r>
      <w:r>
        <w:rPr>
          <w:sz w:val="20"/>
        </w:rPr>
        <w:t>take</w:t>
      </w:r>
      <w:r>
        <w:rPr>
          <w:spacing w:val="-5"/>
          <w:sz w:val="20"/>
        </w:rPr>
        <w:t xml:space="preserve"> </w:t>
      </w:r>
      <w:r>
        <w:rPr>
          <w:sz w:val="20"/>
        </w:rPr>
        <w:t>into</w:t>
      </w:r>
      <w:r>
        <w:rPr>
          <w:spacing w:val="-5"/>
          <w:sz w:val="20"/>
        </w:rPr>
        <w:t xml:space="preserve"> </w:t>
      </w:r>
      <w:r>
        <w:rPr>
          <w:sz w:val="20"/>
        </w:rPr>
        <w:t xml:space="preserve">consideration the complexity and importance of the patient’s job role and functional </w:t>
      </w:r>
      <w:r>
        <w:rPr>
          <w:spacing w:val="-2"/>
          <w:sz w:val="20"/>
        </w:rPr>
        <w:t>capabilities.</w:t>
      </w:r>
    </w:p>
    <w:p w14:paraId="6EFE7F72" w14:textId="77777777" w:rsidR="004B176F" w:rsidRDefault="00C15B4D">
      <w:pPr>
        <w:pStyle w:val="ListParagraph"/>
        <w:numPr>
          <w:ilvl w:val="0"/>
          <w:numId w:val="30"/>
        </w:numPr>
        <w:tabs>
          <w:tab w:val="left" w:pos="1280"/>
        </w:tabs>
        <w:ind w:right="677"/>
        <w:rPr>
          <w:sz w:val="20"/>
        </w:rPr>
      </w:pPr>
      <w:r>
        <w:rPr>
          <w:sz w:val="20"/>
        </w:rPr>
        <w:t>The</w:t>
      </w:r>
      <w:r>
        <w:rPr>
          <w:spacing w:val="-5"/>
          <w:sz w:val="20"/>
        </w:rPr>
        <w:t xml:space="preserve"> </w:t>
      </w:r>
      <w:r>
        <w:rPr>
          <w:sz w:val="20"/>
        </w:rPr>
        <w:t>continuing</w:t>
      </w:r>
      <w:r>
        <w:rPr>
          <w:spacing w:val="-3"/>
          <w:sz w:val="20"/>
        </w:rPr>
        <w:t xml:space="preserve"> </w:t>
      </w:r>
      <w:r>
        <w:rPr>
          <w:sz w:val="20"/>
        </w:rPr>
        <w:t>presence</w:t>
      </w:r>
      <w:r>
        <w:rPr>
          <w:spacing w:val="-3"/>
          <w:sz w:val="20"/>
        </w:rPr>
        <w:t xml:space="preserve"> </w:t>
      </w:r>
      <w:r>
        <w:rPr>
          <w:sz w:val="20"/>
        </w:rPr>
        <w:t>of</w:t>
      </w:r>
      <w:r>
        <w:rPr>
          <w:spacing w:val="-2"/>
          <w:sz w:val="20"/>
        </w:rPr>
        <w:t xml:space="preserve"> </w:t>
      </w:r>
      <w:r>
        <w:rPr>
          <w:sz w:val="20"/>
        </w:rPr>
        <w:t>symptoms</w:t>
      </w:r>
      <w:r>
        <w:rPr>
          <w:spacing w:val="-2"/>
          <w:sz w:val="20"/>
        </w:rPr>
        <w:t xml:space="preserve"> </w:t>
      </w:r>
      <w:r>
        <w:rPr>
          <w:sz w:val="20"/>
        </w:rPr>
        <w:t>of</w:t>
      </w:r>
      <w:r>
        <w:rPr>
          <w:spacing w:val="-5"/>
          <w:sz w:val="20"/>
        </w:rPr>
        <w:t xml:space="preserve"> </w:t>
      </w:r>
      <w:r>
        <w:rPr>
          <w:sz w:val="20"/>
        </w:rPr>
        <w:t>PTSD</w:t>
      </w:r>
      <w:r>
        <w:rPr>
          <w:spacing w:val="-2"/>
          <w:sz w:val="20"/>
        </w:rPr>
        <w:t xml:space="preserve"> </w:t>
      </w:r>
      <w:r>
        <w:rPr>
          <w:sz w:val="20"/>
        </w:rPr>
        <w:t>should</w:t>
      </w:r>
      <w:r>
        <w:rPr>
          <w:spacing w:val="-4"/>
          <w:sz w:val="20"/>
        </w:rPr>
        <w:t xml:space="preserve"> </w:t>
      </w:r>
      <w:r>
        <w:rPr>
          <w:sz w:val="20"/>
        </w:rPr>
        <w:t>not</w:t>
      </w:r>
      <w:r>
        <w:rPr>
          <w:spacing w:val="-3"/>
          <w:sz w:val="20"/>
        </w:rPr>
        <w:t xml:space="preserve"> </w:t>
      </w:r>
      <w:r>
        <w:rPr>
          <w:sz w:val="20"/>
        </w:rPr>
        <w:t>be</w:t>
      </w:r>
      <w:r>
        <w:rPr>
          <w:spacing w:val="-5"/>
          <w:sz w:val="20"/>
        </w:rPr>
        <w:t xml:space="preserve"> </w:t>
      </w:r>
      <w:r>
        <w:rPr>
          <w:sz w:val="20"/>
        </w:rPr>
        <w:t>considered in</w:t>
      </w:r>
      <w:r>
        <w:rPr>
          <w:spacing w:val="-6"/>
          <w:sz w:val="20"/>
        </w:rPr>
        <w:t xml:space="preserve"> </w:t>
      </w:r>
      <w:r>
        <w:rPr>
          <w:sz w:val="20"/>
        </w:rPr>
        <w:t>itself as sufficient justification for preventing a return to work/duty.</w:t>
      </w:r>
    </w:p>
    <w:p w14:paraId="346C1913" w14:textId="77777777" w:rsidR="004B176F" w:rsidRDefault="004B176F">
      <w:pPr>
        <w:pStyle w:val="BodyText"/>
        <w:spacing w:before="0"/>
        <w:ind w:left="0"/>
        <w:rPr>
          <w:sz w:val="24"/>
        </w:rPr>
      </w:pPr>
    </w:p>
    <w:p w14:paraId="320AADAB" w14:textId="77777777" w:rsidR="004B176F" w:rsidRDefault="00C15B4D">
      <w:pPr>
        <w:spacing w:before="191"/>
        <w:ind w:left="560"/>
        <w:rPr>
          <w:rFonts w:ascii="Cambria"/>
          <w:sz w:val="18"/>
        </w:rPr>
      </w:pPr>
      <w:r>
        <w:pict w14:anchorId="7DFD6F23">
          <v:rect id="docshape179" o:spid="_x0000_s2112" style="position:absolute;left:0;text-align:left;margin-left:88.55pt;margin-top:21.1pt;width:452.9pt;height:.5pt;z-index:-15662592;mso-wrap-distance-left:0;mso-wrap-distance-right:0;mso-position-horizontal-relative:page" fillcolor="#4f81bd" stroked="f">
            <w10:wrap type="topAndBottom" anchorx="page"/>
          </v:rect>
        </w:pict>
      </w:r>
      <w:r>
        <w:rPr>
          <w:rFonts w:ascii="Cambria"/>
          <w:color w:val="4F81BD"/>
          <w:spacing w:val="-2"/>
          <w:sz w:val="18"/>
        </w:rPr>
        <w:t>DISCUSSION</w:t>
      </w:r>
    </w:p>
    <w:p w14:paraId="5EB542B3" w14:textId="77777777" w:rsidR="004B176F" w:rsidRDefault="00C15B4D">
      <w:pPr>
        <w:pStyle w:val="Heading2"/>
      </w:pPr>
      <w:r>
        <w:t>Global</w:t>
      </w:r>
      <w:r>
        <w:rPr>
          <w:spacing w:val="-8"/>
        </w:rPr>
        <w:t xml:space="preserve"> </w:t>
      </w:r>
      <w:r>
        <w:t>Functional</w:t>
      </w:r>
      <w:r>
        <w:rPr>
          <w:spacing w:val="-7"/>
        </w:rPr>
        <w:t xml:space="preserve"> </w:t>
      </w:r>
      <w:r>
        <w:rPr>
          <w:spacing w:val="-2"/>
        </w:rPr>
        <w:t>Assessment</w:t>
      </w:r>
    </w:p>
    <w:p w14:paraId="6ACCB51A" w14:textId="77777777" w:rsidR="004B176F" w:rsidRDefault="00C15B4D">
      <w:pPr>
        <w:pStyle w:val="BodyText"/>
        <w:spacing w:before="123"/>
        <w:ind w:left="920" w:right="582"/>
        <w:rPr>
          <w:rFonts w:ascii="Calibri"/>
        </w:rPr>
      </w:pPr>
      <w:r>
        <w:t>Consider using instruments, such as the GAF (American Psychiatric Association, 1994)</w:t>
      </w:r>
      <w:r>
        <w:rPr>
          <w:spacing w:val="-2"/>
        </w:rPr>
        <w:t xml:space="preserve"> </w:t>
      </w:r>
      <w:r>
        <w:t>or</w:t>
      </w:r>
      <w:r>
        <w:rPr>
          <w:spacing w:val="-2"/>
        </w:rPr>
        <w:t xml:space="preserve"> </w:t>
      </w:r>
      <w:r>
        <w:t>the</w:t>
      </w:r>
      <w:r>
        <w:rPr>
          <w:spacing w:val="-4"/>
        </w:rPr>
        <w:t xml:space="preserve"> </w:t>
      </w:r>
      <w:r>
        <w:t>SF-36</w:t>
      </w:r>
      <w:r>
        <w:rPr>
          <w:spacing w:val="-3"/>
        </w:rPr>
        <w:t xml:space="preserve"> </w:t>
      </w:r>
      <w:r>
        <w:t>(McHorney,</w:t>
      </w:r>
      <w:r>
        <w:rPr>
          <w:spacing w:val="-4"/>
        </w:rPr>
        <w:t xml:space="preserve"> </w:t>
      </w:r>
      <w:r>
        <w:t>1994),</w:t>
      </w:r>
      <w:r>
        <w:rPr>
          <w:spacing w:val="-4"/>
        </w:rPr>
        <w:t xml:space="preserve"> </w:t>
      </w:r>
      <w:r>
        <w:t>to</w:t>
      </w:r>
      <w:r>
        <w:rPr>
          <w:spacing w:val="-4"/>
        </w:rPr>
        <w:t xml:space="preserve"> </w:t>
      </w:r>
      <w:r>
        <w:t>assess</w:t>
      </w:r>
      <w:r>
        <w:rPr>
          <w:spacing w:val="-4"/>
        </w:rPr>
        <w:t xml:space="preserve"> </w:t>
      </w:r>
      <w:r>
        <w:t>function.</w:t>
      </w:r>
      <w:r>
        <w:rPr>
          <w:spacing w:val="-4"/>
        </w:rPr>
        <w:t xml:space="preserve"> </w:t>
      </w:r>
      <w:r>
        <w:t>Such</w:t>
      </w:r>
      <w:r>
        <w:rPr>
          <w:spacing w:val="-2"/>
        </w:rPr>
        <w:t xml:space="preserve"> </w:t>
      </w:r>
      <w:r>
        <w:t>measures</w:t>
      </w:r>
      <w:r>
        <w:rPr>
          <w:spacing w:val="-4"/>
        </w:rPr>
        <w:t xml:space="preserve"> </w:t>
      </w:r>
      <w:r>
        <w:t>are</w:t>
      </w:r>
      <w:r>
        <w:rPr>
          <w:spacing w:val="-4"/>
        </w:rPr>
        <w:t xml:space="preserve"> </w:t>
      </w:r>
      <w:r>
        <w:t>useful for directing therapeutic interventions and monitoring response to treatment. The GAF score, while readily available and familiar to mental health professionals, is a poor predictor of function among combat veteran</w:t>
      </w:r>
      <w:r>
        <w:t>s with PTSD. The GAF score explained only 17 percent of the variability in the scores among these combat veterans (Miller et al., 2008). No single test (GAF, SF</w:t>
      </w:r>
      <w:r>
        <w:rPr>
          <w:rFonts w:ascii="Calibri"/>
        </w:rPr>
        <w:t>-</w:t>
      </w:r>
      <w:r>
        <w:t>36, PCL, or many others) can replace</w:t>
      </w:r>
      <w:r>
        <w:rPr>
          <w:spacing w:val="-6"/>
        </w:rPr>
        <w:t xml:space="preserve"> </w:t>
      </w:r>
      <w:r>
        <w:t>a</w:t>
      </w:r>
      <w:r>
        <w:rPr>
          <w:spacing w:val="-3"/>
        </w:rPr>
        <w:t xml:space="preserve"> </w:t>
      </w:r>
      <w:r>
        <w:t>careful</w:t>
      </w:r>
      <w:r>
        <w:rPr>
          <w:spacing w:val="-2"/>
        </w:rPr>
        <w:t xml:space="preserve"> </w:t>
      </w:r>
      <w:r>
        <w:t>and</w:t>
      </w:r>
      <w:r>
        <w:rPr>
          <w:spacing w:val="-5"/>
        </w:rPr>
        <w:t xml:space="preserve"> </w:t>
      </w:r>
      <w:r>
        <w:t>thoughtful</w:t>
      </w:r>
      <w:r>
        <w:rPr>
          <w:spacing w:val="-2"/>
        </w:rPr>
        <w:t xml:space="preserve"> </w:t>
      </w:r>
      <w:r>
        <w:t>clinical</w:t>
      </w:r>
      <w:r>
        <w:rPr>
          <w:spacing w:val="-2"/>
        </w:rPr>
        <w:t xml:space="preserve"> </w:t>
      </w:r>
      <w:r>
        <w:t>assessment</w:t>
      </w:r>
      <w:r>
        <w:rPr>
          <w:spacing w:val="-4"/>
        </w:rPr>
        <w:t xml:space="preserve"> </w:t>
      </w:r>
      <w:r>
        <w:t>when</w:t>
      </w:r>
      <w:r>
        <w:rPr>
          <w:spacing w:val="-4"/>
        </w:rPr>
        <w:t xml:space="preserve"> </w:t>
      </w:r>
      <w:r>
        <w:t>the</w:t>
      </w:r>
      <w:r>
        <w:rPr>
          <w:spacing w:val="-4"/>
        </w:rPr>
        <w:t xml:space="preserve"> </w:t>
      </w:r>
      <w:r>
        <w:t>clin</w:t>
      </w:r>
      <w:r>
        <w:t>ician</w:t>
      </w:r>
      <w:r>
        <w:rPr>
          <w:spacing w:val="-7"/>
        </w:rPr>
        <w:t xml:space="preserve"> </w:t>
      </w:r>
      <w:r>
        <w:t>is</w:t>
      </w:r>
      <w:r>
        <w:rPr>
          <w:spacing w:val="-6"/>
        </w:rPr>
        <w:t xml:space="preserve"> </w:t>
      </w:r>
      <w:r>
        <w:t>tasked</w:t>
      </w:r>
      <w:r>
        <w:rPr>
          <w:spacing w:val="-2"/>
        </w:rPr>
        <w:t xml:space="preserve"> </w:t>
      </w:r>
      <w:r>
        <w:t>with determining level of function</w:t>
      </w:r>
      <w:r>
        <w:rPr>
          <w:rFonts w:ascii="Calibri"/>
        </w:rPr>
        <w:t>.</w:t>
      </w:r>
    </w:p>
    <w:p w14:paraId="4A4C8BC0" w14:textId="77777777" w:rsidR="004B176F" w:rsidRDefault="00C15B4D">
      <w:pPr>
        <w:pStyle w:val="Heading2"/>
        <w:spacing w:before="118"/>
      </w:pPr>
      <w:r>
        <w:t>Narrative</w:t>
      </w:r>
      <w:r>
        <w:rPr>
          <w:spacing w:val="-10"/>
        </w:rPr>
        <w:t xml:space="preserve"> </w:t>
      </w:r>
      <w:r>
        <w:t>Functional</w:t>
      </w:r>
      <w:r>
        <w:rPr>
          <w:spacing w:val="-9"/>
        </w:rPr>
        <w:t xml:space="preserve"> </w:t>
      </w:r>
      <w:r>
        <w:rPr>
          <w:spacing w:val="-2"/>
        </w:rPr>
        <w:t>Assessment</w:t>
      </w:r>
    </w:p>
    <w:p w14:paraId="759A0E67" w14:textId="77777777" w:rsidR="004B176F" w:rsidRDefault="00C15B4D">
      <w:pPr>
        <w:pStyle w:val="BodyText"/>
        <w:spacing w:before="122"/>
        <w:ind w:left="919" w:right="537"/>
      </w:pPr>
      <w:r>
        <w:t>Functional</w:t>
      </w:r>
      <w:r>
        <w:rPr>
          <w:spacing w:val="-2"/>
        </w:rPr>
        <w:t xml:space="preserve"> </w:t>
      </w:r>
      <w:r>
        <w:t>assessment</w:t>
      </w:r>
      <w:r>
        <w:rPr>
          <w:spacing w:val="-2"/>
        </w:rPr>
        <w:t xml:space="preserve"> </w:t>
      </w:r>
      <w:r>
        <w:t>must</w:t>
      </w:r>
      <w:r>
        <w:rPr>
          <w:spacing w:val="-3"/>
        </w:rPr>
        <w:t xml:space="preserve"> </w:t>
      </w:r>
      <w:r>
        <w:t>be</w:t>
      </w:r>
      <w:r>
        <w:rPr>
          <w:spacing w:val="-3"/>
        </w:rPr>
        <w:t xml:space="preserve"> </w:t>
      </w:r>
      <w:r>
        <w:t>considered</w:t>
      </w:r>
      <w:r>
        <w:rPr>
          <w:spacing w:val="-2"/>
        </w:rPr>
        <w:t xml:space="preserve"> </w:t>
      </w:r>
      <w:r>
        <w:t>from</w:t>
      </w:r>
      <w:r>
        <w:rPr>
          <w:spacing w:val="-4"/>
        </w:rPr>
        <w:t xml:space="preserve"> </w:t>
      </w:r>
      <w:r>
        <w:t>the</w:t>
      </w:r>
      <w:r>
        <w:rPr>
          <w:spacing w:val="-5"/>
        </w:rPr>
        <w:t xml:space="preserve"> </w:t>
      </w:r>
      <w:r>
        <w:t>patient’s</w:t>
      </w:r>
      <w:r>
        <w:rPr>
          <w:spacing w:val="-5"/>
        </w:rPr>
        <w:t xml:space="preserve"> </w:t>
      </w:r>
      <w:r>
        <w:t>point</w:t>
      </w:r>
      <w:r>
        <w:rPr>
          <w:spacing w:val="-3"/>
        </w:rPr>
        <w:t xml:space="preserve"> </w:t>
      </w:r>
      <w:r>
        <w:t>of</w:t>
      </w:r>
      <w:r>
        <w:rPr>
          <w:spacing w:val="-2"/>
        </w:rPr>
        <w:t xml:space="preserve"> </w:t>
      </w:r>
      <w:r>
        <w:t>view</w:t>
      </w:r>
      <w:r>
        <w:rPr>
          <w:spacing w:val="-4"/>
        </w:rPr>
        <w:t xml:space="preserve"> </w:t>
      </w:r>
      <w:r>
        <w:t>as</w:t>
      </w:r>
      <w:r>
        <w:rPr>
          <w:spacing w:val="-5"/>
        </w:rPr>
        <w:t xml:space="preserve"> </w:t>
      </w:r>
      <w:r>
        <w:t>well</w:t>
      </w:r>
      <w:r>
        <w:rPr>
          <w:spacing w:val="-2"/>
        </w:rPr>
        <w:t xml:space="preserve"> </w:t>
      </w:r>
      <w:r>
        <w:t>as from the clinician’s point of view. A narrative account provides a more complete pictur</w:t>
      </w:r>
      <w:r>
        <w:t>e of the patient and his/her response to trauma. It allows for targeted social and behavioral interventions. Components of functional assessment should include: work/school, relationships, housing, legal, financial, unit/community involvement, and recreati</w:t>
      </w:r>
      <w:r>
        <w:t>on.</w:t>
      </w:r>
    </w:p>
    <w:p w14:paraId="32277476" w14:textId="77777777" w:rsidR="004B176F" w:rsidRDefault="00C15B4D">
      <w:pPr>
        <w:pStyle w:val="Heading2"/>
        <w:spacing w:before="118"/>
      </w:pPr>
      <w:r>
        <w:t>Duty/Work</w:t>
      </w:r>
      <w:r>
        <w:rPr>
          <w:spacing w:val="-7"/>
        </w:rPr>
        <w:t xml:space="preserve"> </w:t>
      </w:r>
      <w:r>
        <w:rPr>
          <w:spacing w:val="-2"/>
        </w:rPr>
        <w:t>Responsibilities</w:t>
      </w:r>
    </w:p>
    <w:p w14:paraId="2EABB433" w14:textId="77777777" w:rsidR="004B176F" w:rsidRDefault="00C15B4D">
      <w:pPr>
        <w:pStyle w:val="BodyText"/>
        <w:spacing w:before="122"/>
        <w:ind w:left="920" w:right="515"/>
      </w:pPr>
      <w:r>
        <w:t>Practitioners who are managing patients suffering from stress reactions or PTSD should consider a variety of factors when deciding if, and when, the individual is ready</w:t>
      </w:r>
      <w:r>
        <w:rPr>
          <w:spacing w:val="-5"/>
        </w:rPr>
        <w:t xml:space="preserve"> </w:t>
      </w:r>
      <w:r>
        <w:t>to</w:t>
      </w:r>
      <w:r>
        <w:rPr>
          <w:spacing w:val="-3"/>
        </w:rPr>
        <w:t xml:space="preserve"> </w:t>
      </w:r>
      <w:r>
        <w:t>return</w:t>
      </w:r>
      <w:r>
        <w:rPr>
          <w:spacing w:val="-3"/>
        </w:rPr>
        <w:t xml:space="preserve"> </w:t>
      </w:r>
      <w:r>
        <w:t>to</w:t>
      </w:r>
      <w:r>
        <w:rPr>
          <w:spacing w:val="-3"/>
        </w:rPr>
        <w:t xml:space="preserve"> </w:t>
      </w:r>
      <w:r>
        <w:t>work or</w:t>
      </w:r>
      <w:r>
        <w:rPr>
          <w:spacing w:val="-3"/>
        </w:rPr>
        <w:t xml:space="preserve"> </w:t>
      </w:r>
      <w:r>
        <w:t>military</w:t>
      </w:r>
      <w:r>
        <w:rPr>
          <w:spacing w:val="-5"/>
        </w:rPr>
        <w:t xml:space="preserve"> </w:t>
      </w:r>
      <w:r>
        <w:t>duty,</w:t>
      </w:r>
      <w:r>
        <w:rPr>
          <w:spacing w:val="-5"/>
        </w:rPr>
        <w:t xml:space="preserve"> </w:t>
      </w:r>
      <w:r>
        <w:t>including</w:t>
      </w:r>
      <w:r>
        <w:rPr>
          <w:spacing w:val="-4"/>
        </w:rPr>
        <w:t xml:space="preserve"> </w:t>
      </w:r>
      <w:r>
        <w:t>severity</w:t>
      </w:r>
      <w:r>
        <w:rPr>
          <w:spacing w:val="-5"/>
        </w:rPr>
        <w:t xml:space="preserve"> </w:t>
      </w:r>
      <w:r>
        <w:t>of</w:t>
      </w:r>
      <w:r>
        <w:rPr>
          <w:spacing w:val="-5"/>
        </w:rPr>
        <w:t xml:space="preserve"> </w:t>
      </w:r>
      <w:r>
        <w:t>the</w:t>
      </w:r>
      <w:r>
        <w:rPr>
          <w:spacing w:val="-3"/>
        </w:rPr>
        <w:t xml:space="preserve"> </w:t>
      </w:r>
      <w:r>
        <w:t>condition,</w:t>
      </w:r>
      <w:r>
        <w:rPr>
          <w:spacing w:val="-5"/>
        </w:rPr>
        <w:t xml:space="preserve"> </w:t>
      </w:r>
      <w:r>
        <w:t>level</w:t>
      </w:r>
      <w:r>
        <w:rPr>
          <w:spacing w:val="-1"/>
        </w:rPr>
        <w:t xml:space="preserve"> </w:t>
      </w:r>
      <w:r>
        <w:t>of occupational impairment, nature of the occupation, and the level of social support.</w:t>
      </w:r>
    </w:p>
    <w:p w14:paraId="0C2CE07F" w14:textId="77777777" w:rsidR="004B176F" w:rsidRDefault="004B176F">
      <w:pPr>
        <w:sectPr w:rsidR="004B176F">
          <w:pgSz w:w="12240" w:h="15840"/>
          <w:pgMar w:top="1380" w:right="940" w:bottom="1420" w:left="1240" w:header="723" w:footer="1227" w:gutter="0"/>
          <w:cols w:space="720"/>
        </w:sectPr>
      </w:pPr>
    </w:p>
    <w:p w14:paraId="30AD250E" w14:textId="77777777" w:rsidR="004B176F" w:rsidRDefault="00C15B4D">
      <w:pPr>
        <w:spacing w:before="119"/>
        <w:ind w:left="920"/>
        <w:rPr>
          <w:b/>
          <w:sz w:val="18"/>
        </w:rPr>
      </w:pPr>
      <w:r>
        <w:rPr>
          <w:b/>
          <w:sz w:val="18"/>
        </w:rPr>
        <w:lastRenderedPageBreak/>
        <w:t>Table</w:t>
      </w:r>
      <w:r>
        <w:rPr>
          <w:b/>
          <w:spacing w:val="-4"/>
          <w:sz w:val="18"/>
        </w:rPr>
        <w:t xml:space="preserve"> </w:t>
      </w:r>
      <w:r>
        <w:rPr>
          <w:b/>
          <w:sz w:val="18"/>
        </w:rPr>
        <w:t>B</w:t>
      </w:r>
      <w:r>
        <w:rPr>
          <w:b/>
          <w:spacing w:val="-5"/>
          <w:sz w:val="18"/>
        </w:rPr>
        <w:t xml:space="preserve"> </w:t>
      </w:r>
      <w:r>
        <w:rPr>
          <w:b/>
          <w:sz w:val="18"/>
        </w:rPr>
        <w:t>-</w:t>
      </w:r>
      <w:r>
        <w:rPr>
          <w:b/>
          <w:spacing w:val="-5"/>
          <w:sz w:val="18"/>
        </w:rPr>
        <w:t xml:space="preserve"> </w:t>
      </w:r>
      <w:r>
        <w:rPr>
          <w:b/>
          <w:sz w:val="18"/>
        </w:rPr>
        <w:t>2</w:t>
      </w:r>
      <w:r>
        <w:rPr>
          <w:b/>
          <w:spacing w:val="-5"/>
          <w:sz w:val="18"/>
        </w:rPr>
        <w:t xml:space="preserve"> </w:t>
      </w:r>
      <w:r>
        <w:rPr>
          <w:b/>
          <w:sz w:val="18"/>
        </w:rPr>
        <w:t>Components</w:t>
      </w:r>
      <w:r>
        <w:rPr>
          <w:b/>
          <w:spacing w:val="-3"/>
          <w:sz w:val="18"/>
        </w:rPr>
        <w:t xml:space="preserve"> </w:t>
      </w:r>
      <w:r>
        <w:rPr>
          <w:b/>
          <w:sz w:val="18"/>
        </w:rPr>
        <w:t>of</w:t>
      </w:r>
      <w:r>
        <w:rPr>
          <w:b/>
          <w:spacing w:val="-4"/>
          <w:sz w:val="18"/>
        </w:rPr>
        <w:t xml:space="preserve"> </w:t>
      </w:r>
      <w:r>
        <w:rPr>
          <w:b/>
          <w:sz w:val="18"/>
        </w:rPr>
        <w:t>Functional</w:t>
      </w:r>
      <w:r>
        <w:rPr>
          <w:b/>
          <w:spacing w:val="-4"/>
          <w:sz w:val="18"/>
        </w:rPr>
        <w:t xml:space="preserve"> </w:t>
      </w:r>
      <w:r>
        <w:rPr>
          <w:b/>
          <w:spacing w:val="-2"/>
          <w:sz w:val="18"/>
        </w:rPr>
        <w:t>Assessment</w:t>
      </w:r>
    </w:p>
    <w:p w14:paraId="7D735769" w14:textId="77777777" w:rsidR="004B176F" w:rsidRDefault="004B176F">
      <w:pPr>
        <w:pStyle w:val="BodyText"/>
        <w:spacing w:before="8" w:after="1"/>
        <w:ind w:left="0"/>
        <w:rPr>
          <w:b/>
          <w:sz w:val="9"/>
        </w:rPr>
      </w:pPr>
    </w:p>
    <w:tbl>
      <w:tblPr>
        <w:tblW w:w="0" w:type="auto"/>
        <w:tblInd w:w="9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48"/>
        <w:gridCol w:w="6360"/>
      </w:tblGrid>
      <w:tr w:rsidR="004B176F" w14:paraId="7CE9F798" w14:textId="77777777">
        <w:trPr>
          <w:trHeight w:val="1412"/>
        </w:trPr>
        <w:tc>
          <w:tcPr>
            <w:tcW w:w="2148" w:type="dxa"/>
          </w:tcPr>
          <w:p w14:paraId="4CED425E" w14:textId="77777777" w:rsidR="004B176F" w:rsidRDefault="00C15B4D">
            <w:pPr>
              <w:pStyle w:val="TableParagraph"/>
              <w:rPr>
                <w:rFonts w:ascii="Verdana"/>
                <w:b/>
                <w:sz w:val="20"/>
              </w:rPr>
            </w:pPr>
            <w:r>
              <w:rPr>
                <w:rFonts w:ascii="Verdana"/>
                <w:b/>
                <w:spacing w:val="-4"/>
                <w:sz w:val="20"/>
              </w:rPr>
              <w:t>Work</w:t>
            </w:r>
          </w:p>
        </w:tc>
        <w:tc>
          <w:tcPr>
            <w:tcW w:w="6360" w:type="dxa"/>
          </w:tcPr>
          <w:p w14:paraId="4517E74A" w14:textId="77777777" w:rsidR="004B176F" w:rsidRDefault="00C15B4D">
            <w:pPr>
              <w:pStyle w:val="TableParagraph"/>
              <w:numPr>
                <w:ilvl w:val="0"/>
                <w:numId w:val="29"/>
              </w:numPr>
              <w:tabs>
                <w:tab w:val="left" w:pos="561"/>
                <w:tab w:val="left" w:pos="562"/>
              </w:tabs>
              <w:spacing w:before="1"/>
              <w:ind w:hanging="361"/>
              <w:rPr>
                <w:rFonts w:ascii="Verdana" w:hAnsi="Verdana"/>
                <w:sz w:val="18"/>
              </w:rPr>
            </w:pPr>
            <w:r>
              <w:rPr>
                <w:rFonts w:ascii="Verdana" w:hAnsi="Verdana"/>
                <w:sz w:val="18"/>
              </w:rPr>
              <w:t>Is</w:t>
            </w:r>
            <w:r>
              <w:rPr>
                <w:rFonts w:ascii="Verdana" w:hAnsi="Verdana"/>
                <w:spacing w:val="-3"/>
                <w:sz w:val="18"/>
              </w:rPr>
              <w:t xml:space="preserve"> </w:t>
            </w:r>
            <w:r>
              <w:rPr>
                <w:rFonts w:ascii="Verdana" w:hAnsi="Verdana"/>
                <w:sz w:val="18"/>
              </w:rPr>
              <w:t>the</w:t>
            </w:r>
            <w:r>
              <w:rPr>
                <w:rFonts w:ascii="Verdana" w:hAnsi="Verdana"/>
                <w:spacing w:val="-2"/>
                <w:sz w:val="18"/>
              </w:rPr>
              <w:t xml:space="preserve"> </w:t>
            </w:r>
            <w:r>
              <w:rPr>
                <w:rFonts w:ascii="Verdana" w:hAnsi="Verdana"/>
                <w:sz w:val="18"/>
              </w:rPr>
              <w:t>person</w:t>
            </w:r>
            <w:r>
              <w:rPr>
                <w:rFonts w:ascii="Verdana" w:hAnsi="Verdana"/>
                <w:spacing w:val="-3"/>
                <w:sz w:val="18"/>
              </w:rPr>
              <w:t xml:space="preserve"> </w:t>
            </w:r>
            <w:r>
              <w:rPr>
                <w:rFonts w:ascii="Verdana" w:hAnsi="Verdana"/>
                <w:sz w:val="18"/>
              </w:rPr>
              <w:t>unemployed</w:t>
            </w:r>
            <w:r>
              <w:rPr>
                <w:rFonts w:ascii="Verdana" w:hAnsi="Verdana"/>
                <w:spacing w:val="-3"/>
                <w:sz w:val="18"/>
              </w:rPr>
              <w:t xml:space="preserve"> </w:t>
            </w:r>
            <w:r>
              <w:rPr>
                <w:rFonts w:ascii="Verdana" w:hAnsi="Verdana"/>
                <w:sz w:val="18"/>
              </w:rPr>
              <w:t>or</w:t>
            </w:r>
            <w:r>
              <w:rPr>
                <w:rFonts w:ascii="Verdana" w:hAnsi="Verdana"/>
                <w:spacing w:val="-2"/>
                <w:sz w:val="18"/>
              </w:rPr>
              <w:t xml:space="preserve"> </w:t>
            </w:r>
            <w:r>
              <w:rPr>
                <w:rFonts w:ascii="Verdana" w:hAnsi="Verdana"/>
                <w:sz w:val="18"/>
              </w:rPr>
              <w:t>seeking</w:t>
            </w:r>
            <w:r>
              <w:rPr>
                <w:rFonts w:ascii="Verdana" w:hAnsi="Verdana"/>
                <w:spacing w:val="-2"/>
                <w:sz w:val="18"/>
              </w:rPr>
              <w:t xml:space="preserve"> employment?</w:t>
            </w:r>
          </w:p>
          <w:p w14:paraId="4110E53D" w14:textId="77777777" w:rsidR="004B176F" w:rsidRDefault="00C15B4D">
            <w:pPr>
              <w:pStyle w:val="TableParagraph"/>
              <w:numPr>
                <w:ilvl w:val="0"/>
                <w:numId w:val="29"/>
              </w:numPr>
              <w:tabs>
                <w:tab w:val="left" w:pos="561"/>
                <w:tab w:val="left" w:pos="562"/>
              </w:tabs>
              <w:spacing w:before="19"/>
              <w:ind w:hanging="361"/>
              <w:rPr>
                <w:rFonts w:ascii="Verdana" w:hAnsi="Verdana"/>
                <w:sz w:val="18"/>
              </w:rPr>
            </w:pPr>
            <w:r>
              <w:rPr>
                <w:rFonts w:ascii="Verdana" w:hAnsi="Verdana"/>
                <w:sz w:val="18"/>
              </w:rPr>
              <w:t>If</w:t>
            </w:r>
            <w:r>
              <w:rPr>
                <w:rFonts w:ascii="Verdana" w:hAnsi="Verdana"/>
                <w:spacing w:val="-4"/>
                <w:sz w:val="18"/>
              </w:rPr>
              <w:t xml:space="preserve"> </w:t>
            </w:r>
            <w:r>
              <w:rPr>
                <w:rFonts w:ascii="Verdana" w:hAnsi="Verdana"/>
                <w:sz w:val="18"/>
              </w:rPr>
              <w:t>employed,</w:t>
            </w:r>
            <w:r>
              <w:rPr>
                <w:rFonts w:ascii="Verdana" w:hAnsi="Verdana"/>
                <w:spacing w:val="-4"/>
                <w:sz w:val="18"/>
              </w:rPr>
              <w:t xml:space="preserve"> </w:t>
            </w:r>
            <w:r>
              <w:rPr>
                <w:rFonts w:ascii="Verdana" w:hAnsi="Verdana"/>
                <w:sz w:val="18"/>
              </w:rPr>
              <w:t>any</w:t>
            </w:r>
            <w:r>
              <w:rPr>
                <w:rFonts w:ascii="Verdana" w:hAnsi="Verdana"/>
                <w:spacing w:val="-2"/>
                <w:sz w:val="18"/>
              </w:rPr>
              <w:t xml:space="preserve"> </w:t>
            </w:r>
            <w:r>
              <w:rPr>
                <w:rFonts w:ascii="Verdana" w:hAnsi="Verdana"/>
                <w:sz w:val="18"/>
              </w:rPr>
              <w:t>changes</w:t>
            </w:r>
            <w:r>
              <w:rPr>
                <w:rFonts w:ascii="Verdana" w:hAnsi="Verdana"/>
                <w:spacing w:val="-3"/>
                <w:sz w:val="18"/>
              </w:rPr>
              <w:t xml:space="preserve"> </w:t>
            </w:r>
            <w:r>
              <w:rPr>
                <w:rFonts w:ascii="Verdana" w:hAnsi="Verdana"/>
                <w:sz w:val="18"/>
              </w:rPr>
              <w:t>in</w:t>
            </w:r>
            <w:r>
              <w:rPr>
                <w:rFonts w:ascii="Verdana" w:hAnsi="Verdana"/>
                <w:spacing w:val="-4"/>
                <w:sz w:val="18"/>
              </w:rPr>
              <w:t xml:space="preserve"> </w:t>
            </w:r>
            <w:r>
              <w:rPr>
                <w:rFonts w:ascii="Verdana" w:hAnsi="Verdana"/>
                <w:spacing w:val="-2"/>
                <w:sz w:val="18"/>
              </w:rPr>
              <w:t>productivity?</w:t>
            </w:r>
          </w:p>
          <w:p w14:paraId="40372974" w14:textId="77777777" w:rsidR="004B176F" w:rsidRDefault="00C15B4D">
            <w:pPr>
              <w:pStyle w:val="TableParagraph"/>
              <w:numPr>
                <w:ilvl w:val="0"/>
                <w:numId w:val="29"/>
              </w:numPr>
              <w:tabs>
                <w:tab w:val="left" w:pos="561"/>
                <w:tab w:val="left" w:pos="562"/>
              </w:tabs>
              <w:spacing w:before="19" w:line="237" w:lineRule="auto"/>
              <w:ind w:right="475"/>
              <w:rPr>
                <w:rFonts w:ascii="Verdana" w:hAnsi="Verdana"/>
                <w:sz w:val="18"/>
              </w:rPr>
            </w:pPr>
            <w:r>
              <w:rPr>
                <w:rFonts w:ascii="Verdana" w:hAnsi="Verdana"/>
                <w:sz w:val="18"/>
              </w:rPr>
              <w:t>Have</w:t>
            </w:r>
            <w:r>
              <w:rPr>
                <w:rFonts w:ascii="Verdana" w:hAnsi="Verdana"/>
                <w:spacing w:val="-6"/>
                <w:sz w:val="18"/>
              </w:rPr>
              <w:t xml:space="preserve"> </w:t>
            </w:r>
            <w:r>
              <w:rPr>
                <w:rFonts w:ascii="Verdana" w:hAnsi="Verdana"/>
                <w:sz w:val="18"/>
              </w:rPr>
              <w:t>co-workers</w:t>
            </w:r>
            <w:r>
              <w:rPr>
                <w:rFonts w:ascii="Verdana" w:hAnsi="Verdana"/>
                <w:spacing w:val="-6"/>
                <w:sz w:val="18"/>
              </w:rPr>
              <w:t xml:space="preserve"> </w:t>
            </w:r>
            <w:r>
              <w:rPr>
                <w:rFonts w:ascii="Verdana" w:hAnsi="Verdana"/>
                <w:sz w:val="18"/>
              </w:rPr>
              <w:t>or</w:t>
            </w:r>
            <w:r>
              <w:rPr>
                <w:rFonts w:ascii="Verdana" w:hAnsi="Verdana"/>
                <w:spacing w:val="-6"/>
                <w:sz w:val="18"/>
              </w:rPr>
              <w:t xml:space="preserve"> </w:t>
            </w:r>
            <w:r>
              <w:rPr>
                <w:rFonts w:ascii="Verdana" w:hAnsi="Verdana"/>
                <w:sz w:val="18"/>
              </w:rPr>
              <w:t>supervisors</w:t>
            </w:r>
            <w:r>
              <w:rPr>
                <w:rFonts w:ascii="Verdana" w:hAnsi="Verdana"/>
                <w:spacing w:val="-6"/>
                <w:sz w:val="18"/>
              </w:rPr>
              <w:t xml:space="preserve"> </w:t>
            </w:r>
            <w:r>
              <w:rPr>
                <w:rFonts w:ascii="Verdana" w:hAnsi="Verdana"/>
                <w:sz w:val="18"/>
              </w:rPr>
              <w:t>commented</w:t>
            </w:r>
            <w:r>
              <w:rPr>
                <w:rFonts w:ascii="Verdana" w:hAnsi="Verdana"/>
                <w:spacing w:val="-6"/>
                <w:sz w:val="18"/>
              </w:rPr>
              <w:t xml:space="preserve"> </w:t>
            </w:r>
            <w:r>
              <w:rPr>
                <w:rFonts w:ascii="Verdana" w:hAnsi="Verdana"/>
                <w:sz w:val="18"/>
              </w:rPr>
              <w:t>on</w:t>
            </w:r>
            <w:r>
              <w:rPr>
                <w:rFonts w:ascii="Verdana" w:hAnsi="Verdana"/>
                <w:spacing w:val="-7"/>
                <w:sz w:val="18"/>
              </w:rPr>
              <w:t xml:space="preserve"> </w:t>
            </w:r>
            <w:r>
              <w:rPr>
                <w:rFonts w:ascii="Verdana" w:hAnsi="Verdana"/>
                <w:sz w:val="18"/>
              </w:rPr>
              <w:t>any</w:t>
            </w:r>
            <w:r>
              <w:rPr>
                <w:rFonts w:ascii="Verdana" w:hAnsi="Verdana"/>
                <w:spacing w:val="-7"/>
                <w:sz w:val="18"/>
              </w:rPr>
              <w:t xml:space="preserve"> </w:t>
            </w:r>
            <w:r>
              <w:rPr>
                <w:rFonts w:ascii="Verdana" w:hAnsi="Verdana"/>
                <w:sz w:val="18"/>
              </w:rPr>
              <w:t>recent changes in appearance, quality of work, or relationships?</w:t>
            </w:r>
          </w:p>
          <w:p w14:paraId="1F3E2E3F" w14:textId="77777777" w:rsidR="004B176F" w:rsidRDefault="00C15B4D">
            <w:pPr>
              <w:pStyle w:val="TableParagraph"/>
              <w:numPr>
                <w:ilvl w:val="0"/>
                <w:numId w:val="29"/>
              </w:numPr>
              <w:tabs>
                <w:tab w:val="left" w:pos="561"/>
                <w:tab w:val="left" w:pos="562"/>
              </w:tabs>
              <w:spacing w:before="22"/>
              <w:ind w:hanging="361"/>
              <w:rPr>
                <w:rFonts w:ascii="Verdana" w:hAnsi="Verdana"/>
                <w:sz w:val="18"/>
              </w:rPr>
            </w:pPr>
            <w:r>
              <w:rPr>
                <w:rFonts w:ascii="Verdana" w:hAnsi="Verdana"/>
                <w:sz w:val="18"/>
              </w:rPr>
              <w:t>Tardiness,</w:t>
            </w:r>
            <w:r>
              <w:rPr>
                <w:rFonts w:ascii="Verdana" w:hAnsi="Verdana"/>
                <w:spacing w:val="-5"/>
                <w:sz w:val="18"/>
              </w:rPr>
              <w:t xml:space="preserve"> </w:t>
            </w:r>
            <w:r>
              <w:rPr>
                <w:rFonts w:ascii="Verdana" w:hAnsi="Verdana"/>
                <w:sz w:val="18"/>
              </w:rPr>
              <w:t>loss</w:t>
            </w:r>
            <w:r>
              <w:rPr>
                <w:rFonts w:ascii="Verdana" w:hAnsi="Verdana"/>
                <w:spacing w:val="-3"/>
                <w:sz w:val="18"/>
              </w:rPr>
              <w:t xml:space="preserve"> </w:t>
            </w:r>
            <w:r>
              <w:rPr>
                <w:rFonts w:ascii="Verdana" w:hAnsi="Verdana"/>
                <w:sz w:val="18"/>
              </w:rPr>
              <w:t>of</w:t>
            </w:r>
            <w:r>
              <w:rPr>
                <w:rFonts w:ascii="Verdana" w:hAnsi="Verdana"/>
                <w:spacing w:val="-5"/>
                <w:sz w:val="18"/>
              </w:rPr>
              <w:t xml:space="preserve"> </w:t>
            </w:r>
            <w:r>
              <w:rPr>
                <w:rFonts w:ascii="Verdana" w:hAnsi="Verdana"/>
                <w:sz w:val="18"/>
              </w:rPr>
              <w:t>motivation,</w:t>
            </w:r>
            <w:r>
              <w:rPr>
                <w:rFonts w:ascii="Verdana" w:hAnsi="Verdana"/>
                <w:spacing w:val="-4"/>
                <w:sz w:val="18"/>
              </w:rPr>
              <w:t xml:space="preserve"> </w:t>
            </w:r>
            <w:r>
              <w:rPr>
                <w:rFonts w:ascii="Verdana" w:hAnsi="Verdana"/>
                <w:sz w:val="18"/>
              </w:rPr>
              <w:t>loss</w:t>
            </w:r>
            <w:r>
              <w:rPr>
                <w:rFonts w:ascii="Verdana" w:hAnsi="Verdana"/>
                <w:spacing w:val="-3"/>
                <w:sz w:val="18"/>
              </w:rPr>
              <w:t xml:space="preserve"> </w:t>
            </w:r>
            <w:r>
              <w:rPr>
                <w:rFonts w:ascii="Verdana" w:hAnsi="Verdana"/>
                <w:sz w:val="18"/>
              </w:rPr>
              <w:t>of</w:t>
            </w:r>
            <w:r>
              <w:rPr>
                <w:rFonts w:ascii="Verdana" w:hAnsi="Verdana"/>
                <w:spacing w:val="-5"/>
                <w:sz w:val="18"/>
              </w:rPr>
              <w:t xml:space="preserve"> </w:t>
            </w:r>
            <w:r>
              <w:rPr>
                <w:rFonts w:ascii="Verdana" w:hAnsi="Verdana"/>
                <w:spacing w:val="-2"/>
                <w:sz w:val="18"/>
              </w:rPr>
              <w:t>interest?</w:t>
            </w:r>
          </w:p>
          <w:p w14:paraId="2F80D7F7" w14:textId="77777777" w:rsidR="004B176F" w:rsidRDefault="00C15B4D">
            <w:pPr>
              <w:pStyle w:val="TableParagraph"/>
              <w:numPr>
                <w:ilvl w:val="0"/>
                <w:numId w:val="29"/>
              </w:numPr>
              <w:tabs>
                <w:tab w:val="left" w:pos="561"/>
                <w:tab w:val="left" w:pos="562"/>
              </w:tabs>
              <w:spacing w:before="17" w:line="218" w:lineRule="exact"/>
              <w:ind w:hanging="361"/>
              <w:rPr>
                <w:rFonts w:ascii="Verdana" w:hAnsi="Verdana"/>
                <w:sz w:val="18"/>
              </w:rPr>
            </w:pPr>
            <w:r>
              <w:rPr>
                <w:rFonts w:ascii="Verdana" w:hAnsi="Verdana"/>
                <w:sz w:val="18"/>
              </w:rPr>
              <w:t>Been</w:t>
            </w:r>
            <w:r>
              <w:rPr>
                <w:rFonts w:ascii="Verdana" w:hAnsi="Verdana"/>
                <w:spacing w:val="-4"/>
                <w:sz w:val="18"/>
              </w:rPr>
              <w:t xml:space="preserve"> </w:t>
            </w:r>
            <w:r>
              <w:rPr>
                <w:rFonts w:ascii="Verdana" w:hAnsi="Verdana"/>
                <w:sz w:val="18"/>
              </w:rPr>
              <w:t>more</w:t>
            </w:r>
            <w:r>
              <w:rPr>
                <w:rFonts w:ascii="Verdana" w:hAnsi="Verdana"/>
                <w:spacing w:val="-2"/>
                <w:sz w:val="18"/>
              </w:rPr>
              <w:t xml:space="preserve"> </w:t>
            </w:r>
            <w:r>
              <w:rPr>
                <w:rFonts w:ascii="Verdana" w:hAnsi="Verdana"/>
                <w:sz w:val="18"/>
              </w:rPr>
              <w:t>forgetful,</w:t>
            </w:r>
            <w:r>
              <w:rPr>
                <w:rFonts w:ascii="Verdana" w:hAnsi="Verdana"/>
                <w:spacing w:val="-3"/>
                <w:sz w:val="18"/>
              </w:rPr>
              <w:t xml:space="preserve"> </w:t>
            </w:r>
            <w:r>
              <w:rPr>
                <w:rFonts w:ascii="Verdana" w:hAnsi="Verdana"/>
                <w:sz w:val="18"/>
              </w:rPr>
              <w:t>easily</w:t>
            </w:r>
            <w:r>
              <w:rPr>
                <w:rFonts w:ascii="Verdana" w:hAnsi="Verdana"/>
                <w:spacing w:val="-7"/>
                <w:sz w:val="18"/>
              </w:rPr>
              <w:t xml:space="preserve"> </w:t>
            </w:r>
            <w:r>
              <w:rPr>
                <w:rFonts w:ascii="Verdana" w:hAnsi="Verdana"/>
                <w:spacing w:val="-2"/>
                <w:sz w:val="18"/>
              </w:rPr>
              <w:t>distracted?</w:t>
            </w:r>
          </w:p>
        </w:tc>
      </w:tr>
      <w:tr w:rsidR="004B176F" w14:paraId="3E0A5D07" w14:textId="77777777">
        <w:trPr>
          <w:trHeight w:val="1432"/>
        </w:trPr>
        <w:tc>
          <w:tcPr>
            <w:tcW w:w="2148" w:type="dxa"/>
          </w:tcPr>
          <w:p w14:paraId="36CC6C65" w14:textId="77777777" w:rsidR="004B176F" w:rsidRDefault="00C15B4D">
            <w:pPr>
              <w:pStyle w:val="TableParagraph"/>
              <w:rPr>
                <w:rFonts w:ascii="Verdana"/>
                <w:b/>
                <w:sz w:val="20"/>
              </w:rPr>
            </w:pPr>
            <w:r>
              <w:rPr>
                <w:rFonts w:ascii="Verdana"/>
                <w:b/>
                <w:spacing w:val="-2"/>
                <w:sz w:val="20"/>
              </w:rPr>
              <w:t>School</w:t>
            </w:r>
          </w:p>
        </w:tc>
        <w:tc>
          <w:tcPr>
            <w:tcW w:w="6360" w:type="dxa"/>
          </w:tcPr>
          <w:p w14:paraId="5B672100" w14:textId="77777777" w:rsidR="004B176F" w:rsidRDefault="00C15B4D">
            <w:pPr>
              <w:pStyle w:val="TableParagraph"/>
              <w:numPr>
                <w:ilvl w:val="0"/>
                <w:numId w:val="28"/>
              </w:numPr>
              <w:tabs>
                <w:tab w:val="left" w:pos="561"/>
                <w:tab w:val="left" w:pos="562"/>
              </w:tabs>
              <w:spacing w:before="1"/>
              <w:ind w:hanging="361"/>
              <w:rPr>
                <w:rFonts w:ascii="Verdana" w:hAnsi="Verdana"/>
                <w:sz w:val="18"/>
              </w:rPr>
            </w:pPr>
            <w:r>
              <w:rPr>
                <w:rFonts w:ascii="Verdana" w:hAnsi="Verdana"/>
                <w:sz w:val="18"/>
              </w:rPr>
              <w:t>Changes</w:t>
            </w:r>
            <w:r>
              <w:rPr>
                <w:rFonts w:ascii="Verdana" w:hAnsi="Verdana"/>
                <w:spacing w:val="-5"/>
                <w:sz w:val="18"/>
              </w:rPr>
              <w:t xml:space="preserve"> </w:t>
            </w:r>
            <w:r>
              <w:rPr>
                <w:rFonts w:ascii="Verdana" w:hAnsi="Verdana"/>
                <w:sz w:val="18"/>
              </w:rPr>
              <w:t>in</w:t>
            </w:r>
            <w:r>
              <w:rPr>
                <w:rFonts w:ascii="Verdana" w:hAnsi="Verdana"/>
                <w:spacing w:val="-3"/>
                <w:sz w:val="18"/>
              </w:rPr>
              <w:t xml:space="preserve"> </w:t>
            </w:r>
            <w:r>
              <w:rPr>
                <w:rFonts w:ascii="Verdana" w:hAnsi="Verdana"/>
                <w:spacing w:val="-2"/>
                <w:sz w:val="18"/>
              </w:rPr>
              <w:t>grades?</w:t>
            </w:r>
          </w:p>
          <w:p w14:paraId="1E69F3B0" w14:textId="77777777" w:rsidR="004B176F" w:rsidRDefault="00C15B4D">
            <w:pPr>
              <w:pStyle w:val="TableParagraph"/>
              <w:numPr>
                <w:ilvl w:val="0"/>
                <w:numId w:val="28"/>
              </w:numPr>
              <w:tabs>
                <w:tab w:val="left" w:pos="561"/>
                <w:tab w:val="left" w:pos="562"/>
              </w:tabs>
              <w:spacing w:before="17"/>
              <w:ind w:hanging="361"/>
              <w:rPr>
                <w:rFonts w:ascii="Verdana" w:hAnsi="Verdana"/>
                <w:sz w:val="18"/>
              </w:rPr>
            </w:pPr>
            <w:r>
              <w:rPr>
                <w:rFonts w:ascii="Verdana" w:hAnsi="Verdana"/>
                <w:sz w:val="18"/>
              </w:rPr>
              <w:t>Changes</w:t>
            </w:r>
            <w:r>
              <w:rPr>
                <w:rFonts w:ascii="Verdana" w:hAnsi="Verdana"/>
                <w:spacing w:val="-6"/>
                <w:sz w:val="18"/>
              </w:rPr>
              <w:t xml:space="preserve"> </w:t>
            </w:r>
            <w:r>
              <w:rPr>
                <w:rFonts w:ascii="Verdana" w:hAnsi="Verdana"/>
                <w:sz w:val="18"/>
              </w:rPr>
              <w:t>in</w:t>
            </w:r>
            <w:r>
              <w:rPr>
                <w:rFonts w:ascii="Verdana" w:hAnsi="Verdana"/>
                <w:spacing w:val="-5"/>
                <w:sz w:val="18"/>
              </w:rPr>
              <w:t xml:space="preserve"> </w:t>
            </w:r>
            <w:r>
              <w:rPr>
                <w:rFonts w:ascii="Verdana" w:hAnsi="Verdana"/>
                <w:sz w:val="18"/>
              </w:rPr>
              <w:t>relationships</w:t>
            </w:r>
            <w:r>
              <w:rPr>
                <w:rFonts w:ascii="Verdana" w:hAnsi="Verdana"/>
                <w:spacing w:val="-5"/>
                <w:sz w:val="18"/>
              </w:rPr>
              <w:t xml:space="preserve"> </w:t>
            </w:r>
            <w:r>
              <w:rPr>
                <w:rFonts w:ascii="Verdana" w:hAnsi="Verdana"/>
                <w:sz w:val="18"/>
              </w:rPr>
              <w:t>with</w:t>
            </w:r>
            <w:r>
              <w:rPr>
                <w:rFonts w:ascii="Verdana" w:hAnsi="Verdana"/>
                <w:spacing w:val="-7"/>
                <w:sz w:val="18"/>
              </w:rPr>
              <w:t xml:space="preserve"> </w:t>
            </w:r>
            <w:r>
              <w:rPr>
                <w:rFonts w:ascii="Verdana" w:hAnsi="Verdana"/>
                <w:spacing w:val="-2"/>
                <w:sz w:val="18"/>
              </w:rPr>
              <w:t>friends?</w:t>
            </w:r>
          </w:p>
          <w:p w14:paraId="61B675FC" w14:textId="77777777" w:rsidR="004B176F" w:rsidRDefault="00C15B4D">
            <w:pPr>
              <w:pStyle w:val="TableParagraph"/>
              <w:numPr>
                <w:ilvl w:val="0"/>
                <w:numId w:val="28"/>
              </w:numPr>
              <w:tabs>
                <w:tab w:val="left" w:pos="561"/>
                <w:tab w:val="left" w:pos="562"/>
              </w:tabs>
              <w:spacing w:before="19"/>
              <w:ind w:hanging="361"/>
              <w:rPr>
                <w:rFonts w:ascii="Verdana" w:hAnsi="Verdana"/>
                <w:sz w:val="18"/>
              </w:rPr>
            </w:pPr>
            <w:r>
              <w:rPr>
                <w:rFonts w:ascii="Verdana" w:hAnsi="Verdana"/>
                <w:sz w:val="18"/>
              </w:rPr>
              <w:t>Recent</w:t>
            </w:r>
            <w:r>
              <w:rPr>
                <w:rFonts w:ascii="Verdana" w:hAnsi="Verdana"/>
                <w:spacing w:val="-4"/>
                <w:sz w:val="18"/>
              </w:rPr>
              <w:t xml:space="preserve"> </w:t>
            </w:r>
            <w:r>
              <w:rPr>
                <w:rFonts w:ascii="Verdana" w:hAnsi="Verdana"/>
                <w:sz w:val="18"/>
              </w:rPr>
              <w:t>onset</w:t>
            </w:r>
            <w:r>
              <w:rPr>
                <w:rFonts w:ascii="Verdana" w:hAnsi="Verdana"/>
                <w:spacing w:val="-4"/>
                <w:sz w:val="18"/>
              </w:rPr>
              <w:t xml:space="preserve"> </w:t>
            </w:r>
            <w:r>
              <w:rPr>
                <w:rFonts w:ascii="Verdana" w:hAnsi="Verdana"/>
                <w:sz w:val="18"/>
              </w:rPr>
              <w:t>or</w:t>
            </w:r>
            <w:r>
              <w:rPr>
                <w:rFonts w:ascii="Verdana" w:hAnsi="Verdana"/>
                <w:spacing w:val="-4"/>
                <w:sz w:val="18"/>
              </w:rPr>
              <w:t xml:space="preserve"> </w:t>
            </w:r>
            <w:r>
              <w:rPr>
                <w:rFonts w:ascii="Verdana" w:hAnsi="Verdana"/>
                <w:sz w:val="18"/>
              </w:rPr>
              <w:t>increase</w:t>
            </w:r>
            <w:r>
              <w:rPr>
                <w:rFonts w:ascii="Verdana" w:hAnsi="Verdana"/>
                <w:spacing w:val="-5"/>
                <w:sz w:val="18"/>
              </w:rPr>
              <w:t xml:space="preserve"> </w:t>
            </w:r>
            <w:r>
              <w:rPr>
                <w:rFonts w:ascii="Verdana" w:hAnsi="Verdana"/>
                <w:sz w:val="18"/>
              </w:rPr>
              <w:t>in</w:t>
            </w:r>
            <w:r>
              <w:rPr>
                <w:rFonts w:ascii="Verdana" w:hAnsi="Verdana"/>
                <w:spacing w:val="-6"/>
                <w:sz w:val="18"/>
              </w:rPr>
              <w:t xml:space="preserve"> </w:t>
            </w:r>
            <w:r>
              <w:rPr>
                <w:rFonts w:ascii="Verdana" w:hAnsi="Verdana"/>
                <w:sz w:val="18"/>
              </w:rPr>
              <w:t>acting</w:t>
            </w:r>
            <w:r>
              <w:rPr>
                <w:rFonts w:ascii="Verdana" w:hAnsi="Verdana"/>
                <w:spacing w:val="-5"/>
                <w:sz w:val="18"/>
              </w:rPr>
              <w:t xml:space="preserve"> </w:t>
            </w:r>
            <w:r>
              <w:rPr>
                <w:rFonts w:ascii="Verdana" w:hAnsi="Verdana"/>
                <w:sz w:val="18"/>
              </w:rPr>
              <w:t>out</w:t>
            </w:r>
            <w:r>
              <w:rPr>
                <w:rFonts w:ascii="Verdana" w:hAnsi="Verdana"/>
                <w:spacing w:val="-4"/>
                <w:sz w:val="18"/>
              </w:rPr>
              <w:t xml:space="preserve"> </w:t>
            </w:r>
            <w:r>
              <w:rPr>
                <w:rFonts w:ascii="Verdana" w:hAnsi="Verdana"/>
                <w:spacing w:val="-2"/>
                <w:sz w:val="18"/>
              </w:rPr>
              <w:t>behaviors?</w:t>
            </w:r>
          </w:p>
          <w:p w14:paraId="2FD93697" w14:textId="77777777" w:rsidR="004B176F" w:rsidRDefault="00C15B4D">
            <w:pPr>
              <w:pStyle w:val="TableParagraph"/>
              <w:numPr>
                <w:ilvl w:val="0"/>
                <w:numId w:val="28"/>
              </w:numPr>
              <w:tabs>
                <w:tab w:val="left" w:pos="561"/>
                <w:tab w:val="left" w:pos="562"/>
              </w:tabs>
              <w:spacing w:before="17"/>
              <w:ind w:hanging="361"/>
              <w:rPr>
                <w:rFonts w:ascii="Verdana" w:hAnsi="Verdana"/>
                <w:sz w:val="18"/>
              </w:rPr>
            </w:pPr>
            <w:r>
              <w:rPr>
                <w:rFonts w:ascii="Verdana" w:hAnsi="Verdana"/>
                <w:sz w:val="18"/>
              </w:rPr>
              <w:t>Recent</w:t>
            </w:r>
            <w:r>
              <w:rPr>
                <w:rFonts w:ascii="Verdana" w:hAnsi="Verdana"/>
                <w:spacing w:val="-5"/>
                <w:sz w:val="18"/>
              </w:rPr>
              <w:t xml:space="preserve"> </w:t>
            </w:r>
            <w:r>
              <w:rPr>
                <w:rFonts w:ascii="Verdana" w:hAnsi="Verdana"/>
                <w:sz w:val="18"/>
              </w:rPr>
              <w:t>increase</w:t>
            </w:r>
            <w:r>
              <w:rPr>
                <w:rFonts w:ascii="Verdana" w:hAnsi="Verdana"/>
                <w:spacing w:val="-6"/>
                <w:sz w:val="18"/>
              </w:rPr>
              <w:t xml:space="preserve"> </w:t>
            </w:r>
            <w:r>
              <w:rPr>
                <w:rFonts w:ascii="Verdana" w:hAnsi="Verdana"/>
                <w:sz w:val="18"/>
              </w:rPr>
              <w:t>in</w:t>
            </w:r>
            <w:r>
              <w:rPr>
                <w:rFonts w:ascii="Verdana" w:hAnsi="Verdana"/>
                <w:spacing w:val="-7"/>
                <w:sz w:val="18"/>
              </w:rPr>
              <w:t xml:space="preserve"> </w:t>
            </w:r>
            <w:r>
              <w:rPr>
                <w:rFonts w:ascii="Verdana" w:hAnsi="Verdana"/>
                <w:sz w:val="18"/>
              </w:rPr>
              <w:t>disciplinary</w:t>
            </w:r>
            <w:r>
              <w:rPr>
                <w:rFonts w:ascii="Verdana" w:hAnsi="Verdana"/>
                <w:spacing w:val="-6"/>
                <w:sz w:val="18"/>
              </w:rPr>
              <w:t xml:space="preserve"> </w:t>
            </w:r>
            <w:r>
              <w:rPr>
                <w:rFonts w:ascii="Verdana" w:hAnsi="Verdana"/>
                <w:spacing w:val="-2"/>
                <w:sz w:val="18"/>
              </w:rPr>
              <w:t>actions?</w:t>
            </w:r>
          </w:p>
          <w:p w14:paraId="3B1003DD" w14:textId="77777777" w:rsidR="004B176F" w:rsidRDefault="00C15B4D">
            <w:pPr>
              <w:pStyle w:val="TableParagraph"/>
              <w:numPr>
                <w:ilvl w:val="0"/>
                <w:numId w:val="28"/>
              </w:numPr>
              <w:tabs>
                <w:tab w:val="left" w:pos="561"/>
                <w:tab w:val="left" w:pos="562"/>
              </w:tabs>
              <w:spacing w:before="20"/>
              <w:ind w:hanging="361"/>
              <w:rPr>
                <w:rFonts w:ascii="Verdana" w:hAnsi="Verdana"/>
                <w:sz w:val="18"/>
              </w:rPr>
            </w:pPr>
            <w:r>
              <w:rPr>
                <w:rFonts w:ascii="Verdana" w:hAnsi="Verdana"/>
                <w:sz w:val="18"/>
              </w:rPr>
              <w:t>Increased</w:t>
            </w:r>
            <w:r>
              <w:rPr>
                <w:rFonts w:ascii="Verdana" w:hAnsi="Verdana"/>
                <w:spacing w:val="-9"/>
                <w:sz w:val="18"/>
              </w:rPr>
              <w:t xml:space="preserve"> </w:t>
            </w:r>
            <w:r>
              <w:rPr>
                <w:rFonts w:ascii="Verdana" w:hAnsi="Verdana"/>
                <w:sz w:val="18"/>
              </w:rPr>
              <w:t>social</w:t>
            </w:r>
            <w:r>
              <w:rPr>
                <w:rFonts w:ascii="Verdana" w:hAnsi="Verdana"/>
                <w:spacing w:val="-5"/>
                <w:sz w:val="18"/>
              </w:rPr>
              <w:t xml:space="preserve"> </w:t>
            </w:r>
            <w:r>
              <w:rPr>
                <w:rFonts w:ascii="Verdana" w:hAnsi="Verdana"/>
                <w:spacing w:val="-2"/>
                <w:sz w:val="18"/>
              </w:rPr>
              <w:t>withdrawal?</w:t>
            </w:r>
          </w:p>
          <w:p w14:paraId="70711A49" w14:textId="77777777" w:rsidR="004B176F" w:rsidRDefault="00C15B4D">
            <w:pPr>
              <w:pStyle w:val="TableParagraph"/>
              <w:numPr>
                <w:ilvl w:val="0"/>
                <w:numId w:val="28"/>
              </w:numPr>
              <w:tabs>
                <w:tab w:val="left" w:pos="561"/>
                <w:tab w:val="left" w:pos="562"/>
              </w:tabs>
              <w:spacing w:before="17" w:line="218" w:lineRule="exact"/>
              <w:ind w:hanging="361"/>
              <w:rPr>
                <w:rFonts w:ascii="Verdana" w:hAnsi="Verdana"/>
                <w:sz w:val="18"/>
              </w:rPr>
            </w:pPr>
            <w:r>
              <w:rPr>
                <w:rFonts w:ascii="Verdana" w:hAnsi="Verdana"/>
                <w:sz w:val="18"/>
              </w:rPr>
              <w:t>Difficulties</w:t>
            </w:r>
            <w:r>
              <w:rPr>
                <w:rFonts w:ascii="Verdana" w:hAnsi="Verdana"/>
                <w:spacing w:val="-6"/>
                <w:sz w:val="18"/>
              </w:rPr>
              <w:t xml:space="preserve"> </w:t>
            </w:r>
            <w:r>
              <w:rPr>
                <w:rFonts w:ascii="Verdana" w:hAnsi="Verdana"/>
                <w:sz w:val="18"/>
              </w:rPr>
              <w:t>with</w:t>
            </w:r>
            <w:r>
              <w:rPr>
                <w:rFonts w:ascii="Verdana" w:hAnsi="Verdana"/>
                <w:spacing w:val="-7"/>
                <w:sz w:val="18"/>
              </w:rPr>
              <w:t xml:space="preserve"> </w:t>
            </w:r>
            <w:r>
              <w:rPr>
                <w:rFonts w:ascii="Verdana" w:hAnsi="Verdana"/>
                <w:sz w:val="18"/>
              </w:rPr>
              <w:t>concentration</w:t>
            </w:r>
            <w:r>
              <w:rPr>
                <w:rFonts w:ascii="Verdana" w:hAnsi="Verdana"/>
                <w:spacing w:val="-6"/>
                <w:sz w:val="18"/>
              </w:rPr>
              <w:t xml:space="preserve"> </w:t>
            </w:r>
            <w:r>
              <w:rPr>
                <w:rFonts w:ascii="Verdana" w:hAnsi="Verdana"/>
                <w:sz w:val="18"/>
              </w:rPr>
              <w:t>and</w:t>
            </w:r>
            <w:r>
              <w:rPr>
                <w:rFonts w:ascii="Verdana" w:hAnsi="Verdana"/>
                <w:spacing w:val="-6"/>
                <w:sz w:val="18"/>
              </w:rPr>
              <w:t xml:space="preserve"> </w:t>
            </w:r>
            <w:r>
              <w:rPr>
                <w:rFonts w:ascii="Verdana" w:hAnsi="Verdana"/>
                <w:sz w:val="18"/>
              </w:rPr>
              <w:t>short-term</w:t>
            </w:r>
            <w:r>
              <w:rPr>
                <w:rFonts w:ascii="Verdana" w:hAnsi="Verdana"/>
                <w:spacing w:val="-5"/>
                <w:sz w:val="18"/>
              </w:rPr>
              <w:t xml:space="preserve"> </w:t>
            </w:r>
            <w:r>
              <w:rPr>
                <w:rFonts w:ascii="Verdana" w:hAnsi="Verdana"/>
                <w:spacing w:val="-2"/>
                <w:sz w:val="18"/>
              </w:rPr>
              <w:t>memory?</w:t>
            </w:r>
          </w:p>
        </w:tc>
      </w:tr>
      <w:tr w:rsidR="004B176F" w14:paraId="7EAB670E" w14:textId="77777777">
        <w:trPr>
          <w:trHeight w:val="1432"/>
        </w:trPr>
        <w:tc>
          <w:tcPr>
            <w:tcW w:w="2148" w:type="dxa"/>
          </w:tcPr>
          <w:p w14:paraId="2E9FAEC9" w14:textId="77777777" w:rsidR="004B176F" w:rsidRDefault="00C15B4D">
            <w:pPr>
              <w:pStyle w:val="TableParagraph"/>
              <w:ind w:left="227" w:hanging="120"/>
              <w:rPr>
                <w:rFonts w:ascii="Verdana"/>
                <w:b/>
                <w:sz w:val="20"/>
              </w:rPr>
            </w:pPr>
            <w:r>
              <w:rPr>
                <w:rFonts w:ascii="Verdana"/>
                <w:b/>
                <w:sz w:val="20"/>
              </w:rPr>
              <w:t>Marital</w:t>
            </w:r>
            <w:r>
              <w:rPr>
                <w:rFonts w:ascii="Verdana"/>
                <w:b/>
                <w:spacing w:val="-18"/>
                <w:sz w:val="20"/>
              </w:rPr>
              <w:t xml:space="preserve"> </w:t>
            </w:r>
            <w:r>
              <w:rPr>
                <w:rFonts w:ascii="Verdana"/>
                <w:b/>
                <w:sz w:val="20"/>
              </w:rPr>
              <w:t>&amp;</w:t>
            </w:r>
            <w:r>
              <w:rPr>
                <w:rFonts w:ascii="Verdana"/>
                <w:b/>
                <w:spacing w:val="-17"/>
                <w:sz w:val="20"/>
              </w:rPr>
              <w:t xml:space="preserve"> </w:t>
            </w:r>
            <w:r>
              <w:rPr>
                <w:rFonts w:ascii="Verdana"/>
                <w:b/>
                <w:sz w:val="20"/>
              </w:rPr>
              <w:t xml:space="preserve">Family </w:t>
            </w:r>
            <w:r>
              <w:rPr>
                <w:rFonts w:ascii="Verdana"/>
                <w:b/>
                <w:spacing w:val="-2"/>
                <w:sz w:val="20"/>
              </w:rPr>
              <w:t>Relationships</w:t>
            </w:r>
          </w:p>
        </w:tc>
        <w:tc>
          <w:tcPr>
            <w:tcW w:w="6360" w:type="dxa"/>
          </w:tcPr>
          <w:p w14:paraId="3F01154F" w14:textId="77777777" w:rsidR="004B176F" w:rsidRDefault="00C15B4D">
            <w:pPr>
              <w:pStyle w:val="TableParagraph"/>
              <w:numPr>
                <w:ilvl w:val="0"/>
                <w:numId w:val="27"/>
              </w:numPr>
              <w:tabs>
                <w:tab w:val="left" w:pos="561"/>
                <w:tab w:val="left" w:pos="562"/>
              </w:tabs>
              <w:spacing w:before="1"/>
              <w:ind w:hanging="361"/>
              <w:rPr>
                <w:rFonts w:ascii="Verdana" w:hAnsi="Verdana"/>
                <w:sz w:val="18"/>
              </w:rPr>
            </w:pPr>
            <w:r>
              <w:rPr>
                <w:rFonts w:ascii="Verdana" w:hAnsi="Verdana"/>
                <w:sz w:val="18"/>
              </w:rPr>
              <w:t>Negative</w:t>
            </w:r>
            <w:r>
              <w:rPr>
                <w:rFonts w:ascii="Verdana" w:hAnsi="Verdana"/>
                <w:spacing w:val="-7"/>
                <w:sz w:val="18"/>
              </w:rPr>
              <w:t xml:space="preserve"> </w:t>
            </w:r>
            <w:r>
              <w:rPr>
                <w:rFonts w:ascii="Verdana" w:hAnsi="Verdana"/>
                <w:sz w:val="18"/>
              </w:rPr>
              <w:t>changes</w:t>
            </w:r>
            <w:r>
              <w:rPr>
                <w:rFonts w:ascii="Verdana" w:hAnsi="Verdana"/>
                <w:spacing w:val="-6"/>
                <w:sz w:val="18"/>
              </w:rPr>
              <w:t xml:space="preserve"> </w:t>
            </w:r>
            <w:r>
              <w:rPr>
                <w:rFonts w:ascii="Verdana" w:hAnsi="Verdana"/>
                <w:sz w:val="18"/>
              </w:rPr>
              <w:t>in</w:t>
            </w:r>
            <w:r>
              <w:rPr>
                <w:rFonts w:ascii="Verdana" w:hAnsi="Verdana"/>
                <w:spacing w:val="-7"/>
                <w:sz w:val="18"/>
              </w:rPr>
              <w:t xml:space="preserve"> </w:t>
            </w:r>
            <w:r>
              <w:rPr>
                <w:rFonts w:ascii="Verdana" w:hAnsi="Verdana"/>
                <w:sz w:val="18"/>
              </w:rPr>
              <w:t>relationship</w:t>
            </w:r>
            <w:r>
              <w:rPr>
                <w:rFonts w:ascii="Verdana" w:hAnsi="Verdana"/>
                <w:spacing w:val="-6"/>
                <w:sz w:val="18"/>
              </w:rPr>
              <w:t xml:space="preserve"> </w:t>
            </w:r>
            <w:r>
              <w:rPr>
                <w:rFonts w:ascii="Verdana" w:hAnsi="Verdana"/>
                <w:sz w:val="18"/>
              </w:rPr>
              <w:t>with</w:t>
            </w:r>
            <w:r>
              <w:rPr>
                <w:rFonts w:ascii="Verdana" w:hAnsi="Verdana"/>
                <w:spacing w:val="-7"/>
                <w:sz w:val="18"/>
              </w:rPr>
              <w:t xml:space="preserve"> </w:t>
            </w:r>
            <w:r>
              <w:rPr>
                <w:rFonts w:ascii="Verdana" w:hAnsi="Verdana"/>
                <w:sz w:val="18"/>
              </w:rPr>
              <w:t>significant</w:t>
            </w:r>
            <w:r>
              <w:rPr>
                <w:rFonts w:ascii="Verdana" w:hAnsi="Verdana"/>
                <w:spacing w:val="-5"/>
                <w:sz w:val="18"/>
              </w:rPr>
              <w:t xml:space="preserve"> </w:t>
            </w:r>
            <w:r>
              <w:rPr>
                <w:rFonts w:ascii="Verdana" w:hAnsi="Verdana"/>
                <w:spacing w:val="-2"/>
                <w:sz w:val="18"/>
              </w:rPr>
              <w:t>others?</w:t>
            </w:r>
          </w:p>
          <w:p w14:paraId="279B4BB2" w14:textId="77777777" w:rsidR="004B176F" w:rsidRDefault="00C15B4D">
            <w:pPr>
              <w:pStyle w:val="TableParagraph"/>
              <w:numPr>
                <w:ilvl w:val="0"/>
                <w:numId w:val="27"/>
              </w:numPr>
              <w:tabs>
                <w:tab w:val="left" w:pos="561"/>
                <w:tab w:val="left" w:pos="562"/>
              </w:tabs>
              <w:spacing w:before="19"/>
              <w:ind w:hanging="361"/>
              <w:rPr>
                <w:rFonts w:ascii="Verdana" w:hAnsi="Verdana"/>
                <w:sz w:val="18"/>
              </w:rPr>
            </w:pPr>
            <w:r>
              <w:rPr>
                <w:rFonts w:ascii="Verdana" w:hAnsi="Verdana"/>
                <w:sz w:val="18"/>
              </w:rPr>
              <w:t>Irritable</w:t>
            </w:r>
            <w:r>
              <w:rPr>
                <w:rFonts w:ascii="Verdana" w:hAnsi="Verdana"/>
                <w:spacing w:val="-3"/>
                <w:sz w:val="18"/>
              </w:rPr>
              <w:t xml:space="preserve"> </w:t>
            </w:r>
            <w:r>
              <w:rPr>
                <w:rFonts w:ascii="Verdana" w:hAnsi="Verdana"/>
                <w:sz w:val="18"/>
              </w:rPr>
              <w:t>or</w:t>
            </w:r>
            <w:r>
              <w:rPr>
                <w:rFonts w:ascii="Verdana" w:hAnsi="Verdana"/>
                <w:spacing w:val="-2"/>
                <w:sz w:val="18"/>
              </w:rPr>
              <w:t xml:space="preserve"> </w:t>
            </w:r>
            <w:r>
              <w:rPr>
                <w:rFonts w:ascii="Verdana" w:hAnsi="Verdana"/>
                <w:sz w:val="18"/>
              </w:rPr>
              <w:t>easily</w:t>
            </w:r>
            <w:r>
              <w:rPr>
                <w:rFonts w:ascii="Verdana" w:hAnsi="Verdana"/>
                <w:spacing w:val="-4"/>
                <w:sz w:val="18"/>
              </w:rPr>
              <w:t xml:space="preserve"> </w:t>
            </w:r>
            <w:r>
              <w:rPr>
                <w:rFonts w:ascii="Verdana" w:hAnsi="Verdana"/>
                <w:sz w:val="18"/>
              </w:rPr>
              <w:t>angered</w:t>
            </w:r>
            <w:r>
              <w:rPr>
                <w:rFonts w:ascii="Verdana" w:hAnsi="Verdana"/>
                <w:spacing w:val="-4"/>
                <w:sz w:val="18"/>
              </w:rPr>
              <w:t xml:space="preserve"> </w:t>
            </w:r>
            <w:r>
              <w:rPr>
                <w:rFonts w:ascii="Verdana" w:hAnsi="Verdana"/>
                <w:sz w:val="18"/>
              </w:rPr>
              <w:t>by</w:t>
            </w:r>
            <w:r>
              <w:rPr>
                <w:rFonts w:ascii="Verdana" w:hAnsi="Verdana"/>
                <w:spacing w:val="-4"/>
                <w:sz w:val="18"/>
              </w:rPr>
              <w:t xml:space="preserve"> </w:t>
            </w:r>
            <w:r>
              <w:rPr>
                <w:rFonts w:ascii="Verdana" w:hAnsi="Verdana"/>
                <w:sz w:val="18"/>
              </w:rPr>
              <w:t>family</w:t>
            </w:r>
            <w:r>
              <w:rPr>
                <w:rFonts w:ascii="Verdana" w:hAnsi="Verdana"/>
                <w:spacing w:val="-3"/>
                <w:sz w:val="18"/>
              </w:rPr>
              <w:t xml:space="preserve"> </w:t>
            </w:r>
            <w:r>
              <w:rPr>
                <w:rFonts w:ascii="Verdana" w:hAnsi="Verdana"/>
                <w:spacing w:val="-2"/>
                <w:sz w:val="18"/>
              </w:rPr>
              <w:t>members?</w:t>
            </w:r>
          </w:p>
          <w:p w14:paraId="0BB3B6E5" w14:textId="77777777" w:rsidR="004B176F" w:rsidRDefault="00C15B4D">
            <w:pPr>
              <w:pStyle w:val="TableParagraph"/>
              <w:numPr>
                <w:ilvl w:val="0"/>
                <w:numId w:val="27"/>
              </w:numPr>
              <w:tabs>
                <w:tab w:val="left" w:pos="561"/>
                <w:tab w:val="left" w:pos="562"/>
              </w:tabs>
              <w:spacing w:before="17"/>
              <w:ind w:hanging="361"/>
              <w:rPr>
                <w:rFonts w:ascii="Verdana" w:hAnsi="Verdana"/>
                <w:sz w:val="18"/>
              </w:rPr>
            </w:pPr>
            <w:r>
              <w:rPr>
                <w:rFonts w:ascii="Verdana" w:hAnsi="Verdana"/>
                <w:sz w:val="18"/>
              </w:rPr>
              <w:t>Withdrawal</w:t>
            </w:r>
            <w:r>
              <w:rPr>
                <w:rFonts w:ascii="Verdana" w:hAnsi="Verdana"/>
                <w:spacing w:val="-4"/>
                <w:sz w:val="18"/>
              </w:rPr>
              <w:t xml:space="preserve"> </w:t>
            </w:r>
            <w:r>
              <w:rPr>
                <w:rFonts w:ascii="Verdana" w:hAnsi="Verdana"/>
                <w:sz w:val="18"/>
              </w:rPr>
              <w:t>of</w:t>
            </w:r>
            <w:r>
              <w:rPr>
                <w:rFonts w:ascii="Verdana" w:hAnsi="Verdana"/>
                <w:spacing w:val="-6"/>
                <w:sz w:val="18"/>
              </w:rPr>
              <w:t xml:space="preserve"> </w:t>
            </w:r>
            <w:r>
              <w:rPr>
                <w:rFonts w:ascii="Verdana" w:hAnsi="Verdana"/>
                <w:sz w:val="18"/>
              </w:rPr>
              <w:t>interest</w:t>
            </w:r>
            <w:r>
              <w:rPr>
                <w:rFonts w:ascii="Verdana" w:hAnsi="Verdana"/>
                <w:spacing w:val="-4"/>
                <w:sz w:val="18"/>
              </w:rPr>
              <w:t xml:space="preserve"> </w:t>
            </w:r>
            <w:r>
              <w:rPr>
                <w:rFonts w:ascii="Verdana" w:hAnsi="Verdana"/>
                <w:sz w:val="18"/>
              </w:rPr>
              <w:t>in</w:t>
            </w:r>
            <w:r>
              <w:rPr>
                <w:rFonts w:ascii="Verdana" w:hAnsi="Verdana"/>
                <w:spacing w:val="-5"/>
                <w:sz w:val="18"/>
              </w:rPr>
              <w:t xml:space="preserve"> </w:t>
            </w:r>
            <w:r>
              <w:rPr>
                <w:rFonts w:ascii="Verdana" w:hAnsi="Verdana"/>
                <w:sz w:val="18"/>
              </w:rPr>
              <w:t>or</w:t>
            </w:r>
            <w:r>
              <w:rPr>
                <w:rFonts w:ascii="Verdana" w:hAnsi="Verdana"/>
                <w:spacing w:val="-5"/>
                <w:sz w:val="18"/>
              </w:rPr>
              <w:t xml:space="preserve"> </w:t>
            </w:r>
            <w:r>
              <w:rPr>
                <w:rFonts w:ascii="Verdana" w:hAnsi="Verdana"/>
                <w:sz w:val="18"/>
              </w:rPr>
              <w:t>time</w:t>
            </w:r>
            <w:r>
              <w:rPr>
                <w:rFonts w:ascii="Verdana" w:hAnsi="Verdana"/>
                <w:spacing w:val="-4"/>
                <w:sz w:val="18"/>
              </w:rPr>
              <w:t xml:space="preserve"> </w:t>
            </w:r>
            <w:r>
              <w:rPr>
                <w:rFonts w:ascii="Verdana" w:hAnsi="Verdana"/>
                <w:sz w:val="18"/>
              </w:rPr>
              <w:t>spent</w:t>
            </w:r>
            <w:r>
              <w:rPr>
                <w:rFonts w:ascii="Verdana" w:hAnsi="Verdana"/>
                <w:spacing w:val="-4"/>
                <w:sz w:val="18"/>
              </w:rPr>
              <w:t xml:space="preserve"> </w:t>
            </w:r>
            <w:r>
              <w:rPr>
                <w:rFonts w:ascii="Verdana" w:hAnsi="Verdana"/>
                <w:sz w:val="18"/>
              </w:rPr>
              <w:t>with</w:t>
            </w:r>
            <w:r>
              <w:rPr>
                <w:rFonts w:ascii="Verdana" w:hAnsi="Verdana"/>
                <w:spacing w:val="-5"/>
                <w:sz w:val="18"/>
              </w:rPr>
              <w:t xml:space="preserve"> </w:t>
            </w:r>
            <w:r>
              <w:rPr>
                <w:rFonts w:ascii="Verdana" w:hAnsi="Verdana"/>
                <w:spacing w:val="-2"/>
                <w:sz w:val="18"/>
              </w:rPr>
              <w:t>family?</w:t>
            </w:r>
          </w:p>
          <w:p w14:paraId="087C30C2" w14:textId="77777777" w:rsidR="004B176F" w:rsidRDefault="00C15B4D">
            <w:pPr>
              <w:pStyle w:val="TableParagraph"/>
              <w:numPr>
                <w:ilvl w:val="0"/>
                <w:numId w:val="27"/>
              </w:numPr>
              <w:tabs>
                <w:tab w:val="left" w:pos="561"/>
                <w:tab w:val="left" w:pos="562"/>
              </w:tabs>
              <w:spacing w:before="20"/>
              <w:ind w:hanging="361"/>
              <w:rPr>
                <w:rFonts w:ascii="Verdana" w:hAnsi="Verdana"/>
                <w:sz w:val="18"/>
              </w:rPr>
            </w:pPr>
            <w:r>
              <w:rPr>
                <w:rFonts w:ascii="Verdana" w:hAnsi="Verdana"/>
                <w:sz w:val="18"/>
              </w:rPr>
              <w:t>Any</w:t>
            </w:r>
            <w:r>
              <w:rPr>
                <w:rFonts w:ascii="Verdana" w:hAnsi="Verdana"/>
                <w:spacing w:val="-4"/>
                <w:sz w:val="18"/>
              </w:rPr>
              <w:t xml:space="preserve"> </w:t>
            </w:r>
            <w:r>
              <w:rPr>
                <w:rFonts w:ascii="Verdana" w:hAnsi="Verdana"/>
                <w:sz w:val="18"/>
              </w:rPr>
              <w:t>violence</w:t>
            </w:r>
            <w:r>
              <w:rPr>
                <w:rFonts w:ascii="Verdana" w:hAnsi="Verdana"/>
                <w:spacing w:val="-4"/>
                <w:sz w:val="18"/>
              </w:rPr>
              <w:t xml:space="preserve"> </w:t>
            </w:r>
            <w:r>
              <w:rPr>
                <w:rFonts w:ascii="Verdana" w:hAnsi="Verdana"/>
                <w:sz w:val="18"/>
              </w:rPr>
              <w:t>within</w:t>
            </w:r>
            <w:r>
              <w:rPr>
                <w:rFonts w:ascii="Verdana" w:hAnsi="Verdana"/>
                <w:spacing w:val="-6"/>
                <w:sz w:val="18"/>
              </w:rPr>
              <w:t xml:space="preserve"> </w:t>
            </w:r>
            <w:r>
              <w:rPr>
                <w:rFonts w:ascii="Verdana" w:hAnsi="Verdana"/>
                <w:sz w:val="18"/>
              </w:rPr>
              <w:t>the</w:t>
            </w:r>
            <w:r>
              <w:rPr>
                <w:rFonts w:ascii="Verdana" w:hAnsi="Verdana"/>
                <w:spacing w:val="-4"/>
                <w:sz w:val="18"/>
              </w:rPr>
              <w:t xml:space="preserve"> </w:t>
            </w:r>
            <w:r>
              <w:rPr>
                <w:rFonts w:ascii="Verdana" w:hAnsi="Verdana"/>
                <w:spacing w:val="-2"/>
                <w:sz w:val="18"/>
              </w:rPr>
              <w:t>family?</w:t>
            </w:r>
          </w:p>
          <w:p w14:paraId="1F67337B" w14:textId="77777777" w:rsidR="004B176F" w:rsidRDefault="00C15B4D">
            <w:pPr>
              <w:pStyle w:val="TableParagraph"/>
              <w:numPr>
                <w:ilvl w:val="0"/>
                <w:numId w:val="27"/>
              </w:numPr>
              <w:tabs>
                <w:tab w:val="left" w:pos="561"/>
                <w:tab w:val="left" w:pos="562"/>
              </w:tabs>
              <w:spacing w:before="17"/>
              <w:ind w:hanging="361"/>
              <w:rPr>
                <w:rFonts w:ascii="Verdana" w:hAnsi="Verdana"/>
                <w:sz w:val="18"/>
              </w:rPr>
            </w:pPr>
            <w:r>
              <w:rPr>
                <w:rFonts w:ascii="Verdana" w:hAnsi="Verdana"/>
                <w:sz w:val="18"/>
              </w:rPr>
              <w:t>Parenting</w:t>
            </w:r>
            <w:r>
              <w:rPr>
                <w:rFonts w:ascii="Verdana" w:hAnsi="Verdana"/>
                <w:spacing w:val="-10"/>
                <w:sz w:val="18"/>
              </w:rPr>
              <w:t xml:space="preserve"> </w:t>
            </w:r>
            <w:r>
              <w:rPr>
                <w:rFonts w:ascii="Verdana" w:hAnsi="Verdana"/>
                <w:spacing w:val="-2"/>
                <w:sz w:val="18"/>
              </w:rPr>
              <w:t>difficulties?</w:t>
            </w:r>
          </w:p>
          <w:p w14:paraId="552EC794" w14:textId="77777777" w:rsidR="004B176F" w:rsidRDefault="00C15B4D">
            <w:pPr>
              <w:pStyle w:val="TableParagraph"/>
              <w:numPr>
                <w:ilvl w:val="0"/>
                <w:numId w:val="27"/>
              </w:numPr>
              <w:tabs>
                <w:tab w:val="left" w:pos="561"/>
                <w:tab w:val="left" w:pos="562"/>
              </w:tabs>
              <w:spacing w:before="19" w:line="216" w:lineRule="exact"/>
              <w:ind w:hanging="361"/>
              <w:rPr>
                <w:rFonts w:ascii="Verdana" w:hAnsi="Verdana"/>
                <w:sz w:val="18"/>
              </w:rPr>
            </w:pPr>
            <w:r>
              <w:rPr>
                <w:rFonts w:ascii="Verdana" w:hAnsi="Verdana"/>
                <w:sz w:val="18"/>
              </w:rPr>
              <w:t>Sexual</w:t>
            </w:r>
            <w:r>
              <w:rPr>
                <w:rFonts w:ascii="Verdana" w:hAnsi="Verdana"/>
                <w:spacing w:val="-6"/>
                <w:sz w:val="18"/>
              </w:rPr>
              <w:t xml:space="preserve"> </w:t>
            </w:r>
            <w:r>
              <w:rPr>
                <w:rFonts w:ascii="Verdana" w:hAnsi="Verdana"/>
                <w:sz w:val="18"/>
              </w:rPr>
              <w:t>function</w:t>
            </w:r>
            <w:r>
              <w:rPr>
                <w:rFonts w:ascii="Verdana" w:hAnsi="Verdana"/>
                <w:spacing w:val="-6"/>
                <w:sz w:val="18"/>
              </w:rPr>
              <w:t xml:space="preserve"> </w:t>
            </w:r>
            <w:r>
              <w:rPr>
                <w:rFonts w:ascii="Verdana" w:hAnsi="Verdana"/>
                <w:spacing w:val="-2"/>
                <w:sz w:val="18"/>
              </w:rPr>
              <w:t>difficulties?</w:t>
            </w:r>
          </w:p>
        </w:tc>
      </w:tr>
      <w:tr w:rsidR="004B176F" w14:paraId="1119740A" w14:textId="77777777">
        <w:trPr>
          <w:trHeight w:val="1194"/>
        </w:trPr>
        <w:tc>
          <w:tcPr>
            <w:tcW w:w="2148" w:type="dxa"/>
          </w:tcPr>
          <w:p w14:paraId="109D92AD" w14:textId="77777777" w:rsidR="004B176F" w:rsidRDefault="00C15B4D">
            <w:pPr>
              <w:pStyle w:val="TableParagraph"/>
              <w:rPr>
                <w:rFonts w:ascii="Verdana"/>
                <w:b/>
                <w:sz w:val="20"/>
              </w:rPr>
            </w:pPr>
            <w:r>
              <w:rPr>
                <w:rFonts w:ascii="Verdana"/>
                <w:b/>
                <w:spacing w:val="-2"/>
                <w:sz w:val="20"/>
              </w:rPr>
              <w:t>Recreation</w:t>
            </w:r>
          </w:p>
        </w:tc>
        <w:tc>
          <w:tcPr>
            <w:tcW w:w="6360" w:type="dxa"/>
          </w:tcPr>
          <w:p w14:paraId="0810C3CE" w14:textId="77777777" w:rsidR="004B176F" w:rsidRDefault="00C15B4D">
            <w:pPr>
              <w:pStyle w:val="TableParagraph"/>
              <w:numPr>
                <w:ilvl w:val="0"/>
                <w:numId w:val="26"/>
              </w:numPr>
              <w:tabs>
                <w:tab w:val="left" w:pos="561"/>
                <w:tab w:val="left" w:pos="562"/>
              </w:tabs>
              <w:spacing w:before="1"/>
              <w:ind w:hanging="361"/>
              <w:rPr>
                <w:rFonts w:ascii="Verdana" w:hAnsi="Verdana"/>
                <w:sz w:val="18"/>
              </w:rPr>
            </w:pPr>
            <w:r>
              <w:rPr>
                <w:rFonts w:ascii="Verdana" w:hAnsi="Verdana"/>
                <w:sz w:val="18"/>
              </w:rPr>
              <w:t>Changes</w:t>
            </w:r>
            <w:r>
              <w:rPr>
                <w:rFonts w:ascii="Verdana" w:hAnsi="Verdana"/>
                <w:spacing w:val="-5"/>
                <w:sz w:val="18"/>
              </w:rPr>
              <w:t xml:space="preserve"> </w:t>
            </w:r>
            <w:r>
              <w:rPr>
                <w:rFonts w:ascii="Verdana" w:hAnsi="Verdana"/>
                <w:sz w:val="18"/>
              </w:rPr>
              <w:t>in</w:t>
            </w:r>
            <w:r>
              <w:rPr>
                <w:rFonts w:ascii="Verdana" w:hAnsi="Verdana"/>
                <w:spacing w:val="-4"/>
                <w:sz w:val="18"/>
              </w:rPr>
              <w:t xml:space="preserve"> </w:t>
            </w:r>
            <w:r>
              <w:rPr>
                <w:rFonts w:ascii="Verdana" w:hAnsi="Verdana"/>
                <w:sz w:val="18"/>
              </w:rPr>
              <w:t>recreational</w:t>
            </w:r>
            <w:r>
              <w:rPr>
                <w:rFonts w:ascii="Verdana" w:hAnsi="Verdana"/>
                <w:spacing w:val="-3"/>
                <w:sz w:val="18"/>
              </w:rPr>
              <w:t xml:space="preserve"> </w:t>
            </w:r>
            <w:r>
              <w:rPr>
                <w:rFonts w:ascii="Verdana" w:hAnsi="Verdana"/>
                <w:spacing w:val="-2"/>
                <w:sz w:val="18"/>
              </w:rPr>
              <w:t>interests?</w:t>
            </w:r>
          </w:p>
          <w:p w14:paraId="063457DB" w14:textId="77777777" w:rsidR="004B176F" w:rsidRDefault="00C15B4D">
            <w:pPr>
              <w:pStyle w:val="TableParagraph"/>
              <w:numPr>
                <w:ilvl w:val="0"/>
                <w:numId w:val="26"/>
              </w:numPr>
              <w:tabs>
                <w:tab w:val="left" w:pos="561"/>
                <w:tab w:val="left" w:pos="562"/>
              </w:tabs>
              <w:spacing w:before="19"/>
              <w:ind w:hanging="361"/>
              <w:rPr>
                <w:rFonts w:ascii="Verdana" w:hAnsi="Verdana"/>
                <w:sz w:val="18"/>
              </w:rPr>
            </w:pPr>
            <w:r>
              <w:rPr>
                <w:rFonts w:ascii="Verdana" w:hAnsi="Verdana"/>
                <w:sz w:val="18"/>
              </w:rPr>
              <w:t>Decreased</w:t>
            </w:r>
            <w:r>
              <w:rPr>
                <w:rFonts w:ascii="Verdana" w:hAnsi="Verdana"/>
                <w:spacing w:val="-5"/>
                <w:sz w:val="18"/>
              </w:rPr>
              <w:t xml:space="preserve"> </w:t>
            </w:r>
            <w:r>
              <w:rPr>
                <w:rFonts w:ascii="Verdana" w:hAnsi="Verdana"/>
                <w:sz w:val="18"/>
              </w:rPr>
              <w:t>activity</w:t>
            </w:r>
            <w:r>
              <w:rPr>
                <w:rFonts w:ascii="Verdana" w:hAnsi="Verdana"/>
                <w:spacing w:val="-6"/>
                <w:sz w:val="18"/>
              </w:rPr>
              <w:t xml:space="preserve"> </w:t>
            </w:r>
            <w:r>
              <w:rPr>
                <w:rFonts w:ascii="Verdana" w:hAnsi="Verdana"/>
                <w:spacing w:val="-2"/>
                <w:sz w:val="18"/>
              </w:rPr>
              <w:t>level?</w:t>
            </w:r>
          </w:p>
          <w:p w14:paraId="211B31DF" w14:textId="77777777" w:rsidR="004B176F" w:rsidRDefault="00C15B4D">
            <w:pPr>
              <w:pStyle w:val="TableParagraph"/>
              <w:numPr>
                <w:ilvl w:val="0"/>
                <w:numId w:val="26"/>
              </w:numPr>
              <w:tabs>
                <w:tab w:val="left" w:pos="561"/>
                <w:tab w:val="left" w:pos="562"/>
              </w:tabs>
              <w:spacing w:before="17"/>
              <w:ind w:hanging="361"/>
              <w:rPr>
                <w:rFonts w:ascii="Verdana" w:hAnsi="Verdana"/>
                <w:sz w:val="18"/>
              </w:rPr>
            </w:pPr>
            <w:r>
              <w:rPr>
                <w:rFonts w:ascii="Verdana" w:hAnsi="Verdana"/>
                <w:sz w:val="18"/>
              </w:rPr>
              <w:t>Poor</w:t>
            </w:r>
            <w:r>
              <w:rPr>
                <w:rFonts w:ascii="Verdana" w:hAnsi="Verdana"/>
                <w:spacing w:val="-2"/>
                <w:sz w:val="18"/>
              </w:rPr>
              <w:t xml:space="preserve"> </w:t>
            </w:r>
            <w:r>
              <w:rPr>
                <w:rFonts w:ascii="Verdana" w:hAnsi="Verdana"/>
                <w:sz w:val="18"/>
              </w:rPr>
              <w:t>motivation</w:t>
            </w:r>
            <w:r>
              <w:rPr>
                <w:rFonts w:ascii="Verdana" w:hAnsi="Verdana"/>
                <w:spacing w:val="-3"/>
                <w:sz w:val="18"/>
              </w:rPr>
              <w:t xml:space="preserve"> </w:t>
            </w:r>
            <w:r>
              <w:rPr>
                <w:rFonts w:ascii="Verdana" w:hAnsi="Verdana"/>
                <w:sz w:val="18"/>
              </w:rPr>
              <w:t>to</w:t>
            </w:r>
            <w:r>
              <w:rPr>
                <w:rFonts w:ascii="Verdana" w:hAnsi="Verdana"/>
                <w:spacing w:val="-1"/>
                <w:sz w:val="18"/>
              </w:rPr>
              <w:t xml:space="preserve"> </w:t>
            </w:r>
            <w:r>
              <w:rPr>
                <w:rFonts w:ascii="Verdana" w:hAnsi="Verdana"/>
                <w:sz w:val="18"/>
              </w:rPr>
              <w:t>care</w:t>
            </w:r>
            <w:r>
              <w:rPr>
                <w:rFonts w:ascii="Verdana" w:hAnsi="Verdana"/>
                <w:spacing w:val="-2"/>
                <w:sz w:val="18"/>
              </w:rPr>
              <w:t xml:space="preserve"> </w:t>
            </w:r>
            <w:r>
              <w:rPr>
                <w:rFonts w:ascii="Verdana" w:hAnsi="Verdana"/>
                <w:sz w:val="18"/>
              </w:rPr>
              <w:t>for</w:t>
            </w:r>
            <w:r>
              <w:rPr>
                <w:rFonts w:ascii="Verdana" w:hAnsi="Verdana"/>
                <w:spacing w:val="-2"/>
                <w:sz w:val="18"/>
              </w:rPr>
              <w:t xml:space="preserve"> </w:t>
            </w:r>
            <w:r>
              <w:rPr>
                <w:rFonts w:ascii="Verdana" w:hAnsi="Verdana"/>
                <w:spacing w:val="-4"/>
                <w:sz w:val="18"/>
              </w:rPr>
              <w:t>self?</w:t>
            </w:r>
          </w:p>
          <w:p w14:paraId="2B54EC2A" w14:textId="77777777" w:rsidR="004B176F" w:rsidRDefault="00C15B4D">
            <w:pPr>
              <w:pStyle w:val="TableParagraph"/>
              <w:numPr>
                <w:ilvl w:val="0"/>
                <w:numId w:val="26"/>
              </w:numPr>
              <w:tabs>
                <w:tab w:val="left" w:pos="561"/>
                <w:tab w:val="left" w:pos="562"/>
              </w:tabs>
              <w:spacing w:before="20"/>
              <w:ind w:hanging="361"/>
              <w:rPr>
                <w:rFonts w:ascii="Verdana" w:hAnsi="Verdana"/>
                <w:sz w:val="18"/>
              </w:rPr>
            </w:pPr>
            <w:r>
              <w:rPr>
                <w:rFonts w:ascii="Verdana" w:hAnsi="Verdana"/>
                <w:sz w:val="18"/>
              </w:rPr>
              <w:t>Sudden</w:t>
            </w:r>
            <w:r>
              <w:rPr>
                <w:rFonts w:ascii="Verdana" w:hAnsi="Verdana"/>
                <w:spacing w:val="-5"/>
                <w:sz w:val="18"/>
              </w:rPr>
              <w:t xml:space="preserve"> </w:t>
            </w:r>
            <w:r>
              <w:rPr>
                <w:rFonts w:ascii="Verdana" w:hAnsi="Verdana"/>
                <w:sz w:val="18"/>
              </w:rPr>
              <w:t>decrease</w:t>
            </w:r>
            <w:r>
              <w:rPr>
                <w:rFonts w:ascii="Verdana" w:hAnsi="Verdana"/>
                <w:spacing w:val="-3"/>
                <w:sz w:val="18"/>
              </w:rPr>
              <w:t xml:space="preserve"> </w:t>
            </w:r>
            <w:r>
              <w:rPr>
                <w:rFonts w:ascii="Verdana" w:hAnsi="Verdana"/>
                <w:sz w:val="18"/>
              </w:rPr>
              <w:t>in</w:t>
            </w:r>
            <w:r>
              <w:rPr>
                <w:rFonts w:ascii="Verdana" w:hAnsi="Verdana"/>
                <w:spacing w:val="-4"/>
                <w:sz w:val="18"/>
              </w:rPr>
              <w:t xml:space="preserve"> </w:t>
            </w:r>
            <w:r>
              <w:rPr>
                <w:rFonts w:ascii="Verdana" w:hAnsi="Verdana"/>
                <w:sz w:val="18"/>
              </w:rPr>
              <w:t>physical</w:t>
            </w:r>
            <w:r>
              <w:rPr>
                <w:rFonts w:ascii="Verdana" w:hAnsi="Verdana"/>
                <w:spacing w:val="-2"/>
                <w:sz w:val="18"/>
              </w:rPr>
              <w:t xml:space="preserve"> activity?</w:t>
            </w:r>
          </w:p>
          <w:p w14:paraId="73F4CAEA" w14:textId="77777777" w:rsidR="004B176F" w:rsidRDefault="00C15B4D">
            <w:pPr>
              <w:pStyle w:val="TableParagraph"/>
              <w:numPr>
                <w:ilvl w:val="0"/>
                <w:numId w:val="26"/>
              </w:numPr>
              <w:tabs>
                <w:tab w:val="left" w:pos="561"/>
                <w:tab w:val="left" w:pos="562"/>
              </w:tabs>
              <w:spacing w:before="17" w:line="218" w:lineRule="exact"/>
              <w:ind w:hanging="361"/>
              <w:rPr>
                <w:rFonts w:ascii="Verdana" w:hAnsi="Verdana"/>
                <w:sz w:val="18"/>
              </w:rPr>
            </w:pPr>
            <w:r>
              <w:rPr>
                <w:rFonts w:ascii="Verdana" w:hAnsi="Verdana"/>
                <w:spacing w:val="-2"/>
                <w:sz w:val="18"/>
              </w:rPr>
              <w:t>Anhedonia?</w:t>
            </w:r>
          </w:p>
        </w:tc>
      </w:tr>
      <w:tr w:rsidR="004B176F" w14:paraId="10E1D4B5" w14:textId="77777777">
        <w:trPr>
          <w:trHeight w:val="935"/>
        </w:trPr>
        <w:tc>
          <w:tcPr>
            <w:tcW w:w="2148" w:type="dxa"/>
          </w:tcPr>
          <w:p w14:paraId="18854F05" w14:textId="77777777" w:rsidR="004B176F" w:rsidRDefault="00C15B4D">
            <w:pPr>
              <w:pStyle w:val="TableParagraph"/>
              <w:rPr>
                <w:rFonts w:ascii="Verdana"/>
                <w:b/>
                <w:sz w:val="20"/>
              </w:rPr>
            </w:pPr>
            <w:r>
              <w:rPr>
                <w:rFonts w:ascii="Verdana"/>
                <w:b/>
                <w:spacing w:val="-2"/>
                <w:sz w:val="20"/>
              </w:rPr>
              <w:t>Housing</w:t>
            </w:r>
          </w:p>
        </w:tc>
        <w:tc>
          <w:tcPr>
            <w:tcW w:w="6360" w:type="dxa"/>
          </w:tcPr>
          <w:p w14:paraId="4D352CCF" w14:textId="77777777" w:rsidR="004B176F" w:rsidRDefault="00C15B4D">
            <w:pPr>
              <w:pStyle w:val="TableParagraph"/>
              <w:numPr>
                <w:ilvl w:val="0"/>
                <w:numId w:val="25"/>
              </w:numPr>
              <w:tabs>
                <w:tab w:val="left" w:pos="561"/>
                <w:tab w:val="left" w:pos="562"/>
              </w:tabs>
              <w:spacing w:before="1"/>
              <w:ind w:hanging="361"/>
              <w:rPr>
                <w:rFonts w:ascii="Verdana" w:hAnsi="Verdana"/>
                <w:sz w:val="18"/>
              </w:rPr>
            </w:pPr>
            <w:r>
              <w:rPr>
                <w:rFonts w:ascii="Verdana" w:hAnsi="Verdana"/>
                <w:sz w:val="18"/>
              </w:rPr>
              <w:t>Does</w:t>
            </w:r>
            <w:r>
              <w:rPr>
                <w:rFonts w:ascii="Verdana" w:hAnsi="Verdana"/>
                <w:spacing w:val="-3"/>
                <w:sz w:val="18"/>
              </w:rPr>
              <w:t xml:space="preserve"> </w:t>
            </w:r>
            <w:r>
              <w:rPr>
                <w:rFonts w:ascii="Verdana" w:hAnsi="Verdana"/>
                <w:sz w:val="18"/>
              </w:rPr>
              <w:t>the</w:t>
            </w:r>
            <w:r>
              <w:rPr>
                <w:rFonts w:ascii="Verdana" w:hAnsi="Verdana"/>
                <w:spacing w:val="-3"/>
                <w:sz w:val="18"/>
              </w:rPr>
              <w:t xml:space="preserve"> </w:t>
            </w:r>
            <w:r>
              <w:rPr>
                <w:rFonts w:ascii="Verdana" w:hAnsi="Verdana"/>
                <w:sz w:val="18"/>
              </w:rPr>
              <w:t>person</w:t>
            </w:r>
            <w:r>
              <w:rPr>
                <w:rFonts w:ascii="Verdana" w:hAnsi="Verdana"/>
                <w:spacing w:val="-4"/>
                <w:sz w:val="18"/>
              </w:rPr>
              <w:t xml:space="preserve"> </w:t>
            </w:r>
            <w:r>
              <w:rPr>
                <w:rFonts w:ascii="Verdana" w:hAnsi="Verdana"/>
                <w:sz w:val="18"/>
              </w:rPr>
              <w:t>have</w:t>
            </w:r>
            <w:r>
              <w:rPr>
                <w:rFonts w:ascii="Verdana" w:hAnsi="Verdana"/>
                <w:spacing w:val="-2"/>
                <w:sz w:val="18"/>
              </w:rPr>
              <w:t xml:space="preserve"> </w:t>
            </w:r>
            <w:r>
              <w:rPr>
                <w:rFonts w:ascii="Verdana" w:hAnsi="Verdana"/>
                <w:sz w:val="18"/>
              </w:rPr>
              <w:t>adequate</w:t>
            </w:r>
            <w:r>
              <w:rPr>
                <w:rFonts w:ascii="Verdana" w:hAnsi="Verdana"/>
                <w:spacing w:val="-3"/>
                <w:sz w:val="18"/>
              </w:rPr>
              <w:t xml:space="preserve"> </w:t>
            </w:r>
            <w:r>
              <w:rPr>
                <w:rFonts w:ascii="Verdana" w:hAnsi="Verdana"/>
                <w:spacing w:val="-2"/>
                <w:sz w:val="18"/>
              </w:rPr>
              <w:t>housing?</w:t>
            </w:r>
          </w:p>
          <w:p w14:paraId="0C04F1AC" w14:textId="77777777" w:rsidR="004B176F" w:rsidRDefault="00C15B4D">
            <w:pPr>
              <w:pStyle w:val="TableParagraph"/>
              <w:numPr>
                <w:ilvl w:val="0"/>
                <w:numId w:val="25"/>
              </w:numPr>
              <w:tabs>
                <w:tab w:val="left" w:pos="561"/>
                <w:tab w:val="left" w:pos="562"/>
              </w:tabs>
              <w:spacing w:before="17"/>
              <w:ind w:right="836"/>
              <w:rPr>
                <w:rFonts w:ascii="Verdana" w:hAnsi="Verdana"/>
                <w:sz w:val="18"/>
              </w:rPr>
            </w:pPr>
            <w:r>
              <w:rPr>
                <w:rFonts w:ascii="Verdana" w:hAnsi="Verdana"/>
                <w:sz w:val="18"/>
              </w:rPr>
              <w:t>Are</w:t>
            </w:r>
            <w:r>
              <w:rPr>
                <w:rFonts w:ascii="Verdana" w:hAnsi="Verdana"/>
                <w:spacing w:val="-7"/>
                <w:sz w:val="18"/>
              </w:rPr>
              <w:t xml:space="preserve"> </w:t>
            </w:r>
            <w:r>
              <w:rPr>
                <w:rFonts w:ascii="Verdana" w:hAnsi="Verdana"/>
                <w:sz w:val="18"/>
              </w:rPr>
              <w:t>there</w:t>
            </w:r>
            <w:r>
              <w:rPr>
                <w:rFonts w:ascii="Verdana" w:hAnsi="Verdana"/>
                <w:spacing w:val="-7"/>
                <w:sz w:val="18"/>
              </w:rPr>
              <w:t xml:space="preserve"> </w:t>
            </w:r>
            <w:r>
              <w:rPr>
                <w:rFonts w:ascii="Verdana" w:hAnsi="Verdana"/>
                <w:sz w:val="18"/>
              </w:rPr>
              <w:t>appropriate</w:t>
            </w:r>
            <w:r>
              <w:rPr>
                <w:rFonts w:ascii="Verdana" w:hAnsi="Verdana"/>
                <w:spacing w:val="-7"/>
                <w:sz w:val="18"/>
              </w:rPr>
              <w:t xml:space="preserve"> </w:t>
            </w:r>
            <w:r>
              <w:rPr>
                <w:rFonts w:ascii="Verdana" w:hAnsi="Verdana"/>
                <w:sz w:val="18"/>
              </w:rPr>
              <w:t>utilities</w:t>
            </w:r>
            <w:r>
              <w:rPr>
                <w:rFonts w:ascii="Verdana" w:hAnsi="Verdana"/>
                <w:spacing w:val="-7"/>
                <w:sz w:val="18"/>
              </w:rPr>
              <w:t xml:space="preserve"> </w:t>
            </w:r>
            <w:r>
              <w:rPr>
                <w:rFonts w:ascii="Verdana" w:hAnsi="Verdana"/>
                <w:sz w:val="18"/>
              </w:rPr>
              <w:t>and</w:t>
            </w:r>
            <w:r>
              <w:rPr>
                <w:rFonts w:ascii="Verdana" w:hAnsi="Verdana"/>
                <w:spacing w:val="-7"/>
                <w:sz w:val="18"/>
              </w:rPr>
              <w:t xml:space="preserve"> </w:t>
            </w:r>
            <w:r>
              <w:rPr>
                <w:rFonts w:ascii="Verdana" w:hAnsi="Verdana"/>
                <w:sz w:val="18"/>
              </w:rPr>
              <w:t>services</w:t>
            </w:r>
            <w:r>
              <w:rPr>
                <w:rFonts w:ascii="Verdana" w:hAnsi="Verdana"/>
                <w:spacing w:val="-7"/>
                <w:sz w:val="18"/>
              </w:rPr>
              <w:t xml:space="preserve"> </w:t>
            </w:r>
            <w:r>
              <w:rPr>
                <w:rFonts w:ascii="Verdana" w:hAnsi="Verdana"/>
                <w:sz w:val="18"/>
              </w:rPr>
              <w:t>(electricity, plumbing, other necessities of daily life)?</w:t>
            </w:r>
          </w:p>
          <w:p w14:paraId="34B7F940" w14:textId="77777777" w:rsidR="004B176F" w:rsidRDefault="00C15B4D">
            <w:pPr>
              <w:pStyle w:val="TableParagraph"/>
              <w:numPr>
                <w:ilvl w:val="0"/>
                <w:numId w:val="25"/>
              </w:numPr>
              <w:tabs>
                <w:tab w:val="left" w:pos="561"/>
                <w:tab w:val="left" w:pos="562"/>
              </w:tabs>
              <w:spacing w:before="19" w:line="218" w:lineRule="exact"/>
              <w:ind w:hanging="361"/>
              <w:rPr>
                <w:rFonts w:ascii="Verdana" w:hAnsi="Verdana"/>
                <w:sz w:val="18"/>
              </w:rPr>
            </w:pPr>
            <w:r>
              <w:rPr>
                <w:rFonts w:ascii="Verdana" w:hAnsi="Verdana"/>
                <w:sz w:val="18"/>
              </w:rPr>
              <w:t>Is</w:t>
            </w:r>
            <w:r>
              <w:rPr>
                <w:rFonts w:ascii="Verdana" w:hAnsi="Verdana"/>
                <w:spacing w:val="-6"/>
                <w:sz w:val="18"/>
              </w:rPr>
              <w:t xml:space="preserve"> </w:t>
            </w:r>
            <w:r>
              <w:rPr>
                <w:rFonts w:ascii="Verdana" w:hAnsi="Verdana"/>
                <w:sz w:val="18"/>
              </w:rPr>
              <w:t>the</w:t>
            </w:r>
            <w:r>
              <w:rPr>
                <w:rFonts w:ascii="Verdana" w:hAnsi="Verdana"/>
                <w:spacing w:val="-2"/>
                <w:sz w:val="18"/>
              </w:rPr>
              <w:t xml:space="preserve"> </w:t>
            </w:r>
            <w:r>
              <w:rPr>
                <w:rFonts w:ascii="Verdana" w:hAnsi="Verdana"/>
                <w:sz w:val="18"/>
              </w:rPr>
              <w:t>housing</w:t>
            </w:r>
            <w:r>
              <w:rPr>
                <w:rFonts w:ascii="Verdana" w:hAnsi="Verdana"/>
                <w:spacing w:val="-6"/>
                <w:sz w:val="18"/>
              </w:rPr>
              <w:t xml:space="preserve"> </w:t>
            </w:r>
            <w:r>
              <w:rPr>
                <w:rFonts w:ascii="Verdana" w:hAnsi="Verdana"/>
                <w:sz w:val="18"/>
              </w:rPr>
              <w:t>situation</w:t>
            </w:r>
            <w:r>
              <w:rPr>
                <w:rFonts w:ascii="Verdana" w:hAnsi="Verdana"/>
                <w:spacing w:val="-6"/>
                <w:sz w:val="18"/>
              </w:rPr>
              <w:t xml:space="preserve"> </w:t>
            </w:r>
            <w:r>
              <w:rPr>
                <w:rFonts w:ascii="Verdana" w:hAnsi="Verdana"/>
                <w:spacing w:val="-2"/>
                <w:sz w:val="18"/>
              </w:rPr>
              <w:t>stable?</w:t>
            </w:r>
          </w:p>
        </w:tc>
      </w:tr>
      <w:tr w:rsidR="004B176F" w14:paraId="2FFA0CA9" w14:textId="77777777">
        <w:trPr>
          <w:trHeight w:val="1708"/>
        </w:trPr>
        <w:tc>
          <w:tcPr>
            <w:tcW w:w="2148" w:type="dxa"/>
          </w:tcPr>
          <w:p w14:paraId="42A9F008" w14:textId="77777777" w:rsidR="004B176F" w:rsidRDefault="00C15B4D">
            <w:pPr>
              <w:pStyle w:val="TableParagraph"/>
              <w:rPr>
                <w:rFonts w:ascii="Verdana"/>
                <w:b/>
                <w:sz w:val="20"/>
              </w:rPr>
            </w:pPr>
            <w:r>
              <w:rPr>
                <w:rFonts w:ascii="Verdana"/>
                <w:b/>
                <w:spacing w:val="-2"/>
                <w:sz w:val="20"/>
              </w:rPr>
              <w:t>Legal</w:t>
            </w:r>
          </w:p>
        </w:tc>
        <w:tc>
          <w:tcPr>
            <w:tcW w:w="6360" w:type="dxa"/>
          </w:tcPr>
          <w:p w14:paraId="0C6A394D" w14:textId="77777777" w:rsidR="004B176F" w:rsidRDefault="00C15B4D">
            <w:pPr>
              <w:pStyle w:val="TableParagraph"/>
              <w:numPr>
                <w:ilvl w:val="0"/>
                <w:numId w:val="24"/>
              </w:numPr>
              <w:tabs>
                <w:tab w:val="left" w:pos="561"/>
                <w:tab w:val="left" w:pos="562"/>
              </w:tabs>
              <w:spacing w:before="3" w:line="237" w:lineRule="auto"/>
              <w:ind w:right="886"/>
              <w:rPr>
                <w:rFonts w:ascii="Verdana" w:hAnsi="Verdana"/>
                <w:sz w:val="18"/>
              </w:rPr>
            </w:pPr>
            <w:r>
              <w:rPr>
                <w:rFonts w:ascii="Verdana" w:hAnsi="Verdana"/>
                <w:sz w:val="18"/>
              </w:rPr>
              <w:t>Are</w:t>
            </w:r>
            <w:r>
              <w:rPr>
                <w:rFonts w:ascii="Verdana" w:hAnsi="Verdana"/>
                <w:spacing w:val="-6"/>
                <w:sz w:val="18"/>
              </w:rPr>
              <w:t xml:space="preserve"> </w:t>
            </w:r>
            <w:r>
              <w:rPr>
                <w:rFonts w:ascii="Verdana" w:hAnsi="Verdana"/>
                <w:sz w:val="18"/>
              </w:rPr>
              <w:t>there</w:t>
            </w:r>
            <w:r>
              <w:rPr>
                <w:rFonts w:ascii="Verdana" w:hAnsi="Verdana"/>
                <w:spacing w:val="-6"/>
                <w:sz w:val="18"/>
              </w:rPr>
              <w:t xml:space="preserve"> </w:t>
            </w:r>
            <w:r>
              <w:rPr>
                <w:rFonts w:ascii="Verdana" w:hAnsi="Verdana"/>
                <w:sz w:val="18"/>
              </w:rPr>
              <w:t>outstanding</w:t>
            </w:r>
            <w:r>
              <w:rPr>
                <w:rFonts w:ascii="Verdana" w:hAnsi="Verdana"/>
                <w:spacing w:val="-6"/>
                <w:sz w:val="18"/>
              </w:rPr>
              <w:t xml:space="preserve"> </w:t>
            </w:r>
            <w:r>
              <w:rPr>
                <w:rFonts w:ascii="Verdana" w:hAnsi="Verdana"/>
                <w:sz w:val="18"/>
              </w:rPr>
              <w:t>warrants,</w:t>
            </w:r>
            <w:r>
              <w:rPr>
                <w:rFonts w:ascii="Verdana" w:hAnsi="Verdana"/>
                <w:spacing w:val="-7"/>
                <w:sz w:val="18"/>
              </w:rPr>
              <w:t xml:space="preserve"> </w:t>
            </w:r>
            <w:r>
              <w:rPr>
                <w:rFonts w:ascii="Verdana" w:hAnsi="Verdana"/>
                <w:sz w:val="18"/>
              </w:rPr>
              <w:t>restraining</w:t>
            </w:r>
            <w:r>
              <w:rPr>
                <w:rFonts w:ascii="Verdana" w:hAnsi="Verdana"/>
                <w:spacing w:val="-6"/>
                <w:sz w:val="18"/>
              </w:rPr>
              <w:t xml:space="preserve"> </w:t>
            </w:r>
            <w:r>
              <w:rPr>
                <w:rFonts w:ascii="Verdana" w:hAnsi="Verdana"/>
                <w:sz w:val="18"/>
              </w:rPr>
              <w:t>orders,</w:t>
            </w:r>
            <w:r>
              <w:rPr>
                <w:rFonts w:ascii="Verdana" w:hAnsi="Verdana"/>
                <w:spacing w:val="-7"/>
                <w:sz w:val="18"/>
              </w:rPr>
              <w:t xml:space="preserve"> </w:t>
            </w:r>
            <w:r>
              <w:rPr>
                <w:rFonts w:ascii="Verdana" w:hAnsi="Verdana"/>
                <w:sz w:val="18"/>
              </w:rPr>
              <w:t>or disciplinary actions?</w:t>
            </w:r>
          </w:p>
          <w:p w14:paraId="62250301" w14:textId="77777777" w:rsidR="004B176F" w:rsidRDefault="00C15B4D">
            <w:pPr>
              <w:pStyle w:val="TableParagraph"/>
              <w:numPr>
                <w:ilvl w:val="0"/>
                <w:numId w:val="24"/>
              </w:numPr>
              <w:tabs>
                <w:tab w:val="left" w:pos="561"/>
                <w:tab w:val="left" w:pos="562"/>
              </w:tabs>
              <w:spacing w:before="19"/>
              <w:ind w:right="143"/>
              <w:rPr>
                <w:rFonts w:ascii="Verdana" w:hAnsi="Verdana"/>
                <w:sz w:val="18"/>
              </w:rPr>
            </w:pPr>
            <w:r>
              <w:rPr>
                <w:rFonts w:ascii="Verdana" w:hAnsi="Verdana"/>
                <w:sz w:val="18"/>
              </w:rPr>
              <w:t>Is</w:t>
            </w:r>
            <w:r>
              <w:rPr>
                <w:rFonts w:ascii="Verdana" w:hAnsi="Verdana"/>
                <w:spacing w:val="-3"/>
                <w:sz w:val="18"/>
              </w:rPr>
              <w:t xml:space="preserve"> </w:t>
            </w:r>
            <w:r>
              <w:rPr>
                <w:rFonts w:ascii="Verdana" w:hAnsi="Verdana"/>
                <w:sz w:val="18"/>
              </w:rPr>
              <w:t>the</w:t>
            </w:r>
            <w:r>
              <w:rPr>
                <w:rFonts w:ascii="Verdana" w:hAnsi="Verdana"/>
                <w:spacing w:val="-3"/>
                <w:sz w:val="18"/>
              </w:rPr>
              <w:t xml:space="preserve"> </w:t>
            </w:r>
            <w:r>
              <w:rPr>
                <w:rFonts w:ascii="Verdana" w:hAnsi="Verdana"/>
                <w:sz w:val="18"/>
              </w:rPr>
              <w:t>person</w:t>
            </w:r>
            <w:r>
              <w:rPr>
                <w:rFonts w:ascii="Verdana" w:hAnsi="Verdana"/>
                <w:spacing w:val="-4"/>
                <w:sz w:val="18"/>
              </w:rPr>
              <w:t xml:space="preserve"> </w:t>
            </w:r>
            <w:r>
              <w:rPr>
                <w:rFonts w:ascii="Verdana" w:hAnsi="Verdana"/>
                <w:sz w:val="18"/>
              </w:rPr>
              <w:t>regularly</w:t>
            </w:r>
            <w:r>
              <w:rPr>
                <w:rFonts w:ascii="Verdana" w:hAnsi="Verdana"/>
                <w:spacing w:val="-4"/>
                <w:sz w:val="18"/>
              </w:rPr>
              <w:t xml:space="preserve"> </w:t>
            </w:r>
            <w:r>
              <w:rPr>
                <w:rFonts w:ascii="Verdana" w:hAnsi="Verdana"/>
                <w:sz w:val="18"/>
              </w:rPr>
              <w:t>engaging</w:t>
            </w:r>
            <w:r>
              <w:rPr>
                <w:rFonts w:ascii="Verdana" w:hAnsi="Verdana"/>
                <w:spacing w:val="-4"/>
                <w:sz w:val="18"/>
              </w:rPr>
              <w:t xml:space="preserve"> </w:t>
            </w:r>
            <w:r>
              <w:rPr>
                <w:rFonts w:ascii="Verdana" w:hAnsi="Verdana"/>
                <w:sz w:val="18"/>
              </w:rPr>
              <w:t>in</w:t>
            </w:r>
            <w:r>
              <w:rPr>
                <w:rFonts w:ascii="Verdana" w:hAnsi="Verdana"/>
                <w:spacing w:val="-4"/>
                <w:sz w:val="18"/>
              </w:rPr>
              <w:t xml:space="preserve"> </w:t>
            </w:r>
            <w:r>
              <w:rPr>
                <w:rFonts w:ascii="Verdana" w:hAnsi="Verdana"/>
                <w:sz w:val="18"/>
              </w:rPr>
              <w:t>or</w:t>
            </w:r>
            <w:r>
              <w:rPr>
                <w:rFonts w:ascii="Verdana" w:hAnsi="Verdana"/>
                <w:spacing w:val="-3"/>
                <w:sz w:val="18"/>
              </w:rPr>
              <w:t xml:space="preserve"> </w:t>
            </w:r>
            <w:r>
              <w:rPr>
                <w:rFonts w:ascii="Verdana" w:hAnsi="Verdana"/>
                <w:sz w:val="18"/>
              </w:rPr>
              <w:t>at</w:t>
            </w:r>
            <w:r>
              <w:rPr>
                <w:rFonts w:ascii="Verdana" w:hAnsi="Verdana"/>
                <w:spacing w:val="-2"/>
                <w:sz w:val="18"/>
              </w:rPr>
              <w:t xml:space="preserve"> </w:t>
            </w:r>
            <w:r>
              <w:rPr>
                <w:rFonts w:ascii="Verdana" w:hAnsi="Verdana"/>
                <w:sz w:val="18"/>
              </w:rPr>
              <w:t>risk</w:t>
            </w:r>
            <w:r>
              <w:rPr>
                <w:rFonts w:ascii="Verdana" w:hAnsi="Verdana"/>
                <w:spacing w:val="-4"/>
                <w:sz w:val="18"/>
              </w:rPr>
              <w:t xml:space="preserve"> </w:t>
            </w:r>
            <w:r>
              <w:rPr>
                <w:rFonts w:ascii="Verdana" w:hAnsi="Verdana"/>
                <w:sz w:val="18"/>
              </w:rPr>
              <w:t>to</w:t>
            </w:r>
            <w:r>
              <w:rPr>
                <w:rFonts w:ascii="Verdana" w:hAnsi="Verdana"/>
                <w:spacing w:val="-2"/>
                <w:sz w:val="18"/>
              </w:rPr>
              <w:t xml:space="preserve"> </w:t>
            </w:r>
            <w:r>
              <w:rPr>
                <w:rFonts w:ascii="Verdana" w:hAnsi="Verdana"/>
                <w:sz w:val="18"/>
              </w:rPr>
              <w:t>be</w:t>
            </w:r>
            <w:r>
              <w:rPr>
                <w:rFonts w:ascii="Verdana" w:hAnsi="Verdana"/>
                <w:spacing w:val="-3"/>
                <w:sz w:val="18"/>
              </w:rPr>
              <w:t xml:space="preserve"> </w:t>
            </w:r>
            <w:r>
              <w:rPr>
                <w:rFonts w:ascii="Verdana" w:hAnsi="Verdana"/>
                <w:sz w:val="18"/>
              </w:rPr>
              <w:t>involved</w:t>
            </w:r>
            <w:r>
              <w:rPr>
                <w:rFonts w:ascii="Verdana" w:hAnsi="Verdana"/>
                <w:spacing w:val="-3"/>
                <w:sz w:val="18"/>
              </w:rPr>
              <w:t xml:space="preserve"> </w:t>
            </w:r>
            <w:r>
              <w:rPr>
                <w:rFonts w:ascii="Verdana" w:hAnsi="Verdana"/>
                <w:sz w:val="18"/>
              </w:rPr>
              <w:t>in illegal activity?</w:t>
            </w:r>
          </w:p>
          <w:p w14:paraId="40F13ADE" w14:textId="77777777" w:rsidR="004B176F" w:rsidRDefault="00C15B4D">
            <w:pPr>
              <w:pStyle w:val="TableParagraph"/>
              <w:numPr>
                <w:ilvl w:val="0"/>
                <w:numId w:val="24"/>
              </w:numPr>
              <w:tabs>
                <w:tab w:val="left" w:pos="561"/>
                <w:tab w:val="left" w:pos="562"/>
              </w:tabs>
              <w:spacing w:before="19"/>
              <w:ind w:hanging="361"/>
              <w:rPr>
                <w:rFonts w:ascii="Verdana" w:hAnsi="Verdana"/>
                <w:sz w:val="18"/>
              </w:rPr>
            </w:pPr>
            <w:r>
              <w:rPr>
                <w:rFonts w:ascii="Verdana" w:hAnsi="Verdana"/>
                <w:sz w:val="18"/>
              </w:rPr>
              <w:t>Is</w:t>
            </w:r>
            <w:r>
              <w:rPr>
                <w:rFonts w:ascii="Verdana" w:hAnsi="Verdana"/>
                <w:spacing w:val="-3"/>
                <w:sz w:val="18"/>
              </w:rPr>
              <w:t xml:space="preserve"> </w:t>
            </w:r>
            <w:r>
              <w:rPr>
                <w:rFonts w:ascii="Verdana" w:hAnsi="Verdana"/>
                <w:sz w:val="18"/>
              </w:rPr>
              <w:t>patient</w:t>
            </w:r>
            <w:r>
              <w:rPr>
                <w:rFonts w:ascii="Verdana" w:hAnsi="Verdana"/>
                <w:spacing w:val="-1"/>
                <w:sz w:val="18"/>
              </w:rPr>
              <w:t xml:space="preserve"> </w:t>
            </w:r>
            <w:r>
              <w:rPr>
                <w:rFonts w:ascii="Verdana" w:hAnsi="Verdana"/>
                <w:sz w:val="18"/>
              </w:rPr>
              <w:t>on</w:t>
            </w:r>
            <w:r>
              <w:rPr>
                <w:rFonts w:ascii="Verdana" w:hAnsi="Verdana"/>
                <w:spacing w:val="-3"/>
                <w:sz w:val="18"/>
              </w:rPr>
              <w:t xml:space="preserve"> </w:t>
            </w:r>
            <w:r>
              <w:rPr>
                <w:rFonts w:ascii="Verdana" w:hAnsi="Verdana"/>
                <w:sz w:val="18"/>
              </w:rPr>
              <w:t>probation</w:t>
            </w:r>
            <w:r>
              <w:rPr>
                <w:rFonts w:ascii="Verdana" w:hAnsi="Verdana"/>
                <w:spacing w:val="-3"/>
                <w:sz w:val="18"/>
              </w:rPr>
              <w:t xml:space="preserve"> </w:t>
            </w:r>
            <w:r>
              <w:rPr>
                <w:rFonts w:ascii="Verdana" w:hAnsi="Verdana"/>
                <w:sz w:val="18"/>
              </w:rPr>
              <w:t>or</w:t>
            </w:r>
            <w:r>
              <w:rPr>
                <w:rFonts w:ascii="Verdana" w:hAnsi="Verdana"/>
                <w:spacing w:val="-2"/>
                <w:sz w:val="18"/>
              </w:rPr>
              <w:t xml:space="preserve"> parole?</w:t>
            </w:r>
          </w:p>
          <w:p w14:paraId="016C3A02" w14:textId="77777777" w:rsidR="004B176F" w:rsidRDefault="00C15B4D">
            <w:pPr>
              <w:pStyle w:val="TableParagraph"/>
              <w:numPr>
                <w:ilvl w:val="0"/>
                <w:numId w:val="24"/>
              </w:numPr>
              <w:tabs>
                <w:tab w:val="left" w:pos="561"/>
                <w:tab w:val="left" w:pos="562"/>
              </w:tabs>
              <w:spacing w:before="21" w:line="237" w:lineRule="auto"/>
              <w:ind w:right="715"/>
              <w:rPr>
                <w:rFonts w:ascii="Verdana" w:hAnsi="Verdana"/>
                <w:sz w:val="18"/>
              </w:rPr>
            </w:pPr>
            <w:r>
              <w:rPr>
                <w:rFonts w:ascii="Verdana" w:hAnsi="Verdana"/>
                <w:sz w:val="18"/>
              </w:rPr>
              <w:t>Is</w:t>
            </w:r>
            <w:r>
              <w:rPr>
                <w:rFonts w:ascii="Verdana" w:hAnsi="Verdana"/>
                <w:spacing w:val="-6"/>
                <w:sz w:val="18"/>
              </w:rPr>
              <w:t xml:space="preserve"> </w:t>
            </w:r>
            <w:r>
              <w:rPr>
                <w:rFonts w:ascii="Verdana" w:hAnsi="Verdana"/>
                <w:sz w:val="18"/>
              </w:rPr>
              <w:t>there</w:t>
            </w:r>
            <w:r>
              <w:rPr>
                <w:rFonts w:ascii="Verdana" w:hAnsi="Verdana"/>
                <w:spacing w:val="-6"/>
                <w:sz w:val="18"/>
              </w:rPr>
              <w:t xml:space="preserve"> </w:t>
            </w:r>
            <w:r>
              <w:rPr>
                <w:rFonts w:ascii="Verdana" w:hAnsi="Verdana"/>
                <w:sz w:val="18"/>
              </w:rPr>
              <w:t>family</w:t>
            </w:r>
            <w:r>
              <w:rPr>
                <w:rFonts w:ascii="Verdana" w:hAnsi="Verdana"/>
                <w:spacing w:val="-7"/>
                <w:sz w:val="18"/>
              </w:rPr>
              <w:t xml:space="preserve"> </w:t>
            </w:r>
            <w:r>
              <w:rPr>
                <w:rFonts w:ascii="Verdana" w:hAnsi="Verdana"/>
                <w:sz w:val="18"/>
              </w:rPr>
              <w:t>advocacy/Dept.</w:t>
            </w:r>
            <w:r>
              <w:rPr>
                <w:rFonts w:ascii="Verdana" w:hAnsi="Verdana"/>
                <w:spacing w:val="-7"/>
                <w:sz w:val="18"/>
              </w:rPr>
              <w:t xml:space="preserve"> </w:t>
            </w:r>
            <w:r>
              <w:rPr>
                <w:rFonts w:ascii="Verdana" w:hAnsi="Verdana"/>
                <w:sz w:val="18"/>
              </w:rPr>
              <w:t>of</w:t>
            </w:r>
            <w:r>
              <w:rPr>
                <w:rFonts w:ascii="Verdana" w:hAnsi="Verdana"/>
                <w:spacing w:val="-7"/>
                <w:sz w:val="18"/>
              </w:rPr>
              <w:t xml:space="preserve"> </w:t>
            </w:r>
            <w:r>
              <w:rPr>
                <w:rFonts w:ascii="Verdana" w:hAnsi="Verdana"/>
                <w:sz w:val="18"/>
              </w:rPr>
              <w:t>Social</w:t>
            </w:r>
            <w:r>
              <w:rPr>
                <w:rFonts w:ascii="Verdana" w:hAnsi="Verdana"/>
                <w:spacing w:val="-5"/>
                <w:sz w:val="18"/>
              </w:rPr>
              <w:t xml:space="preserve"> </w:t>
            </w:r>
            <w:r>
              <w:rPr>
                <w:rFonts w:ascii="Verdana" w:hAnsi="Verdana"/>
                <w:sz w:val="18"/>
              </w:rPr>
              <w:t>Services</w:t>
            </w:r>
            <w:r>
              <w:rPr>
                <w:rFonts w:ascii="Verdana" w:hAnsi="Verdana"/>
                <w:spacing w:val="-6"/>
                <w:sz w:val="18"/>
              </w:rPr>
              <w:t xml:space="preserve"> </w:t>
            </w:r>
            <w:r>
              <w:rPr>
                <w:rFonts w:ascii="Verdana" w:hAnsi="Verdana"/>
                <w:sz w:val="18"/>
              </w:rPr>
              <w:t xml:space="preserve">(DSS) </w:t>
            </w:r>
            <w:r>
              <w:rPr>
                <w:rFonts w:ascii="Verdana" w:hAnsi="Verdana"/>
                <w:spacing w:val="-2"/>
                <w:sz w:val="18"/>
              </w:rPr>
              <w:t>involvement?</w:t>
            </w:r>
          </w:p>
        </w:tc>
      </w:tr>
      <w:tr w:rsidR="004B176F" w14:paraId="5834B166" w14:textId="77777777">
        <w:trPr>
          <w:trHeight w:val="1756"/>
        </w:trPr>
        <w:tc>
          <w:tcPr>
            <w:tcW w:w="2148" w:type="dxa"/>
          </w:tcPr>
          <w:p w14:paraId="26C47023" w14:textId="77777777" w:rsidR="004B176F" w:rsidRDefault="00C15B4D">
            <w:pPr>
              <w:pStyle w:val="TableParagraph"/>
              <w:spacing w:before="2"/>
              <w:rPr>
                <w:rFonts w:ascii="Verdana"/>
                <w:b/>
                <w:sz w:val="20"/>
              </w:rPr>
            </w:pPr>
            <w:r>
              <w:rPr>
                <w:rFonts w:ascii="Verdana"/>
                <w:b/>
                <w:spacing w:val="-2"/>
                <w:sz w:val="20"/>
              </w:rPr>
              <w:t>Financial</w:t>
            </w:r>
          </w:p>
        </w:tc>
        <w:tc>
          <w:tcPr>
            <w:tcW w:w="6360" w:type="dxa"/>
          </w:tcPr>
          <w:p w14:paraId="590EAB4B" w14:textId="77777777" w:rsidR="004B176F" w:rsidRDefault="00C15B4D">
            <w:pPr>
              <w:pStyle w:val="TableParagraph"/>
              <w:numPr>
                <w:ilvl w:val="0"/>
                <w:numId w:val="23"/>
              </w:numPr>
              <w:tabs>
                <w:tab w:val="left" w:pos="561"/>
                <w:tab w:val="left" w:pos="562"/>
              </w:tabs>
              <w:spacing w:before="5" w:line="237" w:lineRule="auto"/>
              <w:ind w:right="726"/>
              <w:rPr>
                <w:rFonts w:ascii="Verdana" w:hAnsi="Verdana"/>
                <w:sz w:val="18"/>
              </w:rPr>
            </w:pPr>
            <w:r>
              <w:rPr>
                <w:rFonts w:ascii="Verdana" w:hAnsi="Verdana"/>
                <w:sz w:val="18"/>
              </w:rPr>
              <w:t>Does</w:t>
            </w:r>
            <w:r>
              <w:rPr>
                <w:rFonts w:ascii="Verdana" w:hAnsi="Verdana"/>
                <w:spacing w:val="-6"/>
                <w:sz w:val="18"/>
              </w:rPr>
              <w:t xml:space="preserve"> </w:t>
            </w:r>
            <w:r>
              <w:rPr>
                <w:rFonts w:ascii="Verdana" w:hAnsi="Verdana"/>
                <w:sz w:val="18"/>
              </w:rPr>
              <w:t>the</w:t>
            </w:r>
            <w:r>
              <w:rPr>
                <w:rFonts w:ascii="Verdana" w:hAnsi="Verdana"/>
                <w:spacing w:val="-6"/>
                <w:sz w:val="18"/>
              </w:rPr>
              <w:t xml:space="preserve"> </w:t>
            </w:r>
            <w:r>
              <w:rPr>
                <w:rFonts w:ascii="Verdana" w:hAnsi="Verdana"/>
                <w:sz w:val="18"/>
              </w:rPr>
              <w:t>patient</w:t>
            </w:r>
            <w:r>
              <w:rPr>
                <w:rFonts w:ascii="Verdana" w:hAnsi="Verdana"/>
                <w:spacing w:val="-5"/>
                <w:sz w:val="18"/>
              </w:rPr>
              <w:t xml:space="preserve"> </w:t>
            </w:r>
            <w:r>
              <w:rPr>
                <w:rFonts w:ascii="Verdana" w:hAnsi="Verdana"/>
                <w:sz w:val="18"/>
              </w:rPr>
              <w:t>have</w:t>
            </w:r>
            <w:r>
              <w:rPr>
                <w:rFonts w:ascii="Verdana" w:hAnsi="Verdana"/>
                <w:spacing w:val="-6"/>
                <w:sz w:val="18"/>
              </w:rPr>
              <w:t xml:space="preserve"> </w:t>
            </w:r>
            <w:r>
              <w:rPr>
                <w:rFonts w:ascii="Verdana" w:hAnsi="Verdana"/>
                <w:sz w:val="18"/>
              </w:rPr>
              <w:t>the</w:t>
            </w:r>
            <w:r>
              <w:rPr>
                <w:rFonts w:ascii="Verdana" w:hAnsi="Verdana"/>
                <w:spacing w:val="-3"/>
                <w:sz w:val="18"/>
              </w:rPr>
              <w:t xml:space="preserve"> </w:t>
            </w:r>
            <w:r>
              <w:rPr>
                <w:rFonts w:ascii="Verdana" w:hAnsi="Verdana"/>
                <w:sz w:val="18"/>
              </w:rPr>
              <w:t>funds</w:t>
            </w:r>
            <w:r>
              <w:rPr>
                <w:rFonts w:ascii="Verdana" w:hAnsi="Verdana"/>
                <w:spacing w:val="-4"/>
                <w:sz w:val="18"/>
              </w:rPr>
              <w:t xml:space="preserve"> </w:t>
            </w:r>
            <w:r>
              <w:rPr>
                <w:rFonts w:ascii="Verdana" w:hAnsi="Verdana"/>
                <w:sz w:val="18"/>
              </w:rPr>
              <w:t>for</w:t>
            </w:r>
            <w:r>
              <w:rPr>
                <w:rFonts w:ascii="Verdana" w:hAnsi="Verdana"/>
                <w:spacing w:val="-6"/>
                <w:sz w:val="18"/>
              </w:rPr>
              <w:t xml:space="preserve"> </w:t>
            </w:r>
            <w:r>
              <w:rPr>
                <w:rFonts w:ascii="Verdana" w:hAnsi="Verdana"/>
                <w:sz w:val="18"/>
              </w:rPr>
              <w:t>current</w:t>
            </w:r>
            <w:r>
              <w:rPr>
                <w:rFonts w:ascii="Verdana" w:hAnsi="Verdana"/>
                <w:spacing w:val="-3"/>
                <w:sz w:val="18"/>
              </w:rPr>
              <w:t xml:space="preserve"> </w:t>
            </w:r>
            <w:r>
              <w:rPr>
                <w:rFonts w:ascii="Verdana" w:hAnsi="Verdana"/>
                <w:sz w:val="18"/>
              </w:rPr>
              <w:t>necessities, including food, clothing, and shelter?</w:t>
            </w:r>
          </w:p>
          <w:p w14:paraId="22CE43C3" w14:textId="77777777" w:rsidR="004B176F" w:rsidRDefault="00C15B4D">
            <w:pPr>
              <w:pStyle w:val="TableParagraph"/>
              <w:numPr>
                <w:ilvl w:val="0"/>
                <w:numId w:val="23"/>
              </w:numPr>
              <w:tabs>
                <w:tab w:val="left" w:pos="561"/>
                <w:tab w:val="left" w:pos="562"/>
              </w:tabs>
              <w:spacing w:before="19"/>
              <w:ind w:hanging="361"/>
              <w:rPr>
                <w:rFonts w:ascii="Verdana" w:hAnsi="Verdana"/>
                <w:sz w:val="18"/>
              </w:rPr>
            </w:pPr>
            <w:r>
              <w:rPr>
                <w:rFonts w:ascii="Verdana" w:hAnsi="Verdana"/>
                <w:sz w:val="18"/>
              </w:rPr>
              <w:t>Is</w:t>
            </w:r>
            <w:r>
              <w:rPr>
                <w:rFonts w:ascii="Verdana" w:hAnsi="Verdana"/>
                <w:spacing w:val="-3"/>
                <w:sz w:val="18"/>
              </w:rPr>
              <w:t xml:space="preserve"> </w:t>
            </w:r>
            <w:r>
              <w:rPr>
                <w:rFonts w:ascii="Verdana" w:hAnsi="Verdana"/>
                <w:sz w:val="18"/>
              </w:rPr>
              <w:t>there</w:t>
            </w:r>
            <w:r>
              <w:rPr>
                <w:rFonts w:ascii="Verdana" w:hAnsi="Verdana"/>
                <w:spacing w:val="-2"/>
                <w:sz w:val="18"/>
              </w:rPr>
              <w:t xml:space="preserve"> </w:t>
            </w:r>
            <w:r>
              <w:rPr>
                <w:rFonts w:ascii="Verdana" w:hAnsi="Verdana"/>
                <w:sz w:val="18"/>
              </w:rPr>
              <w:t>a</w:t>
            </w:r>
            <w:r>
              <w:rPr>
                <w:rFonts w:ascii="Verdana" w:hAnsi="Verdana"/>
                <w:spacing w:val="-2"/>
                <w:sz w:val="18"/>
              </w:rPr>
              <w:t xml:space="preserve"> </w:t>
            </w:r>
            <w:r>
              <w:rPr>
                <w:rFonts w:ascii="Verdana" w:hAnsi="Verdana"/>
                <w:sz w:val="18"/>
              </w:rPr>
              <w:t>stable</w:t>
            </w:r>
            <w:r>
              <w:rPr>
                <w:rFonts w:ascii="Verdana" w:hAnsi="Verdana"/>
                <w:spacing w:val="-2"/>
                <w:sz w:val="18"/>
              </w:rPr>
              <w:t xml:space="preserve"> </w:t>
            </w:r>
            <w:r>
              <w:rPr>
                <w:rFonts w:ascii="Verdana" w:hAnsi="Verdana"/>
                <w:sz w:val="18"/>
              </w:rPr>
              <w:t>source</w:t>
            </w:r>
            <w:r>
              <w:rPr>
                <w:rFonts w:ascii="Verdana" w:hAnsi="Verdana"/>
                <w:spacing w:val="-2"/>
                <w:sz w:val="18"/>
              </w:rPr>
              <w:t xml:space="preserve"> </w:t>
            </w:r>
            <w:r>
              <w:rPr>
                <w:rFonts w:ascii="Verdana" w:hAnsi="Verdana"/>
                <w:sz w:val="18"/>
              </w:rPr>
              <w:t>of</w:t>
            </w:r>
            <w:r>
              <w:rPr>
                <w:rFonts w:ascii="Verdana" w:hAnsi="Verdana"/>
                <w:spacing w:val="-1"/>
                <w:sz w:val="18"/>
              </w:rPr>
              <w:t xml:space="preserve"> </w:t>
            </w:r>
            <w:r>
              <w:rPr>
                <w:rFonts w:ascii="Verdana" w:hAnsi="Verdana"/>
                <w:spacing w:val="-2"/>
                <w:sz w:val="18"/>
              </w:rPr>
              <w:t>income?</w:t>
            </w:r>
          </w:p>
          <w:p w14:paraId="5E0A5406" w14:textId="77777777" w:rsidR="004B176F" w:rsidRDefault="00C15B4D">
            <w:pPr>
              <w:pStyle w:val="TableParagraph"/>
              <w:numPr>
                <w:ilvl w:val="0"/>
                <w:numId w:val="23"/>
              </w:numPr>
              <w:tabs>
                <w:tab w:val="left" w:pos="561"/>
                <w:tab w:val="left" w:pos="562"/>
              </w:tabs>
              <w:spacing w:before="22" w:line="237" w:lineRule="auto"/>
              <w:ind w:right="244"/>
              <w:rPr>
                <w:rFonts w:ascii="Verdana" w:hAnsi="Verdana"/>
                <w:sz w:val="18"/>
              </w:rPr>
            </w:pPr>
            <w:r>
              <w:rPr>
                <w:rFonts w:ascii="Verdana" w:hAnsi="Verdana"/>
                <w:sz w:val="18"/>
              </w:rPr>
              <w:t>Are</w:t>
            </w:r>
            <w:r>
              <w:rPr>
                <w:rFonts w:ascii="Verdana" w:hAnsi="Verdana"/>
                <w:spacing w:val="-5"/>
                <w:sz w:val="18"/>
              </w:rPr>
              <w:t xml:space="preserve"> </w:t>
            </w:r>
            <w:r>
              <w:rPr>
                <w:rFonts w:ascii="Verdana" w:hAnsi="Verdana"/>
                <w:sz w:val="18"/>
              </w:rPr>
              <w:t>there</w:t>
            </w:r>
            <w:r>
              <w:rPr>
                <w:rFonts w:ascii="Verdana" w:hAnsi="Verdana"/>
                <w:spacing w:val="-5"/>
                <w:sz w:val="18"/>
              </w:rPr>
              <w:t xml:space="preserve"> </w:t>
            </w:r>
            <w:r>
              <w:rPr>
                <w:rFonts w:ascii="Verdana" w:hAnsi="Verdana"/>
                <w:sz w:val="18"/>
              </w:rPr>
              <w:t>significant</w:t>
            </w:r>
            <w:r>
              <w:rPr>
                <w:rFonts w:ascii="Verdana" w:hAnsi="Verdana"/>
                <w:spacing w:val="-4"/>
                <w:sz w:val="18"/>
              </w:rPr>
              <w:t xml:space="preserve"> </w:t>
            </w:r>
            <w:r>
              <w:rPr>
                <w:rFonts w:ascii="Verdana" w:hAnsi="Verdana"/>
                <w:sz w:val="18"/>
              </w:rPr>
              <w:t>outstanding</w:t>
            </w:r>
            <w:r>
              <w:rPr>
                <w:rFonts w:ascii="Verdana" w:hAnsi="Verdana"/>
                <w:spacing w:val="-6"/>
                <w:sz w:val="18"/>
              </w:rPr>
              <w:t xml:space="preserve"> </w:t>
            </w:r>
            <w:r>
              <w:rPr>
                <w:rFonts w:ascii="Verdana" w:hAnsi="Verdana"/>
                <w:sz w:val="18"/>
              </w:rPr>
              <w:t>or</w:t>
            </w:r>
            <w:r>
              <w:rPr>
                <w:rFonts w:ascii="Verdana" w:hAnsi="Verdana"/>
                <w:spacing w:val="-6"/>
                <w:sz w:val="18"/>
              </w:rPr>
              <w:t xml:space="preserve"> </w:t>
            </w:r>
            <w:r>
              <w:rPr>
                <w:rFonts w:ascii="Verdana" w:hAnsi="Verdana"/>
                <w:sz w:val="18"/>
              </w:rPr>
              <w:t>past-due</w:t>
            </w:r>
            <w:r>
              <w:rPr>
                <w:rFonts w:ascii="Verdana" w:hAnsi="Verdana"/>
                <w:spacing w:val="-6"/>
                <w:sz w:val="18"/>
              </w:rPr>
              <w:t xml:space="preserve"> </w:t>
            </w:r>
            <w:r>
              <w:rPr>
                <w:rFonts w:ascii="Verdana" w:hAnsi="Verdana"/>
                <w:sz w:val="18"/>
              </w:rPr>
              <w:t>debts,</w:t>
            </w:r>
            <w:r>
              <w:rPr>
                <w:rFonts w:ascii="Verdana" w:hAnsi="Verdana"/>
                <w:spacing w:val="-9"/>
                <w:sz w:val="18"/>
              </w:rPr>
              <w:t xml:space="preserve"> </w:t>
            </w:r>
            <w:r>
              <w:rPr>
                <w:rFonts w:ascii="Verdana" w:hAnsi="Verdana"/>
                <w:sz w:val="18"/>
              </w:rPr>
              <w:t>alimony, child support?</w:t>
            </w:r>
          </w:p>
          <w:p w14:paraId="4D464F42" w14:textId="77777777" w:rsidR="004B176F" w:rsidRDefault="00C15B4D">
            <w:pPr>
              <w:pStyle w:val="TableParagraph"/>
              <w:numPr>
                <w:ilvl w:val="0"/>
                <w:numId w:val="23"/>
              </w:numPr>
              <w:tabs>
                <w:tab w:val="left" w:pos="561"/>
                <w:tab w:val="left" w:pos="562"/>
              </w:tabs>
              <w:spacing w:before="19"/>
              <w:ind w:hanging="361"/>
              <w:rPr>
                <w:rFonts w:ascii="Verdana" w:hAnsi="Verdana"/>
                <w:sz w:val="18"/>
              </w:rPr>
            </w:pPr>
            <w:r>
              <w:rPr>
                <w:rFonts w:ascii="Verdana" w:hAnsi="Verdana"/>
                <w:sz w:val="18"/>
              </w:rPr>
              <w:t>Has</w:t>
            </w:r>
            <w:r>
              <w:rPr>
                <w:rFonts w:ascii="Verdana" w:hAnsi="Verdana"/>
                <w:spacing w:val="-4"/>
                <w:sz w:val="18"/>
              </w:rPr>
              <w:t xml:space="preserve"> </w:t>
            </w:r>
            <w:r>
              <w:rPr>
                <w:rFonts w:ascii="Verdana" w:hAnsi="Verdana"/>
                <w:sz w:val="18"/>
              </w:rPr>
              <w:t>the</w:t>
            </w:r>
            <w:r>
              <w:rPr>
                <w:rFonts w:ascii="Verdana" w:hAnsi="Verdana"/>
                <w:spacing w:val="-4"/>
                <w:sz w:val="18"/>
              </w:rPr>
              <w:t xml:space="preserve"> </w:t>
            </w:r>
            <w:r>
              <w:rPr>
                <w:rFonts w:ascii="Verdana" w:hAnsi="Verdana"/>
                <w:sz w:val="18"/>
              </w:rPr>
              <w:t>patient</w:t>
            </w:r>
            <w:r>
              <w:rPr>
                <w:rFonts w:ascii="Verdana" w:hAnsi="Verdana"/>
                <w:spacing w:val="-2"/>
                <w:sz w:val="18"/>
              </w:rPr>
              <w:t xml:space="preserve"> </w:t>
            </w:r>
            <w:r>
              <w:rPr>
                <w:rFonts w:ascii="Verdana" w:hAnsi="Verdana"/>
                <w:sz w:val="18"/>
              </w:rPr>
              <w:t>filed</w:t>
            </w:r>
            <w:r>
              <w:rPr>
                <w:rFonts w:ascii="Verdana" w:hAnsi="Verdana"/>
                <w:spacing w:val="-5"/>
                <w:sz w:val="18"/>
              </w:rPr>
              <w:t xml:space="preserve"> </w:t>
            </w:r>
            <w:r>
              <w:rPr>
                <w:rFonts w:ascii="Verdana" w:hAnsi="Verdana"/>
                <w:sz w:val="18"/>
              </w:rPr>
              <w:t>for</w:t>
            </w:r>
            <w:r>
              <w:rPr>
                <w:rFonts w:ascii="Verdana" w:hAnsi="Verdana"/>
                <w:spacing w:val="-4"/>
                <w:sz w:val="18"/>
              </w:rPr>
              <w:t xml:space="preserve"> </w:t>
            </w:r>
            <w:r>
              <w:rPr>
                <w:rFonts w:ascii="Verdana" w:hAnsi="Verdana"/>
                <w:spacing w:val="-2"/>
                <w:sz w:val="18"/>
              </w:rPr>
              <w:t>bankruptcy?</w:t>
            </w:r>
          </w:p>
          <w:p w14:paraId="1D5B7218" w14:textId="77777777" w:rsidR="004B176F" w:rsidRDefault="00C15B4D">
            <w:pPr>
              <w:pStyle w:val="TableParagraph"/>
              <w:numPr>
                <w:ilvl w:val="0"/>
                <w:numId w:val="23"/>
              </w:numPr>
              <w:tabs>
                <w:tab w:val="left" w:pos="561"/>
                <w:tab w:val="left" w:pos="562"/>
              </w:tabs>
              <w:spacing w:before="19"/>
              <w:ind w:hanging="361"/>
              <w:rPr>
                <w:rFonts w:ascii="Verdana" w:hAnsi="Verdana"/>
                <w:sz w:val="18"/>
              </w:rPr>
            </w:pPr>
            <w:r>
              <w:rPr>
                <w:rFonts w:ascii="Verdana" w:hAnsi="Verdana"/>
                <w:sz w:val="18"/>
              </w:rPr>
              <w:t>Does</w:t>
            </w:r>
            <w:r>
              <w:rPr>
                <w:rFonts w:ascii="Verdana" w:hAnsi="Verdana"/>
                <w:spacing w:val="-4"/>
                <w:sz w:val="18"/>
              </w:rPr>
              <w:t xml:space="preserve"> </w:t>
            </w:r>
            <w:r>
              <w:rPr>
                <w:rFonts w:ascii="Verdana" w:hAnsi="Verdana"/>
                <w:sz w:val="18"/>
              </w:rPr>
              <w:t>the</w:t>
            </w:r>
            <w:r>
              <w:rPr>
                <w:rFonts w:ascii="Verdana" w:hAnsi="Verdana"/>
                <w:spacing w:val="-4"/>
                <w:sz w:val="18"/>
              </w:rPr>
              <w:t xml:space="preserve"> </w:t>
            </w:r>
            <w:r>
              <w:rPr>
                <w:rFonts w:ascii="Verdana" w:hAnsi="Verdana"/>
                <w:sz w:val="18"/>
              </w:rPr>
              <w:t>patient</w:t>
            </w:r>
            <w:r>
              <w:rPr>
                <w:rFonts w:ascii="Verdana" w:hAnsi="Verdana"/>
                <w:spacing w:val="-2"/>
                <w:sz w:val="18"/>
              </w:rPr>
              <w:t xml:space="preserve"> </w:t>
            </w:r>
            <w:r>
              <w:rPr>
                <w:rFonts w:ascii="Verdana" w:hAnsi="Verdana"/>
                <w:sz w:val="18"/>
              </w:rPr>
              <w:t>have</w:t>
            </w:r>
            <w:r>
              <w:rPr>
                <w:rFonts w:ascii="Verdana" w:hAnsi="Verdana"/>
                <w:spacing w:val="-4"/>
                <w:sz w:val="18"/>
              </w:rPr>
              <w:t xml:space="preserve"> </w:t>
            </w:r>
            <w:r>
              <w:rPr>
                <w:rFonts w:ascii="Verdana" w:hAnsi="Verdana"/>
                <w:sz w:val="18"/>
              </w:rPr>
              <w:t>access</w:t>
            </w:r>
            <w:r>
              <w:rPr>
                <w:rFonts w:ascii="Verdana" w:hAnsi="Verdana"/>
                <w:spacing w:val="-4"/>
                <w:sz w:val="18"/>
              </w:rPr>
              <w:t xml:space="preserve"> </w:t>
            </w:r>
            <w:r>
              <w:rPr>
                <w:rFonts w:ascii="Verdana" w:hAnsi="Verdana"/>
                <w:sz w:val="18"/>
              </w:rPr>
              <w:t>to</w:t>
            </w:r>
            <w:r>
              <w:rPr>
                <w:rFonts w:ascii="Verdana" w:hAnsi="Verdana"/>
                <w:spacing w:val="-2"/>
                <w:sz w:val="18"/>
              </w:rPr>
              <w:t xml:space="preserve"> </w:t>
            </w:r>
            <w:r>
              <w:rPr>
                <w:rFonts w:ascii="Verdana" w:hAnsi="Verdana"/>
                <w:sz w:val="18"/>
              </w:rPr>
              <w:t>healthcare</w:t>
            </w:r>
            <w:r>
              <w:rPr>
                <w:rFonts w:ascii="Verdana" w:hAnsi="Verdana"/>
                <w:spacing w:val="-4"/>
                <w:sz w:val="18"/>
              </w:rPr>
              <w:t xml:space="preserve"> </w:t>
            </w:r>
            <w:r>
              <w:rPr>
                <w:rFonts w:ascii="Verdana" w:hAnsi="Verdana"/>
                <w:sz w:val="18"/>
              </w:rPr>
              <w:t>and/or</w:t>
            </w:r>
            <w:r>
              <w:rPr>
                <w:rFonts w:ascii="Verdana" w:hAnsi="Verdana"/>
                <w:spacing w:val="-3"/>
                <w:sz w:val="18"/>
              </w:rPr>
              <w:t xml:space="preserve"> </w:t>
            </w:r>
            <w:r>
              <w:rPr>
                <w:rFonts w:ascii="Verdana" w:hAnsi="Verdana"/>
                <w:spacing w:val="-2"/>
                <w:sz w:val="18"/>
              </w:rPr>
              <w:t>insurance?</w:t>
            </w:r>
          </w:p>
        </w:tc>
      </w:tr>
      <w:tr w:rsidR="004B176F" w14:paraId="18A7092D" w14:textId="77777777">
        <w:trPr>
          <w:trHeight w:val="1153"/>
        </w:trPr>
        <w:tc>
          <w:tcPr>
            <w:tcW w:w="2148" w:type="dxa"/>
          </w:tcPr>
          <w:p w14:paraId="7886761C" w14:textId="77777777" w:rsidR="004B176F" w:rsidRDefault="00C15B4D">
            <w:pPr>
              <w:pStyle w:val="TableParagraph"/>
              <w:ind w:left="227" w:hanging="120"/>
              <w:rPr>
                <w:rFonts w:ascii="Verdana"/>
                <w:b/>
                <w:sz w:val="20"/>
              </w:rPr>
            </w:pPr>
            <w:r>
              <w:rPr>
                <w:rFonts w:ascii="Verdana"/>
                <w:b/>
                <w:spacing w:val="-2"/>
                <w:sz w:val="20"/>
              </w:rPr>
              <w:t>Unit/Community Involvement</w:t>
            </w:r>
          </w:p>
        </w:tc>
        <w:tc>
          <w:tcPr>
            <w:tcW w:w="6360" w:type="dxa"/>
          </w:tcPr>
          <w:p w14:paraId="596E0B21" w14:textId="77777777" w:rsidR="004B176F" w:rsidRDefault="00C15B4D">
            <w:pPr>
              <w:pStyle w:val="TableParagraph"/>
              <w:numPr>
                <w:ilvl w:val="0"/>
                <w:numId w:val="22"/>
              </w:numPr>
              <w:tabs>
                <w:tab w:val="left" w:pos="561"/>
                <w:tab w:val="left" w:pos="562"/>
              </w:tabs>
              <w:spacing w:before="3" w:line="237" w:lineRule="auto"/>
              <w:ind w:right="461"/>
              <w:rPr>
                <w:rFonts w:ascii="Verdana" w:hAnsi="Verdana"/>
                <w:sz w:val="18"/>
              </w:rPr>
            </w:pPr>
            <w:r>
              <w:rPr>
                <w:rFonts w:ascii="Verdana" w:hAnsi="Verdana"/>
                <w:sz w:val="18"/>
              </w:rPr>
              <w:t>Does</w:t>
            </w:r>
            <w:r>
              <w:rPr>
                <w:rFonts w:ascii="Verdana" w:hAnsi="Verdana"/>
                <w:spacing w:val="-4"/>
                <w:sz w:val="18"/>
              </w:rPr>
              <w:t xml:space="preserve"> </w:t>
            </w:r>
            <w:r>
              <w:rPr>
                <w:rFonts w:ascii="Verdana" w:hAnsi="Verdana"/>
                <w:sz w:val="18"/>
              </w:rPr>
              <w:t>the</w:t>
            </w:r>
            <w:r>
              <w:rPr>
                <w:rFonts w:ascii="Verdana" w:hAnsi="Verdana"/>
                <w:spacing w:val="-4"/>
                <w:sz w:val="18"/>
              </w:rPr>
              <w:t xml:space="preserve"> </w:t>
            </w:r>
            <w:r>
              <w:rPr>
                <w:rFonts w:ascii="Verdana" w:hAnsi="Verdana"/>
                <w:sz w:val="18"/>
              </w:rPr>
              <w:t>patient</w:t>
            </w:r>
            <w:r>
              <w:rPr>
                <w:rFonts w:ascii="Verdana" w:hAnsi="Verdana"/>
                <w:spacing w:val="-3"/>
                <w:sz w:val="18"/>
              </w:rPr>
              <w:t xml:space="preserve"> </w:t>
            </w:r>
            <w:r>
              <w:rPr>
                <w:rFonts w:ascii="Verdana" w:hAnsi="Verdana"/>
                <w:sz w:val="18"/>
              </w:rPr>
              <w:t>need</w:t>
            </w:r>
            <w:r>
              <w:rPr>
                <w:rFonts w:ascii="Verdana" w:hAnsi="Verdana"/>
                <w:spacing w:val="-4"/>
                <w:sz w:val="18"/>
              </w:rPr>
              <w:t xml:space="preserve"> </w:t>
            </w:r>
            <w:r>
              <w:rPr>
                <w:rFonts w:ascii="Verdana" w:hAnsi="Verdana"/>
                <w:sz w:val="18"/>
              </w:rPr>
              <w:t>to</w:t>
            </w:r>
            <w:r>
              <w:rPr>
                <w:rFonts w:ascii="Verdana" w:hAnsi="Verdana"/>
                <w:spacing w:val="-3"/>
                <w:sz w:val="18"/>
              </w:rPr>
              <w:t xml:space="preserve"> </w:t>
            </w:r>
            <w:r>
              <w:rPr>
                <w:rFonts w:ascii="Verdana" w:hAnsi="Verdana"/>
                <w:sz w:val="18"/>
              </w:rPr>
              <w:t>be</w:t>
            </w:r>
            <w:r>
              <w:rPr>
                <w:rFonts w:ascii="Verdana" w:hAnsi="Verdana"/>
                <w:spacing w:val="-4"/>
                <w:sz w:val="18"/>
              </w:rPr>
              <w:t xml:space="preserve"> </w:t>
            </w:r>
            <w:r>
              <w:rPr>
                <w:rFonts w:ascii="Verdana" w:hAnsi="Verdana"/>
                <w:sz w:val="18"/>
              </w:rPr>
              <w:t>put</w:t>
            </w:r>
            <w:r>
              <w:rPr>
                <w:rFonts w:ascii="Verdana" w:hAnsi="Verdana"/>
                <w:spacing w:val="-3"/>
                <w:sz w:val="18"/>
              </w:rPr>
              <w:t xml:space="preserve"> </w:t>
            </w:r>
            <w:r>
              <w:rPr>
                <w:rFonts w:ascii="Verdana" w:hAnsi="Verdana"/>
                <w:sz w:val="18"/>
              </w:rPr>
              <w:t>on</w:t>
            </w:r>
            <w:r>
              <w:rPr>
                <w:rFonts w:ascii="Verdana" w:hAnsi="Verdana"/>
                <w:spacing w:val="-5"/>
                <w:sz w:val="18"/>
              </w:rPr>
              <w:t xml:space="preserve"> </w:t>
            </w:r>
            <w:r>
              <w:rPr>
                <w:rFonts w:ascii="Verdana" w:hAnsi="Verdana"/>
                <w:sz w:val="18"/>
              </w:rPr>
              <w:t>profile,</w:t>
            </w:r>
            <w:r>
              <w:rPr>
                <w:rFonts w:ascii="Verdana" w:hAnsi="Verdana"/>
                <w:spacing w:val="-5"/>
                <w:sz w:val="18"/>
              </w:rPr>
              <w:t xml:space="preserve"> </w:t>
            </w:r>
            <w:r>
              <w:rPr>
                <w:rFonts w:ascii="Verdana" w:hAnsi="Verdana"/>
                <w:sz w:val="18"/>
              </w:rPr>
              <w:t>MEB,</w:t>
            </w:r>
            <w:r>
              <w:rPr>
                <w:rFonts w:ascii="Verdana" w:hAnsi="Verdana"/>
                <w:spacing w:val="-5"/>
                <w:sz w:val="18"/>
              </w:rPr>
              <w:t xml:space="preserve"> </w:t>
            </w:r>
            <w:r>
              <w:rPr>
                <w:rFonts w:ascii="Verdana" w:hAnsi="Verdana"/>
                <w:sz w:val="18"/>
              </w:rPr>
              <w:t>or</w:t>
            </w:r>
            <w:r>
              <w:rPr>
                <w:rFonts w:ascii="Verdana" w:hAnsi="Verdana"/>
                <w:spacing w:val="-4"/>
                <w:sz w:val="18"/>
              </w:rPr>
              <w:t xml:space="preserve"> </w:t>
            </w:r>
            <w:r>
              <w:rPr>
                <w:rFonts w:ascii="Verdana" w:hAnsi="Verdana"/>
                <w:sz w:val="18"/>
              </w:rPr>
              <w:t xml:space="preserve">limited </w:t>
            </w:r>
            <w:r>
              <w:rPr>
                <w:rFonts w:ascii="Verdana" w:hAnsi="Verdana"/>
                <w:spacing w:val="-2"/>
                <w:sz w:val="18"/>
              </w:rPr>
              <w:t>duty?</w:t>
            </w:r>
          </w:p>
          <w:p w14:paraId="6DADCDAC" w14:textId="77777777" w:rsidR="004B176F" w:rsidRDefault="00C15B4D">
            <w:pPr>
              <w:pStyle w:val="TableParagraph"/>
              <w:numPr>
                <w:ilvl w:val="0"/>
                <w:numId w:val="22"/>
              </w:numPr>
              <w:tabs>
                <w:tab w:val="left" w:pos="561"/>
                <w:tab w:val="left" w:pos="562"/>
              </w:tabs>
              <w:spacing w:before="21"/>
              <w:ind w:hanging="361"/>
              <w:rPr>
                <w:rFonts w:ascii="Verdana" w:hAnsi="Verdana"/>
                <w:sz w:val="18"/>
              </w:rPr>
            </w:pPr>
            <w:r>
              <w:rPr>
                <w:rFonts w:ascii="Verdana" w:hAnsi="Verdana"/>
                <w:sz w:val="18"/>
              </w:rPr>
              <w:t>Is</w:t>
            </w:r>
            <w:r>
              <w:rPr>
                <w:rFonts w:ascii="Verdana" w:hAnsi="Verdana"/>
                <w:spacing w:val="-5"/>
                <w:sz w:val="18"/>
              </w:rPr>
              <w:t xml:space="preserve"> </w:t>
            </w:r>
            <w:r>
              <w:rPr>
                <w:rFonts w:ascii="Verdana" w:hAnsi="Verdana"/>
                <w:sz w:val="18"/>
              </w:rPr>
              <w:t>patient</w:t>
            </w:r>
            <w:r>
              <w:rPr>
                <w:rFonts w:ascii="Verdana" w:hAnsi="Verdana"/>
                <w:spacing w:val="-4"/>
                <w:sz w:val="18"/>
              </w:rPr>
              <w:t xml:space="preserve"> </w:t>
            </w:r>
            <w:r>
              <w:rPr>
                <w:rFonts w:ascii="Verdana" w:hAnsi="Verdana"/>
                <w:sz w:val="18"/>
              </w:rPr>
              <w:t>functional</w:t>
            </w:r>
            <w:r>
              <w:rPr>
                <w:rFonts w:ascii="Verdana" w:hAnsi="Verdana"/>
                <w:spacing w:val="-5"/>
                <w:sz w:val="18"/>
              </w:rPr>
              <w:t xml:space="preserve"> </w:t>
            </w:r>
            <w:r>
              <w:rPr>
                <w:rFonts w:ascii="Verdana" w:hAnsi="Verdana"/>
                <w:sz w:val="18"/>
              </w:rPr>
              <w:t>and</w:t>
            </w:r>
            <w:r>
              <w:rPr>
                <w:rFonts w:ascii="Verdana" w:hAnsi="Verdana"/>
                <w:spacing w:val="-4"/>
                <w:sz w:val="18"/>
              </w:rPr>
              <w:t xml:space="preserve"> </w:t>
            </w:r>
            <w:r>
              <w:rPr>
                <w:rFonts w:ascii="Verdana" w:hAnsi="Verdana"/>
                <w:sz w:val="18"/>
              </w:rPr>
              <w:t>contributing</w:t>
            </w:r>
            <w:r>
              <w:rPr>
                <w:rFonts w:ascii="Verdana" w:hAnsi="Verdana"/>
                <w:spacing w:val="-6"/>
                <w:sz w:val="18"/>
              </w:rPr>
              <w:t xml:space="preserve"> </w:t>
            </w:r>
            <w:r>
              <w:rPr>
                <w:rFonts w:ascii="Verdana" w:hAnsi="Verdana"/>
                <w:sz w:val="18"/>
              </w:rPr>
              <w:t>in</w:t>
            </w:r>
            <w:r>
              <w:rPr>
                <w:rFonts w:ascii="Verdana" w:hAnsi="Verdana"/>
                <w:spacing w:val="-6"/>
                <w:sz w:val="18"/>
              </w:rPr>
              <w:t xml:space="preserve"> </w:t>
            </w:r>
            <w:r>
              <w:rPr>
                <w:rFonts w:ascii="Verdana" w:hAnsi="Verdana"/>
                <w:sz w:val="18"/>
              </w:rPr>
              <w:t>the</w:t>
            </w:r>
            <w:r>
              <w:rPr>
                <w:rFonts w:ascii="Verdana" w:hAnsi="Verdana"/>
                <w:spacing w:val="-5"/>
                <w:sz w:val="18"/>
              </w:rPr>
              <w:t xml:space="preserve"> </w:t>
            </w:r>
            <w:r>
              <w:rPr>
                <w:rFonts w:ascii="Verdana" w:hAnsi="Verdana"/>
                <w:sz w:val="18"/>
              </w:rPr>
              <w:t>unit</w:t>
            </w:r>
            <w:r>
              <w:rPr>
                <w:rFonts w:ascii="Verdana" w:hAnsi="Verdana"/>
                <w:spacing w:val="-4"/>
                <w:sz w:val="18"/>
              </w:rPr>
              <w:t xml:space="preserve"> </w:t>
            </w:r>
            <w:r>
              <w:rPr>
                <w:rFonts w:ascii="Verdana" w:hAnsi="Verdana"/>
                <w:spacing w:val="-2"/>
                <w:sz w:val="18"/>
              </w:rPr>
              <w:t>environment?</w:t>
            </w:r>
          </w:p>
          <w:p w14:paraId="3FB833C6" w14:textId="77777777" w:rsidR="004B176F" w:rsidRDefault="00C15B4D">
            <w:pPr>
              <w:pStyle w:val="TableParagraph"/>
              <w:numPr>
                <w:ilvl w:val="0"/>
                <w:numId w:val="22"/>
              </w:numPr>
              <w:tabs>
                <w:tab w:val="left" w:pos="561"/>
                <w:tab w:val="left" w:pos="562"/>
              </w:tabs>
              <w:spacing w:before="19" w:line="237" w:lineRule="auto"/>
              <w:ind w:right="302" w:hanging="361"/>
              <w:rPr>
                <w:rFonts w:ascii="Verdana" w:hAnsi="Verdana"/>
                <w:sz w:val="18"/>
              </w:rPr>
            </w:pPr>
            <w:r>
              <w:rPr>
                <w:rFonts w:ascii="Verdana" w:hAnsi="Verdana"/>
                <w:sz w:val="18"/>
              </w:rPr>
              <w:t>Is</w:t>
            </w:r>
            <w:r>
              <w:rPr>
                <w:rFonts w:ascii="Verdana" w:hAnsi="Verdana"/>
                <w:spacing w:val="-6"/>
                <w:sz w:val="18"/>
              </w:rPr>
              <w:t xml:space="preserve"> </w:t>
            </w:r>
            <w:r>
              <w:rPr>
                <w:rFonts w:ascii="Verdana" w:hAnsi="Verdana"/>
                <w:sz w:val="18"/>
              </w:rPr>
              <w:t>there</w:t>
            </w:r>
            <w:r>
              <w:rPr>
                <w:rFonts w:ascii="Verdana" w:hAnsi="Verdana"/>
                <w:spacing w:val="-6"/>
                <w:sz w:val="18"/>
              </w:rPr>
              <w:t xml:space="preserve"> </w:t>
            </w:r>
            <w:r>
              <w:rPr>
                <w:rFonts w:ascii="Verdana" w:hAnsi="Verdana"/>
                <w:sz w:val="18"/>
              </w:rPr>
              <w:t>active/satisfying</w:t>
            </w:r>
            <w:r>
              <w:rPr>
                <w:rFonts w:ascii="Verdana" w:hAnsi="Verdana"/>
                <w:spacing w:val="-6"/>
                <w:sz w:val="18"/>
              </w:rPr>
              <w:t xml:space="preserve"> </w:t>
            </w:r>
            <w:r>
              <w:rPr>
                <w:rFonts w:ascii="Verdana" w:hAnsi="Verdana"/>
                <w:sz w:val="18"/>
              </w:rPr>
              <w:t>involvement</w:t>
            </w:r>
            <w:r>
              <w:rPr>
                <w:rFonts w:ascii="Verdana" w:hAnsi="Verdana"/>
                <w:spacing w:val="-5"/>
                <w:sz w:val="18"/>
              </w:rPr>
              <w:t xml:space="preserve"> </w:t>
            </w:r>
            <w:r>
              <w:rPr>
                <w:rFonts w:ascii="Verdana" w:hAnsi="Verdana"/>
                <w:sz w:val="18"/>
              </w:rPr>
              <w:t>in</w:t>
            </w:r>
            <w:r>
              <w:rPr>
                <w:rFonts w:ascii="Verdana" w:hAnsi="Verdana"/>
                <w:spacing w:val="-7"/>
                <w:sz w:val="18"/>
              </w:rPr>
              <w:t xml:space="preserve"> </w:t>
            </w:r>
            <w:r>
              <w:rPr>
                <w:rFonts w:ascii="Verdana" w:hAnsi="Verdana"/>
                <w:sz w:val="18"/>
              </w:rPr>
              <w:t>a</w:t>
            </w:r>
            <w:r>
              <w:rPr>
                <w:rFonts w:ascii="Verdana" w:hAnsi="Verdana"/>
                <w:spacing w:val="-6"/>
                <w:sz w:val="18"/>
              </w:rPr>
              <w:t xml:space="preserve"> </w:t>
            </w:r>
            <w:r>
              <w:rPr>
                <w:rFonts w:ascii="Verdana" w:hAnsi="Verdana"/>
                <w:sz w:val="18"/>
              </w:rPr>
              <w:t>community</w:t>
            </w:r>
            <w:r>
              <w:rPr>
                <w:rFonts w:ascii="Verdana" w:hAnsi="Verdana"/>
                <w:spacing w:val="-7"/>
                <w:sz w:val="18"/>
              </w:rPr>
              <w:t xml:space="preserve"> </w:t>
            </w:r>
            <w:r>
              <w:rPr>
                <w:rFonts w:ascii="Verdana" w:hAnsi="Verdana"/>
                <w:sz w:val="18"/>
              </w:rPr>
              <w:t>group or organization?</w:t>
            </w:r>
          </w:p>
        </w:tc>
      </w:tr>
    </w:tbl>
    <w:p w14:paraId="5B17B972" w14:textId="77777777" w:rsidR="004B176F" w:rsidRDefault="004B176F">
      <w:pPr>
        <w:spacing w:line="237" w:lineRule="auto"/>
        <w:rPr>
          <w:sz w:val="18"/>
        </w:rPr>
        <w:sectPr w:rsidR="004B176F">
          <w:pgSz w:w="12240" w:h="15840"/>
          <w:pgMar w:top="1380" w:right="940" w:bottom="1420" w:left="1240" w:header="723" w:footer="1227" w:gutter="0"/>
          <w:cols w:space="720"/>
        </w:sectPr>
      </w:pPr>
    </w:p>
    <w:p w14:paraId="383229CC" w14:textId="77777777" w:rsidR="004B176F" w:rsidRDefault="00C15B4D">
      <w:pPr>
        <w:pStyle w:val="Heading4"/>
        <w:numPr>
          <w:ilvl w:val="0"/>
          <w:numId w:val="39"/>
        </w:numPr>
        <w:tabs>
          <w:tab w:val="left" w:pos="919"/>
          <w:tab w:val="left" w:pos="920"/>
        </w:tabs>
        <w:spacing w:before="119"/>
        <w:ind w:left="919" w:hanging="360"/>
      </w:pPr>
      <w:r>
        <w:lastRenderedPageBreak/>
        <w:pict w14:anchorId="7E9D8686">
          <v:rect id="docshape180" o:spid="_x0000_s2111" style="position:absolute;left:0;text-align:left;margin-left:88.55pt;margin-top:18.55pt;width:452.9pt;height:.95pt;z-index:-15662080;mso-wrap-distance-left:0;mso-wrap-distance-right:0;mso-position-horizontal-relative:page" fillcolor="#4f81bd" stroked="f">
            <w10:wrap type="topAndBottom" anchorx="page"/>
          </v:rect>
        </w:pict>
      </w:r>
      <w:bookmarkStart w:id="37" w:name="_bookmark35"/>
      <w:bookmarkEnd w:id="37"/>
      <w:r>
        <w:rPr>
          <w:color w:val="365F91"/>
        </w:rPr>
        <w:t>Assessment</w:t>
      </w:r>
      <w:r>
        <w:rPr>
          <w:color w:val="365F91"/>
          <w:spacing w:val="-11"/>
        </w:rPr>
        <w:t xml:space="preserve"> </w:t>
      </w:r>
      <w:r>
        <w:rPr>
          <w:color w:val="365F91"/>
        </w:rPr>
        <w:t>of</w:t>
      </w:r>
      <w:r>
        <w:rPr>
          <w:color w:val="365F91"/>
          <w:spacing w:val="-11"/>
        </w:rPr>
        <w:t xml:space="preserve"> </w:t>
      </w:r>
      <w:r>
        <w:rPr>
          <w:color w:val="365F91"/>
        </w:rPr>
        <w:t>Risk/Protective</w:t>
      </w:r>
      <w:r>
        <w:rPr>
          <w:color w:val="365F91"/>
          <w:spacing w:val="-10"/>
        </w:rPr>
        <w:t xml:space="preserve"> </w:t>
      </w:r>
      <w:r>
        <w:rPr>
          <w:color w:val="365F91"/>
          <w:spacing w:val="-2"/>
        </w:rPr>
        <w:t>Factors</w:t>
      </w:r>
    </w:p>
    <w:p w14:paraId="777A59B6" w14:textId="77777777" w:rsidR="004B176F" w:rsidRDefault="00C15B4D">
      <w:pPr>
        <w:spacing w:before="119" w:after="23"/>
        <w:ind w:left="560"/>
        <w:rPr>
          <w:rFonts w:ascii="Cambria"/>
          <w:sz w:val="18"/>
        </w:rPr>
      </w:pPr>
      <w:r>
        <w:rPr>
          <w:rFonts w:ascii="Cambria"/>
          <w:color w:val="4F81BD"/>
          <w:spacing w:val="-2"/>
          <w:sz w:val="18"/>
        </w:rPr>
        <w:t>BACKGROUND</w:t>
      </w:r>
    </w:p>
    <w:p w14:paraId="2BD09CD2" w14:textId="77777777" w:rsidR="004B176F" w:rsidRDefault="00C15B4D">
      <w:pPr>
        <w:pStyle w:val="BodyText"/>
        <w:spacing w:before="0" w:line="20" w:lineRule="exact"/>
        <w:ind w:left="531"/>
        <w:rPr>
          <w:rFonts w:ascii="Cambria"/>
          <w:sz w:val="2"/>
        </w:rPr>
      </w:pPr>
      <w:r>
        <w:rPr>
          <w:rFonts w:ascii="Cambria"/>
          <w:sz w:val="2"/>
        </w:rPr>
      </w:r>
      <w:r>
        <w:rPr>
          <w:rFonts w:ascii="Cambria"/>
          <w:sz w:val="2"/>
        </w:rPr>
        <w:pict w14:anchorId="0FCF9DF4">
          <v:group id="docshapegroup181" o:spid="_x0000_s2109" style="width:452.9pt;height:.5pt;mso-position-horizontal-relative:char;mso-position-vertical-relative:line" coordsize="9058,10">
            <v:rect id="docshape182" o:spid="_x0000_s2110" style="position:absolute;width:9058;height:10" fillcolor="#4f81bd" stroked="f"/>
            <w10:anchorlock/>
          </v:group>
        </w:pict>
      </w:r>
    </w:p>
    <w:p w14:paraId="7D1CE7F2" w14:textId="77777777" w:rsidR="004B176F" w:rsidRDefault="00C15B4D">
      <w:pPr>
        <w:pStyle w:val="BodyText"/>
        <w:spacing w:before="110"/>
        <w:ind w:left="919" w:right="582"/>
      </w:pPr>
      <w:r>
        <w:t>Following a traumatic event, a majority of those exposed may experience acute- traumatic stress reaction. Of the population of persons who experience a traumatic event, only a subset will ultimately develop PTSD. After 9 to 12 months, 15 to 25 percent cont</w:t>
      </w:r>
      <w:r>
        <w:t>inue to be disturbed by these symptoms. This group with persistent symptoms may have a distinct combination of characteristics that determine the presence of ongoing problems.</w:t>
      </w:r>
      <w:r>
        <w:rPr>
          <w:spacing w:val="-1"/>
        </w:rPr>
        <w:t xml:space="preserve"> </w:t>
      </w:r>
      <w:r>
        <w:t>The presence</w:t>
      </w:r>
      <w:r>
        <w:rPr>
          <w:spacing w:val="-1"/>
        </w:rPr>
        <w:t xml:space="preserve"> </w:t>
      </w:r>
      <w:r>
        <w:t>of, and interplay</w:t>
      </w:r>
      <w:r>
        <w:rPr>
          <w:spacing w:val="-1"/>
        </w:rPr>
        <w:t xml:space="preserve"> </w:t>
      </w:r>
      <w:r>
        <w:t>among,</w:t>
      </w:r>
      <w:r>
        <w:rPr>
          <w:spacing w:val="-1"/>
        </w:rPr>
        <w:t xml:space="preserve"> </w:t>
      </w:r>
      <w:r>
        <w:t>three</w:t>
      </w:r>
      <w:r>
        <w:rPr>
          <w:spacing w:val="-1"/>
        </w:rPr>
        <w:t xml:space="preserve"> </w:t>
      </w:r>
      <w:r>
        <w:t>groups of</w:t>
      </w:r>
      <w:r>
        <w:rPr>
          <w:spacing w:val="-3"/>
        </w:rPr>
        <w:t xml:space="preserve"> </w:t>
      </w:r>
      <w:r>
        <w:t>risk</w:t>
      </w:r>
      <w:r>
        <w:rPr>
          <w:spacing w:val="-6"/>
        </w:rPr>
        <w:t xml:space="preserve"> </w:t>
      </w:r>
      <w:r>
        <w:t>factors—biological</w:t>
      </w:r>
      <w:r>
        <w:rPr>
          <w:spacing w:val="-2"/>
        </w:rPr>
        <w:t xml:space="preserve"> </w:t>
      </w:r>
      <w:r>
        <w:t>fa</w:t>
      </w:r>
      <w:r>
        <w:t>ctors</w:t>
      </w:r>
      <w:r>
        <w:rPr>
          <w:spacing w:val="-3"/>
        </w:rPr>
        <w:t xml:space="preserve"> </w:t>
      </w:r>
      <w:r>
        <w:t>(including</w:t>
      </w:r>
      <w:r>
        <w:rPr>
          <w:spacing w:val="-5"/>
        </w:rPr>
        <w:t xml:space="preserve"> </w:t>
      </w:r>
      <w:r>
        <w:t>genetics),</w:t>
      </w:r>
      <w:r>
        <w:rPr>
          <w:spacing w:val="-4"/>
        </w:rPr>
        <w:t xml:space="preserve"> </w:t>
      </w:r>
      <w:r>
        <w:t>the</w:t>
      </w:r>
      <w:r>
        <w:rPr>
          <w:spacing w:val="-6"/>
        </w:rPr>
        <w:t xml:space="preserve"> </w:t>
      </w:r>
      <w:r>
        <w:t>nature</w:t>
      </w:r>
      <w:r>
        <w:rPr>
          <w:spacing w:val="-4"/>
        </w:rPr>
        <w:t xml:space="preserve"> </w:t>
      </w:r>
      <w:r>
        <w:t>of</w:t>
      </w:r>
      <w:r>
        <w:rPr>
          <w:spacing w:val="-6"/>
        </w:rPr>
        <w:t xml:space="preserve"> </w:t>
      </w:r>
      <w:r>
        <w:t>the</w:t>
      </w:r>
      <w:r>
        <w:rPr>
          <w:spacing w:val="-4"/>
        </w:rPr>
        <w:t xml:space="preserve"> </w:t>
      </w:r>
      <w:r>
        <w:t>trauma,</w:t>
      </w:r>
      <w:r>
        <w:rPr>
          <w:spacing w:val="-6"/>
        </w:rPr>
        <w:t xml:space="preserve"> </w:t>
      </w:r>
      <w:r>
        <w:t>and the recovery environment (psychological and social support) work together to contribute to an individual’s vulnerability or resilience to PTSD.</w:t>
      </w:r>
    </w:p>
    <w:p w14:paraId="58FB2FF0" w14:textId="77777777" w:rsidR="004B176F" w:rsidRDefault="00C15B4D">
      <w:pPr>
        <w:spacing w:before="117"/>
        <w:ind w:left="560"/>
        <w:rPr>
          <w:rFonts w:ascii="Cambria"/>
          <w:sz w:val="18"/>
        </w:rPr>
      </w:pPr>
      <w:r>
        <w:pict w14:anchorId="2AEB5835">
          <v:rect id="docshape183" o:spid="_x0000_s2108" style="position:absolute;left:0;text-align:left;margin-left:88.55pt;margin-top:17.4pt;width:452.9pt;height:.5pt;z-index:-15661056;mso-wrap-distance-left:0;mso-wrap-distance-right:0;mso-position-horizontal-relative:page" fillcolor="#4f81bd" stroked="f">
            <w10:wrap type="topAndBottom" anchorx="page"/>
          </v:rect>
        </w:pict>
      </w:r>
      <w:r>
        <w:rPr>
          <w:rFonts w:ascii="Cambria"/>
          <w:color w:val="4F81BD"/>
          <w:spacing w:val="-2"/>
          <w:sz w:val="18"/>
        </w:rPr>
        <w:t>RECOMMENDATIONS</w:t>
      </w:r>
    </w:p>
    <w:p w14:paraId="376B024C" w14:textId="77777777" w:rsidR="004B176F" w:rsidRDefault="00C15B4D">
      <w:pPr>
        <w:pStyle w:val="ListParagraph"/>
        <w:numPr>
          <w:ilvl w:val="0"/>
          <w:numId w:val="21"/>
        </w:numPr>
        <w:tabs>
          <w:tab w:val="left" w:pos="1280"/>
        </w:tabs>
        <w:ind w:right="674"/>
        <w:rPr>
          <w:sz w:val="20"/>
        </w:rPr>
      </w:pPr>
      <w:r>
        <w:rPr>
          <w:sz w:val="20"/>
        </w:rPr>
        <w:t xml:space="preserve">Patients should be assessed for risk </w:t>
      </w:r>
      <w:r>
        <w:rPr>
          <w:sz w:val="20"/>
        </w:rPr>
        <w:t>factors for developing PTSD. Special attention</w:t>
      </w:r>
      <w:r>
        <w:rPr>
          <w:spacing w:val="-3"/>
          <w:sz w:val="20"/>
        </w:rPr>
        <w:t xml:space="preserve"> </w:t>
      </w:r>
      <w:r>
        <w:rPr>
          <w:sz w:val="20"/>
        </w:rPr>
        <w:t>should</w:t>
      </w:r>
      <w:r>
        <w:rPr>
          <w:spacing w:val="-4"/>
          <w:sz w:val="20"/>
        </w:rPr>
        <w:t xml:space="preserve"> </w:t>
      </w:r>
      <w:r>
        <w:rPr>
          <w:sz w:val="20"/>
        </w:rPr>
        <w:t>be</w:t>
      </w:r>
      <w:r>
        <w:rPr>
          <w:spacing w:val="-5"/>
          <w:sz w:val="20"/>
        </w:rPr>
        <w:t xml:space="preserve"> </w:t>
      </w:r>
      <w:r>
        <w:rPr>
          <w:sz w:val="20"/>
        </w:rPr>
        <w:t>given</w:t>
      </w:r>
      <w:r>
        <w:rPr>
          <w:spacing w:val="-3"/>
          <w:sz w:val="20"/>
        </w:rPr>
        <w:t xml:space="preserve"> </w:t>
      </w:r>
      <w:r>
        <w:rPr>
          <w:sz w:val="20"/>
        </w:rPr>
        <w:t>to</w:t>
      </w:r>
      <w:r>
        <w:rPr>
          <w:spacing w:val="-5"/>
          <w:sz w:val="20"/>
        </w:rPr>
        <w:t xml:space="preserve"> </w:t>
      </w:r>
      <w:r>
        <w:rPr>
          <w:sz w:val="20"/>
        </w:rPr>
        <w:t>post-traumatic</w:t>
      </w:r>
      <w:r>
        <w:rPr>
          <w:spacing w:val="-5"/>
          <w:sz w:val="20"/>
        </w:rPr>
        <w:t xml:space="preserve"> </w:t>
      </w:r>
      <w:r>
        <w:rPr>
          <w:sz w:val="20"/>
        </w:rPr>
        <w:t>factors</w:t>
      </w:r>
      <w:r>
        <w:rPr>
          <w:spacing w:val="-5"/>
          <w:sz w:val="20"/>
        </w:rPr>
        <w:t xml:space="preserve"> </w:t>
      </w:r>
      <w:r>
        <w:rPr>
          <w:sz w:val="20"/>
        </w:rPr>
        <w:t>(i.e.,</w:t>
      </w:r>
      <w:r>
        <w:rPr>
          <w:spacing w:val="-2"/>
          <w:sz w:val="20"/>
        </w:rPr>
        <w:t xml:space="preserve"> </w:t>
      </w:r>
      <w:r>
        <w:rPr>
          <w:sz w:val="20"/>
        </w:rPr>
        <w:t>social</w:t>
      </w:r>
      <w:r>
        <w:rPr>
          <w:spacing w:val="-1"/>
          <w:sz w:val="20"/>
        </w:rPr>
        <w:t xml:space="preserve"> </w:t>
      </w:r>
      <w:r>
        <w:rPr>
          <w:sz w:val="20"/>
        </w:rPr>
        <w:t>support,</w:t>
      </w:r>
      <w:r>
        <w:rPr>
          <w:spacing w:val="-5"/>
          <w:sz w:val="20"/>
        </w:rPr>
        <w:t xml:space="preserve"> </w:t>
      </w:r>
      <w:r>
        <w:rPr>
          <w:sz w:val="20"/>
        </w:rPr>
        <w:t>ongoing stressors, and functional incapacity) that may be modified by intervention.</w:t>
      </w:r>
    </w:p>
    <w:p w14:paraId="1F43FDF8" w14:textId="77777777" w:rsidR="004B176F" w:rsidRDefault="00C15B4D">
      <w:pPr>
        <w:pStyle w:val="ListParagraph"/>
        <w:numPr>
          <w:ilvl w:val="0"/>
          <w:numId w:val="21"/>
        </w:numPr>
        <w:tabs>
          <w:tab w:val="left" w:pos="1280"/>
        </w:tabs>
        <w:spacing w:before="121"/>
        <w:ind w:right="627"/>
        <w:rPr>
          <w:sz w:val="20"/>
        </w:rPr>
      </w:pPr>
      <w:r>
        <w:rPr>
          <w:sz w:val="20"/>
        </w:rPr>
        <w:t>When evaluating risk factors for PTSD, the clinician should keep in mind that PTSD is defined as occurring only after four weeks have elapsed following a traumatic</w:t>
      </w:r>
      <w:r>
        <w:rPr>
          <w:spacing w:val="-6"/>
          <w:sz w:val="20"/>
        </w:rPr>
        <w:t xml:space="preserve"> </w:t>
      </w:r>
      <w:r>
        <w:rPr>
          <w:sz w:val="20"/>
        </w:rPr>
        <w:t>event.</w:t>
      </w:r>
      <w:r>
        <w:rPr>
          <w:spacing w:val="-3"/>
          <w:sz w:val="20"/>
        </w:rPr>
        <w:t xml:space="preserve"> </w:t>
      </w:r>
      <w:r>
        <w:rPr>
          <w:sz w:val="20"/>
        </w:rPr>
        <w:t>P</w:t>
      </w:r>
      <w:r>
        <w:rPr>
          <w:sz w:val="20"/>
        </w:rPr>
        <w:t>TSD</w:t>
      </w:r>
      <w:r>
        <w:rPr>
          <w:spacing w:val="-3"/>
          <w:sz w:val="20"/>
        </w:rPr>
        <w:t xml:space="preserve"> </w:t>
      </w:r>
      <w:r>
        <w:rPr>
          <w:sz w:val="20"/>
        </w:rPr>
        <w:t>symptoms,</w:t>
      </w:r>
      <w:r>
        <w:rPr>
          <w:spacing w:val="-6"/>
          <w:sz w:val="20"/>
        </w:rPr>
        <w:t xml:space="preserve"> </w:t>
      </w:r>
      <w:r>
        <w:rPr>
          <w:sz w:val="20"/>
        </w:rPr>
        <w:t>however,</w:t>
      </w:r>
      <w:r>
        <w:rPr>
          <w:spacing w:val="-6"/>
          <w:sz w:val="20"/>
        </w:rPr>
        <w:t xml:space="preserve"> </w:t>
      </w:r>
      <w:r>
        <w:rPr>
          <w:sz w:val="20"/>
        </w:rPr>
        <w:t>may</w:t>
      </w:r>
      <w:r>
        <w:rPr>
          <w:spacing w:val="-6"/>
          <w:sz w:val="20"/>
        </w:rPr>
        <w:t xml:space="preserve"> </w:t>
      </w:r>
      <w:r>
        <w:rPr>
          <w:sz w:val="20"/>
        </w:rPr>
        <w:t>not</w:t>
      </w:r>
      <w:r>
        <w:rPr>
          <w:spacing w:val="-4"/>
          <w:sz w:val="20"/>
        </w:rPr>
        <w:t xml:space="preserve"> </w:t>
      </w:r>
      <w:r>
        <w:rPr>
          <w:sz w:val="20"/>
        </w:rPr>
        <w:t>appear</w:t>
      </w:r>
      <w:r>
        <w:rPr>
          <w:spacing w:val="-4"/>
          <w:sz w:val="20"/>
        </w:rPr>
        <w:t xml:space="preserve"> </w:t>
      </w:r>
      <w:r>
        <w:rPr>
          <w:sz w:val="20"/>
        </w:rPr>
        <w:t>until</w:t>
      </w:r>
      <w:r>
        <w:rPr>
          <w:spacing w:val="-2"/>
          <w:sz w:val="20"/>
        </w:rPr>
        <w:t xml:space="preserve"> </w:t>
      </w:r>
      <w:r>
        <w:rPr>
          <w:sz w:val="20"/>
        </w:rPr>
        <w:t>a</w:t>
      </w:r>
      <w:r>
        <w:rPr>
          <w:spacing w:val="-2"/>
          <w:sz w:val="20"/>
        </w:rPr>
        <w:t xml:space="preserve"> </w:t>
      </w:r>
      <w:r>
        <w:rPr>
          <w:sz w:val="20"/>
        </w:rPr>
        <w:t>considerable time has passed—sometimes surfacing years later.</w:t>
      </w:r>
    </w:p>
    <w:p w14:paraId="0E72DD34" w14:textId="77777777" w:rsidR="004B176F" w:rsidRDefault="00C15B4D">
      <w:pPr>
        <w:spacing w:before="118"/>
        <w:ind w:left="560"/>
        <w:rPr>
          <w:rFonts w:ascii="Cambria"/>
          <w:sz w:val="18"/>
        </w:rPr>
      </w:pPr>
      <w:r>
        <w:pict w14:anchorId="21A3B66F">
          <v:rect id="docshape184" o:spid="_x0000_s2107" style="position:absolute;left:0;text-align:left;margin-left:88.55pt;margin-top:17.55pt;width:452.9pt;height:.5pt;z-index:-15660544;mso-wrap-distance-left:0;mso-wrap-distance-right:0;mso-position-horizontal-relative:page" fillcolor="#4f81bd" stroked="f">
            <w10:wrap type="topAndBottom" anchorx="page"/>
          </v:rect>
        </w:pict>
      </w:r>
      <w:r>
        <w:rPr>
          <w:rFonts w:ascii="Cambria"/>
          <w:color w:val="4F81BD"/>
          <w:spacing w:val="-2"/>
          <w:sz w:val="18"/>
        </w:rPr>
        <w:t>DISCUSSION</w:t>
      </w:r>
    </w:p>
    <w:p w14:paraId="679CB9A7" w14:textId="77777777" w:rsidR="004B176F" w:rsidRDefault="00C15B4D">
      <w:pPr>
        <w:spacing w:before="120"/>
        <w:ind w:left="920"/>
        <w:rPr>
          <w:b/>
          <w:sz w:val="20"/>
        </w:rPr>
      </w:pPr>
      <w:r>
        <w:rPr>
          <w:b/>
          <w:sz w:val="20"/>
        </w:rPr>
        <w:t>Risk</w:t>
      </w:r>
      <w:r>
        <w:rPr>
          <w:b/>
          <w:spacing w:val="-5"/>
          <w:sz w:val="20"/>
        </w:rPr>
        <w:t xml:space="preserve"> </w:t>
      </w:r>
      <w:r>
        <w:rPr>
          <w:b/>
          <w:sz w:val="20"/>
        </w:rPr>
        <w:t>Factors</w:t>
      </w:r>
      <w:r>
        <w:rPr>
          <w:b/>
          <w:spacing w:val="-5"/>
          <w:sz w:val="20"/>
        </w:rPr>
        <w:t xml:space="preserve"> </w:t>
      </w:r>
      <w:r>
        <w:rPr>
          <w:b/>
          <w:sz w:val="20"/>
        </w:rPr>
        <w:t>for</w:t>
      </w:r>
      <w:r>
        <w:rPr>
          <w:b/>
          <w:spacing w:val="-8"/>
          <w:sz w:val="20"/>
        </w:rPr>
        <w:t xml:space="preserve"> </w:t>
      </w:r>
      <w:r>
        <w:rPr>
          <w:b/>
          <w:spacing w:val="-4"/>
          <w:sz w:val="20"/>
        </w:rPr>
        <w:t>PTSD</w:t>
      </w:r>
    </w:p>
    <w:p w14:paraId="028B2A7E" w14:textId="77777777" w:rsidR="004B176F" w:rsidRDefault="00C15B4D">
      <w:pPr>
        <w:pStyle w:val="BodyText"/>
        <w:ind w:left="919" w:right="515"/>
      </w:pPr>
      <w:r>
        <w:t>Two</w:t>
      </w:r>
      <w:r>
        <w:rPr>
          <w:spacing w:val="-6"/>
        </w:rPr>
        <w:t xml:space="preserve"> </w:t>
      </w:r>
      <w:r>
        <w:t>major</w:t>
      </w:r>
      <w:r>
        <w:rPr>
          <w:spacing w:val="-4"/>
        </w:rPr>
        <w:t xml:space="preserve"> </w:t>
      </w:r>
      <w:r>
        <w:t>systematic</w:t>
      </w:r>
      <w:r>
        <w:rPr>
          <w:spacing w:val="-6"/>
        </w:rPr>
        <w:t xml:space="preserve"> </w:t>
      </w:r>
      <w:r>
        <w:t>reviews</w:t>
      </w:r>
      <w:r>
        <w:rPr>
          <w:spacing w:val="-3"/>
        </w:rPr>
        <w:t xml:space="preserve"> </w:t>
      </w:r>
      <w:r>
        <w:t>of</w:t>
      </w:r>
      <w:r>
        <w:rPr>
          <w:spacing w:val="-3"/>
        </w:rPr>
        <w:t xml:space="preserve"> </w:t>
      </w:r>
      <w:r>
        <w:t>predictors</w:t>
      </w:r>
      <w:r>
        <w:rPr>
          <w:spacing w:val="-3"/>
        </w:rPr>
        <w:t xml:space="preserve"> </w:t>
      </w:r>
      <w:r>
        <w:t>of</w:t>
      </w:r>
      <w:r>
        <w:rPr>
          <w:spacing w:val="-3"/>
        </w:rPr>
        <w:t xml:space="preserve"> </w:t>
      </w:r>
      <w:r>
        <w:t>PTSD</w:t>
      </w:r>
      <w:r>
        <w:rPr>
          <w:spacing w:val="-5"/>
        </w:rPr>
        <w:t xml:space="preserve"> </w:t>
      </w:r>
      <w:r>
        <w:t>have</w:t>
      </w:r>
      <w:r>
        <w:rPr>
          <w:spacing w:val="-6"/>
        </w:rPr>
        <w:t xml:space="preserve"> </w:t>
      </w:r>
      <w:r>
        <w:t>been</w:t>
      </w:r>
      <w:r>
        <w:rPr>
          <w:spacing w:val="-4"/>
        </w:rPr>
        <w:t xml:space="preserve"> </w:t>
      </w:r>
      <w:r>
        <w:t>published</w:t>
      </w:r>
      <w:r>
        <w:rPr>
          <w:spacing w:val="-5"/>
        </w:rPr>
        <w:t xml:space="preserve"> </w:t>
      </w:r>
      <w:r>
        <w:t>(Brewin et al., 2000; Ozer et al., 2003). The main outcome measure considered in the reviews was effect size calculated for the different factors. Effect sizes give an indication of the magnitude of the associations found.</w:t>
      </w:r>
    </w:p>
    <w:p w14:paraId="2FE9C9B0" w14:textId="77777777" w:rsidR="004B176F" w:rsidRDefault="00C15B4D">
      <w:pPr>
        <w:pStyle w:val="BodyText"/>
        <w:spacing w:before="119"/>
        <w:ind w:left="919" w:right="537"/>
      </w:pPr>
      <w:r>
        <w:t>The meta-analysis of risk factors</w:t>
      </w:r>
      <w:r>
        <w:t xml:space="preserve"> for PTSD of assessed studies of trauma-exposed adults reported that 14 different risk factors in the literature have a modest association with PTSD development (Brewin et al., 2000). The review by Ozer et al</w:t>
      </w:r>
      <w:r>
        <w:rPr>
          <w:i/>
        </w:rPr>
        <w:t xml:space="preserve">. </w:t>
      </w:r>
      <w:r>
        <w:t>(2003) focused on personal characteristics sal</w:t>
      </w:r>
      <w:r>
        <w:t>ient for psychological processing and functioning and aspects of the traumatic event or its sequelae. Dissociation during the trauma, perceived support, and perceived life threat were strongly associated with PTSD. Prior trauma and prior (in early childhoo</w:t>
      </w:r>
      <w:r>
        <w:t>d or in adult life) adjustment factors were identified among the pre-trauma factors. Prior trauma was more strongly related to PTSD when the traumatic experience involved non-combat interpersonal violence than when the traumatic experience resulted from co</w:t>
      </w:r>
      <w:r>
        <w:t>mbat or an accident.</w:t>
      </w:r>
      <w:r>
        <w:rPr>
          <w:spacing w:val="-1"/>
        </w:rPr>
        <w:t xml:space="preserve"> </w:t>
      </w:r>
      <w:r>
        <w:t>Perceived life</w:t>
      </w:r>
      <w:r>
        <w:rPr>
          <w:spacing w:val="-1"/>
        </w:rPr>
        <w:t xml:space="preserve"> </w:t>
      </w:r>
      <w:r>
        <w:t>threat was</w:t>
      </w:r>
      <w:r>
        <w:rPr>
          <w:spacing w:val="-1"/>
        </w:rPr>
        <w:t xml:space="preserve"> </w:t>
      </w:r>
      <w:r>
        <w:t>more</w:t>
      </w:r>
      <w:r>
        <w:rPr>
          <w:spacing w:val="-1"/>
        </w:rPr>
        <w:t xml:space="preserve"> </w:t>
      </w:r>
      <w:r>
        <w:t>associated when assessment was further away from the traumatic event and in non-combat interpersonal violence than in accidents.</w:t>
      </w:r>
      <w:r>
        <w:rPr>
          <w:spacing w:val="-6"/>
        </w:rPr>
        <w:t xml:space="preserve"> </w:t>
      </w:r>
      <w:r>
        <w:t>Perceived</w:t>
      </w:r>
      <w:r>
        <w:rPr>
          <w:spacing w:val="-2"/>
        </w:rPr>
        <w:t xml:space="preserve"> </w:t>
      </w:r>
      <w:r>
        <w:t>social</w:t>
      </w:r>
      <w:r>
        <w:rPr>
          <w:spacing w:val="-2"/>
        </w:rPr>
        <w:t xml:space="preserve"> </w:t>
      </w:r>
      <w:r>
        <w:t>support</w:t>
      </w:r>
      <w:r>
        <w:rPr>
          <w:spacing w:val="-4"/>
        </w:rPr>
        <w:t xml:space="preserve"> </w:t>
      </w:r>
      <w:r>
        <w:t>was</w:t>
      </w:r>
      <w:r>
        <w:rPr>
          <w:spacing w:val="-6"/>
        </w:rPr>
        <w:t xml:space="preserve"> </w:t>
      </w:r>
      <w:r>
        <w:t>also</w:t>
      </w:r>
      <w:r>
        <w:rPr>
          <w:spacing w:val="-4"/>
        </w:rPr>
        <w:t xml:space="preserve"> </w:t>
      </w:r>
      <w:r>
        <w:t>more</w:t>
      </w:r>
      <w:r>
        <w:rPr>
          <w:spacing w:val="-4"/>
        </w:rPr>
        <w:t xml:space="preserve"> </w:t>
      </w:r>
      <w:r>
        <w:t>significant</w:t>
      </w:r>
      <w:r>
        <w:rPr>
          <w:spacing w:val="-7"/>
        </w:rPr>
        <w:t xml:space="preserve"> </w:t>
      </w:r>
      <w:r>
        <w:t>in</w:t>
      </w:r>
      <w:r>
        <w:rPr>
          <w:spacing w:val="-4"/>
        </w:rPr>
        <w:t xml:space="preserve"> </w:t>
      </w:r>
      <w:r>
        <w:t>studies</w:t>
      </w:r>
      <w:r>
        <w:rPr>
          <w:spacing w:val="-6"/>
        </w:rPr>
        <w:t xml:space="preserve"> </w:t>
      </w:r>
      <w:r>
        <w:t>that</w:t>
      </w:r>
      <w:r>
        <w:rPr>
          <w:spacing w:val="-4"/>
        </w:rPr>
        <w:t xml:space="preserve"> </w:t>
      </w:r>
      <w:r>
        <w:t>assessed</w:t>
      </w:r>
      <w:r>
        <w:t xml:space="preserve"> individuals further away from the time of the traumatic event. Family history of psychiatric disorders was more significant among survivors of non-combat interpersonal violence than when the traumatic experience was combat exposure.</w:t>
      </w:r>
    </w:p>
    <w:p w14:paraId="36EB3B55" w14:textId="77777777" w:rsidR="004B176F" w:rsidRDefault="004B176F">
      <w:pPr>
        <w:sectPr w:rsidR="004B176F">
          <w:pgSz w:w="12240" w:h="15840"/>
          <w:pgMar w:top="1380" w:right="940" w:bottom="1420" w:left="1240" w:header="723" w:footer="1227" w:gutter="0"/>
          <w:cols w:space="720"/>
        </w:sectPr>
      </w:pPr>
    </w:p>
    <w:p w14:paraId="795006EA" w14:textId="77777777" w:rsidR="004B176F" w:rsidRDefault="00C15B4D">
      <w:pPr>
        <w:pStyle w:val="BodyText"/>
        <w:spacing w:before="118"/>
        <w:ind w:left="920"/>
      </w:pPr>
      <w:r>
        <w:lastRenderedPageBreak/>
        <w:t>The</w:t>
      </w:r>
      <w:r>
        <w:rPr>
          <w:spacing w:val="-5"/>
        </w:rPr>
        <w:t xml:space="preserve"> </w:t>
      </w:r>
      <w:r>
        <w:t>foll</w:t>
      </w:r>
      <w:r>
        <w:t>owing</w:t>
      </w:r>
      <w:r>
        <w:rPr>
          <w:spacing w:val="-4"/>
        </w:rPr>
        <w:t xml:space="preserve"> </w:t>
      </w:r>
      <w:r>
        <w:t>characteristics</w:t>
      </w:r>
      <w:r>
        <w:rPr>
          <w:spacing w:val="-5"/>
        </w:rPr>
        <w:t xml:space="preserve"> </w:t>
      </w:r>
      <w:r>
        <w:t>have</w:t>
      </w:r>
      <w:r>
        <w:rPr>
          <w:spacing w:val="-5"/>
        </w:rPr>
        <w:t xml:space="preserve"> </w:t>
      </w:r>
      <w:r>
        <w:t>been</w:t>
      </w:r>
      <w:r>
        <w:rPr>
          <w:spacing w:val="-3"/>
        </w:rPr>
        <w:t xml:space="preserve"> </w:t>
      </w:r>
      <w:r>
        <w:t>reported</w:t>
      </w:r>
      <w:r>
        <w:rPr>
          <w:spacing w:val="-4"/>
        </w:rPr>
        <w:t xml:space="preserve"> </w:t>
      </w:r>
      <w:r>
        <w:t>in</w:t>
      </w:r>
      <w:r>
        <w:rPr>
          <w:spacing w:val="-3"/>
        </w:rPr>
        <w:t xml:space="preserve"> </w:t>
      </w:r>
      <w:r>
        <w:t>studies</w:t>
      </w:r>
      <w:r>
        <w:rPr>
          <w:spacing w:val="-5"/>
        </w:rPr>
        <w:t xml:space="preserve"> </w:t>
      </w:r>
      <w:r>
        <w:t>to</w:t>
      </w:r>
      <w:r>
        <w:rPr>
          <w:spacing w:val="-5"/>
        </w:rPr>
        <w:t xml:space="preserve"> </w:t>
      </w:r>
      <w:r>
        <w:t>be</w:t>
      </w:r>
      <w:r>
        <w:rPr>
          <w:spacing w:val="-5"/>
        </w:rPr>
        <w:t xml:space="preserve"> </w:t>
      </w:r>
      <w:r>
        <w:t>risk</w:t>
      </w:r>
      <w:r>
        <w:rPr>
          <w:spacing w:val="-2"/>
        </w:rPr>
        <w:t xml:space="preserve"> </w:t>
      </w:r>
      <w:r>
        <w:t>factors</w:t>
      </w:r>
      <w:r>
        <w:rPr>
          <w:spacing w:val="-5"/>
        </w:rPr>
        <w:t xml:space="preserve"> </w:t>
      </w:r>
      <w:r>
        <w:t>for</w:t>
      </w:r>
      <w:r>
        <w:rPr>
          <w:spacing w:val="-5"/>
        </w:rPr>
        <w:t xml:space="preserve"> </w:t>
      </w:r>
      <w:r>
        <w:t>the development of PTSD:</w:t>
      </w:r>
    </w:p>
    <w:p w14:paraId="0E263373" w14:textId="77777777" w:rsidR="004B176F" w:rsidRDefault="00C15B4D">
      <w:pPr>
        <w:pStyle w:val="Heading2"/>
        <w:spacing w:before="118"/>
      </w:pPr>
      <w:r>
        <w:t>Pre-traumatic</w:t>
      </w:r>
      <w:r>
        <w:rPr>
          <w:spacing w:val="-11"/>
        </w:rPr>
        <w:t xml:space="preserve"> </w:t>
      </w:r>
      <w:r>
        <w:rPr>
          <w:spacing w:val="-2"/>
        </w:rPr>
        <w:t>factors</w:t>
      </w:r>
    </w:p>
    <w:p w14:paraId="6A9080BE" w14:textId="77777777" w:rsidR="004B176F" w:rsidRDefault="00C15B4D">
      <w:pPr>
        <w:pStyle w:val="ListParagraph"/>
        <w:numPr>
          <w:ilvl w:val="0"/>
          <w:numId w:val="20"/>
        </w:numPr>
        <w:tabs>
          <w:tab w:val="left" w:pos="1279"/>
          <w:tab w:val="left" w:pos="1280"/>
        </w:tabs>
        <w:spacing w:before="122"/>
        <w:ind w:left="1279"/>
        <w:rPr>
          <w:rFonts w:ascii="Symbol" w:hAnsi="Symbol"/>
          <w:sz w:val="20"/>
        </w:rPr>
      </w:pPr>
      <w:r>
        <w:rPr>
          <w:sz w:val="20"/>
        </w:rPr>
        <w:t>Ongoing</w:t>
      </w:r>
      <w:r>
        <w:rPr>
          <w:spacing w:val="-5"/>
          <w:sz w:val="20"/>
        </w:rPr>
        <w:t xml:space="preserve"> </w:t>
      </w:r>
      <w:r>
        <w:rPr>
          <w:sz w:val="20"/>
        </w:rPr>
        <w:t>life</w:t>
      </w:r>
      <w:r>
        <w:rPr>
          <w:spacing w:val="-7"/>
          <w:sz w:val="20"/>
        </w:rPr>
        <w:t xml:space="preserve"> </w:t>
      </w:r>
      <w:r>
        <w:rPr>
          <w:sz w:val="20"/>
        </w:rPr>
        <w:t>stress</w:t>
      </w:r>
      <w:r>
        <w:rPr>
          <w:spacing w:val="-4"/>
          <w:sz w:val="20"/>
        </w:rPr>
        <w:t xml:space="preserve"> </w:t>
      </w:r>
      <w:r>
        <w:rPr>
          <w:sz w:val="20"/>
        </w:rPr>
        <w:t>or</w:t>
      </w:r>
      <w:r>
        <w:rPr>
          <w:spacing w:val="-5"/>
          <w:sz w:val="20"/>
        </w:rPr>
        <w:t xml:space="preserve"> </w:t>
      </w:r>
      <w:r>
        <w:rPr>
          <w:spacing w:val="-2"/>
          <w:sz w:val="20"/>
        </w:rPr>
        <w:t>demographics</w:t>
      </w:r>
    </w:p>
    <w:p w14:paraId="44A7DB2E" w14:textId="77777777" w:rsidR="004B176F" w:rsidRDefault="00C15B4D">
      <w:pPr>
        <w:pStyle w:val="ListParagraph"/>
        <w:numPr>
          <w:ilvl w:val="0"/>
          <w:numId w:val="20"/>
        </w:numPr>
        <w:tabs>
          <w:tab w:val="left" w:pos="1279"/>
          <w:tab w:val="left" w:pos="1280"/>
        </w:tabs>
        <w:spacing w:before="57"/>
        <w:ind w:left="1279" w:hanging="361"/>
        <w:rPr>
          <w:rFonts w:ascii="Symbol" w:hAnsi="Symbol"/>
          <w:sz w:val="20"/>
        </w:rPr>
      </w:pPr>
      <w:r>
        <w:rPr>
          <w:sz w:val="20"/>
        </w:rPr>
        <w:t>Lack</w:t>
      </w:r>
      <w:r>
        <w:rPr>
          <w:spacing w:val="-4"/>
          <w:sz w:val="20"/>
        </w:rPr>
        <w:t xml:space="preserve"> </w:t>
      </w:r>
      <w:r>
        <w:rPr>
          <w:sz w:val="20"/>
        </w:rPr>
        <w:t>of</w:t>
      </w:r>
      <w:r>
        <w:rPr>
          <w:spacing w:val="-4"/>
          <w:sz w:val="20"/>
        </w:rPr>
        <w:t xml:space="preserve"> </w:t>
      </w:r>
      <w:r>
        <w:rPr>
          <w:sz w:val="20"/>
        </w:rPr>
        <w:t>social</w:t>
      </w:r>
      <w:r>
        <w:rPr>
          <w:spacing w:val="-3"/>
          <w:sz w:val="20"/>
        </w:rPr>
        <w:t xml:space="preserve"> </w:t>
      </w:r>
      <w:r>
        <w:rPr>
          <w:spacing w:val="-2"/>
          <w:sz w:val="20"/>
        </w:rPr>
        <w:t>support</w:t>
      </w:r>
    </w:p>
    <w:p w14:paraId="76904B99" w14:textId="77777777" w:rsidR="004B176F" w:rsidRDefault="00C15B4D">
      <w:pPr>
        <w:pStyle w:val="ListParagraph"/>
        <w:numPr>
          <w:ilvl w:val="0"/>
          <w:numId w:val="20"/>
        </w:numPr>
        <w:tabs>
          <w:tab w:val="left" w:pos="1279"/>
          <w:tab w:val="left" w:pos="1280"/>
        </w:tabs>
        <w:spacing w:before="58"/>
        <w:ind w:left="1279" w:hanging="361"/>
        <w:rPr>
          <w:rFonts w:ascii="Symbol" w:hAnsi="Symbol"/>
          <w:sz w:val="20"/>
        </w:rPr>
      </w:pPr>
      <w:r>
        <w:rPr>
          <w:sz w:val="20"/>
        </w:rPr>
        <w:t>Young</w:t>
      </w:r>
      <w:r>
        <w:rPr>
          <w:spacing w:val="-5"/>
          <w:sz w:val="20"/>
        </w:rPr>
        <w:t xml:space="preserve"> </w:t>
      </w:r>
      <w:r>
        <w:rPr>
          <w:sz w:val="20"/>
        </w:rPr>
        <w:t>age</w:t>
      </w:r>
      <w:r>
        <w:rPr>
          <w:spacing w:val="-3"/>
          <w:sz w:val="20"/>
        </w:rPr>
        <w:t xml:space="preserve"> </w:t>
      </w:r>
      <w:r>
        <w:rPr>
          <w:sz w:val="20"/>
        </w:rPr>
        <w:t>at</w:t>
      </w:r>
      <w:r>
        <w:rPr>
          <w:spacing w:val="-4"/>
          <w:sz w:val="20"/>
        </w:rPr>
        <w:t xml:space="preserve"> </w:t>
      </w:r>
      <w:r>
        <w:rPr>
          <w:sz w:val="20"/>
        </w:rPr>
        <w:t>time</w:t>
      </w:r>
      <w:r>
        <w:rPr>
          <w:spacing w:val="-5"/>
          <w:sz w:val="20"/>
        </w:rPr>
        <w:t xml:space="preserve"> </w:t>
      </w:r>
      <w:r>
        <w:rPr>
          <w:sz w:val="20"/>
        </w:rPr>
        <w:t>of</w:t>
      </w:r>
      <w:r>
        <w:rPr>
          <w:spacing w:val="-3"/>
          <w:sz w:val="20"/>
        </w:rPr>
        <w:t xml:space="preserve"> </w:t>
      </w:r>
      <w:r>
        <w:rPr>
          <w:spacing w:val="-2"/>
          <w:sz w:val="20"/>
        </w:rPr>
        <w:t>trauma</w:t>
      </w:r>
    </w:p>
    <w:p w14:paraId="18B12F42" w14:textId="77777777" w:rsidR="004B176F" w:rsidRDefault="00C15B4D">
      <w:pPr>
        <w:pStyle w:val="ListParagraph"/>
        <w:numPr>
          <w:ilvl w:val="0"/>
          <w:numId w:val="20"/>
        </w:numPr>
        <w:tabs>
          <w:tab w:val="left" w:pos="1279"/>
          <w:tab w:val="left" w:pos="1280"/>
        </w:tabs>
        <w:spacing w:before="59"/>
        <w:ind w:left="1279" w:hanging="361"/>
        <w:rPr>
          <w:rFonts w:ascii="Symbol" w:hAnsi="Symbol"/>
          <w:sz w:val="20"/>
        </w:rPr>
      </w:pPr>
      <w:r>
        <w:rPr>
          <w:sz w:val="20"/>
        </w:rPr>
        <w:t>Pre-existing</w:t>
      </w:r>
      <w:r>
        <w:rPr>
          <w:spacing w:val="-13"/>
          <w:sz w:val="20"/>
        </w:rPr>
        <w:t xml:space="preserve"> </w:t>
      </w:r>
      <w:r>
        <w:rPr>
          <w:sz w:val="20"/>
        </w:rPr>
        <w:t>psychiatric</w:t>
      </w:r>
      <w:r>
        <w:rPr>
          <w:spacing w:val="-14"/>
          <w:sz w:val="20"/>
        </w:rPr>
        <w:t xml:space="preserve"> </w:t>
      </w:r>
      <w:r>
        <w:rPr>
          <w:spacing w:val="-2"/>
          <w:sz w:val="20"/>
        </w:rPr>
        <w:t>disorder</w:t>
      </w:r>
    </w:p>
    <w:p w14:paraId="606EC86C" w14:textId="77777777" w:rsidR="004B176F" w:rsidRDefault="00C15B4D">
      <w:pPr>
        <w:pStyle w:val="ListParagraph"/>
        <w:numPr>
          <w:ilvl w:val="0"/>
          <w:numId w:val="20"/>
        </w:numPr>
        <w:tabs>
          <w:tab w:val="left" w:pos="1279"/>
          <w:tab w:val="left" w:pos="1280"/>
        </w:tabs>
        <w:spacing w:before="58"/>
        <w:ind w:left="1279" w:hanging="361"/>
        <w:rPr>
          <w:rFonts w:ascii="Symbol" w:hAnsi="Symbol"/>
          <w:sz w:val="20"/>
        </w:rPr>
      </w:pPr>
      <w:r>
        <w:rPr>
          <w:sz w:val="20"/>
        </w:rPr>
        <w:t>Female</w:t>
      </w:r>
      <w:r>
        <w:rPr>
          <w:spacing w:val="-10"/>
          <w:sz w:val="20"/>
        </w:rPr>
        <w:t xml:space="preserve"> </w:t>
      </w:r>
      <w:r>
        <w:rPr>
          <w:spacing w:val="-2"/>
          <w:sz w:val="20"/>
        </w:rPr>
        <w:t>gender</w:t>
      </w:r>
    </w:p>
    <w:p w14:paraId="150BC216" w14:textId="77777777" w:rsidR="004B176F" w:rsidRDefault="00C15B4D">
      <w:pPr>
        <w:pStyle w:val="ListParagraph"/>
        <w:numPr>
          <w:ilvl w:val="0"/>
          <w:numId w:val="20"/>
        </w:numPr>
        <w:tabs>
          <w:tab w:val="left" w:pos="1279"/>
          <w:tab w:val="left" w:pos="1280"/>
        </w:tabs>
        <w:spacing w:before="59" w:line="237" w:lineRule="auto"/>
        <w:ind w:right="880"/>
        <w:rPr>
          <w:rFonts w:ascii="Symbol" w:hAnsi="Symbol"/>
          <w:sz w:val="20"/>
        </w:rPr>
      </w:pPr>
      <w:r>
        <w:rPr>
          <w:sz w:val="20"/>
        </w:rPr>
        <w:t>Low</w:t>
      </w:r>
      <w:r>
        <w:rPr>
          <w:spacing w:val="-3"/>
          <w:sz w:val="20"/>
        </w:rPr>
        <w:t xml:space="preserve"> </w:t>
      </w:r>
      <w:r>
        <w:rPr>
          <w:sz w:val="20"/>
        </w:rPr>
        <w:t>socioeconomic</w:t>
      </w:r>
      <w:r>
        <w:rPr>
          <w:spacing w:val="-5"/>
          <w:sz w:val="20"/>
        </w:rPr>
        <w:t xml:space="preserve"> </w:t>
      </w:r>
      <w:r>
        <w:rPr>
          <w:sz w:val="20"/>
        </w:rPr>
        <w:t>status,</w:t>
      </w:r>
      <w:r>
        <w:rPr>
          <w:spacing w:val="-6"/>
          <w:sz w:val="20"/>
        </w:rPr>
        <w:t xml:space="preserve"> </w:t>
      </w:r>
      <w:r>
        <w:rPr>
          <w:sz w:val="20"/>
        </w:rPr>
        <w:t>lower</w:t>
      </w:r>
      <w:r>
        <w:rPr>
          <w:spacing w:val="-6"/>
          <w:sz w:val="20"/>
        </w:rPr>
        <w:t xml:space="preserve"> </w:t>
      </w:r>
      <w:r>
        <w:rPr>
          <w:sz w:val="20"/>
        </w:rPr>
        <w:t>level</w:t>
      </w:r>
      <w:r>
        <w:rPr>
          <w:spacing w:val="-2"/>
          <w:sz w:val="20"/>
        </w:rPr>
        <w:t xml:space="preserve"> </w:t>
      </w:r>
      <w:r>
        <w:rPr>
          <w:sz w:val="20"/>
        </w:rPr>
        <w:t>of</w:t>
      </w:r>
      <w:r>
        <w:rPr>
          <w:spacing w:val="-3"/>
          <w:sz w:val="20"/>
        </w:rPr>
        <w:t xml:space="preserve"> </w:t>
      </w:r>
      <w:r>
        <w:rPr>
          <w:sz w:val="20"/>
        </w:rPr>
        <w:t>education,</w:t>
      </w:r>
      <w:r>
        <w:rPr>
          <w:spacing w:val="-6"/>
          <w:sz w:val="20"/>
        </w:rPr>
        <w:t xml:space="preserve"> </w:t>
      </w:r>
      <w:r>
        <w:rPr>
          <w:sz w:val="20"/>
        </w:rPr>
        <w:t>lower</w:t>
      </w:r>
      <w:r>
        <w:rPr>
          <w:spacing w:val="-6"/>
          <w:sz w:val="20"/>
        </w:rPr>
        <w:t xml:space="preserve"> </w:t>
      </w:r>
      <w:r>
        <w:rPr>
          <w:sz w:val="20"/>
        </w:rPr>
        <w:t>level</w:t>
      </w:r>
      <w:r>
        <w:rPr>
          <w:spacing w:val="-2"/>
          <w:sz w:val="20"/>
        </w:rPr>
        <w:t xml:space="preserve"> </w:t>
      </w:r>
      <w:r>
        <w:rPr>
          <w:sz w:val="20"/>
        </w:rPr>
        <w:t>of</w:t>
      </w:r>
      <w:r>
        <w:rPr>
          <w:spacing w:val="-3"/>
          <w:sz w:val="20"/>
        </w:rPr>
        <w:t xml:space="preserve"> </w:t>
      </w:r>
      <w:r>
        <w:rPr>
          <w:sz w:val="20"/>
        </w:rPr>
        <w:t>intelligence, race (African-American, American Indian, and Pacific Islander)</w:t>
      </w:r>
    </w:p>
    <w:p w14:paraId="7F217A37" w14:textId="77777777" w:rsidR="004B176F" w:rsidRDefault="00C15B4D">
      <w:pPr>
        <w:pStyle w:val="ListParagraph"/>
        <w:numPr>
          <w:ilvl w:val="0"/>
          <w:numId w:val="20"/>
        </w:numPr>
        <w:tabs>
          <w:tab w:val="left" w:pos="1278"/>
          <w:tab w:val="left" w:pos="1279"/>
        </w:tabs>
        <w:spacing w:before="64" w:line="237" w:lineRule="auto"/>
        <w:ind w:right="1015"/>
        <w:rPr>
          <w:rFonts w:ascii="Symbol" w:hAnsi="Symbol"/>
          <w:sz w:val="20"/>
        </w:rPr>
      </w:pPr>
      <w:r>
        <w:rPr>
          <w:sz w:val="20"/>
        </w:rPr>
        <w:t>Prior</w:t>
      </w:r>
      <w:r>
        <w:rPr>
          <w:spacing w:val="-6"/>
          <w:sz w:val="20"/>
        </w:rPr>
        <w:t xml:space="preserve"> </w:t>
      </w:r>
      <w:r>
        <w:rPr>
          <w:sz w:val="20"/>
        </w:rPr>
        <w:t>trauma</w:t>
      </w:r>
      <w:r>
        <w:rPr>
          <w:spacing w:val="-5"/>
          <w:sz w:val="20"/>
        </w:rPr>
        <w:t xml:space="preserve"> </w:t>
      </w:r>
      <w:r>
        <w:rPr>
          <w:sz w:val="20"/>
        </w:rPr>
        <w:t>exposure</w:t>
      </w:r>
      <w:r>
        <w:rPr>
          <w:spacing w:val="-6"/>
          <w:sz w:val="20"/>
        </w:rPr>
        <w:t xml:space="preserve"> </w:t>
      </w:r>
      <w:r>
        <w:rPr>
          <w:sz w:val="20"/>
        </w:rPr>
        <w:t>(reported</w:t>
      </w:r>
      <w:r>
        <w:rPr>
          <w:spacing w:val="-5"/>
          <w:sz w:val="20"/>
        </w:rPr>
        <w:t xml:space="preserve"> </w:t>
      </w:r>
      <w:r>
        <w:rPr>
          <w:sz w:val="20"/>
        </w:rPr>
        <w:t>abuse</w:t>
      </w:r>
      <w:r>
        <w:rPr>
          <w:spacing w:val="-6"/>
          <w:sz w:val="20"/>
        </w:rPr>
        <w:t xml:space="preserve"> </w:t>
      </w:r>
      <w:r>
        <w:rPr>
          <w:sz w:val="20"/>
        </w:rPr>
        <w:t>in</w:t>
      </w:r>
      <w:r>
        <w:rPr>
          <w:spacing w:val="-4"/>
          <w:sz w:val="20"/>
        </w:rPr>
        <w:t xml:space="preserve"> </w:t>
      </w:r>
      <w:r>
        <w:rPr>
          <w:sz w:val="20"/>
        </w:rPr>
        <w:t>childhood,</w:t>
      </w:r>
      <w:r>
        <w:rPr>
          <w:spacing w:val="-3"/>
          <w:sz w:val="20"/>
        </w:rPr>
        <w:t xml:space="preserve"> </w:t>
      </w:r>
      <w:r>
        <w:rPr>
          <w:sz w:val="20"/>
        </w:rPr>
        <w:t>report</w:t>
      </w:r>
      <w:r>
        <w:rPr>
          <w:spacing w:val="-2"/>
          <w:sz w:val="20"/>
        </w:rPr>
        <w:t xml:space="preserve"> </w:t>
      </w:r>
      <w:r>
        <w:rPr>
          <w:sz w:val="20"/>
        </w:rPr>
        <w:t>of</w:t>
      </w:r>
      <w:r>
        <w:rPr>
          <w:spacing w:val="-3"/>
          <w:sz w:val="20"/>
        </w:rPr>
        <w:t xml:space="preserve"> </w:t>
      </w:r>
      <w:r>
        <w:rPr>
          <w:sz w:val="20"/>
        </w:rPr>
        <w:t>other</w:t>
      </w:r>
      <w:r>
        <w:rPr>
          <w:spacing w:val="-6"/>
          <w:sz w:val="20"/>
        </w:rPr>
        <w:t xml:space="preserve"> </w:t>
      </w:r>
      <w:r>
        <w:rPr>
          <w:sz w:val="20"/>
        </w:rPr>
        <w:t>previous traumatization, report of other adverse childhood factors)</w:t>
      </w:r>
    </w:p>
    <w:p w14:paraId="425A80F9" w14:textId="77777777" w:rsidR="004B176F" w:rsidRDefault="00C15B4D">
      <w:pPr>
        <w:pStyle w:val="ListParagraph"/>
        <w:numPr>
          <w:ilvl w:val="0"/>
          <w:numId w:val="20"/>
        </w:numPr>
        <w:tabs>
          <w:tab w:val="left" w:pos="1278"/>
          <w:tab w:val="left" w:pos="1279"/>
        </w:tabs>
        <w:spacing w:before="60"/>
        <w:ind w:hanging="361"/>
        <w:rPr>
          <w:rFonts w:ascii="Symbol" w:hAnsi="Symbol"/>
          <w:sz w:val="20"/>
        </w:rPr>
      </w:pPr>
      <w:r>
        <w:rPr>
          <w:sz w:val="20"/>
        </w:rPr>
        <w:t>Family</w:t>
      </w:r>
      <w:r>
        <w:rPr>
          <w:spacing w:val="-9"/>
          <w:sz w:val="20"/>
        </w:rPr>
        <w:t xml:space="preserve"> </w:t>
      </w:r>
      <w:r>
        <w:rPr>
          <w:sz w:val="20"/>
        </w:rPr>
        <w:t>history</w:t>
      </w:r>
      <w:r>
        <w:rPr>
          <w:spacing w:val="-6"/>
          <w:sz w:val="20"/>
        </w:rPr>
        <w:t xml:space="preserve"> </w:t>
      </w:r>
      <w:r>
        <w:rPr>
          <w:sz w:val="20"/>
        </w:rPr>
        <w:t>of</w:t>
      </w:r>
      <w:r>
        <w:rPr>
          <w:spacing w:val="-9"/>
          <w:sz w:val="20"/>
        </w:rPr>
        <w:t xml:space="preserve"> </w:t>
      </w:r>
      <w:r>
        <w:rPr>
          <w:sz w:val="20"/>
        </w:rPr>
        <w:t>psychiatric</w:t>
      </w:r>
      <w:r>
        <w:rPr>
          <w:spacing w:val="-9"/>
          <w:sz w:val="20"/>
        </w:rPr>
        <w:t xml:space="preserve"> </w:t>
      </w:r>
      <w:r>
        <w:rPr>
          <w:sz w:val="20"/>
        </w:rPr>
        <w:t>disorders</w:t>
      </w:r>
      <w:r>
        <w:rPr>
          <w:spacing w:val="-7"/>
          <w:sz w:val="20"/>
        </w:rPr>
        <w:t xml:space="preserve"> </w:t>
      </w:r>
      <w:r>
        <w:rPr>
          <w:spacing w:val="-2"/>
          <w:sz w:val="20"/>
        </w:rPr>
        <w:t>(genetics).</w:t>
      </w:r>
    </w:p>
    <w:p w14:paraId="2512A700" w14:textId="77777777" w:rsidR="004B176F" w:rsidRDefault="00C15B4D">
      <w:pPr>
        <w:pStyle w:val="Heading2"/>
      </w:pPr>
      <w:r>
        <w:t>Peri-traumatic</w:t>
      </w:r>
      <w:r>
        <w:rPr>
          <w:spacing w:val="-10"/>
        </w:rPr>
        <w:t xml:space="preserve"> </w:t>
      </w:r>
      <w:r>
        <w:t>or</w:t>
      </w:r>
      <w:r>
        <w:rPr>
          <w:spacing w:val="-10"/>
        </w:rPr>
        <w:t xml:space="preserve"> </w:t>
      </w:r>
      <w:r>
        <w:t>trauma-related</w:t>
      </w:r>
      <w:r>
        <w:rPr>
          <w:spacing w:val="-11"/>
        </w:rPr>
        <w:t xml:space="preserve"> </w:t>
      </w:r>
      <w:r>
        <w:rPr>
          <w:spacing w:val="-2"/>
        </w:rPr>
        <w:t>factors</w:t>
      </w:r>
    </w:p>
    <w:p w14:paraId="579D7CF8" w14:textId="77777777" w:rsidR="004B176F" w:rsidRDefault="00C15B4D">
      <w:pPr>
        <w:pStyle w:val="ListParagraph"/>
        <w:numPr>
          <w:ilvl w:val="0"/>
          <w:numId w:val="20"/>
        </w:numPr>
        <w:tabs>
          <w:tab w:val="left" w:pos="1279"/>
          <w:tab w:val="left" w:pos="1280"/>
        </w:tabs>
        <w:spacing w:before="119"/>
        <w:ind w:left="1279"/>
        <w:rPr>
          <w:rFonts w:ascii="Symbol" w:hAnsi="Symbol"/>
          <w:sz w:val="20"/>
        </w:rPr>
      </w:pPr>
      <w:r>
        <w:rPr>
          <w:sz w:val="20"/>
        </w:rPr>
        <w:t>Severe</w:t>
      </w:r>
      <w:r>
        <w:rPr>
          <w:spacing w:val="-10"/>
          <w:sz w:val="20"/>
        </w:rPr>
        <w:t xml:space="preserve"> </w:t>
      </w:r>
      <w:r>
        <w:rPr>
          <w:spacing w:val="-2"/>
          <w:sz w:val="20"/>
        </w:rPr>
        <w:t>trauma</w:t>
      </w:r>
    </w:p>
    <w:p w14:paraId="4FD02B5B" w14:textId="77777777" w:rsidR="004B176F" w:rsidRDefault="00C15B4D">
      <w:pPr>
        <w:pStyle w:val="ListParagraph"/>
        <w:numPr>
          <w:ilvl w:val="0"/>
          <w:numId w:val="20"/>
        </w:numPr>
        <w:tabs>
          <w:tab w:val="left" w:pos="1279"/>
          <w:tab w:val="left" w:pos="1280"/>
        </w:tabs>
        <w:spacing w:before="58"/>
        <w:ind w:left="1279" w:right="623"/>
        <w:rPr>
          <w:rFonts w:ascii="Symbol" w:hAnsi="Symbol"/>
          <w:sz w:val="20"/>
        </w:rPr>
      </w:pPr>
      <w:r>
        <w:rPr>
          <w:sz w:val="20"/>
        </w:rPr>
        <w:t>Type</w:t>
      </w:r>
      <w:r>
        <w:rPr>
          <w:spacing w:val="-5"/>
          <w:sz w:val="20"/>
        </w:rPr>
        <w:t xml:space="preserve"> </w:t>
      </w:r>
      <w:r>
        <w:rPr>
          <w:sz w:val="20"/>
        </w:rPr>
        <w:t>of</w:t>
      </w:r>
      <w:r>
        <w:rPr>
          <w:spacing w:val="-4"/>
          <w:sz w:val="20"/>
        </w:rPr>
        <w:t xml:space="preserve"> </w:t>
      </w:r>
      <w:r>
        <w:rPr>
          <w:sz w:val="20"/>
        </w:rPr>
        <w:t>trauma</w:t>
      </w:r>
      <w:r>
        <w:rPr>
          <w:spacing w:val="-6"/>
          <w:sz w:val="20"/>
        </w:rPr>
        <w:t xml:space="preserve"> </w:t>
      </w:r>
      <w:r>
        <w:rPr>
          <w:sz w:val="20"/>
        </w:rPr>
        <w:t>(interpersonal</w:t>
      </w:r>
      <w:r>
        <w:rPr>
          <w:spacing w:val="-3"/>
          <w:sz w:val="20"/>
        </w:rPr>
        <w:t xml:space="preserve"> </w:t>
      </w:r>
      <w:r>
        <w:rPr>
          <w:sz w:val="20"/>
        </w:rPr>
        <w:t>traumas,</w:t>
      </w:r>
      <w:r>
        <w:rPr>
          <w:spacing w:val="-7"/>
          <w:sz w:val="20"/>
        </w:rPr>
        <w:t xml:space="preserve"> </w:t>
      </w:r>
      <w:r>
        <w:rPr>
          <w:sz w:val="20"/>
        </w:rPr>
        <w:t>such</w:t>
      </w:r>
      <w:r>
        <w:rPr>
          <w:spacing w:val="-3"/>
          <w:sz w:val="20"/>
        </w:rPr>
        <w:t xml:space="preserve"> </w:t>
      </w:r>
      <w:r>
        <w:rPr>
          <w:sz w:val="20"/>
        </w:rPr>
        <w:t>as</w:t>
      </w:r>
      <w:r>
        <w:rPr>
          <w:spacing w:val="-4"/>
          <w:sz w:val="20"/>
        </w:rPr>
        <w:t xml:space="preserve"> </w:t>
      </w:r>
      <w:r>
        <w:rPr>
          <w:sz w:val="20"/>
        </w:rPr>
        <w:t>torture,</w:t>
      </w:r>
      <w:r>
        <w:rPr>
          <w:spacing w:val="-4"/>
          <w:sz w:val="20"/>
        </w:rPr>
        <w:t xml:space="preserve"> </w:t>
      </w:r>
      <w:r>
        <w:rPr>
          <w:sz w:val="20"/>
        </w:rPr>
        <w:t>rape,</w:t>
      </w:r>
      <w:r>
        <w:rPr>
          <w:spacing w:val="-4"/>
          <w:sz w:val="20"/>
        </w:rPr>
        <w:t xml:space="preserve"> </w:t>
      </w:r>
      <w:r>
        <w:rPr>
          <w:sz w:val="20"/>
        </w:rPr>
        <w:t>or</w:t>
      </w:r>
      <w:r>
        <w:rPr>
          <w:spacing w:val="-7"/>
          <w:sz w:val="20"/>
        </w:rPr>
        <w:t xml:space="preserve"> </w:t>
      </w:r>
      <w:r>
        <w:rPr>
          <w:sz w:val="20"/>
        </w:rPr>
        <w:t>assault,</w:t>
      </w:r>
      <w:r>
        <w:rPr>
          <w:spacing w:val="-7"/>
          <w:sz w:val="20"/>
        </w:rPr>
        <w:t xml:space="preserve"> </w:t>
      </w:r>
      <w:r>
        <w:rPr>
          <w:sz w:val="20"/>
        </w:rPr>
        <w:t xml:space="preserve">convey </w:t>
      </w:r>
      <w:r>
        <w:rPr>
          <w:sz w:val="20"/>
        </w:rPr>
        <w:t>a high risk of PTSD)</w:t>
      </w:r>
    </w:p>
    <w:p w14:paraId="001C262B" w14:textId="77777777" w:rsidR="004B176F" w:rsidRDefault="00C15B4D">
      <w:pPr>
        <w:pStyle w:val="ListParagraph"/>
        <w:numPr>
          <w:ilvl w:val="0"/>
          <w:numId w:val="20"/>
        </w:numPr>
        <w:tabs>
          <w:tab w:val="left" w:pos="1279"/>
          <w:tab w:val="left" w:pos="1280"/>
        </w:tabs>
        <w:spacing w:before="59"/>
        <w:ind w:left="1279" w:hanging="361"/>
        <w:rPr>
          <w:rFonts w:ascii="Symbol" w:hAnsi="Symbol"/>
          <w:sz w:val="20"/>
        </w:rPr>
      </w:pPr>
      <w:r>
        <w:rPr>
          <w:sz w:val="20"/>
        </w:rPr>
        <w:t>High</w:t>
      </w:r>
      <w:r>
        <w:rPr>
          <w:spacing w:val="-7"/>
          <w:sz w:val="20"/>
        </w:rPr>
        <w:t xml:space="preserve"> </w:t>
      </w:r>
      <w:r>
        <w:rPr>
          <w:sz w:val="20"/>
        </w:rPr>
        <w:t>perceived</w:t>
      </w:r>
      <w:r>
        <w:rPr>
          <w:spacing w:val="-8"/>
          <w:sz w:val="20"/>
        </w:rPr>
        <w:t xml:space="preserve"> </w:t>
      </w:r>
      <w:r>
        <w:rPr>
          <w:sz w:val="20"/>
        </w:rPr>
        <w:t>threat</w:t>
      </w:r>
      <w:r>
        <w:rPr>
          <w:spacing w:val="-7"/>
          <w:sz w:val="20"/>
        </w:rPr>
        <w:t xml:space="preserve"> </w:t>
      </w:r>
      <w:r>
        <w:rPr>
          <w:sz w:val="20"/>
        </w:rPr>
        <w:t>to</w:t>
      </w:r>
      <w:r>
        <w:rPr>
          <w:spacing w:val="-7"/>
          <w:sz w:val="20"/>
        </w:rPr>
        <w:t xml:space="preserve"> </w:t>
      </w:r>
      <w:r>
        <w:rPr>
          <w:spacing w:val="-4"/>
          <w:sz w:val="20"/>
        </w:rPr>
        <w:t>life</w:t>
      </w:r>
    </w:p>
    <w:p w14:paraId="52F0E682" w14:textId="77777777" w:rsidR="004B176F" w:rsidRDefault="00C15B4D">
      <w:pPr>
        <w:pStyle w:val="ListParagraph"/>
        <w:numPr>
          <w:ilvl w:val="0"/>
          <w:numId w:val="20"/>
        </w:numPr>
        <w:tabs>
          <w:tab w:val="left" w:pos="1279"/>
          <w:tab w:val="left" w:pos="1280"/>
        </w:tabs>
        <w:spacing w:before="57"/>
        <w:ind w:left="1279" w:hanging="361"/>
        <w:rPr>
          <w:rFonts w:ascii="Symbol" w:hAnsi="Symbol"/>
          <w:sz w:val="20"/>
        </w:rPr>
      </w:pPr>
      <w:r>
        <w:rPr>
          <w:sz w:val="20"/>
        </w:rPr>
        <w:t>Community</w:t>
      </w:r>
      <w:r>
        <w:rPr>
          <w:spacing w:val="-11"/>
          <w:sz w:val="20"/>
        </w:rPr>
        <w:t xml:space="preserve"> </w:t>
      </w:r>
      <w:r>
        <w:rPr>
          <w:sz w:val="20"/>
        </w:rPr>
        <w:t>(mass)</w:t>
      </w:r>
      <w:r>
        <w:rPr>
          <w:spacing w:val="-9"/>
          <w:sz w:val="20"/>
        </w:rPr>
        <w:t xml:space="preserve"> </w:t>
      </w:r>
      <w:r>
        <w:rPr>
          <w:spacing w:val="-2"/>
          <w:sz w:val="20"/>
        </w:rPr>
        <w:t>trauma</w:t>
      </w:r>
    </w:p>
    <w:p w14:paraId="7EC7ED7B" w14:textId="77777777" w:rsidR="004B176F" w:rsidRDefault="00C15B4D">
      <w:pPr>
        <w:pStyle w:val="ListParagraph"/>
        <w:numPr>
          <w:ilvl w:val="0"/>
          <w:numId w:val="20"/>
        </w:numPr>
        <w:tabs>
          <w:tab w:val="left" w:pos="1279"/>
          <w:tab w:val="left" w:pos="1280"/>
        </w:tabs>
        <w:spacing w:before="58"/>
        <w:ind w:left="1279" w:hanging="361"/>
        <w:rPr>
          <w:rFonts w:ascii="Symbol" w:hAnsi="Symbol"/>
          <w:sz w:val="20"/>
        </w:rPr>
      </w:pPr>
      <w:r>
        <w:rPr>
          <w:sz w:val="20"/>
        </w:rPr>
        <w:t>Peri-traumatic</w:t>
      </w:r>
      <w:r>
        <w:rPr>
          <w:spacing w:val="-16"/>
          <w:sz w:val="20"/>
        </w:rPr>
        <w:t xml:space="preserve"> </w:t>
      </w:r>
      <w:r>
        <w:rPr>
          <w:spacing w:val="-2"/>
          <w:sz w:val="20"/>
        </w:rPr>
        <w:t>dissociation.</w:t>
      </w:r>
    </w:p>
    <w:p w14:paraId="56EE7142" w14:textId="77777777" w:rsidR="004B176F" w:rsidRDefault="00C15B4D">
      <w:pPr>
        <w:pStyle w:val="Heading2"/>
      </w:pPr>
      <w:r>
        <w:t>Post-traumatic</w:t>
      </w:r>
      <w:r>
        <w:rPr>
          <w:spacing w:val="-12"/>
        </w:rPr>
        <w:t xml:space="preserve"> </w:t>
      </w:r>
      <w:r>
        <w:rPr>
          <w:spacing w:val="-2"/>
        </w:rPr>
        <w:t>factors</w:t>
      </w:r>
    </w:p>
    <w:p w14:paraId="147BC845" w14:textId="77777777" w:rsidR="004B176F" w:rsidRDefault="00C15B4D">
      <w:pPr>
        <w:pStyle w:val="ListParagraph"/>
        <w:numPr>
          <w:ilvl w:val="0"/>
          <w:numId w:val="20"/>
        </w:numPr>
        <w:tabs>
          <w:tab w:val="left" w:pos="1279"/>
          <w:tab w:val="left" w:pos="1280"/>
        </w:tabs>
        <w:spacing w:before="119"/>
        <w:ind w:left="1279"/>
        <w:rPr>
          <w:rFonts w:ascii="Symbol" w:hAnsi="Symbol"/>
          <w:sz w:val="20"/>
        </w:rPr>
      </w:pPr>
      <w:r>
        <w:rPr>
          <w:sz w:val="20"/>
        </w:rPr>
        <w:t>Ongoing</w:t>
      </w:r>
      <w:r>
        <w:rPr>
          <w:spacing w:val="-5"/>
          <w:sz w:val="20"/>
        </w:rPr>
        <w:t xml:space="preserve"> </w:t>
      </w:r>
      <w:r>
        <w:rPr>
          <w:sz w:val="20"/>
        </w:rPr>
        <w:t>life</w:t>
      </w:r>
      <w:r>
        <w:rPr>
          <w:spacing w:val="-6"/>
          <w:sz w:val="20"/>
        </w:rPr>
        <w:t xml:space="preserve"> </w:t>
      </w:r>
      <w:r>
        <w:rPr>
          <w:spacing w:val="-2"/>
          <w:sz w:val="20"/>
        </w:rPr>
        <w:t>stress</w:t>
      </w:r>
    </w:p>
    <w:p w14:paraId="6BBEC9FE" w14:textId="77777777" w:rsidR="004B176F" w:rsidRDefault="00C15B4D">
      <w:pPr>
        <w:pStyle w:val="ListParagraph"/>
        <w:numPr>
          <w:ilvl w:val="0"/>
          <w:numId w:val="20"/>
        </w:numPr>
        <w:tabs>
          <w:tab w:val="left" w:pos="1279"/>
          <w:tab w:val="left" w:pos="1280"/>
        </w:tabs>
        <w:spacing w:before="58"/>
        <w:ind w:left="1279"/>
        <w:rPr>
          <w:rFonts w:ascii="Symbol" w:hAnsi="Symbol"/>
          <w:sz w:val="20"/>
        </w:rPr>
      </w:pPr>
      <w:r>
        <w:rPr>
          <w:sz w:val="20"/>
        </w:rPr>
        <w:t>Lack</w:t>
      </w:r>
      <w:r>
        <w:rPr>
          <w:spacing w:val="-5"/>
          <w:sz w:val="20"/>
        </w:rPr>
        <w:t xml:space="preserve"> </w:t>
      </w:r>
      <w:r>
        <w:rPr>
          <w:sz w:val="20"/>
        </w:rPr>
        <w:t>of</w:t>
      </w:r>
      <w:r>
        <w:rPr>
          <w:spacing w:val="-4"/>
          <w:sz w:val="20"/>
        </w:rPr>
        <w:t xml:space="preserve"> </w:t>
      </w:r>
      <w:r>
        <w:rPr>
          <w:sz w:val="20"/>
        </w:rPr>
        <w:t>positive</w:t>
      </w:r>
      <w:r>
        <w:rPr>
          <w:spacing w:val="-7"/>
          <w:sz w:val="20"/>
        </w:rPr>
        <w:t xml:space="preserve"> </w:t>
      </w:r>
      <w:r>
        <w:rPr>
          <w:sz w:val="20"/>
        </w:rPr>
        <w:t>social</w:t>
      </w:r>
      <w:r>
        <w:rPr>
          <w:spacing w:val="-3"/>
          <w:sz w:val="20"/>
        </w:rPr>
        <w:t xml:space="preserve"> </w:t>
      </w:r>
      <w:r>
        <w:rPr>
          <w:spacing w:val="-2"/>
          <w:sz w:val="20"/>
        </w:rPr>
        <w:t>support</w:t>
      </w:r>
    </w:p>
    <w:p w14:paraId="115807B1" w14:textId="77777777" w:rsidR="004B176F" w:rsidRDefault="00C15B4D">
      <w:pPr>
        <w:pStyle w:val="ListParagraph"/>
        <w:numPr>
          <w:ilvl w:val="0"/>
          <w:numId w:val="20"/>
        </w:numPr>
        <w:tabs>
          <w:tab w:val="left" w:pos="1279"/>
          <w:tab w:val="left" w:pos="1280"/>
        </w:tabs>
        <w:spacing w:before="59"/>
        <w:ind w:left="1279"/>
        <w:rPr>
          <w:rFonts w:ascii="Symbol" w:hAnsi="Symbol"/>
          <w:sz w:val="20"/>
        </w:rPr>
      </w:pPr>
      <w:r>
        <w:rPr>
          <w:sz w:val="20"/>
        </w:rPr>
        <w:t>Negative</w:t>
      </w:r>
      <w:r>
        <w:rPr>
          <w:spacing w:val="-11"/>
          <w:sz w:val="20"/>
        </w:rPr>
        <w:t xml:space="preserve"> </w:t>
      </w:r>
      <w:r>
        <w:rPr>
          <w:sz w:val="20"/>
        </w:rPr>
        <w:t>social</w:t>
      </w:r>
      <w:r>
        <w:rPr>
          <w:spacing w:val="-6"/>
          <w:sz w:val="20"/>
        </w:rPr>
        <w:t xml:space="preserve"> </w:t>
      </w:r>
      <w:r>
        <w:rPr>
          <w:sz w:val="20"/>
        </w:rPr>
        <w:t>support</w:t>
      </w:r>
      <w:r>
        <w:rPr>
          <w:spacing w:val="-6"/>
          <w:sz w:val="20"/>
        </w:rPr>
        <w:t xml:space="preserve"> </w:t>
      </w:r>
      <w:r>
        <w:rPr>
          <w:sz w:val="20"/>
        </w:rPr>
        <w:t>(e.g.,</w:t>
      </w:r>
      <w:r>
        <w:rPr>
          <w:spacing w:val="-8"/>
          <w:sz w:val="20"/>
        </w:rPr>
        <w:t xml:space="preserve"> </w:t>
      </w:r>
      <w:r>
        <w:rPr>
          <w:sz w:val="20"/>
        </w:rPr>
        <w:t>negative</w:t>
      </w:r>
      <w:r>
        <w:rPr>
          <w:spacing w:val="-8"/>
          <w:sz w:val="20"/>
        </w:rPr>
        <w:t xml:space="preserve"> </w:t>
      </w:r>
      <w:r>
        <w:rPr>
          <w:sz w:val="20"/>
        </w:rPr>
        <w:t>reactions</w:t>
      </w:r>
      <w:r>
        <w:rPr>
          <w:spacing w:val="-10"/>
          <w:sz w:val="20"/>
        </w:rPr>
        <w:t xml:space="preserve"> </w:t>
      </w:r>
      <w:r>
        <w:rPr>
          <w:sz w:val="20"/>
        </w:rPr>
        <w:t>from</w:t>
      </w:r>
      <w:r>
        <w:rPr>
          <w:spacing w:val="-7"/>
          <w:sz w:val="20"/>
        </w:rPr>
        <w:t xml:space="preserve"> </w:t>
      </w:r>
      <w:r>
        <w:rPr>
          <w:spacing w:val="-2"/>
          <w:sz w:val="20"/>
        </w:rPr>
        <w:t>others)</w:t>
      </w:r>
    </w:p>
    <w:p w14:paraId="792BD2DC" w14:textId="77777777" w:rsidR="004B176F" w:rsidRDefault="00C15B4D">
      <w:pPr>
        <w:pStyle w:val="ListParagraph"/>
        <w:numPr>
          <w:ilvl w:val="0"/>
          <w:numId w:val="20"/>
        </w:numPr>
        <w:tabs>
          <w:tab w:val="left" w:pos="1279"/>
          <w:tab w:val="left" w:pos="1280"/>
        </w:tabs>
        <w:spacing w:before="58"/>
        <w:ind w:left="1279" w:hanging="361"/>
        <w:rPr>
          <w:rFonts w:ascii="Symbol" w:hAnsi="Symbol"/>
          <w:sz w:val="20"/>
        </w:rPr>
      </w:pPr>
      <w:r>
        <w:rPr>
          <w:spacing w:val="-2"/>
          <w:sz w:val="20"/>
        </w:rPr>
        <w:t>Bereavement</w:t>
      </w:r>
    </w:p>
    <w:p w14:paraId="21453FA7" w14:textId="77777777" w:rsidR="004B176F" w:rsidRDefault="00C15B4D">
      <w:pPr>
        <w:pStyle w:val="ListParagraph"/>
        <w:numPr>
          <w:ilvl w:val="0"/>
          <w:numId w:val="20"/>
        </w:numPr>
        <w:tabs>
          <w:tab w:val="left" w:pos="1279"/>
          <w:tab w:val="left" w:pos="1280"/>
        </w:tabs>
        <w:spacing w:before="57"/>
        <w:ind w:left="1279" w:hanging="361"/>
        <w:rPr>
          <w:rFonts w:ascii="Symbol" w:hAnsi="Symbol"/>
          <w:sz w:val="20"/>
        </w:rPr>
      </w:pPr>
      <w:r>
        <w:rPr>
          <w:sz w:val="20"/>
        </w:rPr>
        <w:t>Major</w:t>
      </w:r>
      <w:r>
        <w:rPr>
          <w:spacing w:val="-6"/>
          <w:sz w:val="20"/>
        </w:rPr>
        <w:t xml:space="preserve"> </w:t>
      </w:r>
      <w:r>
        <w:rPr>
          <w:sz w:val="20"/>
        </w:rPr>
        <w:t>loss</w:t>
      </w:r>
      <w:r>
        <w:rPr>
          <w:spacing w:val="-2"/>
          <w:sz w:val="20"/>
        </w:rPr>
        <w:t xml:space="preserve"> </w:t>
      </w:r>
      <w:r>
        <w:rPr>
          <w:sz w:val="20"/>
        </w:rPr>
        <w:t>of</w:t>
      </w:r>
      <w:r>
        <w:rPr>
          <w:spacing w:val="-3"/>
          <w:sz w:val="20"/>
        </w:rPr>
        <w:t xml:space="preserve"> </w:t>
      </w:r>
      <w:r>
        <w:rPr>
          <w:spacing w:val="-2"/>
          <w:sz w:val="20"/>
        </w:rPr>
        <w:t>resources</w:t>
      </w:r>
    </w:p>
    <w:p w14:paraId="78A7BBB6" w14:textId="77777777" w:rsidR="004B176F" w:rsidRDefault="00C15B4D">
      <w:pPr>
        <w:pStyle w:val="ListParagraph"/>
        <w:numPr>
          <w:ilvl w:val="0"/>
          <w:numId w:val="20"/>
        </w:numPr>
        <w:tabs>
          <w:tab w:val="left" w:pos="1279"/>
          <w:tab w:val="left" w:pos="1280"/>
        </w:tabs>
        <w:spacing w:before="60"/>
        <w:ind w:left="1279" w:hanging="361"/>
        <w:rPr>
          <w:rFonts w:ascii="Symbol" w:hAnsi="Symbol"/>
          <w:color w:val="FF00FF"/>
          <w:sz w:val="20"/>
        </w:rPr>
      </w:pPr>
      <w:r>
        <w:rPr>
          <w:sz w:val="20"/>
        </w:rPr>
        <w:t>Other</w:t>
      </w:r>
      <w:r>
        <w:rPr>
          <w:spacing w:val="-8"/>
          <w:sz w:val="20"/>
        </w:rPr>
        <w:t xml:space="preserve"> </w:t>
      </w:r>
      <w:r>
        <w:rPr>
          <w:sz w:val="20"/>
        </w:rPr>
        <w:t>post-traumatic</w:t>
      </w:r>
      <w:r>
        <w:rPr>
          <w:spacing w:val="-9"/>
          <w:sz w:val="20"/>
        </w:rPr>
        <w:t xml:space="preserve"> </w:t>
      </w:r>
      <w:r>
        <w:rPr>
          <w:sz w:val="20"/>
        </w:rPr>
        <w:t>factors,</w:t>
      </w:r>
      <w:r>
        <w:rPr>
          <w:spacing w:val="-8"/>
          <w:sz w:val="20"/>
        </w:rPr>
        <w:t xml:space="preserve"> </w:t>
      </w:r>
      <w:r>
        <w:rPr>
          <w:sz w:val="20"/>
        </w:rPr>
        <w:t>including</w:t>
      </w:r>
      <w:r>
        <w:rPr>
          <w:spacing w:val="-8"/>
          <w:sz w:val="20"/>
        </w:rPr>
        <w:t xml:space="preserve"> </w:t>
      </w:r>
      <w:r>
        <w:rPr>
          <w:sz w:val="20"/>
        </w:rPr>
        <w:t>children</w:t>
      </w:r>
      <w:r>
        <w:rPr>
          <w:spacing w:val="-8"/>
          <w:sz w:val="20"/>
        </w:rPr>
        <w:t xml:space="preserve"> </w:t>
      </w:r>
      <w:r>
        <w:rPr>
          <w:sz w:val="20"/>
        </w:rPr>
        <w:t>at</w:t>
      </w:r>
      <w:r>
        <w:rPr>
          <w:spacing w:val="-7"/>
          <w:sz w:val="20"/>
        </w:rPr>
        <w:t xml:space="preserve"> </w:t>
      </w:r>
      <w:r>
        <w:rPr>
          <w:sz w:val="20"/>
        </w:rPr>
        <w:t>home</w:t>
      </w:r>
      <w:r>
        <w:rPr>
          <w:spacing w:val="-9"/>
          <w:sz w:val="20"/>
        </w:rPr>
        <w:t xml:space="preserve"> </w:t>
      </w:r>
      <w:r>
        <w:rPr>
          <w:sz w:val="20"/>
        </w:rPr>
        <w:t>and</w:t>
      </w:r>
      <w:r>
        <w:rPr>
          <w:spacing w:val="-8"/>
          <w:sz w:val="20"/>
        </w:rPr>
        <w:t xml:space="preserve"> </w:t>
      </w:r>
      <w:r>
        <w:rPr>
          <w:sz w:val="20"/>
        </w:rPr>
        <w:t>distressed</w:t>
      </w:r>
      <w:r>
        <w:rPr>
          <w:spacing w:val="-5"/>
          <w:sz w:val="20"/>
        </w:rPr>
        <w:t xml:space="preserve"> </w:t>
      </w:r>
      <w:r>
        <w:rPr>
          <w:spacing w:val="-2"/>
          <w:sz w:val="20"/>
        </w:rPr>
        <w:t>spouse.</w:t>
      </w:r>
    </w:p>
    <w:p w14:paraId="55D93159" w14:textId="77777777" w:rsidR="004B176F" w:rsidRDefault="004B176F">
      <w:pPr>
        <w:pStyle w:val="BodyText"/>
        <w:spacing w:before="6"/>
        <w:ind w:left="0"/>
        <w:rPr>
          <w:sz w:val="34"/>
        </w:rPr>
      </w:pPr>
    </w:p>
    <w:p w14:paraId="08470378" w14:textId="77777777" w:rsidR="004B176F" w:rsidRDefault="00C15B4D">
      <w:pPr>
        <w:pStyle w:val="BodyText"/>
        <w:spacing w:before="0"/>
        <w:ind w:left="918" w:right="517"/>
      </w:pPr>
      <w:r>
        <w:t>Overall, factors, such as gender, age at trauma, and race, predicted PTSD in some populations but not in others. Further, factors, such as education, prior trauma, and childhood adversity, predicted PTSD more consistently (Harvey &amp; Bryant, 2000; Harvey &amp; B</w:t>
      </w:r>
      <w:r>
        <w:t>ryant, 1998b). However, this varies with the population and study methods. Prior psychiatric history, childhood abuse, and family psychiatric history have more consistent predictive effects. Factors operating during or after the trauma (e.g., trauma severi</w:t>
      </w:r>
      <w:r>
        <w:t>ty, lack of social support, and additional life stress) have somewhat stronger effects than pre-trauma factors. This finding is consistent with other</w:t>
      </w:r>
      <w:r>
        <w:rPr>
          <w:spacing w:val="-3"/>
        </w:rPr>
        <w:t xml:space="preserve"> </w:t>
      </w:r>
      <w:r>
        <w:t>studies</w:t>
      </w:r>
      <w:r>
        <w:rPr>
          <w:spacing w:val="-5"/>
        </w:rPr>
        <w:t xml:space="preserve"> </w:t>
      </w:r>
      <w:r>
        <w:t>that</w:t>
      </w:r>
      <w:r>
        <w:rPr>
          <w:spacing w:val="-3"/>
        </w:rPr>
        <w:t xml:space="preserve"> </w:t>
      </w:r>
      <w:r>
        <w:t>suggest</w:t>
      </w:r>
      <w:r>
        <w:rPr>
          <w:spacing w:val="-4"/>
        </w:rPr>
        <w:t xml:space="preserve"> </w:t>
      </w:r>
      <w:r>
        <w:t>poor</w:t>
      </w:r>
      <w:r>
        <w:rPr>
          <w:spacing w:val="-3"/>
        </w:rPr>
        <w:t xml:space="preserve"> </w:t>
      </w:r>
      <w:r>
        <w:t>social</w:t>
      </w:r>
      <w:r>
        <w:rPr>
          <w:spacing w:val="-1"/>
        </w:rPr>
        <w:t xml:space="preserve"> </w:t>
      </w:r>
      <w:r>
        <w:t>support</w:t>
      </w:r>
      <w:r>
        <w:rPr>
          <w:spacing w:val="-1"/>
        </w:rPr>
        <w:t xml:space="preserve"> </w:t>
      </w:r>
      <w:r>
        <w:t>and</w:t>
      </w:r>
      <w:r>
        <w:rPr>
          <w:spacing w:val="-4"/>
        </w:rPr>
        <w:t xml:space="preserve"> </w:t>
      </w:r>
      <w:r>
        <w:t>ongoing</w:t>
      </w:r>
      <w:r>
        <w:rPr>
          <w:spacing w:val="-4"/>
        </w:rPr>
        <w:t xml:space="preserve"> </w:t>
      </w:r>
      <w:r>
        <w:t>life</w:t>
      </w:r>
      <w:r>
        <w:rPr>
          <w:spacing w:val="-5"/>
        </w:rPr>
        <w:t xml:space="preserve"> </w:t>
      </w:r>
      <w:r>
        <w:t>stress</w:t>
      </w:r>
      <w:r>
        <w:rPr>
          <w:spacing w:val="-5"/>
        </w:rPr>
        <w:t xml:space="preserve"> </w:t>
      </w:r>
      <w:r>
        <w:t>to</w:t>
      </w:r>
      <w:r>
        <w:rPr>
          <w:spacing w:val="-5"/>
        </w:rPr>
        <w:t xml:space="preserve"> </w:t>
      </w:r>
      <w:r>
        <w:t>be</w:t>
      </w:r>
      <w:r>
        <w:rPr>
          <w:spacing w:val="-3"/>
        </w:rPr>
        <w:t xml:space="preserve"> </w:t>
      </w:r>
      <w:r>
        <w:t>predictors of PTSD development. Thi</w:t>
      </w:r>
      <w:r>
        <w:t>s may have clinical implications, as early interventions that increase social support after trauma exposure may reduce the likelihood of PTSD (Litz et al., 2002).</w:t>
      </w:r>
    </w:p>
    <w:p w14:paraId="275CC7CB" w14:textId="77777777" w:rsidR="004B176F" w:rsidRDefault="00C15B4D">
      <w:pPr>
        <w:pStyle w:val="BodyText"/>
        <w:ind w:left="918" w:right="515"/>
      </w:pPr>
      <w:r>
        <w:t>The development of Acute Stress Disorder (ASD) at the time of the trauma is also a risk</w:t>
      </w:r>
      <w:r>
        <w:rPr>
          <w:spacing w:val="-5"/>
        </w:rPr>
        <w:t xml:space="preserve"> </w:t>
      </w:r>
      <w:r>
        <w:t>for</w:t>
      </w:r>
      <w:r>
        <w:rPr>
          <w:spacing w:val="-5"/>
        </w:rPr>
        <w:t xml:space="preserve"> </w:t>
      </w:r>
      <w:r>
        <w:t>d</w:t>
      </w:r>
      <w:r>
        <w:t>eveloping</w:t>
      </w:r>
      <w:r>
        <w:rPr>
          <w:spacing w:val="-4"/>
        </w:rPr>
        <w:t xml:space="preserve"> </w:t>
      </w:r>
      <w:r>
        <w:t>PTSD</w:t>
      </w:r>
      <w:r>
        <w:rPr>
          <w:spacing w:val="-4"/>
        </w:rPr>
        <w:t xml:space="preserve"> </w:t>
      </w:r>
      <w:r>
        <w:t>(Classen</w:t>
      </w:r>
      <w:r>
        <w:rPr>
          <w:spacing w:val="-1"/>
        </w:rPr>
        <w:t xml:space="preserve"> </w:t>
      </w:r>
      <w:r>
        <w:t>et</w:t>
      </w:r>
      <w:r>
        <w:rPr>
          <w:spacing w:val="-2"/>
        </w:rPr>
        <w:t xml:space="preserve"> </w:t>
      </w:r>
      <w:r>
        <w:t>al.,</w:t>
      </w:r>
      <w:r>
        <w:rPr>
          <w:spacing w:val="-5"/>
        </w:rPr>
        <w:t xml:space="preserve"> </w:t>
      </w:r>
      <w:r>
        <w:t>1998).</w:t>
      </w:r>
      <w:r>
        <w:rPr>
          <w:spacing w:val="-5"/>
        </w:rPr>
        <w:t xml:space="preserve"> </w:t>
      </w:r>
      <w:r>
        <w:t>Numerous</w:t>
      </w:r>
      <w:r>
        <w:rPr>
          <w:spacing w:val="-5"/>
        </w:rPr>
        <w:t xml:space="preserve"> </w:t>
      </w:r>
      <w:r>
        <w:t>prospective</w:t>
      </w:r>
      <w:r>
        <w:rPr>
          <w:spacing w:val="-3"/>
        </w:rPr>
        <w:t xml:space="preserve"> </w:t>
      </w:r>
      <w:r>
        <w:t>cohort</w:t>
      </w:r>
      <w:r>
        <w:rPr>
          <w:spacing w:val="-1"/>
        </w:rPr>
        <w:t xml:space="preserve"> </w:t>
      </w:r>
      <w:r>
        <w:t>studies with various types of trauma exposure (e.g., violent assault and accidents) support that ASD is a predictor of later PTSD (Brewin et al., 1999; Bryant et al., 2000;</w:t>
      </w:r>
    </w:p>
    <w:p w14:paraId="2D698F3D" w14:textId="77777777" w:rsidR="004B176F" w:rsidRDefault="004B176F">
      <w:pPr>
        <w:sectPr w:rsidR="004B176F">
          <w:pgSz w:w="12240" w:h="15840"/>
          <w:pgMar w:top="1380" w:right="940" w:bottom="1420" w:left="1240" w:header="723" w:footer="1227" w:gutter="0"/>
          <w:cols w:space="720"/>
        </w:sectPr>
      </w:pPr>
    </w:p>
    <w:p w14:paraId="45A8DE7E" w14:textId="77777777" w:rsidR="004B176F" w:rsidRDefault="00C15B4D">
      <w:pPr>
        <w:pStyle w:val="BodyText"/>
        <w:spacing w:before="118"/>
        <w:ind w:left="920" w:right="515" w:hanging="1"/>
      </w:pPr>
      <w:r>
        <w:lastRenderedPageBreak/>
        <w:t>Harvey</w:t>
      </w:r>
      <w:r>
        <w:rPr>
          <w:spacing w:val="-4"/>
        </w:rPr>
        <w:t xml:space="preserve"> </w:t>
      </w:r>
      <w:r>
        <w:t>&amp;</w:t>
      </w:r>
      <w:r>
        <w:rPr>
          <w:spacing w:val="-2"/>
        </w:rPr>
        <w:t xml:space="preserve"> </w:t>
      </w:r>
      <w:r>
        <w:t>Bryant,</w:t>
      </w:r>
      <w:r>
        <w:rPr>
          <w:spacing w:val="-4"/>
        </w:rPr>
        <w:t xml:space="preserve"> </w:t>
      </w:r>
      <w:r>
        <w:t>199</w:t>
      </w:r>
      <w:r>
        <w:rPr>
          <w:color w:val="3333FF"/>
        </w:rPr>
        <w:t>9</w:t>
      </w:r>
      <w:r>
        <w:t>; Mellman</w:t>
      </w:r>
      <w:r>
        <w:rPr>
          <w:spacing w:val="-2"/>
        </w:rPr>
        <w:t xml:space="preserve"> </w:t>
      </w:r>
      <w:r>
        <w:t>et</w:t>
      </w:r>
      <w:r>
        <w:rPr>
          <w:spacing w:val="-2"/>
        </w:rPr>
        <w:t xml:space="preserve"> </w:t>
      </w:r>
      <w:r>
        <w:t>al.,</w:t>
      </w:r>
      <w:r>
        <w:rPr>
          <w:spacing w:val="-4"/>
        </w:rPr>
        <w:t xml:space="preserve"> </w:t>
      </w:r>
      <w:r>
        <w:t>2001).</w:t>
      </w:r>
      <w:r>
        <w:rPr>
          <w:spacing w:val="-4"/>
        </w:rPr>
        <w:t xml:space="preserve"> </w:t>
      </w:r>
      <w:r>
        <w:t>In</w:t>
      </w:r>
      <w:r>
        <w:rPr>
          <w:spacing w:val="-2"/>
        </w:rPr>
        <w:t xml:space="preserve"> </w:t>
      </w:r>
      <w:r>
        <w:t>these</w:t>
      </w:r>
      <w:r>
        <w:rPr>
          <w:spacing w:val="-2"/>
        </w:rPr>
        <w:t xml:space="preserve"> </w:t>
      </w:r>
      <w:r>
        <w:t>studies,</w:t>
      </w:r>
      <w:r>
        <w:rPr>
          <w:spacing w:val="-4"/>
        </w:rPr>
        <w:t xml:space="preserve"> </w:t>
      </w:r>
      <w:r>
        <w:t>among persons</w:t>
      </w:r>
      <w:r>
        <w:rPr>
          <w:spacing w:val="-4"/>
        </w:rPr>
        <w:t xml:space="preserve"> </w:t>
      </w:r>
      <w:r>
        <w:t>with ASD, 40 to 80 percent did develop PTSD. Finally, most studies suggest an increased risk</w:t>
      </w:r>
      <w:r>
        <w:rPr>
          <w:spacing w:val="-6"/>
        </w:rPr>
        <w:t xml:space="preserve"> </w:t>
      </w:r>
      <w:r>
        <w:t>of</w:t>
      </w:r>
      <w:r>
        <w:rPr>
          <w:spacing w:val="-4"/>
        </w:rPr>
        <w:t xml:space="preserve"> </w:t>
      </w:r>
      <w:r>
        <w:t>PTSD</w:t>
      </w:r>
      <w:r>
        <w:rPr>
          <w:spacing w:val="-4"/>
        </w:rPr>
        <w:t xml:space="preserve"> </w:t>
      </w:r>
      <w:r>
        <w:t>development</w:t>
      </w:r>
      <w:r>
        <w:rPr>
          <w:spacing w:val="-4"/>
        </w:rPr>
        <w:t xml:space="preserve"> </w:t>
      </w:r>
      <w:r>
        <w:t>among</w:t>
      </w:r>
      <w:r>
        <w:rPr>
          <w:spacing w:val="-4"/>
        </w:rPr>
        <w:t xml:space="preserve"> </w:t>
      </w:r>
      <w:r>
        <w:t>individuals</w:t>
      </w:r>
      <w:r>
        <w:rPr>
          <w:spacing w:val="-6"/>
        </w:rPr>
        <w:t xml:space="preserve"> </w:t>
      </w:r>
      <w:r>
        <w:t>with</w:t>
      </w:r>
      <w:r>
        <w:rPr>
          <w:spacing w:val="-4"/>
        </w:rPr>
        <w:t xml:space="preserve"> </w:t>
      </w:r>
      <w:r>
        <w:t>peri-traumatic</w:t>
      </w:r>
      <w:r>
        <w:rPr>
          <w:spacing w:val="-6"/>
        </w:rPr>
        <w:t xml:space="preserve"> </w:t>
      </w:r>
      <w:r>
        <w:t>dissociation</w:t>
      </w:r>
      <w:r>
        <w:rPr>
          <w:spacing w:val="-4"/>
        </w:rPr>
        <w:t xml:space="preserve"> </w:t>
      </w:r>
      <w:r>
        <w:t>(Birmes et al., 2001; Murray et al., 2002). Subsequent research indicates that it is the pos</w:t>
      </w:r>
      <w:r>
        <w:t>t- traumatic duration of dissociation, rather than the peri-traumatic occurrence of dissociation (Panasetis &amp; Bryant, 2003), that predicts the development of PTSD.</w:t>
      </w:r>
    </w:p>
    <w:p w14:paraId="7A6C5E9D" w14:textId="77777777" w:rsidR="004B176F" w:rsidRDefault="00C15B4D">
      <w:pPr>
        <w:pStyle w:val="Heading2"/>
        <w:spacing w:before="117"/>
      </w:pPr>
      <w:r>
        <w:t>Pre-Traumatic</w:t>
      </w:r>
      <w:r>
        <w:rPr>
          <w:spacing w:val="-11"/>
        </w:rPr>
        <w:t xml:space="preserve"> </w:t>
      </w:r>
      <w:r>
        <w:rPr>
          <w:spacing w:val="-2"/>
        </w:rPr>
        <w:t>Factors</w:t>
      </w:r>
    </w:p>
    <w:p w14:paraId="2A769AE2" w14:textId="77777777" w:rsidR="004B176F" w:rsidRDefault="00C15B4D">
      <w:pPr>
        <w:pStyle w:val="BodyText"/>
        <w:spacing w:before="123"/>
        <w:ind w:left="919" w:right="582"/>
      </w:pPr>
      <w:r>
        <w:rPr>
          <w:i/>
        </w:rPr>
        <w:t>Prior</w:t>
      </w:r>
      <w:r>
        <w:rPr>
          <w:i/>
          <w:spacing w:val="-2"/>
        </w:rPr>
        <w:t xml:space="preserve"> </w:t>
      </w:r>
      <w:r>
        <w:rPr>
          <w:i/>
        </w:rPr>
        <w:t>exposure</w:t>
      </w:r>
      <w:r>
        <w:rPr>
          <w:i/>
          <w:spacing w:val="-4"/>
        </w:rPr>
        <w:t xml:space="preserve"> </w:t>
      </w:r>
      <w:r>
        <w:t>to</w:t>
      </w:r>
      <w:r>
        <w:rPr>
          <w:spacing w:val="-4"/>
        </w:rPr>
        <w:t xml:space="preserve"> </w:t>
      </w:r>
      <w:r>
        <w:t>traumatic</w:t>
      </w:r>
      <w:r>
        <w:rPr>
          <w:spacing w:val="-4"/>
        </w:rPr>
        <w:t xml:space="preserve"> </w:t>
      </w:r>
      <w:r>
        <w:t>events</w:t>
      </w:r>
      <w:r>
        <w:rPr>
          <w:spacing w:val="-4"/>
        </w:rPr>
        <w:t xml:space="preserve"> </w:t>
      </w:r>
      <w:r>
        <w:t>is</w:t>
      </w:r>
      <w:r>
        <w:rPr>
          <w:spacing w:val="-4"/>
        </w:rPr>
        <w:t xml:space="preserve"> </w:t>
      </w:r>
      <w:r>
        <w:t>a</w:t>
      </w:r>
      <w:r>
        <w:rPr>
          <w:spacing w:val="-1"/>
        </w:rPr>
        <w:t xml:space="preserve"> </w:t>
      </w:r>
      <w:r>
        <w:t>risk</w:t>
      </w:r>
      <w:r>
        <w:rPr>
          <w:spacing w:val="-4"/>
        </w:rPr>
        <w:t xml:space="preserve"> </w:t>
      </w:r>
      <w:r>
        <w:t>indicator</w:t>
      </w:r>
      <w:r>
        <w:rPr>
          <w:spacing w:val="-2"/>
        </w:rPr>
        <w:t xml:space="preserve"> </w:t>
      </w:r>
      <w:r>
        <w:t>for</w:t>
      </w:r>
      <w:r>
        <w:rPr>
          <w:spacing w:val="-2"/>
        </w:rPr>
        <w:t xml:space="preserve"> </w:t>
      </w:r>
      <w:r>
        <w:t>chronic</w:t>
      </w:r>
      <w:r>
        <w:rPr>
          <w:spacing w:val="-4"/>
        </w:rPr>
        <w:t xml:space="preserve"> </w:t>
      </w:r>
      <w:r>
        <w:t>PTS</w:t>
      </w:r>
      <w:r>
        <w:t>D</w:t>
      </w:r>
      <w:r>
        <w:rPr>
          <w:spacing w:val="-3"/>
        </w:rPr>
        <w:t xml:space="preserve"> </w:t>
      </w:r>
      <w:r>
        <w:t>(Brewin</w:t>
      </w:r>
      <w:r>
        <w:rPr>
          <w:spacing w:val="-2"/>
        </w:rPr>
        <w:t xml:space="preserve"> </w:t>
      </w:r>
      <w:r>
        <w:t>et</w:t>
      </w:r>
      <w:r>
        <w:rPr>
          <w:spacing w:val="-2"/>
        </w:rPr>
        <w:t xml:space="preserve"> </w:t>
      </w:r>
      <w:r>
        <w:t>al., 2000; Ozer et al., 2003). In particular, a history of exposure to interpersonal violence,</w:t>
      </w:r>
      <w:r>
        <w:rPr>
          <w:spacing w:val="-2"/>
        </w:rPr>
        <w:t xml:space="preserve"> </w:t>
      </w:r>
      <w:r>
        <w:t>in childhood</w:t>
      </w:r>
      <w:r>
        <w:rPr>
          <w:spacing w:val="-1"/>
        </w:rPr>
        <w:t xml:space="preserve"> </w:t>
      </w:r>
      <w:r>
        <w:t>or adulthood, substantially</w:t>
      </w:r>
      <w:r>
        <w:rPr>
          <w:spacing w:val="-2"/>
        </w:rPr>
        <w:t xml:space="preserve"> </w:t>
      </w:r>
      <w:r>
        <w:t>increases the risk</w:t>
      </w:r>
      <w:r>
        <w:rPr>
          <w:spacing w:val="-2"/>
        </w:rPr>
        <w:t xml:space="preserve"> </w:t>
      </w:r>
      <w:r>
        <w:t>for chronic</w:t>
      </w:r>
      <w:r>
        <w:rPr>
          <w:spacing w:val="-2"/>
        </w:rPr>
        <w:t xml:space="preserve"> </w:t>
      </w:r>
      <w:r>
        <w:t>PTSD following exposure to any type of traumatic event (Breslau, 2002; Brewi</w:t>
      </w:r>
      <w:r>
        <w:t>n et al., 2000; Ozer et al., 2003). Green et al. (2000) surveyed 1909 college-aged women and found that those who had experienced interpersonal trauma and those who had experienced multiple traumas exhibited elevated symptoms. Dougall et al. (2000) hypothe</w:t>
      </w:r>
      <w:r>
        <w:t>sized that prior trauma history sensitizes victims to the new stressor, thus potentiating its impact. They argued that evaluating trauma history is essential for improving early intervention efforts.</w:t>
      </w:r>
    </w:p>
    <w:p w14:paraId="23208EAB" w14:textId="77777777" w:rsidR="004B176F" w:rsidRDefault="00C15B4D">
      <w:pPr>
        <w:pStyle w:val="BodyText"/>
        <w:ind w:left="920" w:right="518" w:hanging="1"/>
      </w:pPr>
      <w:r>
        <w:t>Epidemiological studies have yielded higher rates of PTS</w:t>
      </w:r>
      <w:r>
        <w:t xml:space="preserve">D </w:t>
      </w:r>
      <w:r>
        <w:rPr>
          <w:i/>
        </w:rPr>
        <w:t xml:space="preserve">in women </w:t>
      </w:r>
      <w:r>
        <w:t>than in men in general populations, and there are also a number of gender differences in clinical presentation after trauma. Seedat and Stein (2000) studied a series of patients presenting with physical trauma after interpersonal violence and fo</w:t>
      </w:r>
      <w:r>
        <w:t>und that “women were more likely than men to have been previously assaulted or to have sustained injury by a relative or someone known to them, but less likely to have used substances at the time of the assault or to require emergency surgery.”</w:t>
      </w:r>
      <w:r>
        <w:rPr>
          <w:spacing w:val="40"/>
        </w:rPr>
        <w:t xml:space="preserve"> </w:t>
      </w:r>
      <w:r>
        <w:t>Although th</w:t>
      </w:r>
      <w:r>
        <w:t>ere is considerable evidence suggesting a gender difference in PTSD prevalence, it is unclear whether this difference may be related to a higher risk of traumas that result in increased risk (e.g., rape) or greater willingness to seek mental healthcare for</w:t>
      </w:r>
      <w:r>
        <w:t xml:space="preserve"> PTSD among women. One analysis in military personnel suggested that women and men who are working in support units with similar level of combat exposure appear to have an equivalent risk of developing PTSD (Hoge et al., 2007), and further</w:t>
      </w:r>
      <w:r>
        <w:rPr>
          <w:spacing w:val="-3"/>
        </w:rPr>
        <w:t xml:space="preserve"> </w:t>
      </w:r>
      <w:r>
        <w:t>research</w:t>
      </w:r>
      <w:r>
        <w:rPr>
          <w:spacing w:val="-3"/>
        </w:rPr>
        <w:t xml:space="preserve"> </w:t>
      </w:r>
      <w:r>
        <w:t>is</w:t>
      </w:r>
      <w:r>
        <w:rPr>
          <w:spacing w:val="-5"/>
        </w:rPr>
        <w:t xml:space="preserve"> </w:t>
      </w:r>
      <w:r>
        <w:t>need</w:t>
      </w:r>
      <w:r>
        <w:t>ed.</w:t>
      </w:r>
      <w:r>
        <w:rPr>
          <w:spacing w:val="-2"/>
        </w:rPr>
        <w:t xml:space="preserve"> </w:t>
      </w:r>
      <w:r>
        <w:t>Numerous</w:t>
      </w:r>
      <w:r>
        <w:rPr>
          <w:spacing w:val="-2"/>
        </w:rPr>
        <w:t xml:space="preserve"> </w:t>
      </w:r>
      <w:r>
        <w:t>epidemiological</w:t>
      </w:r>
      <w:r>
        <w:rPr>
          <w:spacing w:val="-1"/>
        </w:rPr>
        <w:t xml:space="preserve"> </w:t>
      </w:r>
      <w:r>
        <w:t>studies</w:t>
      </w:r>
      <w:r>
        <w:rPr>
          <w:spacing w:val="-5"/>
        </w:rPr>
        <w:t xml:space="preserve"> </w:t>
      </w:r>
      <w:r>
        <w:t>utilizing</w:t>
      </w:r>
      <w:r>
        <w:rPr>
          <w:spacing w:val="-4"/>
        </w:rPr>
        <w:t xml:space="preserve"> </w:t>
      </w:r>
      <w:r>
        <w:t>representative samples</w:t>
      </w:r>
      <w:r>
        <w:rPr>
          <w:spacing w:val="-5"/>
        </w:rPr>
        <w:t xml:space="preserve"> </w:t>
      </w:r>
      <w:r>
        <w:t>that</w:t>
      </w:r>
      <w:r>
        <w:rPr>
          <w:spacing w:val="-3"/>
        </w:rPr>
        <w:t xml:space="preserve"> </w:t>
      </w:r>
      <w:r>
        <w:t>have</w:t>
      </w:r>
      <w:r>
        <w:rPr>
          <w:spacing w:val="-3"/>
        </w:rPr>
        <w:t xml:space="preserve"> </w:t>
      </w:r>
      <w:r>
        <w:t>examined</w:t>
      </w:r>
      <w:r>
        <w:rPr>
          <w:spacing w:val="-3"/>
        </w:rPr>
        <w:t xml:space="preserve"> </w:t>
      </w:r>
      <w:r>
        <w:t>the</w:t>
      </w:r>
      <w:r>
        <w:rPr>
          <w:spacing w:val="-5"/>
        </w:rPr>
        <w:t xml:space="preserve"> </w:t>
      </w:r>
      <w:r>
        <w:t>prevalence</w:t>
      </w:r>
      <w:r>
        <w:rPr>
          <w:spacing w:val="-3"/>
        </w:rPr>
        <w:t xml:space="preserve"> </w:t>
      </w:r>
      <w:r>
        <w:t>of</w:t>
      </w:r>
      <w:r>
        <w:rPr>
          <w:spacing w:val="-2"/>
        </w:rPr>
        <w:t xml:space="preserve"> </w:t>
      </w:r>
      <w:r>
        <w:t>traumatic</w:t>
      </w:r>
      <w:r>
        <w:rPr>
          <w:spacing w:val="-5"/>
        </w:rPr>
        <w:t xml:space="preserve"> </w:t>
      </w:r>
      <w:r>
        <w:t>exposure</w:t>
      </w:r>
      <w:r>
        <w:rPr>
          <w:spacing w:val="-5"/>
        </w:rPr>
        <w:t xml:space="preserve"> </w:t>
      </w:r>
      <w:r>
        <w:t>and</w:t>
      </w:r>
      <w:r>
        <w:rPr>
          <w:spacing w:val="-4"/>
        </w:rPr>
        <w:t xml:space="preserve"> </w:t>
      </w:r>
      <w:r>
        <w:t>rates</w:t>
      </w:r>
      <w:r>
        <w:rPr>
          <w:spacing w:val="-2"/>
        </w:rPr>
        <w:t xml:space="preserve"> </w:t>
      </w:r>
      <w:r>
        <w:t>of</w:t>
      </w:r>
      <w:r>
        <w:rPr>
          <w:spacing w:val="-5"/>
        </w:rPr>
        <w:t xml:space="preserve"> </w:t>
      </w:r>
      <w:r>
        <w:t>PTSD across the adult lifespan found that younger adults had the highest prevalence of traumatic events and PTSD, followed by middle-aged adults and then older adults (Creamer</w:t>
      </w:r>
      <w:r>
        <w:rPr>
          <w:spacing w:val="-4"/>
        </w:rPr>
        <w:t xml:space="preserve"> </w:t>
      </w:r>
      <w:r>
        <w:t>&amp;</w:t>
      </w:r>
      <w:r>
        <w:rPr>
          <w:spacing w:val="-2"/>
        </w:rPr>
        <w:t xml:space="preserve"> </w:t>
      </w:r>
      <w:r>
        <w:t>Parslow,</w:t>
      </w:r>
      <w:r>
        <w:rPr>
          <w:spacing w:val="-4"/>
        </w:rPr>
        <w:t xml:space="preserve"> </w:t>
      </w:r>
      <w:r>
        <w:t>2008;</w:t>
      </w:r>
      <w:r>
        <w:rPr>
          <w:spacing w:val="-2"/>
        </w:rPr>
        <w:t xml:space="preserve"> </w:t>
      </w:r>
      <w:r>
        <w:t>De</w:t>
      </w:r>
      <w:r>
        <w:rPr>
          <w:spacing w:val="-4"/>
        </w:rPr>
        <w:t xml:space="preserve"> </w:t>
      </w:r>
      <w:r>
        <w:t>Vries</w:t>
      </w:r>
      <w:r>
        <w:rPr>
          <w:spacing w:val="-1"/>
        </w:rPr>
        <w:t xml:space="preserve"> </w:t>
      </w:r>
      <w:r>
        <w:t>&amp;</w:t>
      </w:r>
      <w:r>
        <w:rPr>
          <w:spacing w:val="-4"/>
        </w:rPr>
        <w:t xml:space="preserve"> </w:t>
      </w:r>
      <w:r>
        <w:t>Olff,</w:t>
      </w:r>
      <w:r>
        <w:rPr>
          <w:spacing w:val="-1"/>
        </w:rPr>
        <w:t xml:space="preserve"> </w:t>
      </w:r>
      <w:r>
        <w:t>2009;</w:t>
      </w:r>
      <w:r>
        <w:rPr>
          <w:spacing w:val="-2"/>
        </w:rPr>
        <w:t xml:space="preserve"> </w:t>
      </w:r>
      <w:r>
        <w:t>Kessler</w:t>
      </w:r>
      <w:r>
        <w:rPr>
          <w:spacing w:val="-2"/>
        </w:rPr>
        <w:t xml:space="preserve"> </w:t>
      </w:r>
      <w:r>
        <w:t>et al.,</w:t>
      </w:r>
      <w:r>
        <w:rPr>
          <w:spacing w:val="-4"/>
        </w:rPr>
        <w:t xml:space="preserve"> </w:t>
      </w:r>
      <w:r>
        <w:t>2005;</w:t>
      </w:r>
      <w:r>
        <w:rPr>
          <w:spacing w:val="-2"/>
        </w:rPr>
        <w:t xml:space="preserve"> </w:t>
      </w:r>
      <w:r>
        <w:t>Spitzer</w:t>
      </w:r>
      <w:r>
        <w:rPr>
          <w:spacing w:val="-2"/>
        </w:rPr>
        <w:t xml:space="preserve"> </w:t>
      </w:r>
      <w:r>
        <w:t>et</w:t>
      </w:r>
      <w:r>
        <w:rPr>
          <w:spacing w:val="-2"/>
        </w:rPr>
        <w:t xml:space="preserve"> </w:t>
      </w:r>
      <w:r>
        <w:t xml:space="preserve">al., </w:t>
      </w:r>
      <w:r>
        <w:rPr>
          <w:spacing w:val="-2"/>
        </w:rPr>
        <w:t>20</w:t>
      </w:r>
      <w:r>
        <w:rPr>
          <w:spacing w:val="-2"/>
        </w:rPr>
        <w:t>08).</w:t>
      </w:r>
    </w:p>
    <w:p w14:paraId="330E034C" w14:textId="77777777" w:rsidR="004B176F" w:rsidRDefault="00C15B4D">
      <w:pPr>
        <w:pStyle w:val="BodyText"/>
        <w:ind w:left="919" w:right="515"/>
      </w:pPr>
      <w:r>
        <w:rPr>
          <w:i/>
        </w:rPr>
        <w:t xml:space="preserve">Pre-existing psychiatric problems </w:t>
      </w:r>
      <w:r>
        <w:t>are associated with more adverse responses to trauma (Norris et al., 2002; Breslau, 2002), as shown in a review of epidemiological studies that found that preexisting psychiatric disorder was one of 3 factors that had</w:t>
      </w:r>
      <w:r>
        <w:t xml:space="preserve"> a predictable effect on the development of PTSD. Two meta-analyses of risk or predictive</w:t>
      </w:r>
      <w:r>
        <w:rPr>
          <w:spacing w:val="-5"/>
        </w:rPr>
        <w:t xml:space="preserve"> </w:t>
      </w:r>
      <w:r>
        <w:t>factors</w:t>
      </w:r>
      <w:r>
        <w:rPr>
          <w:spacing w:val="-5"/>
        </w:rPr>
        <w:t xml:space="preserve"> </w:t>
      </w:r>
      <w:r>
        <w:t>for</w:t>
      </w:r>
      <w:r>
        <w:rPr>
          <w:spacing w:val="-3"/>
        </w:rPr>
        <w:t xml:space="preserve"> </w:t>
      </w:r>
      <w:r>
        <w:t>PTSD</w:t>
      </w:r>
      <w:r>
        <w:rPr>
          <w:spacing w:val="-4"/>
        </w:rPr>
        <w:t xml:space="preserve"> </w:t>
      </w:r>
      <w:r>
        <w:t>have</w:t>
      </w:r>
      <w:r>
        <w:rPr>
          <w:spacing w:val="-3"/>
        </w:rPr>
        <w:t xml:space="preserve"> </w:t>
      </w:r>
      <w:r>
        <w:t>identified</w:t>
      </w:r>
      <w:r>
        <w:rPr>
          <w:spacing w:val="-4"/>
        </w:rPr>
        <w:t xml:space="preserve"> </w:t>
      </w:r>
      <w:r>
        <w:t>prior</w:t>
      </w:r>
      <w:r>
        <w:rPr>
          <w:spacing w:val="-5"/>
        </w:rPr>
        <w:t xml:space="preserve"> </w:t>
      </w:r>
      <w:r>
        <w:t>psychiatric</w:t>
      </w:r>
      <w:r>
        <w:rPr>
          <w:spacing w:val="-5"/>
        </w:rPr>
        <w:t xml:space="preserve"> </w:t>
      </w:r>
      <w:r>
        <w:t>history</w:t>
      </w:r>
      <w:r>
        <w:rPr>
          <w:spacing w:val="-5"/>
        </w:rPr>
        <w:t xml:space="preserve"> </w:t>
      </w:r>
      <w:r>
        <w:t>as</w:t>
      </w:r>
      <w:r>
        <w:rPr>
          <w:spacing w:val="-5"/>
        </w:rPr>
        <w:t xml:space="preserve"> </w:t>
      </w:r>
      <w:r>
        <w:t>a</w:t>
      </w:r>
      <w:r>
        <w:rPr>
          <w:spacing w:val="-2"/>
        </w:rPr>
        <w:t xml:space="preserve"> </w:t>
      </w:r>
      <w:r>
        <w:t>risk</w:t>
      </w:r>
      <w:r>
        <w:rPr>
          <w:spacing w:val="-5"/>
        </w:rPr>
        <w:t xml:space="preserve"> </w:t>
      </w:r>
      <w:r>
        <w:t>factor</w:t>
      </w:r>
      <w:r>
        <w:rPr>
          <w:spacing w:val="-3"/>
        </w:rPr>
        <w:t xml:space="preserve"> </w:t>
      </w:r>
      <w:r>
        <w:t>for the</w:t>
      </w:r>
      <w:r>
        <w:rPr>
          <w:spacing w:val="-4"/>
        </w:rPr>
        <w:t xml:space="preserve"> </w:t>
      </w:r>
      <w:r>
        <w:t>development of</w:t>
      </w:r>
      <w:r>
        <w:rPr>
          <w:spacing w:val="-4"/>
        </w:rPr>
        <w:t xml:space="preserve"> </w:t>
      </w:r>
      <w:r>
        <w:t>PTSD</w:t>
      </w:r>
      <w:r>
        <w:rPr>
          <w:spacing w:val="-3"/>
        </w:rPr>
        <w:t xml:space="preserve"> </w:t>
      </w:r>
      <w:r>
        <w:t>(Brewin</w:t>
      </w:r>
      <w:r>
        <w:rPr>
          <w:spacing w:val="-2"/>
        </w:rPr>
        <w:t xml:space="preserve"> </w:t>
      </w:r>
      <w:r>
        <w:t>et</w:t>
      </w:r>
      <w:r>
        <w:rPr>
          <w:spacing w:val="-2"/>
        </w:rPr>
        <w:t xml:space="preserve"> </w:t>
      </w:r>
      <w:r>
        <w:t>al.,</w:t>
      </w:r>
      <w:r>
        <w:rPr>
          <w:spacing w:val="-2"/>
        </w:rPr>
        <w:t xml:space="preserve"> </w:t>
      </w:r>
      <w:r>
        <w:t>2000; Ozer</w:t>
      </w:r>
      <w:r>
        <w:rPr>
          <w:spacing w:val="-2"/>
        </w:rPr>
        <w:t xml:space="preserve"> </w:t>
      </w:r>
      <w:r>
        <w:t>et</w:t>
      </w:r>
      <w:r>
        <w:rPr>
          <w:spacing w:val="-2"/>
        </w:rPr>
        <w:t xml:space="preserve"> </w:t>
      </w:r>
      <w:r>
        <w:t>al.,</w:t>
      </w:r>
      <w:r>
        <w:rPr>
          <w:spacing w:val="-4"/>
        </w:rPr>
        <w:t xml:space="preserve"> </w:t>
      </w:r>
      <w:r>
        <w:t>2003).</w:t>
      </w:r>
      <w:r>
        <w:rPr>
          <w:spacing w:val="-3"/>
        </w:rPr>
        <w:t xml:space="preserve"> </w:t>
      </w:r>
      <w:r>
        <w:t>A</w:t>
      </w:r>
      <w:r>
        <w:rPr>
          <w:spacing w:val="-3"/>
        </w:rPr>
        <w:t xml:space="preserve"> </w:t>
      </w:r>
      <w:r>
        <w:t>f</w:t>
      </w:r>
      <w:r>
        <w:rPr>
          <w:i/>
        </w:rPr>
        <w:t>amily</w:t>
      </w:r>
      <w:r>
        <w:rPr>
          <w:i/>
          <w:spacing w:val="-3"/>
        </w:rPr>
        <w:t xml:space="preserve"> </w:t>
      </w:r>
      <w:r>
        <w:rPr>
          <w:i/>
        </w:rPr>
        <w:t>history</w:t>
      </w:r>
      <w:r>
        <w:rPr>
          <w:i/>
          <w:spacing w:val="-1"/>
        </w:rPr>
        <w:t xml:space="preserve"> </w:t>
      </w:r>
      <w:r>
        <w:t xml:space="preserve">of psychiatric disorders may also contribute to a person’s vulnerability to PTSD. Brewin and colleagues (2000) found that “factors, such as psychiatric history, reported </w:t>
      </w:r>
      <w:r>
        <w:rPr>
          <w:i/>
        </w:rPr>
        <w:t>childhood abuse</w:t>
      </w:r>
      <w:r>
        <w:t xml:space="preserve">, and family psychiatric history … had more uniform predictive </w:t>
      </w:r>
      <w:r>
        <w:t>effects” than did other risk factors, such as gender or age at trauma.</w:t>
      </w:r>
    </w:p>
    <w:p w14:paraId="3BA157E5" w14:textId="77777777" w:rsidR="004B176F" w:rsidRDefault="00C15B4D">
      <w:pPr>
        <w:pStyle w:val="BodyText"/>
        <w:spacing w:before="121"/>
        <w:ind w:left="919" w:right="582"/>
      </w:pPr>
      <w:r>
        <w:rPr>
          <w:i/>
        </w:rPr>
        <w:t xml:space="preserve">Genetics </w:t>
      </w:r>
      <w:r>
        <w:t>– Family history of any psychiatric disorder or possible genetic differences in</w:t>
      </w:r>
      <w:r>
        <w:rPr>
          <w:spacing w:val="-4"/>
        </w:rPr>
        <w:t xml:space="preserve"> </w:t>
      </w:r>
      <w:r>
        <w:t>regulating</w:t>
      </w:r>
      <w:r>
        <w:rPr>
          <w:spacing w:val="-4"/>
        </w:rPr>
        <w:t xml:space="preserve"> </w:t>
      </w:r>
      <w:r>
        <w:t>pre-synaptic</w:t>
      </w:r>
      <w:r>
        <w:rPr>
          <w:spacing w:val="-6"/>
        </w:rPr>
        <w:t xml:space="preserve"> </w:t>
      </w:r>
      <w:r>
        <w:t>uptake</w:t>
      </w:r>
      <w:r>
        <w:rPr>
          <w:spacing w:val="-6"/>
        </w:rPr>
        <w:t xml:space="preserve"> </w:t>
      </w:r>
      <w:r>
        <w:t>of</w:t>
      </w:r>
      <w:r>
        <w:rPr>
          <w:spacing w:val="-3"/>
        </w:rPr>
        <w:t xml:space="preserve"> </w:t>
      </w:r>
      <w:r>
        <w:t>serotonin</w:t>
      </w:r>
      <w:r>
        <w:rPr>
          <w:spacing w:val="-4"/>
        </w:rPr>
        <w:t xml:space="preserve"> </w:t>
      </w:r>
      <w:r>
        <w:t>(or</w:t>
      </w:r>
      <w:r>
        <w:rPr>
          <w:spacing w:val="-4"/>
        </w:rPr>
        <w:t xml:space="preserve"> </w:t>
      </w:r>
      <w:r>
        <w:t>other</w:t>
      </w:r>
      <w:r>
        <w:rPr>
          <w:spacing w:val="-6"/>
        </w:rPr>
        <w:t xml:space="preserve"> </w:t>
      </w:r>
      <w:r>
        <w:t>neurobiological</w:t>
      </w:r>
      <w:r>
        <w:rPr>
          <w:spacing w:val="-5"/>
        </w:rPr>
        <w:t xml:space="preserve"> </w:t>
      </w:r>
      <w:r>
        <w:t>mechanism) can increase ri</w:t>
      </w:r>
      <w:r>
        <w:t>sk. Genetic research has shown that of the two variants of the gene regulating pre-synaptic</w:t>
      </w:r>
      <w:r>
        <w:rPr>
          <w:spacing w:val="-2"/>
        </w:rPr>
        <w:t xml:space="preserve"> </w:t>
      </w:r>
      <w:r>
        <w:t>uptake</w:t>
      </w:r>
      <w:r>
        <w:rPr>
          <w:spacing w:val="-2"/>
        </w:rPr>
        <w:t xml:space="preserve"> </w:t>
      </w:r>
      <w:r>
        <w:t>of</w:t>
      </w:r>
      <w:r>
        <w:rPr>
          <w:spacing w:val="-2"/>
        </w:rPr>
        <w:t xml:space="preserve"> </w:t>
      </w:r>
      <w:r>
        <w:t>serotonin,</w:t>
      </w:r>
      <w:r>
        <w:rPr>
          <w:spacing w:val="-2"/>
        </w:rPr>
        <w:t xml:space="preserve"> </w:t>
      </w:r>
      <w:r>
        <w:t>the</w:t>
      </w:r>
      <w:r>
        <w:rPr>
          <w:spacing w:val="-2"/>
        </w:rPr>
        <w:t xml:space="preserve"> </w:t>
      </w:r>
      <w:r>
        <w:t>long</w:t>
      </w:r>
      <w:r>
        <w:rPr>
          <w:spacing w:val="-1"/>
        </w:rPr>
        <w:t xml:space="preserve"> </w:t>
      </w:r>
      <w:r>
        <w:t>form appears</w:t>
      </w:r>
      <w:r>
        <w:rPr>
          <w:spacing w:val="-2"/>
        </w:rPr>
        <w:t xml:space="preserve"> </w:t>
      </w:r>
      <w:r>
        <w:t>to</w:t>
      </w:r>
      <w:r>
        <w:rPr>
          <w:spacing w:val="-2"/>
        </w:rPr>
        <w:t xml:space="preserve"> </w:t>
      </w:r>
      <w:r>
        <w:t>be</w:t>
      </w:r>
      <w:r>
        <w:rPr>
          <w:spacing w:val="-2"/>
        </w:rPr>
        <w:t xml:space="preserve"> </w:t>
      </w:r>
      <w:r>
        <w:t>associated</w:t>
      </w:r>
    </w:p>
    <w:p w14:paraId="37B5CB80" w14:textId="77777777" w:rsidR="004B176F" w:rsidRDefault="004B176F">
      <w:pPr>
        <w:sectPr w:rsidR="004B176F">
          <w:pgSz w:w="12240" w:h="15840"/>
          <w:pgMar w:top="1380" w:right="940" w:bottom="1420" w:left="1240" w:header="723" w:footer="1227" w:gutter="0"/>
          <w:cols w:space="720"/>
        </w:sectPr>
      </w:pPr>
    </w:p>
    <w:p w14:paraId="544CC923" w14:textId="77777777" w:rsidR="004B176F" w:rsidRDefault="00C15B4D">
      <w:pPr>
        <w:pStyle w:val="BodyText"/>
        <w:spacing w:before="118"/>
        <w:ind w:left="920" w:right="531"/>
      </w:pPr>
      <w:r>
        <w:lastRenderedPageBreak/>
        <w:t>with resilience and the short form with the vulnerability to stress events. Individuals wh</w:t>
      </w:r>
      <w:r>
        <w:t>o inherited the short form and were exposed to four of more stressful life events were much more likely to develop PTSD and depression and to attempt suicide (Koenen et al., 2009). Other genes that may confer vulnerability or resilience are currently</w:t>
      </w:r>
      <w:r>
        <w:rPr>
          <w:spacing w:val="-4"/>
        </w:rPr>
        <w:t xml:space="preserve"> </w:t>
      </w:r>
      <w:r>
        <w:t>under</w:t>
      </w:r>
      <w:r>
        <w:rPr>
          <w:spacing w:val="-4"/>
        </w:rPr>
        <w:t xml:space="preserve"> </w:t>
      </w:r>
      <w:r>
        <w:t>investigation.</w:t>
      </w:r>
      <w:r>
        <w:rPr>
          <w:spacing w:val="-4"/>
        </w:rPr>
        <w:t xml:space="preserve"> </w:t>
      </w:r>
      <w:r>
        <w:t>Twin</w:t>
      </w:r>
      <w:r>
        <w:rPr>
          <w:spacing w:val="-2"/>
        </w:rPr>
        <w:t xml:space="preserve"> </w:t>
      </w:r>
      <w:r>
        <w:t>studies</w:t>
      </w:r>
      <w:r>
        <w:rPr>
          <w:spacing w:val="-4"/>
        </w:rPr>
        <w:t xml:space="preserve"> </w:t>
      </w:r>
      <w:r>
        <w:t>have</w:t>
      </w:r>
      <w:r>
        <w:rPr>
          <w:spacing w:val="-2"/>
        </w:rPr>
        <w:t xml:space="preserve"> </w:t>
      </w:r>
      <w:r>
        <w:t>also</w:t>
      </w:r>
      <w:r>
        <w:rPr>
          <w:spacing w:val="-4"/>
        </w:rPr>
        <w:t xml:space="preserve"> </w:t>
      </w:r>
      <w:r>
        <w:t>indicated</w:t>
      </w:r>
      <w:r>
        <w:rPr>
          <w:spacing w:val="-3"/>
        </w:rPr>
        <w:t xml:space="preserve"> </w:t>
      </w:r>
      <w:r>
        <w:t>that</w:t>
      </w:r>
      <w:r>
        <w:rPr>
          <w:spacing w:val="-3"/>
        </w:rPr>
        <w:t xml:space="preserve"> </w:t>
      </w:r>
      <w:r>
        <w:t>there</w:t>
      </w:r>
      <w:r>
        <w:rPr>
          <w:spacing w:val="-4"/>
        </w:rPr>
        <w:t xml:space="preserve"> </w:t>
      </w:r>
      <w:r>
        <w:t>is</w:t>
      </w:r>
      <w:r>
        <w:rPr>
          <w:spacing w:val="-4"/>
        </w:rPr>
        <w:t xml:space="preserve"> </w:t>
      </w:r>
      <w:r>
        <w:t>a</w:t>
      </w:r>
      <w:r>
        <w:rPr>
          <w:spacing w:val="-3"/>
        </w:rPr>
        <w:t xml:space="preserve"> </w:t>
      </w:r>
      <w:r>
        <w:t>genetic vulnerability to PTSD. Twin research to date suggests that exposure to assaultive trauma is moderately heritable, whereas exposure to non-assaultive trauma is not.</w:t>
      </w:r>
    </w:p>
    <w:p w14:paraId="20CD232D" w14:textId="77777777" w:rsidR="004B176F" w:rsidRDefault="00C15B4D">
      <w:pPr>
        <w:pStyle w:val="BodyText"/>
        <w:spacing w:before="0"/>
        <w:ind w:left="920" w:right="582"/>
      </w:pPr>
      <w:r>
        <w:t>PTSD</w:t>
      </w:r>
      <w:r>
        <w:rPr>
          <w:spacing w:val="-3"/>
        </w:rPr>
        <w:t xml:space="preserve"> </w:t>
      </w:r>
      <w:r>
        <w:t>symptoms</w:t>
      </w:r>
      <w:r>
        <w:rPr>
          <w:spacing w:val="-6"/>
        </w:rPr>
        <w:t xml:space="preserve"> </w:t>
      </w:r>
      <w:r>
        <w:t>are</w:t>
      </w:r>
      <w:r>
        <w:rPr>
          <w:spacing w:val="-4"/>
        </w:rPr>
        <w:t xml:space="preserve"> </w:t>
      </w:r>
      <w:r>
        <w:t>moderately</w:t>
      </w:r>
      <w:r>
        <w:rPr>
          <w:spacing w:val="-6"/>
        </w:rPr>
        <w:t xml:space="preserve"> </w:t>
      </w:r>
      <w:r>
        <w:t>heritable,</w:t>
      </w:r>
      <w:r>
        <w:rPr>
          <w:spacing w:val="-6"/>
        </w:rPr>
        <w:t xml:space="preserve"> </w:t>
      </w:r>
      <w:r>
        <w:t>and</w:t>
      </w:r>
      <w:r>
        <w:rPr>
          <w:spacing w:val="-5"/>
        </w:rPr>
        <w:t xml:space="preserve"> </w:t>
      </w:r>
      <w:r>
        <w:t>co-morbidity</w:t>
      </w:r>
      <w:r>
        <w:rPr>
          <w:spacing w:val="-6"/>
        </w:rPr>
        <w:t xml:space="preserve"> </w:t>
      </w:r>
      <w:r>
        <w:t>of</w:t>
      </w:r>
      <w:r>
        <w:rPr>
          <w:spacing w:val="-3"/>
        </w:rPr>
        <w:t xml:space="preserve"> </w:t>
      </w:r>
      <w:r>
        <w:t>PTSD</w:t>
      </w:r>
      <w:r>
        <w:rPr>
          <w:spacing w:val="-3"/>
        </w:rPr>
        <w:t xml:space="preserve"> </w:t>
      </w:r>
      <w:r>
        <w:t>with</w:t>
      </w:r>
      <w:r>
        <w:rPr>
          <w:spacing w:val="-4"/>
        </w:rPr>
        <w:t xml:space="preserve"> </w:t>
      </w:r>
      <w:r>
        <w:t>other disorders may be partly due to shared genetic and environmental influences (Koenen, 2008; Afifi, 2010).</w:t>
      </w:r>
    </w:p>
    <w:p w14:paraId="78CB388E" w14:textId="77777777" w:rsidR="004B176F" w:rsidRDefault="00C15B4D">
      <w:pPr>
        <w:pStyle w:val="Heading2"/>
        <w:spacing w:before="120"/>
      </w:pPr>
      <w:r>
        <w:t>Peri-Traumatic</w:t>
      </w:r>
      <w:r>
        <w:rPr>
          <w:spacing w:val="-11"/>
        </w:rPr>
        <w:t xml:space="preserve"> </w:t>
      </w:r>
      <w:r>
        <w:rPr>
          <w:spacing w:val="-2"/>
        </w:rPr>
        <w:t>Factors</w:t>
      </w:r>
    </w:p>
    <w:p w14:paraId="27459D2B" w14:textId="77777777" w:rsidR="004B176F" w:rsidRDefault="00C15B4D">
      <w:pPr>
        <w:pStyle w:val="BodyText"/>
        <w:spacing w:before="119"/>
        <w:ind w:left="919" w:right="515"/>
      </w:pPr>
      <w:r>
        <w:t>Foy et al. (1984) published one of the first formal studie</w:t>
      </w:r>
      <w:r>
        <w:t>s to look at risk factors for PTSD and reported characteristics of trauma exposure to be of central importance. Numerous</w:t>
      </w:r>
      <w:r>
        <w:rPr>
          <w:spacing w:val="-4"/>
        </w:rPr>
        <w:t xml:space="preserve"> </w:t>
      </w:r>
      <w:r>
        <w:t>studies</w:t>
      </w:r>
      <w:r>
        <w:rPr>
          <w:spacing w:val="-7"/>
        </w:rPr>
        <w:t xml:space="preserve"> </w:t>
      </w:r>
      <w:r>
        <w:t>have</w:t>
      </w:r>
      <w:r>
        <w:rPr>
          <w:spacing w:val="-3"/>
        </w:rPr>
        <w:t xml:space="preserve"> </w:t>
      </w:r>
      <w:r>
        <w:t>since</w:t>
      </w:r>
      <w:r>
        <w:rPr>
          <w:spacing w:val="-7"/>
        </w:rPr>
        <w:t xml:space="preserve"> </w:t>
      </w:r>
      <w:r>
        <w:t>observed</w:t>
      </w:r>
      <w:r>
        <w:rPr>
          <w:spacing w:val="-3"/>
        </w:rPr>
        <w:t xml:space="preserve"> </w:t>
      </w:r>
      <w:r>
        <w:t>a</w:t>
      </w:r>
      <w:r>
        <w:rPr>
          <w:spacing w:val="-6"/>
        </w:rPr>
        <w:t xml:space="preserve"> </w:t>
      </w:r>
      <w:r>
        <w:t>dose-response</w:t>
      </w:r>
      <w:r>
        <w:rPr>
          <w:spacing w:val="-5"/>
        </w:rPr>
        <w:t xml:space="preserve"> </w:t>
      </w:r>
      <w:r>
        <w:t>relationship</w:t>
      </w:r>
      <w:r>
        <w:rPr>
          <w:spacing w:val="-5"/>
        </w:rPr>
        <w:t xml:space="preserve"> </w:t>
      </w:r>
      <w:r>
        <w:t>between</w:t>
      </w:r>
      <w:r>
        <w:rPr>
          <w:spacing w:val="-3"/>
        </w:rPr>
        <w:t xml:space="preserve"> </w:t>
      </w:r>
      <w:r>
        <w:t xml:space="preserve">trauma severity and PTSD. The more severe the trauma, the more likely </w:t>
      </w:r>
      <w:r>
        <w:t>the person experiencing it will develop PTSD. Armenian and colleagues (2000) found this to be true among disaster victims. Feehan et al. (2001) found higher PTSD rates among more severely traumatized members of a general cohort.</w:t>
      </w:r>
    </w:p>
    <w:p w14:paraId="34AB3E95" w14:textId="77777777" w:rsidR="004B176F" w:rsidRDefault="00C15B4D">
      <w:pPr>
        <w:pStyle w:val="BodyText"/>
        <w:ind w:left="920" w:right="515"/>
      </w:pPr>
      <w:r>
        <w:t>With regards to type of tra</w:t>
      </w:r>
      <w:r>
        <w:t>uma, interpersonal violence (rape, torture, physical assault)</w:t>
      </w:r>
      <w:r>
        <w:rPr>
          <w:spacing w:val="-3"/>
        </w:rPr>
        <w:t xml:space="preserve"> </w:t>
      </w:r>
      <w:r>
        <w:t>was</w:t>
      </w:r>
      <w:r>
        <w:rPr>
          <w:spacing w:val="-5"/>
        </w:rPr>
        <w:t xml:space="preserve"> </w:t>
      </w:r>
      <w:r>
        <w:t>found</w:t>
      </w:r>
      <w:r>
        <w:rPr>
          <w:spacing w:val="-3"/>
        </w:rPr>
        <w:t xml:space="preserve"> </w:t>
      </w:r>
      <w:r>
        <w:t>to</w:t>
      </w:r>
      <w:r>
        <w:rPr>
          <w:spacing w:val="-5"/>
        </w:rPr>
        <w:t xml:space="preserve"> </w:t>
      </w:r>
      <w:r>
        <w:t>be</w:t>
      </w:r>
      <w:r>
        <w:rPr>
          <w:spacing w:val="-4"/>
        </w:rPr>
        <w:t xml:space="preserve"> </w:t>
      </w:r>
      <w:r>
        <w:t>more</w:t>
      </w:r>
      <w:r>
        <w:rPr>
          <w:spacing w:val="-5"/>
        </w:rPr>
        <w:t xml:space="preserve"> </w:t>
      </w:r>
      <w:r>
        <w:t>likely</w:t>
      </w:r>
      <w:r>
        <w:rPr>
          <w:spacing w:val="-5"/>
        </w:rPr>
        <w:t xml:space="preserve"> </w:t>
      </w:r>
      <w:r>
        <w:t>to</w:t>
      </w:r>
      <w:r>
        <w:rPr>
          <w:spacing w:val="-5"/>
        </w:rPr>
        <w:t xml:space="preserve"> </w:t>
      </w:r>
      <w:r>
        <w:t>produce</w:t>
      </w:r>
      <w:r>
        <w:rPr>
          <w:spacing w:val="-3"/>
        </w:rPr>
        <w:t xml:space="preserve"> </w:t>
      </w:r>
      <w:r>
        <w:t>PTSD</w:t>
      </w:r>
      <w:r>
        <w:rPr>
          <w:spacing w:val="-4"/>
        </w:rPr>
        <w:t xml:space="preserve"> </w:t>
      </w:r>
      <w:r>
        <w:t>than</w:t>
      </w:r>
      <w:r>
        <w:rPr>
          <w:spacing w:val="-3"/>
        </w:rPr>
        <w:t xml:space="preserve"> </w:t>
      </w:r>
      <w:r>
        <w:t>more</w:t>
      </w:r>
      <w:r>
        <w:rPr>
          <w:spacing w:val="-5"/>
        </w:rPr>
        <w:t xml:space="preserve"> </w:t>
      </w:r>
      <w:r>
        <w:t>impersonal</w:t>
      </w:r>
      <w:r>
        <w:rPr>
          <w:spacing w:val="-1"/>
        </w:rPr>
        <w:t xml:space="preserve"> </w:t>
      </w:r>
      <w:r>
        <w:t>events (such as accidents or group trauma) (Holbrook et al., 2001).</w:t>
      </w:r>
    </w:p>
    <w:p w14:paraId="288CAA4E" w14:textId="77777777" w:rsidR="004B176F" w:rsidRDefault="00C15B4D">
      <w:pPr>
        <w:pStyle w:val="BodyText"/>
        <w:spacing w:before="121"/>
        <w:ind w:left="919" w:right="522"/>
      </w:pPr>
      <w:r>
        <w:t>Situations where the trauma is potentially life-threatening a</w:t>
      </w:r>
      <w:r>
        <w:t>lso carry a high risk of PTSD;</w:t>
      </w:r>
      <w:r>
        <w:rPr>
          <w:spacing w:val="-3"/>
        </w:rPr>
        <w:t xml:space="preserve"> </w:t>
      </w:r>
      <w:r>
        <w:t>in</w:t>
      </w:r>
      <w:r>
        <w:rPr>
          <w:spacing w:val="-3"/>
        </w:rPr>
        <w:t xml:space="preserve"> </w:t>
      </w:r>
      <w:r>
        <w:t>a</w:t>
      </w:r>
      <w:r>
        <w:rPr>
          <w:spacing w:val="-4"/>
        </w:rPr>
        <w:t xml:space="preserve"> </w:t>
      </w:r>
      <w:r>
        <w:t>meta-analysis</w:t>
      </w:r>
      <w:r>
        <w:rPr>
          <w:spacing w:val="-5"/>
        </w:rPr>
        <w:t xml:space="preserve"> </w:t>
      </w:r>
      <w:r>
        <w:t>of</w:t>
      </w:r>
      <w:r>
        <w:rPr>
          <w:spacing w:val="-5"/>
        </w:rPr>
        <w:t xml:space="preserve"> </w:t>
      </w:r>
      <w:r>
        <w:t>68</w:t>
      </w:r>
      <w:r>
        <w:rPr>
          <w:spacing w:val="-4"/>
        </w:rPr>
        <w:t xml:space="preserve"> </w:t>
      </w:r>
      <w:r>
        <w:t>PTSD</w:t>
      </w:r>
      <w:r>
        <w:rPr>
          <w:spacing w:val="-2"/>
        </w:rPr>
        <w:t xml:space="preserve"> </w:t>
      </w:r>
      <w:r>
        <w:t>studies,</w:t>
      </w:r>
      <w:r>
        <w:rPr>
          <w:spacing w:val="-5"/>
        </w:rPr>
        <w:t xml:space="preserve"> </w:t>
      </w:r>
      <w:r>
        <w:t>Ozer</w:t>
      </w:r>
      <w:r>
        <w:rPr>
          <w:spacing w:val="-3"/>
        </w:rPr>
        <w:t xml:space="preserve"> </w:t>
      </w:r>
      <w:r>
        <w:t>et</w:t>
      </w:r>
      <w:r>
        <w:rPr>
          <w:spacing w:val="-3"/>
        </w:rPr>
        <w:t xml:space="preserve"> </w:t>
      </w:r>
      <w:r>
        <w:t>al.</w:t>
      </w:r>
      <w:r>
        <w:rPr>
          <w:spacing w:val="-5"/>
        </w:rPr>
        <w:t xml:space="preserve"> </w:t>
      </w:r>
      <w:r>
        <w:t>(2003)</w:t>
      </w:r>
      <w:r>
        <w:rPr>
          <w:spacing w:val="-3"/>
        </w:rPr>
        <w:t xml:space="preserve"> </w:t>
      </w:r>
      <w:r>
        <w:t>found</w:t>
      </w:r>
      <w:r>
        <w:rPr>
          <w:spacing w:val="-1"/>
        </w:rPr>
        <w:t xml:space="preserve"> </w:t>
      </w:r>
      <w:r>
        <w:t>“perceived</w:t>
      </w:r>
      <w:r>
        <w:rPr>
          <w:spacing w:val="-1"/>
        </w:rPr>
        <w:t xml:space="preserve"> </w:t>
      </w:r>
      <w:r>
        <w:t>life threat” to have a high risk value, and in Woods’ study of abused women, the perceived threat of homicide played a role in the later development of PTSD. Holbrook</w:t>
      </w:r>
      <w:r>
        <w:rPr>
          <w:spacing w:val="-2"/>
        </w:rPr>
        <w:t xml:space="preserve"> </w:t>
      </w:r>
      <w:r>
        <w:t>et</w:t>
      </w:r>
      <w:r>
        <w:rPr>
          <w:spacing w:val="-3"/>
        </w:rPr>
        <w:t xml:space="preserve"> </w:t>
      </w:r>
      <w:r>
        <w:t>al.</w:t>
      </w:r>
      <w:r>
        <w:rPr>
          <w:spacing w:val="-5"/>
        </w:rPr>
        <w:t xml:space="preserve"> </w:t>
      </w:r>
      <w:r>
        <w:t>(2001)</w:t>
      </w:r>
      <w:r>
        <w:rPr>
          <w:spacing w:val="-3"/>
        </w:rPr>
        <w:t xml:space="preserve"> </w:t>
      </w:r>
      <w:r>
        <w:t>diagnosed</w:t>
      </w:r>
      <w:r>
        <w:rPr>
          <w:spacing w:val="-4"/>
        </w:rPr>
        <w:t xml:space="preserve"> </w:t>
      </w:r>
      <w:r>
        <w:t>261</w:t>
      </w:r>
      <w:r>
        <w:rPr>
          <w:spacing w:val="-4"/>
        </w:rPr>
        <w:t xml:space="preserve"> </w:t>
      </w:r>
      <w:r>
        <w:t>(32</w:t>
      </w:r>
      <w:r>
        <w:rPr>
          <w:spacing w:val="-3"/>
        </w:rPr>
        <w:t xml:space="preserve"> </w:t>
      </w:r>
      <w:r>
        <w:t>percent)</w:t>
      </w:r>
      <w:r>
        <w:rPr>
          <w:spacing w:val="-3"/>
        </w:rPr>
        <w:t xml:space="preserve"> </w:t>
      </w:r>
      <w:r>
        <w:t>of</w:t>
      </w:r>
      <w:r>
        <w:rPr>
          <w:spacing w:val="-5"/>
        </w:rPr>
        <w:t xml:space="preserve"> </w:t>
      </w:r>
      <w:r>
        <w:t>824</w:t>
      </w:r>
      <w:r>
        <w:rPr>
          <w:spacing w:val="-4"/>
        </w:rPr>
        <w:t xml:space="preserve"> </w:t>
      </w:r>
      <w:r>
        <w:t>individuals</w:t>
      </w:r>
      <w:r>
        <w:rPr>
          <w:spacing w:val="-5"/>
        </w:rPr>
        <w:t xml:space="preserve"> </w:t>
      </w:r>
      <w:r>
        <w:t>as</w:t>
      </w:r>
      <w:r>
        <w:rPr>
          <w:spacing w:val="-1"/>
        </w:rPr>
        <w:t xml:space="preserve"> </w:t>
      </w:r>
      <w:r>
        <w:t>having</w:t>
      </w:r>
      <w:r>
        <w:rPr>
          <w:spacing w:val="-4"/>
        </w:rPr>
        <w:t xml:space="preserve"> </w:t>
      </w:r>
      <w:r>
        <w:t>PTSD 6 months after</w:t>
      </w:r>
      <w:r>
        <w:t xml:space="preserve"> major physical trauma. Patients who were totally incapacitated, experienced physical injury, or suffered major losses were also at higher risk for developing</w:t>
      </w:r>
      <w:r>
        <w:rPr>
          <w:spacing w:val="-3"/>
        </w:rPr>
        <w:t xml:space="preserve"> </w:t>
      </w:r>
      <w:r>
        <w:t>PTSD.</w:t>
      </w:r>
      <w:r>
        <w:rPr>
          <w:spacing w:val="-3"/>
        </w:rPr>
        <w:t xml:space="preserve"> </w:t>
      </w:r>
      <w:r>
        <w:t>Factors</w:t>
      </w:r>
      <w:r>
        <w:rPr>
          <w:spacing w:val="-4"/>
        </w:rPr>
        <w:t xml:space="preserve"> </w:t>
      </w:r>
      <w:r>
        <w:t>associated</w:t>
      </w:r>
      <w:r>
        <w:rPr>
          <w:spacing w:val="-3"/>
        </w:rPr>
        <w:t xml:space="preserve"> </w:t>
      </w:r>
      <w:r>
        <w:t>with</w:t>
      </w:r>
      <w:r>
        <w:rPr>
          <w:spacing w:val="-2"/>
        </w:rPr>
        <w:t xml:space="preserve"> </w:t>
      </w:r>
      <w:r>
        <w:t>a</w:t>
      </w:r>
      <w:r>
        <w:rPr>
          <w:spacing w:val="-3"/>
        </w:rPr>
        <w:t xml:space="preserve"> </w:t>
      </w:r>
      <w:r>
        <w:t>PTSD</w:t>
      </w:r>
      <w:r>
        <w:rPr>
          <w:spacing w:val="-3"/>
        </w:rPr>
        <w:t xml:space="preserve"> </w:t>
      </w:r>
      <w:r>
        <w:t>diagnosis</w:t>
      </w:r>
      <w:r>
        <w:rPr>
          <w:spacing w:val="-4"/>
        </w:rPr>
        <w:t xml:space="preserve"> </w:t>
      </w:r>
      <w:r>
        <w:t>included</w:t>
      </w:r>
      <w:r>
        <w:rPr>
          <w:spacing w:val="-3"/>
        </w:rPr>
        <w:t xml:space="preserve"> </w:t>
      </w:r>
      <w:r>
        <w:t>perceived</w:t>
      </w:r>
      <w:r>
        <w:rPr>
          <w:spacing w:val="-3"/>
        </w:rPr>
        <w:t xml:space="preserve"> </w:t>
      </w:r>
      <w:r>
        <w:t xml:space="preserve">threat to life, female gender, </w:t>
      </w:r>
      <w:r>
        <w:t>younger age, and lower income.</w:t>
      </w:r>
    </w:p>
    <w:p w14:paraId="376E3373" w14:textId="77777777" w:rsidR="004B176F" w:rsidRDefault="00C15B4D">
      <w:pPr>
        <w:pStyle w:val="BodyText"/>
        <w:spacing w:before="119"/>
        <w:ind w:left="918" w:right="515"/>
      </w:pPr>
      <w:r>
        <w:t>Ozer</w:t>
      </w:r>
      <w:r>
        <w:rPr>
          <w:spacing w:val="-2"/>
        </w:rPr>
        <w:t xml:space="preserve"> </w:t>
      </w:r>
      <w:r>
        <w:t>et</w:t>
      </w:r>
      <w:r>
        <w:rPr>
          <w:spacing w:val="-3"/>
        </w:rPr>
        <w:t xml:space="preserve"> </w:t>
      </w:r>
      <w:r>
        <w:t>al.</w:t>
      </w:r>
      <w:r>
        <w:rPr>
          <w:spacing w:val="-4"/>
        </w:rPr>
        <w:t xml:space="preserve"> </w:t>
      </w:r>
      <w:r>
        <w:t>(2003)</w:t>
      </w:r>
      <w:r>
        <w:rPr>
          <w:spacing w:val="-2"/>
        </w:rPr>
        <w:t xml:space="preserve"> </w:t>
      </w:r>
      <w:r>
        <w:t>also</w:t>
      </w:r>
      <w:r>
        <w:rPr>
          <w:spacing w:val="-4"/>
        </w:rPr>
        <w:t xml:space="preserve"> </w:t>
      </w:r>
      <w:r>
        <w:t>found</w:t>
      </w:r>
      <w:r>
        <w:rPr>
          <w:spacing w:val="-3"/>
        </w:rPr>
        <w:t xml:space="preserve"> </w:t>
      </w:r>
      <w:r>
        <w:t>that</w:t>
      </w:r>
      <w:r>
        <w:rPr>
          <w:spacing w:val="-2"/>
        </w:rPr>
        <w:t xml:space="preserve"> </w:t>
      </w:r>
      <w:r>
        <w:t>dissociation</w:t>
      </w:r>
      <w:r>
        <w:rPr>
          <w:spacing w:val="-2"/>
        </w:rPr>
        <w:t xml:space="preserve"> </w:t>
      </w:r>
      <w:r>
        <w:t>at</w:t>
      </w:r>
      <w:r>
        <w:rPr>
          <w:spacing w:val="-2"/>
        </w:rPr>
        <w:t xml:space="preserve"> </w:t>
      </w:r>
      <w:r>
        <w:t>the</w:t>
      </w:r>
      <w:r>
        <w:rPr>
          <w:spacing w:val="-4"/>
        </w:rPr>
        <w:t xml:space="preserve"> </w:t>
      </w:r>
      <w:r>
        <w:t>time</w:t>
      </w:r>
      <w:r>
        <w:rPr>
          <w:spacing w:val="-4"/>
        </w:rPr>
        <w:t xml:space="preserve"> </w:t>
      </w:r>
      <w:r>
        <w:t>of</w:t>
      </w:r>
      <w:r>
        <w:rPr>
          <w:spacing w:val="-1"/>
        </w:rPr>
        <w:t xml:space="preserve"> </w:t>
      </w:r>
      <w:r>
        <w:t>the</w:t>
      </w:r>
      <w:r>
        <w:rPr>
          <w:spacing w:val="-4"/>
        </w:rPr>
        <w:t xml:space="preserve"> </w:t>
      </w:r>
      <w:r>
        <w:t>trauma</w:t>
      </w:r>
      <w:r>
        <w:rPr>
          <w:spacing w:val="-3"/>
        </w:rPr>
        <w:t xml:space="preserve"> </w:t>
      </w:r>
      <w:r>
        <w:t>is</w:t>
      </w:r>
      <w:r>
        <w:rPr>
          <w:spacing w:val="-4"/>
        </w:rPr>
        <w:t xml:space="preserve"> </w:t>
      </w:r>
      <w:r>
        <w:t>predictive of later development of PTSD. Demographic factors may also be predictive.</w:t>
      </w:r>
    </w:p>
    <w:p w14:paraId="19B896B3" w14:textId="77777777" w:rsidR="004B176F" w:rsidRDefault="00C15B4D">
      <w:pPr>
        <w:pStyle w:val="BodyText"/>
        <w:spacing w:before="1"/>
        <w:ind w:left="918" w:right="582"/>
      </w:pPr>
      <w:r>
        <w:t>Finnsdottir &amp; Elklit (2002) found higher rates of PTSD among disaster victims who were young at the time of the trauma. In a general group of psychiatric patients, Neria e</w:t>
      </w:r>
      <w:r>
        <w:t>t al. (2002) found young age at trauma to be a risk factor for PTSD. Finally, biological factors may also be relevant to predicting PTSD. Shalev et al. (1998) measured the heart rate and blood pressure of eighty-six trauma survivors at the time of their pr</w:t>
      </w:r>
      <w:r>
        <w:t>esentation at a hospital emergency room and concluded that “elevated</w:t>
      </w:r>
      <w:r>
        <w:rPr>
          <w:spacing w:val="-3"/>
        </w:rPr>
        <w:t xml:space="preserve"> </w:t>
      </w:r>
      <w:r>
        <w:t>heart rate</w:t>
      </w:r>
      <w:r>
        <w:rPr>
          <w:spacing w:val="-4"/>
        </w:rPr>
        <w:t xml:space="preserve"> </w:t>
      </w:r>
      <w:r>
        <w:t>shortly</w:t>
      </w:r>
      <w:r>
        <w:rPr>
          <w:spacing w:val="-4"/>
        </w:rPr>
        <w:t xml:space="preserve"> </w:t>
      </w:r>
      <w:r>
        <w:t>after</w:t>
      </w:r>
      <w:r>
        <w:rPr>
          <w:spacing w:val="-2"/>
        </w:rPr>
        <w:t xml:space="preserve"> </w:t>
      </w:r>
      <w:r>
        <w:t>trauma</w:t>
      </w:r>
      <w:r>
        <w:rPr>
          <w:spacing w:val="-3"/>
        </w:rPr>
        <w:t xml:space="preserve"> </w:t>
      </w:r>
      <w:r>
        <w:t>is</w:t>
      </w:r>
      <w:r>
        <w:rPr>
          <w:spacing w:val="-4"/>
        </w:rPr>
        <w:t xml:space="preserve"> </w:t>
      </w:r>
      <w:r>
        <w:t>associated</w:t>
      </w:r>
      <w:r>
        <w:rPr>
          <w:spacing w:val="-3"/>
        </w:rPr>
        <w:t xml:space="preserve"> </w:t>
      </w:r>
      <w:r>
        <w:t>with</w:t>
      </w:r>
      <w:r>
        <w:rPr>
          <w:spacing w:val="-2"/>
        </w:rPr>
        <w:t xml:space="preserve"> </w:t>
      </w:r>
      <w:r>
        <w:t>the</w:t>
      </w:r>
      <w:r>
        <w:rPr>
          <w:spacing w:val="-7"/>
        </w:rPr>
        <w:t xml:space="preserve"> </w:t>
      </w:r>
      <w:r>
        <w:t>later</w:t>
      </w:r>
      <w:r>
        <w:rPr>
          <w:spacing w:val="-4"/>
        </w:rPr>
        <w:t xml:space="preserve"> </w:t>
      </w:r>
      <w:r>
        <w:t>development</w:t>
      </w:r>
      <w:r>
        <w:rPr>
          <w:spacing w:val="-2"/>
        </w:rPr>
        <w:t xml:space="preserve"> </w:t>
      </w:r>
      <w:r>
        <w:t>of PTSD.”</w:t>
      </w:r>
      <w:r>
        <w:rPr>
          <w:spacing w:val="40"/>
        </w:rPr>
        <w:t xml:space="preserve"> </w:t>
      </w:r>
      <w:r>
        <w:t>In a meta-analysis, Yehuda et al. (1998) reported that studies “demonstrated increased heart rate and lo</w:t>
      </w:r>
      <w:r>
        <w:t>wer cortisol levels at the time of the traumatic</w:t>
      </w:r>
      <w:r>
        <w:rPr>
          <w:spacing w:val="-5"/>
        </w:rPr>
        <w:t xml:space="preserve"> </w:t>
      </w:r>
      <w:r>
        <w:t>event</w:t>
      </w:r>
      <w:r>
        <w:rPr>
          <w:spacing w:val="-3"/>
        </w:rPr>
        <w:t xml:space="preserve"> </w:t>
      </w:r>
      <w:r>
        <w:t>in</w:t>
      </w:r>
      <w:r>
        <w:rPr>
          <w:spacing w:val="-3"/>
        </w:rPr>
        <w:t xml:space="preserve"> </w:t>
      </w:r>
      <w:r>
        <w:t>those</w:t>
      </w:r>
      <w:r>
        <w:rPr>
          <w:spacing w:val="-5"/>
        </w:rPr>
        <w:t xml:space="preserve"> </w:t>
      </w:r>
      <w:r>
        <w:t>who</w:t>
      </w:r>
      <w:r>
        <w:rPr>
          <w:spacing w:val="-3"/>
        </w:rPr>
        <w:t xml:space="preserve"> </w:t>
      </w:r>
      <w:r>
        <w:t>have</w:t>
      </w:r>
      <w:r>
        <w:rPr>
          <w:spacing w:val="-5"/>
        </w:rPr>
        <w:t xml:space="preserve"> </w:t>
      </w:r>
      <w:r>
        <w:t>PTSD</w:t>
      </w:r>
      <w:r>
        <w:rPr>
          <w:spacing w:val="-4"/>
        </w:rPr>
        <w:t xml:space="preserve"> </w:t>
      </w:r>
      <w:r>
        <w:t>at</w:t>
      </w:r>
      <w:r>
        <w:rPr>
          <w:spacing w:val="-3"/>
        </w:rPr>
        <w:t xml:space="preserve"> </w:t>
      </w:r>
      <w:r>
        <w:t>a</w:t>
      </w:r>
      <w:r>
        <w:rPr>
          <w:spacing w:val="-2"/>
        </w:rPr>
        <w:t xml:space="preserve"> </w:t>
      </w:r>
      <w:r>
        <w:t>follow-up</w:t>
      </w:r>
      <w:r>
        <w:rPr>
          <w:spacing w:val="-3"/>
        </w:rPr>
        <w:t xml:space="preserve"> </w:t>
      </w:r>
      <w:r>
        <w:t>time</w:t>
      </w:r>
      <w:r>
        <w:rPr>
          <w:spacing w:val="-5"/>
        </w:rPr>
        <w:t xml:space="preserve"> </w:t>
      </w:r>
      <w:r>
        <w:t>compared</w:t>
      </w:r>
      <w:r>
        <w:rPr>
          <w:spacing w:val="-1"/>
        </w:rPr>
        <w:t xml:space="preserve"> </w:t>
      </w:r>
      <w:r>
        <w:t>to</w:t>
      </w:r>
      <w:r>
        <w:rPr>
          <w:spacing w:val="-5"/>
        </w:rPr>
        <w:t xml:space="preserve"> </w:t>
      </w:r>
      <w:r>
        <w:t>those</w:t>
      </w:r>
      <w:r>
        <w:rPr>
          <w:spacing w:val="-3"/>
        </w:rPr>
        <w:t xml:space="preserve"> </w:t>
      </w:r>
      <w:r>
        <w:t>who do not.”</w:t>
      </w:r>
    </w:p>
    <w:p w14:paraId="597A1549" w14:textId="77777777" w:rsidR="004B176F" w:rsidRDefault="00C15B4D">
      <w:pPr>
        <w:pStyle w:val="Heading2"/>
      </w:pPr>
      <w:r>
        <w:t>Post-Traumatic</w:t>
      </w:r>
      <w:r>
        <w:rPr>
          <w:spacing w:val="-12"/>
        </w:rPr>
        <w:t xml:space="preserve"> </w:t>
      </w:r>
      <w:r>
        <w:rPr>
          <w:spacing w:val="-2"/>
        </w:rPr>
        <w:t>Factors</w:t>
      </w:r>
    </w:p>
    <w:p w14:paraId="3B8F7D91" w14:textId="77777777" w:rsidR="004B176F" w:rsidRDefault="00C15B4D">
      <w:pPr>
        <w:pStyle w:val="BodyText"/>
        <w:spacing w:before="119"/>
        <w:ind w:left="920" w:right="515"/>
      </w:pPr>
      <w:r>
        <w:t>The post-trauma environment has been shown to be an important predictor of chronicity (Berwin, 2000). Th</w:t>
      </w:r>
      <w:r>
        <w:t>e experience of traumatization may have life-altering consequences in terms of social status, employment, and health, and continuing difficulties</w:t>
      </w:r>
      <w:r>
        <w:rPr>
          <w:spacing w:val="-5"/>
        </w:rPr>
        <w:t xml:space="preserve"> </w:t>
      </w:r>
      <w:r>
        <w:t>in</w:t>
      </w:r>
      <w:r>
        <w:rPr>
          <w:spacing w:val="-3"/>
        </w:rPr>
        <w:t xml:space="preserve"> </w:t>
      </w:r>
      <w:r>
        <w:t>these</w:t>
      </w:r>
      <w:r>
        <w:rPr>
          <w:spacing w:val="-5"/>
        </w:rPr>
        <w:t xml:space="preserve"> </w:t>
      </w:r>
      <w:r>
        <w:t>areas</w:t>
      </w:r>
      <w:r>
        <w:rPr>
          <w:spacing w:val="-3"/>
        </w:rPr>
        <w:t xml:space="preserve"> </w:t>
      </w:r>
      <w:r>
        <w:t>may</w:t>
      </w:r>
      <w:r>
        <w:rPr>
          <w:spacing w:val="-2"/>
        </w:rPr>
        <w:t xml:space="preserve"> </w:t>
      </w:r>
      <w:r>
        <w:t>contribute</w:t>
      </w:r>
      <w:r>
        <w:rPr>
          <w:spacing w:val="-5"/>
        </w:rPr>
        <w:t xml:space="preserve"> </w:t>
      </w:r>
      <w:r>
        <w:t>to</w:t>
      </w:r>
      <w:r>
        <w:rPr>
          <w:spacing w:val="-5"/>
        </w:rPr>
        <w:t xml:space="preserve"> </w:t>
      </w:r>
      <w:r>
        <w:t>the</w:t>
      </w:r>
      <w:r>
        <w:rPr>
          <w:spacing w:val="-3"/>
        </w:rPr>
        <w:t xml:space="preserve"> </w:t>
      </w:r>
      <w:r>
        <w:t>likelihood</w:t>
      </w:r>
      <w:r>
        <w:rPr>
          <w:spacing w:val="-4"/>
        </w:rPr>
        <w:t xml:space="preserve"> </w:t>
      </w:r>
      <w:r>
        <w:t>that</w:t>
      </w:r>
      <w:r>
        <w:rPr>
          <w:spacing w:val="-3"/>
        </w:rPr>
        <w:t xml:space="preserve"> </w:t>
      </w:r>
      <w:r>
        <w:t>a</w:t>
      </w:r>
      <w:r>
        <w:rPr>
          <w:spacing w:val="-4"/>
        </w:rPr>
        <w:t xml:space="preserve"> </w:t>
      </w:r>
      <w:r>
        <w:t>person</w:t>
      </w:r>
      <w:r>
        <w:rPr>
          <w:spacing w:val="-1"/>
        </w:rPr>
        <w:t xml:space="preserve"> </w:t>
      </w:r>
      <w:r>
        <w:t>will</w:t>
      </w:r>
      <w:r>
        <w:rPr>
          <w:spacing w:val="-1"/>
        </w:rPr>
        <w:t xml:space="preserve"> </w:t>
      </w:r>
      <w:r>
        <w:t>develop PTSD. Feehan et al. (2001), in inte</w:t>
      </w:r>
      <w:r>
        <w:t>rviews with 374 trauma survivors, found</w:t>
      </w:r>
    </w:p>
    <w:p w14:paraId="0AD0FAAC" w14:textId="77777777" w:rsidR="004B176F" w:rsidRDefault="004B176F">
      <w:pPr>
        <w:sectPr w:rsidR="004B176F">
          <w:pgSz w:w="12240" w:h="15840"/>
          <w:pgMar w:top="1380" w:right="940" w:bottom="1420" w:left="1240" w:header="723" w:footer="1227" w:gutter="0"/>
          <w:cols w:space="720"/>
        </w:sectPr>
      </w:pPr>
    </w:p>
    <w:p w14:paraId="0E2D478B" w14:textId="77777777" w:rsidR="004B176F" w:rsidRDefault="00C15B4D">
      <w:pPr>
        <w:pStyle w:val="BodyText"/>
        <w:spacing w:before="118"/>
        <w:ind w:left="920" w:right="582" w:hanging="1"/>
      </w:pPr>
      <w:r>
        <w:lastRenderedPageBreak/>
        <w:t>unemployment</w:t>
      </w:r>
      <w:r>
        <w:rPr>
          <w:spacing w:val="-3"/>
        </w:rPr>
        <w:t xml:space="preserve"> </w:t>
      </w:r>
      <w:r>
        <w:t>to</w:t>
      </w:r>
      <w:r>
        <w:rPr>
          <w:spacing w:val="-5"/>
        </w:rPr>
        <w:t xml:space="preserve"> </w:t>
      </w:r>
      <w:r>
        <w:t>be</w:t>
      </w:r>
      <w:r>
        <w:rPr>
          <w:spacing w:val="-5"/>
        </w:rPr>
        <w:t xml:space="preserve"> </w:t>
      </w:r>
      <w:r>
        <w:t>a</w:t>
      </w:r>
      <w:r>
        <w:rPr>
          <w:spacing w:val="-2"/>
        </w:rPr>
        <w:t xml:space="preserve"> </w:t>
      </w:r>
      <w:r>
        <w:t>risk</w:t>
      </w:r>
      <w:r>
        <w:rPr>
          <w:spacing w:val="-5"/>
        </w:rPr>
        <w:t xml:space="preserve"> </w:t>
      </w:r>
      <w:r>
        <w:t>factor.</w:t>
      </w:r>
      <w:r>
        <w:rPr>
          <w:spacing w:val="-2"/>
        </w:rPr>
        <w:t xml:space="preserve"> </w:t>
      </w:r>
      <w:r>
        <w:t>Likewise,</w:t>
      </w:r>
      <w:r>
        <w:rPr>
          <w:spacing w:val="-5"/>
        </w:rPr>
        <w:t xml:space="preserve"> </w:t>
      </w:r>
      <w:r>
        <w:t>in</w:t>
      </w:r>
      <w:r>
        <w:rPr>
          <w:spacing w:val="-3"/>
        </w:rPr>
        <w:t xml:space="preserve"> </w:t>
      </w:r>
      <w:r>
        <w:t>a</w:t>
      </w:r>
      <w:r>
        <w:rPr>
          <w:spacing w:val="-4"/>
        </w:rPr>
        <w:t xml:space="preserve"> </w:t>
      </w:r>
      <w:r>
        <w:t>meta-analysis</w:t>
      </w:r>
      <w:r>
        <w:rPr>
          <w:spacing w:val="-5"/>
        </w:rPr>
        <w:t xml:space="preserve"> </w:t>
      </w:r>
      <w:r>
        <w:t>performed</w:t>
      </w:r>
      <w:r>
        <w:rPr>
          <w:spacing w:val="-4"/>
        </w:rPr>
        <w:t xml:space="preserve"> </w:t>
      </w:r>
      <w:r>
        <w:t>by</w:t>
      </w:r>
      <w:r>
        <w:rPr>
          <w:spacing w:val="-2"/>
        </w:rPr>
        <w:t xml:space="preserve"> </w:t>
      </w:r>
      <w:r>
        <w:t>Norris et al. (2002), “resource loss” was cited as a risk for PTSD.</w:t>
      </w:r>
    </w:p>
    <w:p w14:paraId="7A1E55AB" w14:textId="77777777" w:rsidR="004B176F" w:rsidRDefault="00C15B4D">
      <w:pPr>
        <w:pStyle w:val="BodyText"/>
        <w:spacing w:before="118"/>
        <w:ind w:left="920" w:right="515"/>
      </w:pPr>
      <w:r>
        <w:t>Impaired social support is a not-infrequent outcome of a traumatic experience. Armenian et al.</w:t>
      </w:r>
      <w:r>
        <w:rPr>
          <w:spacing w:val="-1"/>
        </w:rPr>
        <w:t xml:space="preserve"> </w:t>
      </w:r>
      <w:r>
        <w:t>(2000), Brewin et al.</w:t>
      </w:r>
      <w:r>
        <w:rPr>
          <w:spacing w:val="-1"/>
        </w:rPr>
        <w:t xml:space="preserve"> </w:t>
      </w:r>
      <w:r>
        <w:t>(2000),</w:t>
      </w:r>
      <w:r>
        <w:rPr>
          <w:spacing w:val="-1"/>
        </w:rPr>
        <w:t xml:space="preserve"> </w:t>
      </w:r>
      <w:r>
        <w:t>Gregurek et al.</w:t>
      </w:r>
      <w:r>
        <w:rPr>
          <w:spacing w:val="-1"/>
        </w:rPr>
        <w:t xml:space="preserve"> </w:t>
      </w:r>
      <w:r>
        <w:t>(2001),</w:t>
      </w:r>
      <w:r>
        <w:rPr>
          <w:spacing w:val="-1"/>
        </w:rPr>
        <w:t xml:space="preserve"> </w:t>
      </w:r>
      <w:r>
        <w:t>and Ozer et al. (2003)</w:t>
      </w:r>
      <w:r>
        <w:rPr>
          <w:spacing w:val="-3"/>
        </w:rPr>
        <w:t xml:space="preserve"> </w:t>
      </w:r>
      <w:r>
        <w:t>all</w:t>
      </w:r>
      <w:r>
        <w:rPr>
          <w:spacing w:val="-1"/>
        </w:rPr>
        <w:t xml:space="preserve"> </w:t>
      </w:r>
      <w:r>
        <w:t>reported</w:t>
      </w:r>
      <w:r>
        <w:rPr>
          <w:spacing w:val="-4"/>
        </w:rPr>
        <w:t xml:space="preserve"> </w:t>
      </w:r>
      <w:r>
        <w:t>tha</w:t>
      </w:r>
      <w:r>
        <w:t>t</w:t>
      </w:r>
      <w:r>
        <w:rPr>
          <w:spacing w:val="-3"/>
        </w:rPr>
        <w:t xml:space="preserve"> </w:t>
      </w:r>
      <w:r>
        <w:t>the</w:t>
      </w:r>
      <w:r>
        <w:rPr>
          <w:spacing w:val="-5"/>
        </w:rPr>
        <w:t xml:space="preserve"> </w:t>
      </w:r>
      <w:r>
        <w:t>loss</w:t>
      </w:r>
      <w:r>
        <w:rPr>
          <w:spacing w:val="-2"/>
        </w:rPr>
        <w:t xml:space="preserve"> </w:t>
      </w:r>
      <w:r>
        <w:t>of</w:t>
      </w:r>
      <w:r>
        <w:rPr>
          <w:spacing w:val="-2"/>
        </w:rPr>
        <w:t xml:space="preserve"> </w:t>
      </w:r>
      <w:r>
        <w:t>support</w:t>
      </w:r>
      <w:r>
        <w:rPr>
          <w:spacing w:val="-3"/>
        </w:rPr>
        <w:t xml:space="preserve"> </w:t>
      </w:r>
      <w:r>
        <w:t>from</w:t>
      </w:r>
      <w:r>
        <w:rPr>
          <w:spacing w:val="-4"/>
        </w:rPr>
        <w:t xml:space="preserve"> </w:t>
      </w:r>
      <w:r>
        <w:t>significant</w:t>
      </w:r>
      <w:r>
        <w:rPr>
          <w:spacing w:val="-3"/>
        </w:rPr>
        <w:t xml:space="preserve"> </w:t>
      </w:r>
      <w:r>
        <w:t>others</w:t>
      </w:r>
      <w:r>
        <w:rPr>
          <w:spacing w:val="-2"/>
        </w:rPr>
        <w:t xml:space="preserve"> </w:t>
      </w:r>
      <w:r>
        <w:t>can</w:t>
      </w:r>
      <w:r>
        <w:rPr>
          <w:spacing w:val="-1"/>
        </w:rPr>
        <w:t xml:space="preserve"> </w:t>
      </w:r>
      <w:r>
        <w:t>pose</w:t>
      </w:r>
      <w:r>
        <w:rPr>
          <w:spacing w:val="-5"/>
        </w:rPr>
        <w:t xml:space="preserve"> </w:t>
      </w:r>
      <w:r>
        <w:t>a</w:t>
      </w:r>
      <w:r>
        <w:rPr>
          <w:spacing w:val="-2"/>
        </w:rPr>
        <w:t xml:space="preserve"> </w:t>
      </w:r>
      <w:r>
        <w:t>risk</w:t>
      </w:r>
      <w:r>
        <w:rPr>
          <w:spacing w:val="-5"/>
        </w:rPr>
        <w:t xml:space="preserve"> </w:t>
      </w:r>
      <w:r>
        <w:t>for development of PTSD.</w:t>
      </w:r>
    </w:p>
    <w:p w14:paraId="78C96778" w14:textId="77777777" w:rsidR="004B176F" w:rsidRDefault="00C15B4D">
      <w:pPr>
        <w:pStyle w:val="BodyText"/>
        <w:ind w:left="920" w:right="582"/>
      </w:pPr>
      <w:r>
        <w:t>Finally, general ongoing life stress may also play a role. Brewin et al. (2000) reported</w:t>
      </w:r>
      <w:r>
        <w:rPr>
          <w:spacing w:val="-4"/>
        </w:rPr>
        <w:t xml:space="preserve"> </w:t>
      </w:r>
      <w:r>
        <w:t>“life</w:t>
      </w:r>
      <w:r>
        <w:rPr>
          <w:spacing w:val="-5"/>
        </w:rPr>
        <w:t xml:space="preserve"> </w:t>
      </w:r>
      <w:r>
        <w:t>stress”</w:t>
      </w:r>
      <w:r>
        <w:rPr>
          <w:spacing w:val="-4"/>
        </w:rPr>
        <w:t xml:space="preserve"> </w:t>
      </w:r>
      <w:r>
        <w:t>to</w:t>
      </w:r>
      <w:r>
        <w:rPr>
          <w:spacing w:val="-3"/>
        </w:rPr>
        <w:t xml:space="preserve"> </w:t>
      </w:r>
      <w:r>
        <w:t>be</w:t>
      </w:r>
      <w:r>
        <w:rPr>
          <w:spacing w:val="-5"/>
        </w:rPr>
        <w:t xml:space="preserve"> </w:t>
      </w:r>
      <w:r>
        <w:t>more</w:t>
      </w:r>
      <w:r>
        <w:rPr>
          <w:spacing w:val="-5"/>
        </w:rPr>
        <w:t xml:space="preserve"> </w:t>
      </w:r>
      <w:r>
        <w:t>predictive</w:t>
      </w:r>
      <w:r>
        <w:rPr>
          <w:spacing w:val="-5"/>
        </w:rPr>
        <w:t xml:space="preserve"> </w:t>
      </w:r>
      <w:r>
        <w:t>of</w:t>
      </w:r>
      <w:r>
        <w:rPr>
          <w:spacing w:val="-2"/>
        </w:rPr>
        <w:t xml:space="preserve"> </w:t>
      </w:r>
      <w:r>
        <w:t>PTSD</w:t>
      </w:r>
      <w:r>
        <w:rPr>
          <w:spacing w:val="-4"/>
        </w:rPr>
        <w:t xml:space="preserve"> </w:t>
      </w:r>
      <w:r>
        <w:t>development</w:t>
      </w:r>
      <w:r>
        <w:rPr>
          <w:spacing w:val="-3"/>
        </w:rPr>
        <w:t xml:space="preserve"> </w:t>
      </w:r>
      <w:r>
        <w:t>than</w:t>
      </w:r>
      <w:r>
        <w:rPr>
          <w:spacing w:val="-1"/>
        </w:rPr>
        <w:t xml:space="preserve"> </w:t>
      </w:r>
      <w:r>
        <w:t>pre-traumatic facto</w:t>
      </w:r>
      <w:r>
        <w:t>rs, such as gender or age at trauma. Norris et al. (2002) found that in disaster victims, “secondary stressors” increased the likelihood of adverse outcomes.</w:t>
      </w:r>
    </w:p>
    <w:p w14:paraId="61936B97" w14:textId="77777777" w:rsidR="004B176F" w:rsidRDefault="00C15B4D">
      <w:pPr>
        <w:pStyle w:val="BodyText"/>
        <w:spacing w:before="122"/>
        <w:ind w:left="919" w:right="582"/>
      </w:pPr>
      <w:r>
        <w:t>Some have suggested that secondary gain related to compensation may predict treatment outcome. Laf</w:t>
      </w:r>
      <w:r>
        <w:t>faye et al. (2008), in a comprehensive review of the literature, found that initial levels</w:t>
      </w:r>
      <w:r>
        <w:rPr>
          <w:spacing w:val="-1"/>
        </w:rPr>
        <w:t xml:space="preserve"> </w:t>
      </w:r>
      <w:r>
        <w:t>of</w:t>
      </w:r>
      <w:r>
        <w:rPr>
          <w:spacing w:val="-1"/>
        </w:rPr>
        <w:t xml:space="preserve"> </w:t>
      </w:r>
      <w:r>
        <w:t>perceived support and stressors</w:t>
      </w:r>
      <w:r>
        <w:rPr>
          <w:spacing w:val="-1"/>
        </w:rPr>
        <w:t xml:space="preserve"> </w:t>
      </w:r>
      <w:r>
        <w:t>did not predict the course of chronic PTSD symptoms. Furthermore, the literature indicates that veterans who are seeking, or have been awarded, compensation participate in treatment at similar or higher rates than do their non-compensation-seeking counterp</w:t>
      </w:r>
      <w:r>
        <w:t>arts. Veteran treatment outcome studies produced either null or mixed findings, with no consistent evidence that compensation-seeking predicts worse outcomes.</w:t>
      </w:r>
      <w:r>
        <w:rPr>
          <w:spacing w:val="-5"/>
        </w:rPr>
        <w:t xml:space="preserve"> </w:t>
      </w:r>
      <w:r>
        <w:t>Studies</w:t>
      </w:r>
      <w:r>
        <w:rPr>
          <w:spacing w:val="-5"/>
        </w:rPr>
        <w:t xml:space="preserve"> </w:t>
      </w:r>
      <w:r>
        <w:t>of</w:t>
      </w:r>
      <w:r>
        <w:rPr>
          <w:spacing w:val="-3"/>
        </w:rPr>
        <w:t xml:space="preserve"> </w:t>
      </w:r>
      <w:r>
        <w:t>motor</w:t>
      </w:r>
      <w:r>
        <w:rPr>
          <w:spacing w:val="-5"/>
        </w:rPr>
        <w:t xml:space="preserve"> </w:t>
      </w:r>
      <w:r>
        <w:t>vehicle</w:t>
      </w:r>
      <w:r>
        <w:rPr>
          <w:spacing w:val="-5"/>
        </w:rPr>
        <w:t xml:space="preserve"> </w:t>
      </w:r>
      <w:r>
        <w:t>accident</w:t>
      </w:r>
      <w:r>
        <w:rPr>
          <w:spacing w:val="-4"/>
        </w:rPr>
        <w:t xml:space="preserve"> </w:t>
      </w:r>
      <w:r>
        <w:t>survivors</w:t>
      </w:r>
      <w:r>
        <w:rPr>
          <w:spacing w:val="-5"/>
        </w:rPr>
        <w:t xml:space="preserve"> </w:t>
      </w:r>
      <w:r>
        <w:t>found</w:t>
      </w:r>
      <w:r>
        <w:rPr>
          <w:spacing w:val="-4"/>
        </w:rPr>
        <w:t xml:space="preserve"> </w:t>
      </w:r>
      <w:r>
        <w:t>no</w:t>
      </w:r>
      <w:r>
        <w:rPr>
          <w:spacing w:val="-5"/>
        </w:rPr>
        <w:t xml:space="preserve"> </w:t>
      </w:r>
      <w:r>
        <w:t>association</w:t>
      </w:r>
      <w:r>
        <w:rPr>
          <w:spacing w:val="-4"/>
        </w:rPr>
        <w:t xml:space="preserve"> </w:t>
      </w:r>
      <w:r>
        <w:t xml:space="preserve">between compensation status and </w:t>
      </w:r>
      <w:r>
        <w:t>course of recovery (Laffaye, 2007).</w:t>
      </w:r>
    </w:p>
    <w:p w14:paraId="6F936994" w14:textId="77777777" w:rsidR="004B176F" w:rsidRDefault="00C15B4D">
      <w:pPr>
        <w:pStyle w:val="Heading2"/>
        <w:spacing w:before="118"/>
      </w:pPr>
      <w:r>
        <w:t>Risk</w:t>
      </w:r>
      <w:r>
        <w:rPr>
          <w:spacing w:val="-4"/>
        </w:rPr>
        <w:t xml:space="preserve"> </w:t>
      </w:r>
      <w:r>
        <w:t>Factors</w:t>
      </w:r>
      <w:r>
        <w:rPr>
          <w:spacing w:val="-3"/>
        </w:rPr>
        <w:t xml:space="preserve"> </w:t>
      </w:r>
      <w:r>
        <w:t>for</w:t>
      </w:r>
      <w:r>
        <w:rPr>
          <w:spacing w:val="-6"/>
        </w:rPr>
        <w:t xml:space="preserve"> </w:t>
      </w:r>
      <w:r>
        <w:t>PTSD</w:t>
      </w:r>
      <w:r>
        <w:rPr>
          <w:spacing w:val="-5"/>
        </w:rPr>
        <w:t xml:space="preserve"> </w:t>
      </w:r>
      <w:r>
        <w:t>in</w:t>
      </w:r>
      <w:r>
        <w:rPr>
          <w:spacing w:val="-4"/>
        </w:rPr>
        <w:t xml:space="preserve"> </w:t>
      </w:r>
      <w:r>
        <w:t>Military</w:t>
      </w:r>
      <w:r>
        <w:rPr>
          <w:spacing w:val="-4"/>
        </w:rPr>
        <w:t xml:space="preserve"> </w:t>
      </w:r>
      <w:r>
        <w:rPr>
          <w:spacing w:val="-2"/>
        </w:rPr>
        <w:t>Veterans</w:t>
      </w:r>
    </w:p>
    <w:p w14:paraId="054637EC" w14:textId="77777777" w:rsidR="004B176F" w:rsidRDefault="00C15B4D">
      <w:pPr>
        <w:pStyle w:val="BodyText"/>
        <w:spacing w:before="122"/>
        <w:ind w:left="920" w:right="515"/>
      </w:pPr>
      <w:r>
        <w:t>Friedman et al. (1994) concluded that “the likelihood of developing chronic PTSD depends</w:t>
      </w:r>
      <w:r>
        <w:rPr>
          <w:spacing w:val="-1"/>
        </w:rPr>
        <w:t xml:space="preserve"> </w:t>
      </w:r>
      <w:r>
        <w:t>on</w:t>
      </w:r>
      <w:r>
        <w:rPr>
          <w:spacing w:val="-2"/>
        </w:rPr>
        <w:t xml:space="preserve"> </w:t>
      </w:r>
      <w:r>
        <w:t>premilitary</w:t>
      </w:r>
      <w:r>
        <w:rPr>
          <w:spacing w:val="-4"/>
        </w:rPr>
        <w:t xml:space="preserve"> </w:t>
      </w:r>
      <w:r>
        <w:t>and</w:t>
      </w:r>
      <w:r>
        <w:rPr>
          <w:spacing w:val="-3"/>
        </w:rPr>
        <w:t xml:space="preserve"> </w:t>
      </w:r>
      <w:r>
        <w:t>postmilitary</w:t>
      </w:r>
      <w:r>
        <w:rPr>
          <w:spacing w:val="-4"/>
        </w:rPr>
        <w:t xml:space="preserve"> </w:t>
      </w:r>
      <w:r>
        <w:t>factors</w:t>
      </w:r>
      <w:r>
        <w:rPr>
          <w:spacing w:val="-1"/>
        </w:rPr>
        <w:t xml:space="preserve"> </w:t>
      </w:r>
      <w:r>
        <w:t>in</w:t>
      </w:r>
      <w:r>
        <w:rPr>
          <w:spacing w:val="-2"/>
        </w:rPr>
        <w:t xml:space="preserve"> </w:t>
      </w:r>
      <w:r>
        <w:t>addition</w:t>
      </w:r>
      <w:r>
        <w:rPr>
          <w:spacing w:val="-2"/>
        </w:rPr>
        <w:t xml:space="preserve"> </w:t>
      </w:r>
      <w:r>
        <w:t>to</w:t>
      </w:r>
      <w:r>
        <w:rPr>
          <w:spacing w:val="-4"/>
        </w:rPr>
        <w:t xml:space="preserve"> </w:t>
      </w:r>
      <w:r>
        <w:t>features of</w:t>
      </w:r>
      <w:r>
        <w:rPr>
          <w:spacing w:val="-4"/>
        </w:rPr>
        <w:t xml:space="preserve"> </w:t>
      </w:r>
      <w:r>
        <w:t>the</w:t>
      </w:r>
      <w:r>
        <w:rPr>
          <w:spacing w:val="-2"/>
        </w:rPr>
        <w:t xml:space="preserve"> </w:t>
      </w:r>
      <w:r>
        <w:t>trauma itself. Pr</w:t>
      </w:r>
      <w:r>
        <w:t>emilitary factors include negative environmental factors in childhood, economic deprivation, family psychiatric history, age of entry into the military, premilitary educational attainment, and personality characteristics. Postmilitary factors include socia</w:t>
      </w:r>
      <w:r>
        <w:t>l support and the veteran's coping skills. Among military personnel, there are three populations at risk for unique problems that may amplify the psychological impact of war-zone stress. They are women whose war-zone experiences</w:t>
      </w:r>
      <w:r>
        <w:rPr>
          <w:spacing w:val="-5"/>
        </w:rPr>
        <w:t xml:space="preserve"> </w:t>
      </w:r>
      <w:r>
        <w:t>may</w:t>
      </w:r>
      <w:r>
        <w:rPr>
          <w:spacing w:val="-5"/>
        </w:rPr>
        <w:t xml:space="preserve"> </w:t>
      </w:r>
      <w:r>
        <w:t>be</w:t>
      </w:r>
      <w:r>
        <w:rPr>
          <w:spacing w:val="-3"/>
        </w:rPr>
        <w:t xml:space="preserve"> </w:t>
      </w:r>
      <w:r>
        <w:t>complicated</w:t>
      </w:r>
      <w:r>
        <w:rPr>
          <w:spacing w:val="-4"/>
        </w:rPr>
        <w:t xml:space="preserve"> </w:t>
      </w:r>
      <w:r>
        <w:t>by</w:t>
      </w:r>
      <w:r>
        <w:rPr>
          <w:spacing w:val="-5"/>
        </w:rPr>
        <w:t xml:space="preserve"> </w:t>
      </w:r>
      <w:r>
        <w:t>sexua</w:t>
      </w:r>
      <w:r>
        <w:t>l</w:t>
      </w:r>
      <w:r>
        <w:rPr>
          <w:spacing w:val="-1"/>
        </w:rPr>
        <w:t xml:space="preserve"> </w:t>
      </w:r>
      <w:r>
        <w:t>assault</w:t>
      </w:r>
      <w:r>
        <w:rPr>
          <w:spacing w:val="-3"/>
        </w:rPr>
        <w:t xml:space="preserve"> </w:t>
      </w:r>
      <w:r>
        <w:t>and</w:t>
      </w:r>
      <w:r>
        <w:rPr>
          <w:spacing w:val="-4"/>
        </w:rPr>
        <w:t xml:space="preserve"> </w:t>
      </w:r>
      <w:r>
        <w:t>harassment;</w:t>
      </w:r>
      <w:r>
        <w:rPr>
          <w:spacing w:val="-2"/>
        </w:rPr>
        <w:t xml:space="preserve"> </w:t>
      </w:r>
      <w:r>
        <w:t>nonwhite</w:t>
      </w:r>
      <w:r>
        <w:rPr>
          <w:spacing w:val="-5"/>
        </w:rPr>
        <w:t xml:space="preserve"> </w:t>
      </w:r>
      <w:r>
        <w:t>ethnic minority individuals whose premilitary, postmilitary, and military experience is affected by the many manifestations of racism, and those with war-related physical disabilities, whose PTSD and medical problems ofte</w:t>
      </w:r>
      <w:r>
        <w:t>n exacerbate each other.”</w:t>
      </w:r>
    </w:p>
    <w:p w14:paraId="71DC1499" w14:textId="77777777" w:rsidR="004B176F" w:rsidRDefault="00C15B4D">
      <w:pPr>
        <w:pStyle w:val="BodyText"/>
        <w:spacing w:before="119"/>
        <w:ind w:left="919" w:right="568"/>
      </w:pPr>
      <w:r>
        <w:t>Among military service members, combat exposures are reported as the strongest predictors</w:t>
      </w:r>
      <w:r>
        <w:rPr>
          <w:spacing w:val="-3"/>
        </w:rPr>
        <w:t xml:space="preserve"> </w:t>
      </w:r>
      <w:r>
        <w:t>of</w:t>
      </w:r>
      <w:r>
        <w:rPr>
          <w:spacing w:val="-3"/>
        </w:rPr>
        <w:t xml:space="preserve"> </w:t>
      </w:r>
      <w:r>
        <w:t>subsequent</w:t>
      </w:r>
      <w:r>
        <w:rPr>
          <w:spacing w:val="-4"/>
        </w:rPr>
        <w:t xml:space="preserve"> </w:t>
      </w:r>
      <w:r>
        <w:t>PTSD</w:t>
      </w:r>
      <w:r>
        <w:rPr>
          <w:spacing w:val="-5"/>
        </w:rPr>
        <w:t xml:space="preserve"> </w:t>
      </w:r>
      <w:r>
        <w:t>(Berwin,</w:t>
      </w:r>
      <w:r>
        <w:rPr>
          <w:spacing w:val="-6"/>
        </w:rPr>
        <w:t xml:space="preserve"> </w:t>
      </w:r>
      <w:r>
        <w:t>2000;</w:t>
      </w:r>
      <w:r>
        <w:rPr>
          <w:spacing w:val="-2"/>
        </w:rPr>
        <w:t xml:space="preserve"> </w:t>
      </w:r>
      <w:r>
        <w:t>Clancy</w:t>
      </w:r>
      <w:r>
        <w:rPr>
          <w:spacing w:val="-6"/>
        </w:rPr>
        <w:t xml:space="preserve"> </w:t>
      </w:r>
      <w:r>
        <w:t>2006;</w:t>
      </w:r>
      <w:r>
        <w:rPr>
          <w:spacing w:val="-4"/>
        </w:rPr>
        <w:t xml:space="preserve"> </w:t>
      </w:r>
      <w:r>
        <w:t>Foy,</w:t>
      </w:r>
      <w:r>
        <w:rPr>
          <w:spacing w:val="-5"/>
        </w:rPr>
        <w:t xml:space="preserve"> </w:t>
      </w:r>
      <w:r>
        <w:t>1987;</w:t>
      </w:r>
      <w:r>
        <w:rPr>
          <w:spacing w:val="-4"/>
        </w:rPr>
        <w:t xml:space="preserve"> </w:t>
      </w:r>
      <w:r>
        <w:t>Baker</w:t>
      </w:r>
      <w:r>
        <w:rPr>
          <w:spacing w:val="-6"/>
        </w:rPr>
        <w:t xml:space="preserve"> </w:t>
      </w:r>
      <w:r>
        <w:t>1997; Smith 2008). The frequency and intensity of direct combat appears to be one of the strongest predictors of PTSD. A number of studies have found a strong dose response relationship of combat frequency and intensity to PTSD prevalence (e.g.</w:t>
      </w:r>
    </w:p>
    <w:p w14:paraId="230F36CE" w14:textId="77777777" w:rsidR="004B176F" w:rsidRDefault="00C15B4D">
      <w:pPr>
        <w:pStyle w:val="BodyText"/>
        <w:spacing w:before="2"/>
        <w:ind w:left="919" w:right="515"/>
      </w:pPr>
      <w:r>
        <w:t>Hoge,</w:t>
      </w:r>
      <w:r>
        <w:rPr>
          <w:spacing w:val="-2"/>
        </w:rPr>
        <w:t xml:space="preserve"> </w:t>
      </w:r>
      <w:r>
        <w:t>et</w:t>
      </w:r>
      <w:r>
        <w:rPr>
          <w:spacing w:val="-3"/>
        </w:rPr>
        <w:t xml:space="preserve"> </w:t>
      </w:r>
      <w:r>
        <w:t>al</w:t>
      </w:r>
      <w:r>
        <w:t>.,</w:t>
      </w:r>
      <w:r>
        <w:rPr>
          <w:spacing w:val="-5"/>
        </w:rPr>
        <w:t xml:space="preserve"> </w:t>
      </w:r>
      <w:r>
        <w:t>2004;</w:t>
      </w:r>
      <w:r>
        <w:rPr>
          <w:spacing w:val="-3"/>
        </w:rPr>
        <w:t xml:space="preserve"> </w:t>
      </w:r>
      <w:r>
        <w:t>Dohrenwend</w:t>
      </w:r>
      <w:r>
        <w:rPr>
          <w:spacing w:val="-4"/>
        </w:rPr>
        <w:t xml:space="preserve"> </w:t>
      </w:r>
      <w:r>
        <w:t>et</w:t>
      </w:r>
      <w:r>
        <w:rPr>
          <w:spacing w:val="-1"/>
        </w:rPr>
        <w:t xml:space="preserve"> </w:t>
      </w:r>
      <w:r>
        <w:t>al.,</w:t>
      </w:r>
      <w:r>
        <w:rPr>
          <w:spacing w:val="-4"/>
        </w:rPr>
        <w:t xml:space="preserve"> </w:t>
      </w:r>
      <w:r>
        <w:t>2006;</w:t>
      </w:r>
      <w:r>
        <w:rPr>
          <w:spacing w:val="-3"/>
        </w:rPr>
        <w:t xml:space="preserve"> </w:t>
      </w:r>
      <w:r>
        <w:t>MHAT6</w:t>
      </w:r>
      <w:r>
        <w:rPr>
          <w:spacing w:val="-1"/>
        </w:rPr>
        <w:t xml:space="preserve"> </w:t>
      </w:r>
      <w:r>
        <w:t>report</w:t>
      </w:r>
      <w:r>
        <w:rPr>
          <w:spacing w:val="-3"/>
        </w:rPr>
        <w:t xml:space="preserve"> </w:t>
      </w:r>
      <w:r>
        <w:t>(2009);</w:t>
      </w:r>
      <w:r>
        <w:rPr>
          <w:spacing w:val="-3"/>
        </w:rPr>
        <w:t xml:space="preserve"> </w:t>
      </w:r>
      <w:r>
        <w:t>and</w:t>
      </w:r>
      <w:r>
        <w:rPr>
          <w:spacing w:val="-4"/>
        </w:rPr>
        <w:t xml:space="preserve"> </w:t>
      </w:r>
      <w:r>
        <w:t>the</w:t>
      </w:r>
      <w:r>
        <w:rPr>
          <w:spacing w:val="-5"/>
        </w:rPr>
        <w:t xml:space="preserve"> </w:t>
      </w:r>
      <w:r>
        <w:t>Smith, Ryan et al., 2008). Wartime exposure includes numerous combat events such as being wounded, losing a team member, near miss of life witnessing, torture, witnessing killing, or killing en</w:t>
      </w:r>
      <w:r>
        <w:t>emy or civilian in combat (Maguen et al., 2010).</w:t>
      </w:r>
    </w:p>
    <w:p w14:paraId="19B6552E" w14:textId="77777777" w:rsidR="004B176F" w:rsidRDefault="00C15B4D">
      <w:pPr>
        <w:pStyle w:val="BodyText"/>
        <w:ind w:left="919" w:right="515"/>
      </w:pPr>
      <w:r>
        <w:t>Studies of veterans have reported gender differences in PTSD risks: war zone stressors</w:t>
      </w:r>
      <w:r>
        <w:rPr>
          <w:spacing w:val="-6"/>
        </w:rPr>
        <w:t xml:space="preserve"> </w:t>
      </w:r>
      <w:r>
        <w:t>appear</w:t>
      </w:r>
      <w:r>
        <w:rPr>
          <w:spacing w:val="-4"/>
        </w:rPr>
        <w:t xml:space="preserve"> </w:t>
      </w:r>
      <w:r>
        <w:t>preeminent</w:t>
      </w:r>
      <w:r>
        <w:rPr>
          <w:spacing w:val="-4"/>
        </w:rPr>
        <w:t xml:space="preserve"> </w:t>
      </w:r>
      <w:r>
        <w:t>for</w:t>
      </w:r>
      <w:r>
        <w:rPr>
          <w:spacing w:val="-6"/>
        </w:rPr>
        <w:t xml:space="preserve"> </w:t>
      </w:r>
      <w:r>
        <w:t>PTSD</w:t>
      </w:r>
      <w:r>
        <w:rPr>
          <w:spacing w:val="-5"/>
        </w:rPr>
        <w:t xml:space="preserve"> </w:t>
      </w:r>
      <w:r>
        <w:t>in</w:t>
      </w:r>
      <w:r>
        <w:rPr>
          <w:spacing w:val="-4"/>
        </w:rPr>
        <w:t xml:space="preserve"> </w:t>
      </w:r>
      <w:r>
        <w:t>men,</w:t>
      </w:r>
      <w:r>
        <w:rPr>
          <w:spacing w:val="-4"/>
        </w:rPr>
        <w:t xml:space="preserve"> </w:t>
      </w:r>
      <w:r>
        <w:t>and</w:t>
      </w:r>
      <w:r>
        <w:rPr>
          <w:spacing w:val="-4"/>
        </w:rPr>
        <w:t xml:space="preserve"> </w:t>
      </w:r>
      <w:r>
        <w:t>post-trauma</w:t>
      </w:r>
      <w:r>
        <w:rPr>
          <w:spacing w:val="-4"/>
        </w:rPr>
        <w:t xml:space="preserve"> </w:t>
      </w:r>
      <w:r>
        <w:t>resilience-recovery variables are more important for women (King et al., 1999).</w:t>
      </w:r>
    </w:p>
    <w:p w14:paraId="02EE7F1C" w14:textId="77777777" w:rsidR="004B176F" w:rsidRDefault="00C15B4D">
      <w:pPr>
        <w:pStyle w:val="BodyText"/>
        <w:spacing w:before="118"/>
        <w:ind w:left="919" w:right="515"/>
      </w:pPr>
      <w:r>
        <w:t>There are good arguments favoring a genetic contribution to the PTSD diagnosis in combat</w:t>
      </w:r>
      <w:r>
        <w:rPr>
          <w:spacing w:val="-3"/>
        </w:rPr>
        <w:t xml:space="preserve"> </w:t>
      </w:r>
      <w:r>
        <w:t>veterans.</w:t>
      </w:r>
      <w:r>
        <w:rPr>
          <w:spacing w:val="-5"/>
        </w:rPr>
        <w:t xml:space="preserve"> </w:t>
      </w:r>
      <w:r>
        <w:t>The</w:t>
      </w:r>
      <w:r>
        <w:rPr>
          <w:spacing w:val="-5"/>
        </w:rPr>
        <w:t xml:space="preserve"> </w:t>
      </w:r>
      <w:r>
        <w:t>Vietnam</w:t>
      </w:r>
      <w:r>
        <w:rPr>
          <w:spacing w:val="-4"/>
        </w:rPr>
        <w:t xml:space="preserve"> </w:t>
      </w:r>
      <w:r>
        <w:t>Twin</w:t>
      </w:r>
      <w:r>
        <w:rPr>
          <w:spacing w:val="-3"/>
        </w:rPr>
        <w:t xml:space="preserve"> </w:t>
      </w:r>
      <w:r>
        <w:t>Registry</w:t>
      </w:r>
      <w:r>
        <w:rPr>
          <w:spacing w:val="-5"/>
        </w:rPr>
        <w:t xml:space="preserve"> </w:t>
      </w:r>
      <w:r>
        <w:t>studies</w:t>
      </w:r>
      <w:r>
        <w:rPr>
          <w:spacing w:val="-5"/>
        </w:rPr>
        <w:t xml:space="preserve"> </w:t>
      </w:r>
      <w:r>
        <w:t>found</w:t>
      </w:r>
      <w:r>
        <w:rPr>
          <w:spacing w:val="-4"/>
        </w:rPr>
        <w:t xml:space="preserve"> </w:t>
      </w:r>
      <w:r>
        <w:t>the</w:t>
      </w:r>
      <w:r>
        <w:rPr>
          <w:spacing w:val="-3"/>
        </w:rPr>
        <w:t xml:space="preserve"> </w:t>
      </w:r>
      <w:r>
        <w:t>effect</w:t>
      </w:r>
      <w:r>
        <w:rPr>
          <w:spacing w:val="-1"/>
        </w:rPr>
        <w:t xml:space="preserve"> </w:t>
      </w:r>
      <w:r>
        <w:t>size</w:t>
      </w:r>
      <w:r>
        <w:rPr>
          <w:spacing w:val="-5"/>
        </w:rPr>
        <w:t xml:space="preserve"> </w:t>
      </w:r>
      <w:r>
        <w:t>of</w:t>
      </w:r>
      <w:r>
        <w:rPr>
          <w:spacing w:val="-5"/>
        </w:rPr>
        <w:t xml:space="preserve"> </w:t>
      </w:r>
      <w:r>
        <w:t>combat exposure was 5</w:t>
      </w:r>
      <w:r>
        <w:rPr>
          <w:spacing w:val="-18"/>
        </w:rPr>
        <w:t xml:space="preserve"> </w:t>
      </w:r>
      <w:r>
        <w:rPr>
          <w:rFonts w:ascii="Calibri"/>
        </w:rPr>
        <w:t xml:space="preserve">to </w:t>
      </w:r>
      <w:r>
        <w:t>12 times smaller than the effect size of zygosity upon PTSD</w:t>
      </w:r>
    </w:p>
    <w:p w14:paraId="128F0DE5" w14:textId="77777777" w:rsidR="004B176F" w:rsidRDefault="004B176F">
      <w:pPr>
        <w:sectPr w:rsidR="004B176F">
          <w:pgSz w:w="12240" w:h="15840"/>
          <w:pgMar w:top="1380" w:right="940" w:bottom="1420" w:left="1240" w:header="723" w:footer="1227" w:gutter="0"/>
          <w:cols w:space="720"/>
        </w:sectPr>
      </w:pPr>
    </w:p>
    <w:p w14:paraId="1514D0EE" w14:textId="77777777" w:rsidR="004B176F" w:rsidRDefault="00C15B4D">
      <w:pPr>
        <w:pStyle w:val="BodyText"/>
        <w:spacing w:before="118"/>
        <w:ind w:left="920" w:right="582"/>
      </w:pPr>
      <w:r>
        <w:lastRenderedPageBreak/>
        <w:t>diagnosis (Gilbertson et al., 2006). Kremen et al. (2007) reported a similar relationship</w:t>
      </w:r>
      <w:r>
        <w:rPr>
          <w:spacing w:val="-2"/>
        </w:rPr>
        <w:t xml:space="preserve"> </w:t>
      </w:r>
      <w:r>
        <w:t>by</w:t>
      </w:r>
      <w:r>
        <w:rPr>
          <w:spacing w:val="-3"/>
        </w:rPr>
        <w:t xml:space="preserve"> </w:t>
      </w:r>
      <w:r>
        <w:t>examining</w:t>
      </w:r>
      <w:r>
        <w:rPr>
          <w:spacing w:val="-2"/>
        </w:rPr>
        <w:t xml:space="preserve"> </w:t>
      </w:r>
      <w:r>
        <w:t>cognitive</w:t>
      </w:r>
      <w:r>
        <w:rPr>
          <w:spacing w:val="-3"/>
        </w:rPr>
        <w:t xml:space="preserve"> </w:t>
      </w:r>
      <w:r>
        <w:t>ability</w:t>
      </w:r>
      <w:r>
        <w:rPr>
          <w:spacing w:val="-3"/>
        </w:rPr>
        <w:t xml:space="preserve"> </w:t>
      </w:r>
      <w:r>
        <w:t>and</w:t>
      </w:r>
      <w:r>
        <w:rPr>
          <w:spacing w:val="-2"/>
        </w:rPr>
        <w:t xml:space="preserve"> </w:t>
      </w:r>
      <w:r>
        <w:t>rates</w:t>
      </w:r>
      <w:r>
        <w:rPr>
          <w:spacing w:val="-3"/>
        </w:rPr>
        <w:t xml:space="preserve"> </w:t>
      </w:r>
      <w:r>
        <w:t>of</w:t>
      </w:r>
      <w:r>
        <w:rPr>
          <w:spacing w:val="-3"/>
        </w:rPr>
        <w:t xml:space="preserve"> </w:t>
      </w:r>
      <w:r>
        <w:t>PTSD</w:t>
      </w:r>
      <w:r>
        <w:rPr>
          <w:spacing w:val="-2"/>
        </w:rPr>
        <w:t xml:space="preserve"> </w:t>
      </w:r>
      <w:r>
        <w:t>diagnosis.</w:t>
      </w:r>
      <w:r>
        <w:rPr>
          <w:spacing w:val="-3"/>
        </w:rPr>
        <w:t xml:space="preserve"> </w:t>
      </w:r>
      <w:r>
        <w:t>These</w:t>
      </w:r>
      <w:r>
        <w:rPr>
          <w:spacing w:val="-3"/>
        </w:rPr>
        <w:t xml:space="preserve"> </w:t>
      </w:r>
      <w:r>
        <w:t>d</w:t>
      </w:r>
      <w:r>
        <w:t>ata from</w:t>
      </w:r>
      <w:r>
        <w:rPr>
          <w:spacing w:val="-3"/>
        </w:rPr>
        <w:t xml:space="preserve"> </w:t>
      </w:r>
      <w:r>
        <w:t>the</w:t>
      </w:r>
      <w:r>
        <w:rPr>
          <w:spacing w:val="-4"/>
        </w:rPr>
        <w:t xml:space="preserve"> </w:t>
      </w:r>
      <w:r>
        <w:t>Vietnam</w:t>
      </w:r>
      <w:r>
        <w:rPr>
          <w:spacing w:val="-3"/>
        </w:rPr>
        <w:t xml:space="preserve"> </w:t>
      </w:r>
      <w:r>
        <w:t>Twin</w:t>
      </w:r>
      <w:r>
        <w:rPr>
          <w:spacing w:val="-2"/>
        </w:rPr>
        <w:t xml:space="preserve"> </w:t>
      </w:r>
      <w:r>
        <w:t>Registry</w:t>
      </w:r>
      <w:r>
        <w:rPr>
          <w:spacing w:val="-4"/>
        </w:rPr>
        <w:t xml:space="preserve"> </w:t>
      </w:r>
      <w:r>
        <w:t>involve</w:t>
      </w:r>
      <w:r>
        <w:rPr>
          <w:spacing w:val="-4"/>
        </w:rPr>
        <w:t xml:space="preserve"> </w:t>
      </w:r>
      <w:r>
        <w:t>small</w:t>
      </w:r>
      <w:r>
        <w:rPr>
          <w:spacing w:val="-1"/>
        </w:rPr>
        <w:t xml:space="preserve"> </w:t>
      </w:r>
      <w:r>
        <w:t>N</w:t>
      </w:r>
      <w:r>
        <w:rPr>
          <w:spacing w:val="-6"/>
        </w:rPr>
        <w:t xml:space="preserve"> </w:t>
      </w:r>
      <w:r>
        <w:t>due</w:t>
      </w:r>
      <w:r>
        <w:rPr>
          <w:spacing w:val="-4"/>
        </w:rPr>
        <w:t xml:space="preserve"> </w:t>
      </w:r>
      <w:r>
        <w:t>to</w:t>
      </w:r>
      <w:r>
        <w:rPr>
          <w:spacing w:val="-2"/>
        </w:rPr>
        <w:t xml:space="preserve"> </w:t>
      </w:r>
      <w:r>
        <w:t>the</w:t>
      </w:r>
      <w:r>
        <w:rPr>
          <w:spacing w:val="-3"/>
        </w:rPr>
        <w:t xml:space="preserve"> </w:t>
      </w:r>
      <w:r>
        <w:t>sample</w:t>
      </w:r>
      <w:r>
        <w:rPr>
          <w:spacing w:val="-4"/>
        </w:rPr>
        <w:t xml:space="preserve"> </w:t>
      </w:r>
      <w:r>
        <w:t>nature,</w:t>
      </w:r>
      <w:r>
        <w:rPr>
          <w:spacing w:val="-4"/>
        </w:rPr>
        <w:t xml:space="preserve"> </w:t>
      </w:r>
      <w:r>
        <w:t>but</w:t>
      </w:r>
      <w:r>
        <w:rPr>
          <w:spacing w:val="-2"/>
        </w:rPr>
        <w:t xml:space="preserve"> </w:t>
      </w:r>
      <w:r>
        <w:t>they do offer excellent support for a genetic contribution to PTSD diagnosis.</w:t>
      </w:r>
    </w:p>
    <w:p w14:paraId="5A9FF08F" w14:textId="77777777" w:rsidR="004B176F" w:rsidRDefault="00C15B4D">
      <w:pPr>
        <w:pStyle w:val="BodyText"/>
        <w:ind w:left="919" w:right="582"/>
      </w:pPr>
      <w:r>
        <w:t>Clancy</w:t>
      </w:r>
      <w:r>
        <w:rPr>
          <w:spacing w:val="-4"/>
        </w:rPr>
        <w:t xml:space="preserve"> </w:t>
      </w:r>
      <w:r>
        <w:t>et</w:t>
      </w:r>
      <w:r>
        <w:rPr>
          <w:spacing w:val="-3"/>
        </w:rPr>
        <w:t xml:space="preserve"> </w:t>
      </w:r>
      <w:r>
        <w:t>al.</w:t>
      </w:r>
      <w:r>
        <w:rPr>
          <w:spacing w:val="-4"/>
        </w:rPr>
        <w:t xml:space="preserve"> </w:t>
      </w:r>
      <w:r>
        <w:t>(2006)</w:t>
      </w:r>
      <w:r>
        <w:rPr>
          <w:spacing w:val="-3"/>
        </w:rPr>
        <w:t xml:space="preserve"> </w:t>
      </w:r>
      <w:r>
        <w:t>examined</w:t>
      </w:r>
      <w:r>
        <w:rPr>
          <w:spacing w:val="-4"/>
        </w:rPr>
        <w:t xml:space="preserve"> </w:t>
      </w:r>
      <w:r>
        <w:t>the</w:t>
      </w:r>
      <w:r>
        <w:rPr>
          <w:spacing w:val="-4"/>
        </w:rPr>
        <w:t xml:space="preserve"> </w:t>
      </w:r>
      <w:r>
        <w:t>effect</w:t>
      </w:r>
      <w:r>
        <w:rPr>
          <w:spacing w:val="-1"/>
        </w:rPr>
        <w:t xml:space="preserve"> </w:t>
      </w:r>
      <w:r>
        <w:t>of</w:t>
      </w:r>
      <w:r>
        <w:rPr>
          <w:spacing w:val="-2"/>
        </w:rPr>
        <w:t xml:space="preserve"> </w:t>
      </w:r>
      <w:r>
        <w:t>exposure</w:t>
      </w:r>
      <w:r>
        <w:rPr>
          <w:spacing w:val="-4"/>
        </w:rPr>
        <w:t xml:space="preserve"> </w:t>
      </w:r>
      <w:r>
        <w:t>before,</w:t>
      </w:r>
      <w:r>
        <w:rPr>
          <w:spacing w:val="-2"/>
        </w:rPr>
        <w:t xml:space="preserve"> </w:t>
      </w:r>
      <w:r>
        <w:t>during,</w:t>
      </w:r>
      <w:r>
        <w:rPr>
          <w:spacing w:val="-4"/>
        </w:rPr>
        <w:t xml:space="preserve"> </w:t>
      </w:r>
      <w:r>
        <w:t>or</w:t>
      </w:r>
      <w:r>
        <w:rPr>
          <w:spacing w:val="-3"/>
        </w:rPr>
        <w:t xml:space="preserve"> </w:t>
      </w:r>
      <w:r>
        <w:t>after</w:t>
      </w:r>
      <w:r>
        <w:rPr>
          <w:spacing w:val="-4"/>
        </w:rPr>
        <w:t xml:space="preserve"> </w:t>
      </w:r>
      <w:r>
        <w:t>military service. F</w:t>
      </w:r>
      <w:r>
        <w:t>indings indicated that non-military-related trauma was prevalent among the veterans sample (90 percent). Regression analyses for PTSD symptom severity revealed that age, greater combat exposure, and a history of physical assault after military service were</w:t>
      </w:r>
      <w:r>
        <w:t xml:space="preserve"> significantly associated with more severe PTSD symptoms.</w:t>
      </w:r>
    </w:p>
    <w:p w14:paraId="44DC7D55" w14:textId="77777777" w:rsidR="004B176F" w:rsidRDefault="00C15B4D">
      <w:pPr>
        <w:pStyle w:val="BodyText"/>
        <w:spacing w:before="0"/>
        <w:ind w:left="919" w:right="515"/>
      </w:pPr>
      <w:r>
        <w:t>Childhood</w:t>
      </w:r>
      <w:r>
        <w:rPr>
          <w:spacing w:val="-4"/>
        </w:rPr>
        <w:t xml:space="preserve"> </w:t>
      </w:r>
      <w:r>
        <w:t>physical</w:t>
      </w:r>
      <w:r>
        <w:rPr>
          <w:spacing w:val="-1"/>
        </w:rPr>
        <w:t xml:space="preserve"> </w:t>
      </w:r>
      <w:r>
        <w:t>abuse,</w:t>
      </w:r>
      <w:r>
        <w:rPr>
          <w:spacing w:val="-5"/>
        </w:rPr>
        <w:t xml:space="preserve"> </w:t>
      </w:r>
      <w:r>
        <w:t>adult</w:t>
      </w:r>
      <w:r>
        <w:rPr>
          <w:spacing w:val="-4"/>
        </w:rPr>
        <w:t xml:space="preserve"> </w:t>
      </w:r>
      <w:r>
        <w:t>sexual</w:t>
      </w:r>
      <w:r>
        <w:rPr>
          <w:spacing w:val="-1"/>
        </w:rPr>
        <w:t xml:space="preserve"> </w:t>
      </w:r>
      <w:r>
        <w:t>trauma,</w:t>
      </w:r>
      <w:r>
        <w:rPr>
          <w:spacing w:val="-2"/>
        </w:rPr>
        <w:t xml:space="preserve"> </w:t>
      </w:r>
      <w:r>
        <w:t>and</w:t>
      </w:r>
      <w:r>
        <w:rPr>
          <w:spacing w:val="-4"/>
        </w:rPr>
        <w:t xml:space="preserve"> </w:t>
      </w:r>
      <w:r>
        <w:t>a</w:t>
      </w:r>
      <w:r>
        <w:rPr>
          <w:spacing w:val="-4"/>
        </w:rPr>
        <w:t xml:space="preserve"> </w:t>
      </w:r>
      <w:r>
        <w:t>history</w:t>
      </w:r>
      <w:r>
        <w:rPr>
          <w:spacing w:val="-2"/>
        </w:rPr>
        <w:t xml:space="preserve"> </w:t>
      </w:r>
      <w:r>
        <w:t>of</w:t>
      </w:r>
      <w:r>
        <w:rPr>
          <w:spacing w:val="-5"/>
        </w:rPr>
        <w:t xml:space="preserve"> </w:t>
      </w:r>
      <w:r>
        <w:t>being</w:t>
      </w:r>
      <w:r>
        <w:rPr>
          <w:spacing w:val="-4"/>
        </w:rPr>
        <w:t xml:space="preserve"> </w:t>
      </w:r>
      <w:r>
        <w:t>physically assaulted during military service were also significantly associated with PTSD symptom severity.</w:t>
      </w:r>
    </w:p>
    <w:p w14:paraId="59C1087C" w14:textId="77777777" w:rsidR="004B176F" w:rsidRDefault="00C15B4D">
      <w:pPr>
        <w:pStyle w:val="BodyText"/>
        <w:spacing w:before="119"/>
        <w:ind w:left="919" w:right="515"/>
      </w:pPr>
      <w:r>
        <w:t>Injury severity was a significant predictor of any mental health diagnosis and PTSD diagnosis.</w:t>
      </w:r>
      <w:r>
        <w:rPr>
          <w:spacing w:val="-6"/>
        </w:rPr>
        <w:t xml:space="preserve"> </w:t>
      </w:r>
      <w:r>
        <w:t>Gunshot</w:t>
      </w:r>
      <w:r>
        <w:rPr>
          <w:spacing w:val="-2"/>
        </w:rPr>
        <w:t xml:space="preserve"> </w:t>
      </w:r>
      <w:r>
        <w:t>wounds</w:t>
      </w:r>
      <w:r>
        <w:rPr>
          <w:spacing w:val="-6"/>
        </w:rPr>
        <w:t xml:space="preserve"> </w:t>
      </w:r>
      <w:r>
        <w:t>and</w:t>
      </w:r>
      <w:r>
        <w:rPr>
          <w:spacing w:val="-5"/>
        </w:rPr>
        <w:t xml:space="preserve"> </w:t>
      </w:r>
      <w:r>
        <w:t>diastolic</w:t>
      </w:r>
      <w:r>
        <w:rPr>
          <w:spacing w:val="-6"/>
        </w:rPr>
        <w:t xml:space="preserve"> </w:t>
      </w:r>
      <w:r>
        <w:t>blood</w:t>
      </w:r>
      <w:r>
        <w:rPr>
          <w:spacing w:val="-2"/>
        </w:rPr>
        <w:t xml:space="preserve"> </w:t>
      </w:r>
      <w:r>
        <w:t>pressure</w:t>
      </w:r>
      <w:r>
        <w:rPr>
          <w:spacing w:val="-6"/>
        </w:rPr>
        <w:t xml:space="preserve"> </w:t>
      </w:r>
      <w:r>
        <w:t>were</w:t>
      </w:r>
      <w:r>
        <w:rPr>
          <w:spacing w:val="-4"/>
        </w:rPr>
        <w:t xml:space="preserve"> </w:t>
      </w:r>
      <w:r>
        <w:t>sign</w:t>
      </w:r>
      <w:r>
        <w:t>ificant</w:t>
      </w:r>
      <w:r>
        <w:rPr>
          <w:spacing w:val="-5"/>
        </w:rPr>
        <w:t xml:space="preserve"> </w:t>
      </w:r>
      <w:r>
        <w:t>predictors</w:t>
      </w:r>
      <w:r>
        <w:rPr>
          <w:spacing w:val="-3"/>
        </w:rPr>
        <w:t xml:space="preserve"> </w:t>
      </w:r>
      <w:r>
        <w:t>of any mental health diagnosis but not PTSD. A study of a sample of 1968 men (831 battle injuries and 1137 non-battle injuries) injured during Operation Iraqi Freedom (OIF) found that those with battle injuries compared with non-battle i</w:t>
      </w:r>
      <w:r>
        <w:t>njuries had a greater risk of PTSD and other mental health diagnoses, and there was a positive association with injury severity (MacGregor et al., 2009). Aggressive pain control after injury has shown, in one study, to reduce the incidence of PTSD. The stu</w:t>
      </w:r>
      <w:r>
        <w:t>dy (Holbrook, 2010)</w:t>
      </w:r>
      <w:r>
        <w:rPr>
          <w:spacing w:val="-1"/>
        </w:rPr>
        <w:t xml:space="preserve"> </w:t>
      </w:r>
      <w:r>
        <w:t>found that</w:t>
      </w:r>
      <w:r>
        <w:rPr>
          <w:spacing w:val="-1"/>
        </w:rPr>
        <w:t xml:space="preserve"> </w:t>
      </w:r>
      <w:r>
        <w:t>the</w:t>
      </w:r>
      <w:r>
        <w:rPr>
          <w:spacing w:val="-3"/>
        </w:rPr>
        <w:t xml:space="preserve"> </w:t>
      </w:r>
      <w:r>
        <w:t>use</w:t>
      </w:r>
      <w:r>
        <w:rPr>
          <w:spacing w:val="-1"/>
        </w:rPr>
        <w:t xml:space="preserve"> </w:t>
      </w:r>
      <w:r>
        <w:t>of morphine</w:t>
      </w:r>
      <w:r>
        <w:rPr>
          <w:spacing w:val="-3"/>
        </w:rPr>
        <w:t xml:space="preserve"> </w:t>
      </w:r>
      <w:r>
        <w:t>during</w:t>
      </w:r>
      <w:r>
        <w:rPr>
          <w:spacing w:val="-2"/>
        </w:rPr>
        <w:t xml:space="preserve"> </w:t>
      </w:r>
      <w:r>
        <w:t>trauma</w:t>
      </w:r>
      <w:r>
        <w:rPr>
          <w:spacing w:val="-2"/>
        </w:rPr>
        <w:t xml:space="preserve"> </w:t>
      </w:r>
      <w:r>
        <w:t>care</w:t>
      </w:r>
      <w:r>
        <w:rPr>
          <w:spacing w:val="-1"/>
        </w:rPr>
        <w:t xml:space="preserve"> </w:t>
      </w:r>
      <w:r>
        <w:t>may</w:t>
      </w:r>
      <w:r>
        <w:rPr>
          <w:spacing w:val="-3"/>
        </w:rPr>
        <w:t xml:space="preserve"> </w:t>
      </w:r>
      <w:r>
        <w:t>reduce</w:t>
      </w:r>
      <w:r>
        <w:rPr>
          <w:spacing w:val="-3"/>
        </w:rPr>
        <w:t xml:space="preserve"> </w:t>
      </w:r>
      <w:r>
        <w:t>the risk of subsequent development of PTSD after serious injury.</w:t>
      </w:r>
    </w:p>
    <w:p w14:paraId="5D6F5862" w14:textId="77777777" w:rsidR="004B176F" w:rsidRDefault="00C15B4D">
      <w:pPr>
        <w:pStyle w:val="BodyText"/>
        <w:spacing w:before="121"/>
        <w:ind w:left="919" w:right="533"/>
      </w:pPr>
      <w:r>
        <w:t>One semi-prospective study (Zohar, 2009) examined risk factors for the</w:t>
      </w:r>
      <w:r>
        <w:rPr>
          <w:spacing w:val="40"/>
        </w:rPr>
        <w:t xml:space="preserve"> </w:t>
      </w:r>
      <w:r>
        <w:t>development of post-traumatic stress di</w:t>
      </w:r>
      <w:r>
        <w:t>sorder following combat trauma by comparing a large sample of war veterans (Israeli Defense Force) who developed PTSD with a matched control group of veterans who did not. Neither behavioral assessment nor training was found to predict PTSD. The predictive</w:t>
      </w:r>
      <w:r>
        <w:t xml:space="preserve"> factors that were found were essentially non-specific, such as cognitive functioning, education, rank, and position during the trauma, with little effect from training. The author concluded that “… an armed force that uses universal recruitment, carefully</w:t>
      </w:r>
      <w:r>
        <w:t xml:space="preserve"> structured predrafting psychological assessment of social and individual qualifications</w:t>
      </w:r>
      <w:r>
        <w:rPr>
          <w:spacing w:val="-1"/>
        </w:rPr>
        <w:t xml:space="preserve"> </w:t>
      </w:r>
      <w:r>
        <w:t>(including motivation) failed to identify increased risk factors for PTSD. However, nonspecific factors were found to be associated with an increased risk for PTSD. Th</w:t>
      </w:r>
      <w:r>
        <w:t>is study suggests</w:t>
      </w:r>
      <w:r>
        <w:rPr>
          <w:spacing w:val="-2"/>
        </w:rPr>
        <w:t xml:space="preserve"> </w:t>
      </w:r>
      <w:r>
        <w:t>that</w:t>
      </w:r>
      <w:r>
        <w:rPr>
          <w:spacing w:val="-3"/>
        </w:rPr>
        <w:t xml:space="preserve"> </w:t>
      </w:r>
      <w:r>
        <w:t>the</w:t>
      </w:r>
      <w:r>
        <w:rPr>
          <w:spacing w:val="-5"/>
        </w:rPr>
        <w:t xml:space="preserve"> </w:t>
      </w:r>
      <w:r>
        <w:t>focus of</w:t>
      </w:r>
      <w:r>
        <w:rPr>
          <w:spacing w:val="-5"/>
        </w:rPr>
        <w:t xml:space="preserve"> </w:t>
      </w:r>
      <w:r>
        <w:t>future</w:t>
      </w:r>
      <w:r>
        <w:rPr>
          <w:spacing w:val="-3"/>
        </w:rPr>
        <w:t xml:space="preserve"> </w:t>
      </w:r>
      <w:r>
        <w:t>research</w:t>
      </w:r>
      <w:r>
        <w:rPr>
          <w:spacing w:val="-3"/>
        </w:rPr>
        <w:t xml:space="preserve"> </w:t>
      </w:r>
      <w:r>
        <w:t>on</w:t>
      </w:r>
      <w:r>
        <w:rPr>
          <w:spacing w:val="-1"/>
        </w:rPr>
        <w:t xml:space="preserve"> </w:t>
      </w:r>
      <w:r>
        <w:t>risk</w:t>
      </w:r>
      <w:r>
        <w:rPr>
          <w:spacing w:val="-5"/>
        </w:rPr>
        <w:t xml:space="preserve"> </w:t>
      </w:r>
      <w:r>
        <w:t>factors</w:t>
      </w:r>
      <w:r>
        <w:rPr>
          <w:spacing w:val="-5"/>
        </w:rPr>
        <w:t xml:space="preserve"> </w:t>
      </w:r>
      <w:r>
        <w:t>for</w:t>
      </w:r>
      <w:r>
        <w:rPr>
          <w:spacing w:val="-5"/>
        </w:rPr>
        <w:t xml:space="preserve"> </w:t>
      </w:r>
      <w:r>
        <w:t>PTSD</w:t>
      </w:r>
      <w:r>
        <w:rPr>
          <w:spacing w:val="-4"/>
        </w:rPr>
        <w:t xml:space="preserve"> </w:t>
      </w:r>
      <w:r>
        <w:t>should</w:t>
      </w:r>
      <w:r>
        <w:rPr>
          <w:spacing w:val="-4"/>
        </w:rPr>
        <w:t xml:space="preserve"> </w:t>
      </w:r>
      <w:r>
        <w:t>incorporate other domains rather than behavioral assessment alone” (Zohar et al., 2009).</w:t>
      </w:r>
    </w:p>
    <w:p w14:paraId="139E918E" w14:textId="77777777" w:rsidR="004B176F" w:rsidRDefault="00C15B4D">
      <w:pPr>
        <w:pStyle w:val="BodyText"/>
        <w:spacing w:before="118"/>
        <w:ind w:left="919" w:right="583"/>
      </w:pPr>
      <w:r>
        <w:t>Phillips</w:t>
      </w:r>
      <w:r>
        <w:rPr>
          <w:spacing w:val="-5"/>
        </w:rPr>
        <w:t xml:space="preserve"> </w:t>
      </w:r>
      <w:r>
        <w:t>et</w:t>
      </w:r>
      <w:r>
        <w:rPr>
          <w:spacing w:val="-3"/>
        </w:rPr>
        <w:t xml:space="preserve"> </w:t>
      </w:r>
      <w:r>
        <w:t>al.</w:t>
      </w:r>
      <w:r>
        <w:rPr>
          <w:spacing w:val="-5"/>
        </w:rPr>
        <w:t xml:space="preserve"> </w:t>
      </w:r>
      <w:r>
        <w:t>(2010)</w:t>
      </w:r>
      <w:r>
        <w:rPr>
          <w:spacing w:val="-3"/>
        </w:rPr>
        <w:t xml:space="preserve"> </w:t>
      </w:r>
      <w:r>
        <w:t>identified</w:t>
      </w:r>
      <w:r>
        <w:rPr>
          <w:spacing w:val="-4"/>
        </w:rPr>
        <w:t xml:space="preserve"> </w:t>
      </w:r>
      <w:r>
        <w:t>risk</w:t>
      </w:r>
      <w:r>
        <w:rPr>
          <w:spacing w:val="-5"/>
        </w:rPr>
        <w:t xml:space="preserve"> </w:t>
      </w:r>
      <w:r>
        <w:t>factors for</w:t>
      </w:r>
      <w:r>
        <w:rPr>
          <w:spacing w:val="-5"/>
        </w:rPr>
        <w:t xml:space="preserve"> </w:t>
      </w:r>
      <w:r>
        <w:t>PTSD</w:t>
      </w:r>
      <w:r>
        <w:rPr>
          <w:spacing w:val="-4"/>
        </w:rPr>
        <w:t xml:space="preserve"> </w:t>
      </w:r>
      <w:r>
        <w:t>among</w:t>
      </w:r>
      <w:r>
        <w:rPr>
          <w:spacing w:val="-4"/>
        </w:rPr>
        <w:t xml:space="preserve"> </w:t>
      </w:r>
      <w:r>
        <w:t>military</w:t>
      </w:r>
      <w:r>
        <w:rPr>
          <w:spacing w:val="-5"/>
        </w:rPr>
        <w:t xml:space="preserve"> </w:t>
      </w:r>
      <w:r>
        <w:t>service</w:t>
      </w:r>
      <w:r>
        <w:rPr>
          <w:spacing w:val="-5"/>
        </w:rPr>
        <w:t xml:space="preserve"> </w:t>
      </w:r>
      <w:r>
        <w:t xml:space="preserve">members as related to their combat exposure. The threat of death and serious injury and </w:t>
      </w:r>
      <w:r>
        <w:t>the witnessing of injury or death are significant risk factors for screening positive for post-deployment PTSD among male Marines, as well as violence exposures prior to entering the</w:t>
      </w:r>
      <w:r>
        <w:rPr>
          <w:spacing w:val="-1"/>
        </w:rPr>
        <w:t xml:space="preserve"> </w:t>
      </w:r>
      <w:r>
        <w:t>Marine</w:t>
      </w:r>
      <w:r>
        <w:rPr>
          <w:spacing w:val="-1"/>
        </w:rPr>
        <w:t xml:space="preserve"> </w:t>
      </w:r>
      <w:r>
        <w:t>Corps,</w:t>
      </w:r>
      <w:r>
        <w:rPr>
          <w:spacing w:val="-1"/>
        </w:rPr>
        <w:t xml:space="preserve"> </w:t>
      </w:r>
      <w:r>
        <w:t>which are independent of</w:t>
      </w:r>
      <w:r>
        <w:rPr>
          <w:spacing w:val="-1"/>
        </w:rPr>
        <w:t xml:space="preserve"> </w:t>
      </w:r>
      <w:r>
        <w:t>future combat exposures.</w:t>
      </w:r>
      <w:r>
        <w:rPr>
          <w:spacing w:val="-1"/>
        </w:rPr>
        <w:t xml:space="preserve"> </w:t>
      </w:r>
      <w:r>
        <w:t>Prior ass</w:t>
      </w:r>
      <w:r>
        <w:t>ault was</w:t>
      </w:r>
      <w:r>
        <w:rPr>
          <w:spacing w:val="-2"/>
        </w:rPr>
        <w:t xml:space="preserve"> </w:t>
      </w:r>
      <w:r>
        <w:t>also</w:t>
      </w:r>
      <w:r>
        <w:rPr>
          <w:spacing w:val="-2"/>
        </w:rPr>
        <w:t xml:space="preserve"> </w:t>
      </w:r>
      <w:r>
        <w:t>found</w:t>
      </w:r>
      <w:r>
        <w:rPr>
          <w:spacing w:val="-1"/>
        </w:rPr>
        <w:t xml:space="preserve"> </w:t>
      </w:r>
      <w:r>
        <w:t>to</w:t>
      </w:r>
      <w:r>
        <w:rPr>
          <w:spacing w:val="-2"/>
        </w:rPr>
        <w:t xml:space="preserve"> </w:t>
      </w:r>
      <w:r>
        <w:t>increase vulnerability,</w:t>
      </w:r>
      <w:r>
        <w:rPr>
          <w:spacing w:val="-4"/>
        </w:rPr>
        <w:t xml:space="preserve"> </w:t>
      </w:r>
      <w:r>
        <w:t>rather</w:t>
      </w:r>
      <w:r>
        <w:rPr>
          <w:spacing w:val="-2"/>
        </w:rPr>
        <w:t xml:space="preserve"> </w:t>
      </w:r>
      <w:r>
        <w:t>than resilience</w:t>
      </w:r>
      <w:r>
        <w:rPr>
          <w:spacing w:val="-2"/>
        </w:rPr>
        <w:t xml:space="preserve"> </w:t>
      </w:r>
      <w:r>
        <w:t>against,</w:t>
      </w:r>
      <w:r>
        <w:rPr>
          <w:spacing w:val="-2"/>
        </w:rPr>
        <w:t xml:space="preserve"> </w:t>
      </w:r>
      <w:r>
        <w:t>PTSD symptoms among military professionals in the Millennium Cohort Study of US military cohort deployed in the wars in Iraq and Afghanistan (Smith, 2008). Higher frequency and</w:t>
      </w:r>
      <w:r>
        <w:rPr>
          <w:spacing w:val="-2"/>
        </w:rPr>
        <w:t xml:space="preserve"> </w:t>
      </w:r>
      <w:r>
        <w:t>intensity</w:t>
      </w:r>
      <w:r>
        <w:rPr>
          <w:spacing w:val="-5"/>
        </w:rPr>
        <w:t xml:space="preserve"> </w:t>
      </w:r>
      <w:r>
        <w:t>of combat</w:t>
      </w:r>
      <w:r>
        <w:rPr>
          <w:spacing w:val="-1"/>
        </w:rPr>
        <w:t xml:space="preserve"> </w:t>
      </w:r>
      <w:r>
        <w:t>has</w:t>
      </w:r>
      <w:r>
        <w:rPr>
          <w:spacing w:val="-3"/>
        </w:rPr>
        <w:t xml:space="preserve"> </w:t>
      </w:r>
      <w:r>
        <w:t>been strongly</w:t>
      </w:r>
      <w:r>
        <w:rPr>
          <w:spacing w:val="-3"/>
        </w:rPr>
        <w:t xml:space="preserve"> </w:t>
      </w:r>
      <w:r>
        <w:t>associated</w:t>
      </w:r>
      <w:r>
        <w:rPr>
          <w:spacing w:val="-1"/>
        </w:rPr>
        <w:t xml:space="preserve"> </w:t>
      </w:r>
      <w:r>
        <w:t>with</w:t>
      </w:r>
      <w:r>
        <w:rPr>
          <w:spacing w:val="-4"/>
        </w:rPr>
        <w:t xml:space="preserve"> </w:t>
      </w:r>
      <w:r>
        <w:t>increased rates of PTSD (Hoge, 2004; Dohrenwend, 2006).</w:t>
      </w:r>
    </w:p>
    <w:p w14:paraId="4542A1EB" w14:textId="77777777" w:rsidR="004B176F" w:rsidRDefault="00C15B4D">
      <w:pPr>
        <w:pStyle w:val="BodyText"/>
        <w:spacing w:before="121"/>
        <w:ind w:left="919"/>
      </w:pPr>
      <w:r>
        <w:t>PTSD</w:t>
      </w:r>
      <w:r>
        <w:rPr>
          <w:spacing w:val="-3"/>
        </w:rPr>
        <w:t xml:space="preserve"> </w:t>
      </w:r>
      <w:r>
        <w:t>symptoms</w:t>
      </w:r>
      <w:r>
        <w:rPr>
          <w:spacing w:val="-6"/>
        </w:rPr>
        <w:t xml:space="preserve"> </w:t>
      </w:r>
      <w:r>
        <w:t>among</w:t>
      </w:r>
      <w:r>
        <w:rPr>
          <w:spacing w:val="-5"/>
        </w:rPr>
        <w:t xml:space="preserve"> </w:t>
      </w:r>
      <w:r>
        <w:t>service</w:t>
      </w:r>
      <w:r>
        <w:rPr>
          <w:spacing w:val="-4"/>
        </w:rPr>
        <w:t xml:space="preserve"> </w:t>
      </w:r>
      <w:r>
        <w:t>members</w:t>
      </w:r>
      <w:r>
        <w:rPr>
          <w:spacing w:val="-6"/>
        </w:rPr>
        <w:t xml:space="preserve"> </w:t>
      </w:r>
      <w:r>
        <w:t>deployed</w:t>
      </w:r>
      <w:r>
        <w:rPr>
          <w:spacing w:val="-5"/>
        </w:rPr>
        <w:t xml:space="preserve"> </w:t>
      </w:r>
      <w:r>
        <w:t>to</w:t>
      </w:r>
      <w:r>
        <w:rPr>
          <w:spacing w:val="-4"/>
        </w:rPr>
        <w:t xml:space="preserve"> </w:t>
      </w:r>
      <w:r>
        <w:t>Iraq</w:t>
      </w:r>
      <w:r>
        <w:rPr>
          <w:spacing w:val="-5"/>
        </w:rPr>
        <w:t xml:space="preserve"> </w:t>
      </w:r>
      <w:r>
        <w:t>or</w:t>
      </w:r>
      <w:r>
        <w:rPr>
          <w:spacing w:val="-6"/>
        </w:rPr>
        <w:t xml:space="preserve"> </w:t>
      </w:r>
      <w:r>
        <w:t>Afghanistan</w:t>
      </w:r>
      <w:r>
        <w:rPr>
          <w:spacing w:val="-4"/>
        </w:rPr>
        <w:t xml:space="preserve"> </w:t>
      </w:r>
      <w:r>
        <w:t>have</w:t>
      </w:r>
      <w:r>
        <w:rPr>
          <w:spacing w:val="-6"/>
        </w:rPr>
        <w:t xml:space="preserve"> </w:t>
      </w:r>
      <w:r>
        <w:t xml:space="preserve">been associated with lower rank, being unmarried, less formal education, </w:t>
      </w:r>
      <w:r>
        <w:t>and a history of childhood adversity (Smith, 2008; Iversen, 2008).</w:t>
      </w:r>
    </w:p>
    <w:p w14:paraId="284A8A17" w14:textId="77777777" w:rsidR="004B176F" w:rsidRDefault="004B176F">
      <w:pPr>
        <w:sectPr w:rsidR="004B176F">
          <w:pgSz w:w="12240" w:h="15840"/>
          <w:pgMar w:top="1380" w:right="940" w:bottom="1420" w:left="1240" w:header="723" w:footer="1227" w:gutter="0"/>
          <w:cols w:space="720"/>
        </w:sectPr>
      </w:pPr>
    </w:p>
    <w:p w14:paraId="4EA06667" w14:textId="77777777" w:rsidR="004B176F" w:rsidRDefault="00C15B4D">
      <w:pPr>
        <w:pStyle w:val="BodyText"/>
        <w:spacing w:before="118"/>
        <w:ind w:left="919" w:right="515"/>
      </w:pPr>
      <w:r>
        <w:lastRenderedPageBreak/>
        <w:t>The</w:t>
      </w:r>
      <w:r>
        <w:rPr>
          <w:spacing w:val="-6"/>
        </w:rPr>
        <w:t xml:space="preserve"> </w:t>
      </w:r>
      <w:r>
        <w:t>intrapersonal</w:t>
      </w:r>
      <w:r>
        <w:rPr>
          <w:spacing w:val="-2"/>
        </w:rPr>
        <w:t xml:space="preserve"> </w:t>
      </w:r>
      <w:r>
        <w:t>characteristic</w:t>
      </w:r>
      <w:r>
        <w:rPr>
          <w:spacing w:val="-6"/>
        </w:rPr>
        <w:t xml:space="preserve"> </w:t>
      </w:r>
      <w:r>
        <w:t>of</w:t>
      </w:r>
      <w:r>
        <w:rPr>
          <w:spacing w:val="-6"/>
        </w:rPr>
        <w:t xml:space="preserve"> </w:t>
      </w:r>
      <w:r>
        <w:t>hardiness</w:t>
      </w:r>
      <w:r>
        <w:rPr>
          <w:spacing w:val="-6"/>
        </w:rPr>
        <w:t xml:space="preserve"> </w:t>
      </w:r>
      <w:r>
        <w:t>as</w:t>
      </w:r>
      <w:r>
        <w:rPr>
          <w:spacing w:val="-3"/>
        </w:rPr>
        <w:t xml:space="preserve"> </w:t>
      </w:r>
      <w:r>
        <w:t>well</w:t>
      </w:r>
      <w:r>
        <w:rPr>
          <w:spacing w:val="-2"/>
        </w:rPr>
        <w:t xml:space="preserve"> </w:t>
      </w:r>
      <w:r>
        <w:t>as</w:t>
      </w:r>
      <w:r>
        <w:rPr>
          <w:spacing w:val="-6"/>
        </w:rPr>
        <w:t xml:space="preserve"> </w:t>
      </w:r>
      <w:r>
        <w:t>post-war</w:t>
      </w:r>
      <w:r>
        <w:rPr>
          <w:spacing w:val="-4"/>
        </w:rPr>
        <w:t xml:space="preserve"> </w:t>
      </w:r>
      <w:r>
        <w:t>social</w:t>
      </w:r>
      <w:r>
        <w:rPr>
          <w:spacing w:val="-2"/>
        </w:rPr>
        <w:t xml:space="preserve"> </w:t>
      </w:r>
      <w:r>
        <w:t>support</w:t>
      </w:r>
      <w:r>
        <w:rPr>
          <w:spacing w:val="-4"/>
        </w:rPr>
        <w:t xml:space="preserve"> </w:t>
      </w:r>
      <w:r>
        <w:t>may be protective against developing PTSD. In contrast, negative life events in the postwar or trauma period are linked to PTSD (King et al., 1998).</w:t>
      </w:r>
    </w:p>
    <w:p w14:paraId="7A855348" w14:textId="77777777" w:rsidR="004B176F" w:rsidRDefault="00C15B4D">
      <w:pPr>
        <w:pStyle w:val="BodyText"/>
        <w:ind w:left="919" w:right="582"/>
      </w:pPr>
      <w:r>
        <w:t>There</w:t>
      </w:r>
      <w:r>
        <w:rPr>
          <w:spacing w:val="-5"/>
        </w:rPr>
        <w:t xml:space="preserve"> </w:t>
      </w:r>
      <w:r>
        <w:t>is</w:t>
      </w:r>
      <w:r>
        <w:rPr>
          <w:spacing w:val="-5"/>
        </w:rPr>
        <w:t xml:space="preserve"> </w:t>
      </w:r>
      <w:r>
        <w:t>evidence</w:t>
      </w:r>
      <w:r>
        <w:rPr>
          <w:spacing w:val="-5"/>
        </w:rPr>
        <w:t xml:space="preserve"> </w:t>
      </w:r>
      <w:r>
        <w:t>that</w:t>
      </w:r>
      <w:r>
        <w:rPr>
          <w:spacing w:val="-4"/>
        </w:rPr>
        <w:t xml:space="preserve"> </w:t>
      </w:r>
      <w:r>
        <w:t>a</w:t>
      </w:r>
      <w:r>
        <w:rPr>
          <w:spacing w:val="-2"/>
        </w:rPr>
        <w:t xml:space="preserve"> </w:t>
      </w:r>
      <w:r>
        <w:t>strong</w:t>
      </w:r>
      <w:r>
        <w:rPr>
          <w:spacing w:val="-4"/>
        </w:rPr>
        <w:t xml:space="preserve"> </w:t>
      </w:r>
      <w:r>
        <w:t>social</w:t>
      </w:r>
      <w:r>
        <w:rPr>
          <w:spacing w:val="-1"/>
        </w:rPr>
        <w:t xml:space="preserve"> </w:t>
      </w:r>
      <w:r>
        <w:t>support</w:t>
      </w:r>
      <w:r>
        <w:rPr>
          <w:spacing w:val="-4"/>
        </w:rPr>
        <w:t xml:space="preserve"> </w:t>
      </w:r>
      <w:r>
        <w:t>network,</w:t>
      </w:r>
      <w:r>
        <w:rPr>
          <w:spacing w:val="-2"/>
        </w:rPr>
        <w:t xml:space="preserve"> </w:t>
      </w:r>
      <w:r>
        <w:t>indicated</w:t>
      </w:r>
      <w:r>
        <w:rPr>
          <w:spacing w:val="-4"/>
        </w:rPr>
        <w:t xml:space="preserve"> </w:t>
      </w:r>
      <w:r>
        <w:t>by</w:t>
      </w:r>
      <w:r>
        <w:rPr>
          <w:spacing w:val="-5"/>
        </w:rPr>
        <w:t xml:space="preserve"> </w:t>
      </w:r>
      <w:r>
        <w:t>unit</w:t>
      </w:r>
      <w:r>
        <w:rPr>
          <w:spacing w:val="-3"/>
        </w:rPr>
        <w:t xml:space="preserve"> </w:t>
      </w:r>
      <w:r>
        <w:t>cohesion,</w:t>
      </w:r>
      <w:r>
        <w:rPr>
          <w:spacing w:val="-5"/>
        </w:rPr>
        <w:t xml:space="preserve"> </w:t>
      </w:r>
      <w:r>
        <w:t xml:space="preserve">is protective. A large </w:t>
      </w:r>
      <w:r>
        <w:t>social support network may diminish the association between stressful life events and PTSD symptoms (Schnurr et al., 2004; Benotsch et al., 2000; Brailey et al., 2007).</w:t>
      </w:r>
    </w:p>
    <w:p w14:paraId="67D8F780" w14:textId="77777777" w:rsidR="004B176F" w:rsidRDefault="00C15B4D">
      <w:pPr>
        <w:spacing w:before="119"/>
        <w:ind w:left="560"/>
        <w:rPr>
          <w:rFonts w:ascii="Cambria"/>
          <w:sz w:val="18"/>
        </w:rPr>
      </w:pPr>
      <w:r>
        <w:pict w14:anchorId="209A7740">
          <v:rect id="docshape185" o:spid="_x0000_s2106" style="position:absolute;left:0;text-align:left;margin-left:88.55pt;margin-top:17.5pt;width:452.9pt;height:.5pt;z-index:-15660032;mso-wrap-distance-left:0;mso-wrap-distance-right:0;mso-position-horizontal-relative:page" fillcolor="#4f81bd" stroked="f">
            <w10:wrap type="topAndBottom" anchorx="page"/>
          </v:rect>
        </w:pict>
      </w:r>
      <w:r>
        <w:rPr>
          <w:rFonts w:ascii="Cambria"/>
          <w:color w:val="4F81BD"/>
          <w:spacing w:val="-2"/>
          <w:sz w:val="18"/>
        </w:rPr>
        <w:t>EVIDENCE</w:t>
      </w:r>
    </w:p>
    <w:p w14:paraId="099BDD91" w14:textId="77777777" w:rsidR="004B176F" w:rsidRDefault="004B176F">
      <w:pPr>
        <w:pStyle w:val="BodyText"/>
        <w:spacing w:before="2"/>
        <w:ind w:left="0"/>
        <w:rPr>
          <w:rFonts w:ascii="Cambria"/>
          <w:sz w:val="10"/>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
        <w:gridCol w:w="3384"/>
        <w:gridCol w:w="2796"/>
        <w:gridCol w:w="684"/>
        <w:gridCol w:w="864"/>
        <w:gridCol w:w="624"/>
      </w:tblGrid>
      <w:tr w:rsidR="004B176F" w14:paraId="6EED77B3" w14:textId="77777777">
        <w:trPr>
          <w:trHeight w:val="249"/>
        </w:trPr>
        <w:tc>
          <w:tcPr>
            <w:tcW w:w="324" w:type="dxa"/>
            <w:shd w:val="clear" w:color="auto" w:fill="DADADA"/>
          </w:tcPr>
          <w:p w14:paraId="3B8FC504" w14:textId="77777777" w:rsidR="004B176F" w:rsidRDefault="004B176F">
            <w:pPr>
              <w:pStyle w:val="TableParagraph"/>
              <w:ind w:left="0"/>
              <w:rPr>
                <w:sz w:val="18"/>
              </w:rPr>
            </w:pPr>
          </w:p>
        </w:tc>
        <w:tc>
          <w:tcPr>
            <w:tcW w:w="3384" w:type="dxa"/>
            <w:shd w:val="clear" w:color="auto" w:fill="DADADA"/>
          </w:tcPr>
          <w:p w14:paraId="1585ECEB" w14:textId="77777777" w:rsidR="004B176F" w:rsidRDefault="00C15B4D">
            <w:pPr>
              <w:pStyle w:val="TableParagraph"/>
              <w:spacing w:line="225" w:lineRule="exact"/>
              <w:rPr>
                <w:sz w:val="20"/>
              </w:rPr>
            </w:pPr>
            <w:r>
              <w:rPr>
                <w:spacing w:val="-2"/>
                <w:sz w:val="20"/>
              </w:rPr>
              <w:t>Evidence</w:t>
            </w:r>
          </w:p>
        </w:tc>
        <w:tc>
          <w:tcPr>
            <w:tcW w:w="2796" w:type="dxa"/>
            <w:shd w:val="clear" w:color="auto" w:fill="DADADA"/>
          </w:tcPr>
          <w:p w14:paraId="4DDEAB44" w14:textId="77777777" w:rsidR="004B176F" w:rsidRDefault="00C15B4D">
            <w:pPr>
              <w:pStyle w:val="TableParagraph"/>
              <w:spacing w:line="225" w:lineRule="exact"/>
              <w:rPr>
                <w:sz w:val="20"/>
              </w:rPr>
            </w:pPr>
            <w:r>
              <w:rPr>
                <w:spacing w:val="-2"/>
                <w:sz w:val="20"/>
              </w:rPr>
              <w:t>Sources</w:t>
            </w:r>
          </w:p>
        </w:tc>
        <w:tc>
          <w:tcPr>
            <w:tcW w:w="684" w:type="dxa"/>
            <w:shd w:val="clear" w:color="auto" w:fill="DADADA"/>
          </w:tcPr>
          <w:p w14:paraId="725D3CDF" w14:textId="77777777" w:rsidR="004B176F" w:rsidRDefault="00C15B4D">
            <w:pPr>
              <w:pStyle w:val="TableParagraph"/>
              <w:spacing w:line="225" w:lineRule="exact"/>
              <w:rPr>
                <w:sz w:val="20"/>
              </w:rPr>
            </w:pPr>
            <w:r>
              <w:rPr>
                <w:spacing w:val="-5"/>
                <w:sz w:val="20"/>
              </w:rPr>
              <w:t>LE</w:t>
            </w:r>
          </w:p>
        </w:tc>
        <w:tc>
          <w:tcPr>
            <w:tcW w:w="864" w:type="dxa"/>
            <w:shd w:val="clear" w:color="auto" w:fill="DADADA"/>
          </w:tcPr>
          <w:p w14:paraId="7DF529CC" w14:textId="77777777" w:rsidR="004B176F" w:rsidRDefault="00C15B4D">
            <w:pPr>
              <w:pStyle w:val="TableParagraph"/>
              <w:spacing w:line="225" w:lineRule="exact"/>
              <w:rPr>
                <w:sz w:val="20"/>
              </w:rPr>
            </w:pPr>
            <w:r>
              <w:rPr>
                <w:spacing w:val="-5"/>
                <w:sz w:val="20"/>
              </w:rPr>
              <w:t>QE</w:t>
            </w:r>
          </w:p>
        </w:tc>
        <w:tc>
          <w:tcPr>
            <w:tcW w:w="624" w:type="dxa"/>
            <w:shd w:val="clear" w:color="auto" w:fill="DADADA"/>
          </w:tcPr>
          <w:p w14:paraId="415181CD" w14:textId="77777777" w:rsidR="004B176F" w:rsidRDefault="00C15B4D">
            <w:pPr>
              <w:pStyle w:val="TableParagraph"/>
              <w:spacing w:line="225" w:lineRule="exact"/>
              <w:rPr>
                <w:sz w:val="20"/>
              </w:rPr>
            </w:pPr>
            <w:r>
              <w:rPr>
                <w:spacing w:val="-5"/>
                <w:sz w:val="20"/>
              </w:rPr>
              <w:t>SR</w:t>
            </w:r>
          </w:p>
        </w:tc>
      </w:tr>
      <w:tr w:rsidR="004B176F" w14:paraId="06B29610" w14:textId="77777777">
        <w:trPr>
          <w:trHeight w:val="940"/>
        </w:trPr>
        <w:tc>
          <w:tcPr>
            <w:tcW w:w="324" w:type="dxa"/>
          </w:tcPr>
          <w:p w14:paraId="27161340" w14:textId="77777777" w:rsidR="004B176F" w:rsidRDefault="00C15B4D">
            <w:pPr>
              <w:pStyle w:val="TableParagraph"/>
              <w:spacing w:line="228" w:lineRule="exact"/>
              <w:rPr>
                <w:sz w:val="20"/>
              </w:rPr>
            </w:pPr>
            <w:r>
              <w:rPr>
                <w:w w:val="99"/>
                <w:sz w:val="20"/>
              </w:rPr>
              <w:t>1</w:t>
            </w:r>
          </w:p>
        </w:tc>
        <w:tc>
          <w:tcPr>
            <w:tcW w:w="3384" w:type="dxa"/>
          </w:tcPr>
          <w:p w14:paraId="14ED5698" w14:textId="77777777" w:rsidR="004B176F" w:rsidRDefault="00C15B4D">
            <w:pPr>
              <w:pStyle w:val="TableParagraph"/>
              <w:ind w:right="27"/>
              <w:rPr>
                <w:sz w:val="20"/>
              </w:rPr>
            </w:pPr>
            <w:r>
              <w:rPr>
                <w:sz w:val="20"/>
              </w:rPr>
              <w:t>Assessment of persons exposed to trauma</w:t>
            </w:r>
            <w:r>
              <w:rPr>
                <w:spacing w:val="-7"/>
                <w:sz w:val="20"/>
              </w:rPr>
              <w:t xml:space="preserve"> </w:t>
            </w:r>
            <w:r>
              <w:rPr>
                <w:sz w:val="20"/>
              </w:rPr>
              <w:t>for</w:t>
            </w:r>
            <w:r>
              <w:rPr>
                <w:spacing w:val="-8"/>
                <w:sz w:val="20"/>
              </w:rPr>
              <w:t xml:space="preserve"> </w:t>
            </w:r>
            <w:r>
              <w:rPr>
                <w:sz w:val="20"/>
              </w:rPr>
              <w:t>risk</w:t>
            </w:r>
            <w:r>
              <w:rPr>
                <w:spacing w:val="-8"/>
                <w:sz w:val="20"/>
              </w:rPr>
              <w:t xml:space="preserve"> </w:t>
            </w:r>
            <w:r>
              <w:rPr>
                <w:sz w:val="20"/>
              </w:rPr>
              <w:t>factors</w:t>
            </w:r>
            <w:r>
              <w:rPr>
                <w:spacing w:val="-10"/>
                <w:sz w:val="20"/>
              </w:rPr>
              <w:t xml:space="preserve"> </w:t>
            </w:r>
            <w:r>
              <w:rPr>
                <w:sz w:val="20"/>
              </w:rPr>
              <w:t>for</w:t>
            </w:r>
            <w:r>
              <w:rPr>
                <w:spacing w:val="-8"/>
                <w:sz w:val="20"/>
              </w:rPr>
              <w:t xml:space="preserve"> </w:t>
            </w:r>
            <w:r>
              <w:rPr>
                <w:sz w:val="20"/>
              </w:rPr>
              <w:t xml:space="preserve">developing PTSD (pre-trauma and post-trauma </w:t>
            </w:r>
            <w:r>
              <w:rPr>
                <w:spacing w:val="-2"/>
                <w:sz w:val="20"/>
              </w:rPr>
              <w:t>risks)</w:t>
            </w:r>
          </w:p>
        </w:tc>
        <w:tc>
          <w:tcPr>
            <w:tcW w:w="2796" w:type="dxa"/>
          </w:tcPr>
          <w:p w14:paraId="701FBE9C" w14:textId="77777777" w:rsidR="004B176F" w:rsidRDefault="00C15B4D">
            <w:pPr>
              <w:pStyle w:val="TableParagraph"/>
              <w:spacing w:line="261" w:lineRule="auto"/>
              <w:ind w:right="819"/>
              <w:rPr>
                <w:sz w:val="20"/>
              </w:rPr>
            </w:pPr>
            <w:r>
              <w:rPr>
                <w:sz w:val="20"/>
              </w:rPr>
              <w:t>Brewin</w:t>
            </w:r>
            <w:r>
              <w:rPr>
                <w:spacing w:val="-13"/>
                <w:sz w:val="20"/>
              </w:rPr>
              <w:t xml:space="preserve"> </w:t>
            </w:r>
            <w:r>
              <w:rPr>
                <w:sz w:val="20"/>
              </w:rPr>
              <w:t>et</w:t>
            </w:r>
            <w:r>
              <w:rPr>
                <w:spacing w:val="-12"/>
                <w:sz w:val="20"/>
              </w:rPr>
              <w:t xml:space="preserve"> </w:t>
            </w:r>
            <w:r>
              <w:rPr>
                <w:sz w:val="20"/>
              </w:rPr>
              <w:t>al.,</w:t>
            </w:r>
            <w:r>
              <w:rPr>
                <w:spacing w:val="-12"/>
                <w:sz w:val="20"/>
              </w:rPr>
              <w:t xml:space="preserve"> </w:t>
            </w:r>
            <w:r>
              <w:rPr>
                <w:sz w:val="20"/>
              </w:rPr>
              <w:t>2000 Ozer et al., 2003</w:t>
            </w:r>
          </w:p>
        </w:tc>
        <w:tc>
          <w:tcPr>
            <w:tcW w:w="684" w:type="dxa"/>
          </w:tcPr>
          <w:p w14:paraId="0CE06C1F" w14:textId="77777777" w:rsidR="004B176F" w:rsidRDefault="00C15B4D">
            <w:pPr>
              <w:pStyle w:val="TableParagraph"/>
              <w:spacing w:line="228" w:lineRule="exact"/>
              <w:rPr>
                <w:sz w:val="20"/>
              </w:rPr>
            </w:pPr>
            <w:r>
              <w:rPr>
                <w:spacing w:val="-5"/>
                <w:sz w:val="20"/>
              </w:rPr>
              <w:t>II</w:t>
            </w:r>
          </w:p>
        </w:tc>
        <w:tc>
          <w:tcPr>
            <w:tcW w:w="864" w:type="dxa"/>
          </w:tcPr>
          <w:p w14:paraId="18A0A812" w14:textId="77777777" w:rsidR="004B176F" w:rsidRDefault="00C15B4D">
            <w:pPr>
              <w:pStyle w:val="TableParagraph"/>
              <w:spacing w:line="228" w:lineRule="exact"/>
              <w:rPr>
                <w:sz w:val="20"/>
              </w:rPr>
            </w:pPr>
            <w:r>
              <w:rPr>
                <w:spacing w:val="-4"/>
                <w:sz w:val="20"/>
              </w:rPr>
              <w:t>Good</w:t>
            </w:r>
          </w:p>
        </w:tc>
        <w:tc>
          <w:tcPr>
            <w:tcW w:w="624" w:type="dxa"/>
          </w:tcPr>
          <w:p w14:paraId="665C86F7" w14:textId="77777777" w:rsidR="004B176F" w:rsidRDefault="00C15B4D">
            <w:pPr>
              <w:pStyle w:val="TableParagraph"/>
              <w:spacing w:line="228" w:lineRule="exact"/>
              <w:rPr>
                <w:sz w:val="20"/>
              </w:rPr>
            </w:pPr>
            <w:r>
              <w:rPr>
                <w:w w:val="99"/>
                <w:sz w:val="20"/>
              </w:rPr>
              <w:t>B</w:t>
            </w:r>
          </w:p>
        </w:tc>
      </w:tr>
      <w:tr w:rsidR="004B176F" w14:paraId="2D343AB9" w14:textId="77777777">
        <w:trPr>
          <w:trHeight w:val="1000"/>
        </w:trPr>
        <w:tc>
          <w:tcPr>
            <w:tcW w:w="324" w:type="dxa"/>
          </w:tcPr>
          <w:p w14:paraId="0C339F9C" w14:textId="77777777" w:rsidR="004B176F" w:rsidRDefault="00C15B4D">
            <w:pPr>
              <w:pStyle w:val="TableParagraph"/>
              <w:spacing w:line="225" w:lineRule="exact"/>
              <w:rPr>
                <w:sz w:val="20"/>
              </w:rPr>
            </w:pPr>
            <w:r>
              <w:rPr>
                <w:w w:val="99"/>
                <w:sz w:val="20"/>
              </w:rPr>
              <w:t>2</w:t>
            </w:r>
          </w:p>
        </w:tc>
        <w:tc>
          <w:tcPr>
            <w:tcW w:w="3384" w:type="dxa"/>
          </w:tcPr>
          <w:p w14:paraId="337ED533" w14:textId="77777777" w:rsidR="004B176F" w:rsidRDefault="00C15B4D">
            <w:pPr>
              <w:pStyle w:val="TableParagraph"/>
              <w:spacing w:line="242" w:lineRule="auto"/>
              <w:rPr>
                <w:sz w:val="20"/>
              </w:rPr>
            </w:pPr>
            <w:r>
              <w:rPr>
                <w:sz w:val="20"/>
              </w:rPr>
              <w:t>Assessment</w:t>
            </w:r>
            <w:r>
              <w:rPr>
                <w:spacing w:val="-9"/>
                <w:sz w:val="20"/>
              </w:rPr>
              <w:t xml:space="preserve"> </w:t>
            </w:r>
            <w:r>
              <w:rPr>
                <w:sz w:val="20"/>
              </w:rPr>
              <w:t>of</w:t>
            </w:r>
            <w:r>
              <w:rPr>
                <w:spacing w:val="-10"/>
                <w:sz w:val="20"/>
              </w:rPr>
              <w:t xml:space="preserve"> </w:t>
            </w:r>
            <w:r>
              <w:rPr>
                <w:sz w:val="20"/>
              </w:rPr>
              <w:t>trauma</w:t>
            </w:r>
            <w:r>
              <w:rPr>
                <w:spacing w:val="-9"/>
                <w:sz w:val="20"/>
              </w:rPr>
              <w:t xml:space="preserve"> </w:t>
            </w:r>
            <w:r>
              <w:rPr>
                <w:sz w:val="20"/>
              </w:rPr>
              <w:t>type,</w:t>
            </w:r>
            <w:r>
              <w:rPr>
                <w:spacing w:val="-6"/>
                <w:sz w:val="20"/>
              </w:rPr>
              <w:t xml:space="preserve"> </w:t>
            </w:r>
            <w:r>
              <w:rPr>
                <w:sz w:val="20"/>
              </w:rPr>
              <w:t>nature,</w:t>
            </w:r>
            <w:r>
              <w:rPr>
                <w:spacing w:val="-8"/>
                <w:sz w:val="20"/>
              </w:rPr>
              <w:t xml:space="preserve"> </w:t>
            </w:r>
            <w:r>
              <w:rPr>
                <w:sz w:val="20"/>
              </w:rPr>
              <w:t xml:space="preserve">and </w:t>
            </w:r>
            <w:r>
              <w:rPr>
                <w:spacing w:val="-2"/>
                <w:sz w:val="20"/>
              </w:rPr>
              <w:t>severity</w:t>
            </w:r>
          </w:p>
        </w:tc>
        <w:tc>
          <w:tcPr>
            <w:tcW w:w="2796" w:type="dxa"/>
          </w:tcPr>
          <w:p w14:paraId="23C5E1D7" w14:textId="77777777" w:rsidR="004B176F" w:rsidRDefault="00C15B4D">
            <w:pPr>
              <w:pStyle w:val="TableParagraph"/>
              <w:spacing w:line="261" w:lineRule="auto"/>
              <w:ind w:right="627"/>
              <w:rPr>
                <w:sz w:val="20"/>
              </w:rPr>
            </w:pPr>
            <w:r>
              <w:rPr>
                <w:sz w:val="20"/>
              </w:rPr>
              <w:t>Brewin et al., 1999 Bryant et al., 2000 Harvey</w:t>
            </w:r>
            <w:r>
              <w:rPr>
                <w:spacing w:val="-13"/>
                <w:sz w:val="20"/>
              </w:rPr>
              <w:t xml:space="preserve"> </w:t>
            </w:r>
            <w:r>
              <w:rPr>
                <w:sz w:val="20"/>
              </w:rPr>
              <w:t>&amp;</w:t>
            </w:r>
            <w:r>
              <w:rPr>
                <w:spacing w:val="-12"/>
                <w:sz w:val="20"/>
              </w:rPr>
              <w:t xml:space="preserve"> </w:t>
            </w:r>
            <w:r>
              <w:rPr>
                <w:sz w:val="20"/>
              </w:rPr>
              <w:t>Bryant,</w:t>
            </w:r>
            <w:r>
              <w:rPr>
                <w:spacing w:val="-11"/>
                <w:sz w:val="20"/>
              </w:rPr>
              <w:t xml:space="preserve"> </w:t>
            </w:r>
            <w:r>
              <w:rPr>
                <w:sz w:val="20"/>
              </w:rPr>
              <w:t>2000</w:t>
            </w:r>
          </w:p>
          <w:p w14:paraId="7975C68D" w14:textId="77777777" w:rsidR="004B176F" w:rsidRDefault="00C15B4D">
            <w:pPr>
              <w:pStyle w:val="TableParagraph"/>
              <w:spacing w:line="229" w:lineRule="exact"/>
              <w:rPr>
                <w:sz w:val="20"/>
              </w:rPr>
            </w:pPr>
            <w:r>
              <w:rPr>
                <w:sz w:val="20"/>
              </w:rPr>
              <w:t>Mellman</w:t>
            </w:r>
            <w:r>
              <w:rPr>
                <w:spacing w:val="-6"/>
                <w:sz w:val="20"/>
              </w:rPr>
              <w:t xml:space="preserve"> </w:t>
            </w:r>
            <w:r>
              <w:rPr>
                <w:sz w:val="20"/>
              </w:rPr>
              <w:t>et</w:t>
            </w:r>
            <w:r>
              <w:rPr>
                <w:spacing w:val="-4"/>
                <w:sz w:val="20"/>
              </w:rPr>
              <w:t xml:space="preserve"> </w:t>
            </w:r>
            <w:r>
              <w:rPr>
                <w:sz w:val="20"/>
              </w:rPr>
              <w:t>al.,</w:t>
            </w:r>
            <w:r>
              <w:rPr>
                <w:spacing w:val="-4"/>
                <w:sz w:val="20"/>
              </w:rPr>
              <w:t xml:space="preserve"> 2001</w:t>
            </w:r>
          </w:p>
        </w:tc>
        <w:tc>
          <w:tcPr>
            <w:tcW w:w="684" w:type="dxa"/>
          </w:tcPr>
          <w:p w14:paraId="364EFA12" w14:textId="77777777" w:rsidR="004B176F" w:rsidRDefault="00C15B4D">
            <w:pPr>
              <w:pStyle w:val="TableParagraph"/>
              <w:spacing w:line="225" w:lineRule="exact"/>
              <w:rPr>
                <w:sz w:val="20"/>
              </w:rPr>
            </w:pPr>
            <w:r>
              <w:rPr>
                <w:spacing w:val="-5"/>
                <w:sz w:val="20"/>
              </w:rPr>
              <w:t>II</w:t>
            </w:r>
          </w:p>
        </w:tc>
        <w:tc>
          <w:tcPr>
            <w:tcW w:w="864" w:type="dxa"/>
          </w:tcPr>
          <w:p w14:paraId="0EDC5F48" w14:textId="77777777" w:rsidR="004B176F" w:rsidRDefault="00C15B4D">
            <w:pPr>
              <w:pStyle w:val="TableParagraph"/>
              <w:spacing w:line="225" w:lineRule="exact"/>
              <w:rPr>
                <w:sz w:val="20"/>
              </w:rPr>
            </w:pPr>
            <w:r>
              <w:rPr>
                <w:spacing w:val="-4"/>
                <w:sz w:val="20"/>
              </w:rPr>
              <w:t>Good</w:t>
            </w:r>
          </w:p>
        </w:tc>
        <w:tc>
          <w:tcPr>
            <w:tcW w:w="624" w:type="dxa"/>
          </w:tcPr>
          <w:p w14:paraId="373FFF5C" w14:textId="77777777" w:rsidR="004B176F" w:rsidRDefault="00C15B4D">
            <w:pPr>
              <w:pStyle w:val="TableParagraph"/>
              <w:spacing w:line="225" w:lineRule="exact"/>
              <w:rPr>
                <w:sz w:val="20"/>
              </w:rPr>
            </w:pPr>
            <w:r>
              <w:rPr>
                <w:w w:val="99"/>
                <w:sz w:val="20"/>
              </w:rPr>
              <w:t>B</w:t>
            </w:r>
          </w:p>
        </w:tc>
      </w:tr>
      <w:tr w:rsidR="004B176F" w14:paraId="65FA97BE" w14:textId="77777777">
        <w:trPr>
          <w:trHeight w:val="479"/>
        </w:trPr>
        <w:tc>
          <w:tcPr>
            <w:tcW w:w="324" w:type="dxa"/>
          </w:tcPr>
          <w:p w14:paraId="47BD9DED" w14:textId="77777777" w:rsidR="004B176F" w:rsidRDefault="00C15B4D">
            <w:pPr>
              <w:pStyle w:val="TableParagraph"/>
              <w:spacing w:line="225" w:lineRule="exact"/>
              <w:rPr>
                <w:sz w:val="20"/>
              </w:rPr>
            </w:pPr>
            <w:r>
              <w:rPr>
                <w:w w:val="99"/>
                <w:sz w:val="20"/>
              </w:rPr>
              <w:t>3</w:t>
            </w:r>
          </w:p>
        </w:tc>
        <w:tc>
          <w:tcPr>
            <w:tcW w:w="3384" w:type="dxa"/>
          </w:tcPr>
          <w:p w14:paraId="50607B51" w14:textId="77777777" w:rsidR="004B176F" w:rsidRDefault="00C15B4D">
            <w:pPr>
              <w:pStyle w:val="TableParagraph"/>
              <w:spacing w:line="242" w:lineRule="auto"/>
              <w:rPr>
                <w:sz w:val="20"/>
              </w:rPr>
            </w:pPr>
            <w:r>
              <w:rPr>
                <w:sz w:val="20"/>
              </w:rPr>
              <w:t>Assessment</w:t>
            </w:r>
            <w:r>
              <w:rPr>
                <w:spacing w:val="-10"/>
                <w:sz w:val="20"/>
              </w:rPr>
              <w:t xml:space="preserve"> </w:t>
            </w:r>
            <w:r>
              <w:rPr>
                <w:sz w:val="20"/>
              </w:rPr>
              <w:t>of</w:t>
            </w:r>
            <w:r>
              <w:rPr>
                <w:spacing w:val="-11"/>
                <w:sz w:val="20"/>
              </w:rPr>
              <w:t xml:space="preserve"> </w:t>
            </w:r>
            <w:r>
              <w:rPr>
                <w:sz w:val="20"/>
              </w:rPr>
              <w:t>existing</w:t>
            </w:r>
            <w:r>
              <w:rPr>
                <w:spacing w:val="-10"/>
                <w:sz w:val="20"/>
              </w:rPr>
              <w:t xml:space="preserve"> </w:t>
            </w:r>
            <w:r>
              <w:rPr>
                <w:sz w:val="20"/>
              </w:rPr>
              <w:t>social</w:t>
            </w:r>
            <w:r>
              <w:rPr>
                <w:spacing w:val="-8"/>
                <w:sz w:val="20"/>
              </w:rPr>
              <w:t xml:space="preserve"> </w:t>
            </w:r>
            <w:r>
              <w:rPr>
                <w:sz w:val="20"/>
              </w:rPr>
              <w:t>supports and ongoing stressors.</w:t>
            </w:r>
          </w:p>
        </w:tc>
        <w:tc>
          <w:tcPr>
            <w:tcW w:w="2796" w:type="dxa"/>
          </w:tcPr>
          <w:p w14:paraId="2067B3AF" w14:textId="77777777" w:rsidR="004B176F" w:rsidRDefault="00C15B4D">
            <w:pPr>
              <w:pStyle w:val="TableParagraph"/>
              <w:spacing w:line="225" w:lineRule="exact"/>
              <w:rPr>
                <w:sz w:val="20"/>
              </w:rPr>
            </w:pPr>
            <w:r>
              <w:rPr>
                <w:sz w:val="20"/>
              </w:rPr>
              <w:t>Litz</w:t>
            </w:r>
            <w:r>
              <w:rPr>
                <w:spacing w:val="-4"/>
                <w:sz w:val="20"/>
              </w:rPr>
              <w:t xml:space="preserve"> </w:t>
            </w:r>
            <w:r>
              <w:rPr>
                <w:sz w:val="20"/>
              </w:rPr>
              <w:t>et</w:t>
            </w:r>
            <w:r>
              <w:rPr>
                <w:spacing w:val="-5"/>
                <w:sz w:val="20"/>
              </w:rPr>
              <w:t xml:space="preserve"> </w:t>
            </w:r>
            <w:r>
              <w:rPr>
                <w:sz w:val="20"/>
              </w:rPr>
              <w:t>al.,</w:t>
            </w:r>
            <w:r>
              <w:rPr>
                <w:spacing w:val="-3"/>
                <w:sz w:val="20"/>
              </w:rPr>
              <w:t xml:space="preserve"> </w:t>
            </w:r>
            <w:r>
              <w:rPr>
                <w:spacing w:val="-4"/>
                <w:sz w:val="20"/>
              </w:rPr>
              <w:t>2002</w:t>
            </w:r>
          </w:p>
        </w:tc>
        <w:tc>
          <w:tcPr>
            <w:tcW w:w="684" w:type="dxa"/>
          </w:tcPr>
          <w:p w14:paraId="45651192" w14:textId="77777777" w:rsidR="004B176F" w:rsidRDefault="00C15B4D">
            <w:pPr>
              <w:pStyle w:val="TableParagraph"/>
              <w:spacing w:line="225" w:lineRule="exact"/>
              <w:rPr>
                <w:sz w:val="20"/>
              </w:rPr>
            </w:pPr>
            <w:r>
              <w:rPr>
                <w:spacing w:val="-5"/>
                <w:sz w:val="20"/>
              </w:rPr>
              <w:t>II</w:t>
            </w:r>
          </w:p>
        </w:tc>
        <w:tc>
          <w:tcPr>
            <w:tcW w:w="864" w:type="dxa"/>
          </w:tcPr>
          <w:p w14:paraId="515FF570" w14:textId="77777777" w:rsidR="004B176F" w:rsidRDefault="00C15B4D">
            <w:pPr>
              <w:pStyle w:val="TableParagraph"/>
              <w:spacing w:line="225" w:lineRule="exact"/>
              <w:rPr>
                <w:sz w:val="20"/>
              </w:rPr>
            </w:pPr>
            <w:r>
              <w:rPr>
                <w:spacing w:val="-4"/>
                <w:sz w:val="20"/>
              </w:rPr>
              <w:t>Good</w:t>
            </w:r>
          </w:p>
        </w:tc>
        <w:tc>
          <w:tcPr>
            <w:tcW w:w="624" w:type="dxa"/>
          </w:tcPr>
          <w:p w14:paraId="6957BD00" w14:textId="77777777" w:rsidR="004B176F" w:rsidRDefault="00C15B4D">
            <w:pPr>
              <w:pStyle w:val="TableParagraph"/>
              <w:spacing w:line="225" w:lineRule="exact"/>
              <w:rPr>
                <w:sz w:val="20"/>
              </w:rPr>
            </w:pPr>
            <w:r>
              <w:rPr>
                <w:w w:val="99"/>
                <w:sz w:val="20"/>
              </w:rPr>
              <w:t>B</w:t>
            </w:r>
          </w:p>
        </w:tc>
      </w:tr>
      <w:tr w:rsidR="004B176F" w14:paraId="01F9E73D" w14:textId="77777777">
        <w:trPr>
          <w:trHeight w:val="1499"/>
        </w:trPr>
        <w:tc>
          <w:tcPr>
            <w:tcW w:w="324" w:type="dxa"/>
          </w:tcPr>
          <w:p w14:paraId="599C3FB2" w14:textId="77777777" w:rsidR="004B176F" w:rsidRDefault="00C15B4D">
            <w:pPr>
              <w:pStyle w:val="TableParagraph"/>
              <w:spacing w:line="225" w:lineRule="exact"/>
              <w:rPr>
                <w:sz w:val="20"/>
              </w:rPr>
            </w:pPr>
            <w:r>
              <w:rPr>
                <w:w w:val="99"/>
                <w:sz w:val="20"/>
              </w:rPr>
              <w:t>4</w:t>
            </w:r>
          </w:p>
        </w:tc>
        <w:tc>
          <w:tcPr>
            <w:tcW w:w="3384" w:type="dxa"/>
          </w:tcPr>
          <w:p w14:paraId="5A446A2D" w14:textId="77777777" w:rsidR="004B176F" w:rsidRDefault="00C15B4D">
            <w:pPr>
              <w:pStyle w:val="TableParagraph"/>
              <w:spacing w:line="242" w:lineRule="auto"/>
              <w:rPr>
                <w:sz w:val="20"/>
              </w:rPr>
            </w:pPr>
            <w:r>
              <w:rPr>
                <w:sz w:val="20"/>
              </w:rPr>
              <w:t>Patients</w:t>
            </w:r>
            <w:r>
              <w:rPr>
                <w:spacing w:val="-1"/>
                <w:sz w:val="20"/>
              </w:rPr>
              <w:t xml:space="preserve"> </w:t>
            </w:r>
            <w:r>
              <w:rPr>
                <w:sz w:val="20"/>
              </w:rPr>
              <w:t>with</w:t>
            </w:r>
            <w:r>
              <w:rPr>
                <w:spacing w:val="-4"/>
                <w:sz w:val="20"/>
              </w:rPr>
              <w:t xml:space="preserve"> </w:t>
            </w:r>
            <w:r>
              <w:rPr>
                <w:sz w:val="20"/>
              </w:rPr>
              <w:t>dissociative</w:t>
            </w:r>
            <w:r>
              <w:rPr>
                <w:spacing w:val="-3"/>
                <w:sz w:val="20"/>
              </w:rPr>
              <w:t xml:space="preserve"> </w:t>
            </w:r>
            <w:r>
              <w:rPr>
                <w:sz w:val="20"/>
              </w:rPr>
              <w:t>symptoms</w:t>
            </w:r>
            <w:r>
              <w:rPr>
                <w:spacing w:val="-4"/>
                <w:sz w:val="20"/>
              </w:rPr>
              <w:t xml:space="preserve"> </w:t>
            </w:r>
            <w:r>
              <w:rPr>
                <w:sz w:val="20"/>
              </w:rPr>
              <w:t>or ASD warrant careful clinical attention due</w:t>
            </w:r>
            <w:r>
              <w:rPr>
                <w:spacing w:val="-6"/>
                <w:sz w:val="20"/>
              </w:rPr>
              <w:t xml:space="preserve"> </w:t>
            </w:r>
            <w:r>
              <w:rPr>
                <w:sz w:val="20"/>
              </w:rPr>
              <w:t>to</w:t>
            </w:r>
            <w:r>
              <w:rPr>
                <w:spacing w:val="-5"/>
                <w:sz w:val="20"/>
              </w:rPr>
              <w:t xml:space="preserve"> </w:t>
            </w:r>
            <w:r>
              <w:rPr>
                <w:sz w:val="20"/>
              </w:rPr>
              <w:t>a</w:t>
            </w:r>
            <w:r>
              <w:rPr>
                <w:spacing w:val="-6"/>
                <w:sz w:val="20"/>
              </w:rPr>
              <w:t xml:space="preserve"> </w:t>
            </w:r>
            <w:r>
              <w:rPr>
                <w:sz w:val="20"/>
              </w:rPr>
              <w:t>high</w:t>
            </w:r>
            <w:r>
              <w:rPr>
                <w:spacing w:val="-7"/>
                <w:sz w:val="20"/>
              </w:rPr>
              <w:t xml:space="preserve"> </w:t>
            </w:r>
            <w:r>
              <w:rPr>
                <w:sz w:val="20"/>
              </w:rPr>
              <w:t>risk</w:t>
            </w:r>
            <w:r>
              <w:rPr>
                <w:spacing w:val="-7"/>
                <w:sz w:val="20"/>
              </w:rPr>
              <w:t xml:space="preserve"> </w:t>
            </w:r>
            <w:r>
              <w:rPr>
                <w:sz w:val="20"/>
              </w:rPr>
              <w:t>for</w:t>
            </w:r>
            <w:r>
              <w:rPr>
                <w:spacing w:val="-5"/>
                <w:sz w:val="20"/>
              </w:rPr>
              <w:t xml:space="preserve"> </w:t>
            </w:r>
            <w:r>
              <w:rPr>
                <w:sz w:val="20"/>
              </w:rPr>
              <w:t>developing</w:t>
            </w:r>
            <w:r>
              <w:rPr>
                <w:spacing w:val="-7"/>
                <w:sz w:val="20"/>
              </w:rPr>
              <w:t xml:space="preserve"> </w:t>
            </w:r>
            <w:r>
              <w:rPr>
                <w:sz w:val="20"/>
              </w:rPr>
              <w:t>PTSD</w:t>
            </w:r>
          </w:p>
        </w:tc>
        <w:tc>
          <w:tcPr>
            <w:tcW w:w="2796" w:type="dxa"/>
          </w:tcPr>
          <w:p w14:paraId="0DAA2A60" w14:textId="77777777" w:rsidR="004B176F" w:rsidRDefault="00C15B4D">
            <w:pPr>
              <w:pStyle w:val="TableParagraph"/>
              <w:spacing w:line="261" w:lineRule="auto"/>
              <w:ind w:right="627"/>
              <w:rPr>
                <w:sz w:val="20"/>
              </w:rPr>
            </w:pPr>
            <w:r>
              <w:rPr>
                <w:sz w:val="20"/>
              </w:rPr>
              <w:t>Birmes et al., 2001 Brewin et al., 1999 Bryant et al., 2000 Harvey</w:t>
            </w:r>
            <w:r>
              <w:rPr>
                <w:spacing w:val="-13"/>
                <w:sz w:val="20"/>
              </w:rPr>
              <w:t xml:space="preserve"> </w:t>
            </w:r>
            <w:r>
              <w:rPr>
                <w:sz w:val="20"/>
              </w:rPr>
              <w:t>&amp;</w:t>
            </w:r>
            <w:r>
              <w:rPr>
                <w:spacing w:val="-12"/>
                <w:sz w:val="20"/>
              </w:rPr>
              <w:t xml:space="preserve"> </w:t>
            </w:r>
            <w:r>
              <w:rPr>
                <w:sz w:val="20"/>
              </w:rPr>
              <w:t>Bryant,</w:t>
            </w:r>
            <w:r>
              <w:rPr>
                <w:spacing w:val="-11"/>
                <w:sz w:val="20"/>
              </w:rPr>
              <w:t xml:space="preserve"> </w:t>
            </w:r>
            <w:r>
              <w:rPr>
                <w:sz w:val="20"/>
              </w:rPr>
              <w:t>2000 Mellman et al., 2001</w:t>
            </w:r>
          </w:p>
          <w:p w14:paraId="5428592D" w14:textId="77777777" w:rsidR="004B176F" w:rsidRDefault="00C15B4D">
            <w:pPr>
              <w:pStyle w:val="TableParagraph"/>
              <w:spacing w:line="227" w:lineRule="exact"/>
              <w:rPr>
                <w:sz w:val="20"/>
              </w:rPr>
            </w:pPr>
            <w:r>
              <w:rPr>
                <w:sz w:val="20"/>
              </w:rPr>
              <w:t>Murray</w:t>
            </w:r>
            <w:r>
              <w:rPr>
                <w:spacing w:val="-8"/>
                <w:sz w:val="20"/>
              </w:rPr>
              <w:t xml:space="preserve"> </w:t>
            </w:r>
            <w:r>
              <w:rPr>
                <w:sz w:val="20"/>
              </w:rPr>
              <w:t>et</w:t>
            </w:r>
            <w:r>
              <w:rPr>
                <w:spacing w:val="-4"/>
                <w:sz w:val="20"/>
              </w:rPr>
              <w:t xml:space="preserve"> </w:t>
            </w:r>
            <w:r>
              <w:rPr>
                <w:sz w:val="20"/>
              </w:rPr>
              <w:t>al.,</w:t>
            </w:r>
            <w:r>
              <w:rPr>
                <w:spacing w:val="-2"/>
                <w:sz w:val="20"/>
              </w:rPr>
              <w:t xml:space="preserve"> </w:t>
            </w:r>
            <w:r>
              <w:rPr>
                <w:spacing w:val="-4"/>
                <w:sz w:val="20"/>
              </w:rPr>
              <w:t>2002</w:t>
            </w:r>
          </w:p>
        </w:tc>
        <w:tc>
          <w:tcPr>
            <w:tcW w:w="684" w:type="dxa"/>
          </w:tcPr>
          <w:p w14:paraId="2AF1E4F2" w14:textId="77777777" w:rsidR="004B176F" w:rsidRDefault="00C15B4D">
            <w:pPr>
              <w:pStyle w:val="TableParagraph"/>
              <w:spacing w:line="225" w:lineRule="exact"/>
              <w:rPr>
                <w:sz w:val="20"/>
              </w:rPr>
            </w:pPr>
            <w:r>
              <w:rPr>
                <w:spacing w:val="-5"/>
                <w:sz w:val="20"/>
              </w:rPr>
              <w:t>II</w:t>
            </w:r>
          </w:p>
        </w:tc>
        <w:tc>
          <w:tcPr>
            <w:tcW w:w="864" w:type="dxa"/>
          </w:tcPr>
          <w:p w14:paraId="1CE8EA56" w14:textId="77777777" w:rsidR="004B176F" w:rsidRDefault="00C15B4D">
            <w:pPr>
              <w:pStyle w:val="TableParagraph"/>
              <w:spacing w:line="225" w:lineRule="exact"/>
              <w:rPr>
                <w:sz w:val="20"/>
              </w:rPr>
            </w:pPr>
            <w:r>
              <w:rPr>
                <w:spacing w:val="-4"/>
                <w:sz w:val="20"/>
              </w:rPr>
              <w:t>Good</w:t>
            </w:r>
          </w:p>
        </w:tc>
        <w:tc>
          <w:tcPr>
            <w:tcW w:w="624" w:type="dxa"/>
          </w:tcPr>
          <w:p w14:paraId="2E72B797" w14:textId="77777777" w:rsidR="004B176F" w:rsidRDefault="00C15B4D">
            <w:pPr>
              <w:pStyle w:val="TableParagraph"/>
              <w:spacing w:line="225" w:lineRule="exact"/>
              <w:rPr>
                <w:sz w:val="20"/>
              </w:rPr>
            </w:pPr>
            <w:r>
              <w:rPr>
                <w:w w:val="99"/>
                <w:sz w:val="20"/>
              </w:rPr>
              <w:t>B</w:t>
            </w:r>
          </w:p>
        </w:tc>
      </w:tr>
    </w:tbl>
    <w:p w14:paraId="6B28B84B" w14:textId="77777777" w:rsidR="004B176F" w:rsidRDefault="00C15B4D">
      <w:pPr>
        <w:ind w:left="920"/>
        <w:rPr>
          <w:rFonts w:ascii="Cambria"/>
          <w:i/>
          <w:sz w:val="18"/>
        </w:rPr>
      </w:pPr>
      <w:r>
        <w:rPr>
          <w:rFonts w:ascii="Cambria"/>
          <w:i/>
          <w:sz w:val="18"/>
        </w:rPr>
        <w:t>LE</w:t>
      </w:r>
      <w:r>
        <w:rPr>
          <w:rFonts w:ascii="Cambria"/>
          <w:i/>
          <w:spacing w:val="-1"/>
          <w:sz w:val="18"/>
        </w:rPr>
        <w:t xml:space="preserve"> </w:t>
      </w:r>
      <w:r>
        <w:rPr>
          <w:rFonts w:ascii="Cambria"/>
          <w:i/>
          <w:sz w:val="18"/>
        </w:rPr>
        <w:t>= Level</w:t>
      </w:r>
      <w:r>
        <w:rPr>
          <w:rFonts w:ascii="Cambria"/>
          <w:i/>
          <w:spacing w:val="-1"/>
          <w:sz w:val="18"/>
        </w:rPr>
        <w:t xml:space="preserve"> </w:t>
      </w:r>
      <w:r>
        <w:rPr>
          <w:rFonts w:ascii="Cambria"/>
          <w:i/>
          <w:sz w:val="18"/>
        </w:rPr>
        <w:t>of</w:t>
      </w:r>
      <w:r>
        <w:rPr>
          <w:rFonts w:ascii="Cambria"/>
          <w:i/>
          <w:spacing w:val="-5"/>
          <w:sz w:val="18"/>
        </w:rPr>
        <w:t xml:space="preserve"> </w:t>
      </w:r>
      <w:r>
        <w:rPr>
          <w:rFonts w:ascii="Cambria"/>
          <w:i/>
          <w:sz w:val="18"/>
        </w:rPr>
        <w:t>Evidence;</w:t>
      </w:r>
      <w:r>
        <w:rPr>
          <w:rFonts w:ascii="Cambria"/>
          <w:i/>
          <w:spacing w:val="-2"/>
          <w:sz w:val="18"/>
        </w:rPr>
        <w:t xml:space="preserve"> </w:t>
      </w:r>
      <w:r>
        <w:rPr>
          <w:rFonts w:ascii="Cambria"/>
          <w:i/>
          <w:sz w:val="18"/>
        </w:rPr>
        <w:t>QE =</w:t>
      </w:r>
      <w:r>
        <w:rPr>
          <w:rFonts w:ascii="Cambria"/>
          <w:i/>
          <w:spacing w:val="-3"/>
          <w:sz w:val="18"/>
        </w:rPr>
        <w:t xml:space="preserve"> </w:t>
      </w:r>
      <w:r>
        <w:rPr>
          <w:rFonts w:ascii="Cambria"/>
          <w:i/>
          <w:sz w:val="18"/>
        </w:rPr>
        <w:t>Quality</w:t>
      </w:r>
      <w:r>
        <w:rPr>
          <w:rFonts w:ascii="Cambria"/>
          <w:i/>
          <w:spacing w:val="-3"/>
          <w:sz w:val="18"/>
        </w:rPr>
        <w:t xml:space="preserve"> </w:t>
      </w:r>
      <w:r>
        <w:rPr>
          <w:rFonts w:ascii="Cambria"/>
          <w:i/>
          <w:sz w:val="18"/>
        </w:rPr>
        <w:t>of</w:t>
      </w:r>
      <w:r>
        <w:rPr>
          <w:rFonts w:ascii="Cambria"/>
          <w:i/>
          <w:spacing w:val="-2"/>
          <w:sz w:val="18"/>
        </w:rPr>
        <w:t xml:space="preserve"> </w:t>
      </w:r>
      <w:r>
        <w:rPr>
          <w:rFonts w:ascii="Cambria"/>
          <w:i/>
          <w:sz w:val="18"/>
        </w:rPr>
        <w:t>Evidence;</w:t>
      </w:r>
      <w:r>
        <w:rPr>
          <w:rFonts w:ascii="Cambria"/>
          <w:i/>
          <w:spacing w:val="-2"/>
          <w:sz w:val="18"/>
        </w:rPr>
        <w:t xml:space="preserve"> </w:t>
      </w:r>
      <w:r>
        <w:rPr>
          <w:rFonts w:ascii="Cambria"/>
          <w:i/>
          <w:sz w:val="18"/>
        </w:rPr>
        <w:t>SR</w:t>
      </w:r>
      <w:r>
        <w:rPr>
          <w:rFonts w:ascii="Cambria"/>
          <w:i/>
          <w:spacing w:val="-2"/>
          <w:sz w:val="18"/>
        </w:rPr>
        <w:t xml:space="preserve"> </w:t>
      </w:r>
      <w:r>
        <w:rPr>
          <w:rFonts w:ascii="Cambria"/>
          <w:i/>
          <w:sz w:val="18"/>
        </w:rPr>
        <w:t>= Strength</w:t>
      </w:r>
      <w:r>
        <w:rPr>
          <w:rFonts w:ascii="Cambria"/>
          <w:i/>
          <w:spacing w:val="-2"/>
          <w:sz w:val="18"/>
        </w:rPr>
        <w:t xml:space="preserve"> </w:t>
      </w:r>
      <w:r>
        <w:rPr>
          <w:rFonts w:ascii="Cambria"/>
          <w:i/>
          <w:sz w:val="18"/>
        </w:rPr>
        <w:t>of</w:t>
      </w:r>
      <w:r>
        <w:rPr>
          <w:rFonts w:ascii="Cambria"/>
          <w:i/>
          <w:spacing w:val="-4"/>
          <w:sz w:val="18"/>
        </w:rPr>
        <w:t xml:space="preserve"> </w:t>
      </w:r>
      <w:r>
        <w:rPr>
          <w:rFonts w:ascii="Cambria"/>
          <w:i/>
          <w:sz w:val="18"/>
        </w:rPr>
        <w:t>Recommendation</w:t>
      </w:r>
      <w:r>
        <w:rPr>
          <w:rFonts w:ascii="Cambria"/>
          <w:i/>
          <w:spacing w:val="-2"/>
          <w:sz w:val="18"/>
        </w:rPr>
        <w:t xml:space="preserve"> </w:t>
      </w:r>
      <w:r>
        <w:rPr>
          <w:rFonts w:ascii="Cambria"/>
          <w:i/>
          <w:sz w:val="18"/>
        </w:rPr>
        <w:t>(see</w:t>
      </w:r>
      <w:r>
        <w:rPr>
          <w:rFonts w:ascii="Cambria"/>
          <w:i/>
          <w:spacing w:val="-2"/>
          <w:sz w:val="18"/>
        </w:rPr>
        <w:t xml:space="preserve"> </w:t>
      </w:r>
      <w:r>
        <w:rPr>
          <w:rFonts w:ascii="Cambria"/>
          <w:i/>
          <w:sz w:val="18"/>
        </w:rPr>
        <w:t>Appendix</w:t>
      </w:r>
      <w:r>
        <w:rPr>
          <w:rFonts w:ascii="Cambria"/>
          <w:i/>
          <w:spacing w:val="-1"/>
          <w:sz w:val="18"/>
        </w:rPr>
        <w:t xml:space="preserve"> </w:t>
      </w:r>
      <w:r>
        <w:rPr>
          <w:rFonts w:ascii="Cambria"/>
          <w:i/>
          <w:spacing w:val="-5"/>
          <w:sz w:val="18"/>
        </w:rPr>
        <w:t>A)</w:t>
      </w:r>
    </w:p>
    <w:p w14:paraId="14330ABD" w14:textId="77777777" w:rsidR="004B176F" w:rsidRDefault="004B176F">
      <w:pPr>
        <w:rPr>
          <w:rFonts w:ascii="Cambria"/>
          <w:sz w:val="18"/>
        </w:rPr>
        <w:sectPr w:rsidR="004B176F">
          <w:pgSz w:w="12240" w:h="15840"/>
          <w:pgMar w:top="1380" w:right="940" w:bottom="1420" w:left="1240" w:header="723" w:footer="1227" w:gutter="0"/>
          <w:cols w:space="720"/>
        </w:sectPr>
      </w:pPr>
    </w:p>
    <w:p w14:paraId="052FB806" w14:textId="77777777" w:rsidR="004B176F" w:rsidRDefault="004B176F">
      <w:pPr>
        <w:pStyle w:val="BodyText"/>
        <w:spacing w:before="0"/>
        <w:ind w:left="0"/>
        <w:rPr>
          <w:rFonts w:ascii="Cambria"/>
          <w:i/>
          <w:sz w:val="22"/>
        </w:rPr>
      </w:pPr>
    </w:p>
    <w:p w14:paraId="12B37CF9" w14:textId="77777777" w:rsidR="004B176F" w:rsidRDefault="00C15B4D">
      <w:pPr>
        <w:pStyle w:val="Heading3"/>
      </w:pPr>
      <w:bookmarkStart w:id="38" w:name="_bookmark36"/>
      <w:bookmarkEnd w:id="38"/>
      <w:r>
        <w:rPr>
          <w:color w:val="3333FF"/>
        </w:rPr>
        <w:t>2.</w:t>
      </w:r>
      <w:r>
        <w:rPr>
          <w:color w:val="3333FF"/>
          <w:spacing w:val="-5"/>
        </w:rPr>
        <w:t xml:space="preserve"> </w:t>
      </w:r>
      <w:r>
        <w:rPr>
          <w:color w:val="3333FF"/>
          <w:spacing w:val="-2"/>
        </w:rPr>
        <w:t>TRIAGE</w:t>
      </w:r>
    </w:p>
    <w:p w14:paraId="0ACE182E" w14:textId="77777777" w:rsidR="004B176F" w:rsidRDefault="004B176F">
      <w:pPr>
        <w:pStyle w:val="BodyText"/>
        <w:spacing w:before="9"/>
        <w:ind w:left="0"/>
        <w:rPr>
          <w:rFonts w:ascii="Cambria"/>
          <w:b/>
          <w:sz w:val="30"/>
        </w:rPr>
      </w:pPr>
    </w:p>
    <w:p w14:paraId="1F824746" w14:textId="77777777" w:rsidR="004B176F" w:rsidRDefault="00C15B4D">
      <w:pPr>
        <w:pStyle w:val="Heading4"/>
        <w:numPr>
          <w:ilvl w:val="0"/>
          <w:numId w:val="39"/>
        </w:numPr>
        <w:tabs>
          <w:tab w:val="left" w:pos="921"/>
        </w:tabs>
      </w:pPr>
      <w:r>
        <w:pict w14:anchorId="60DD8B32">
          <v:rect id="docshape186" o:spid="_x0000_s2105" style="position:absolute;left:0;text-align:left;margin-left:88.55pt;margin-top:12.75pt;width:452.9pt;height:.95pt;z-index:-15659520;mso-wrap-distance-left:0;mso-wrap-distance-right:0;mso-position-horizontal-relative:page" fillcolor="#4f81bd" stroked="f">
            <w10:wrap type="topAndBottom" anchorx="page"/>
          </v:rect>
        </w:pict>
      </w:r>
      <w:r>
        <w:rPr>
          <w:color w:val="365F91"/>
        </w:rPr>
        <w:t>Diagnosis</w:t>
      </w:r>
      <w:r>
        <w:rPr>
          <w:color w:val="365F91"/>
          <w:spacing w:val="-7"/>
        </w:rPr>
        <w:t xml:space="preserve"> </w:t>
      </w:r>
      <w:r>
        <w:rPr>
          <w:color w:val="365F91"/>
        </w:rPr>
        <w:t>of</w:t>
      </w:r>
      <w:r>
        <w:rPr>
          <w:color w:val="365F91"/>
          <w:spacing w:val="-7"/>
        </w:rPr>
        <w:t xml:space="preserve"> </w:t>
      </w:r>
      <w:r>
        <w:rPr>
          <w:color w:val="365F91"/>
        </w:rPr>
        <w:t>PTSD</w:t>
      </w:r>
      <w:r>
        <w:rPr>
          <w:color w:val="365F91"/>
          <w:spacing w:val="-9"/>
        </w:rPr>
        <w:t xml:space="preserve"> </w:t>
      </w:r>
      <w:r>
        <w:rPr>
          <w:color w:val="365F91"/>
        </w:rPr>
        <w:t>or</w:t>
      </w:r>
      <w:r>
        <w:rPr>
          <w:color w:val="365F91"/>
          <w:spacing w:val="-9"/>
        </w:rPr>
        <w:t xml:space="preserve"> </w:t>
      </w:r>
      <w:r>
        <w:rPr>
          <w:color w:val="365F91"/>
        </w:rPr>
        <w:t>Clinical</w:t>
      </w:r>
      <w:r>
        <w:rPr>
          <w:color w:val="365F91"/>
          <w:spacing w:val="-7"/>
        </w:rPr>
        <w:t xml:space="preserve"> </w:t>
      </w:r>
      <w:r>
        <w:rPr>
          <w:color w:val="365F91"/>
        </w:rPr>
        <w:t>Significant</w:t>
      </w:r>
      <w:r>
        <w:rPr>
          <w:color w:val="365F91"/>
          <w:spacing w:val="-8"/>
        </w:rPr>
        <w:t xml:space="preserve"> </w:t>
      </w:r>
      <w:r>
        <w:rPr>
          <w:color w:val="365F91"/>
        </w:rPr>
        <w:t>Symptoms</w:t>
      </w:r>
      <w:r>
        <w:rPr>
          <w:color w:val="365F91"/>
          <w:spacing w:val="-8"/>
        </w:rPr>
        <w:t xml:space="preserve"> </w:t>
      </w:r>
      <w:r>
        <w:rPr>
          <w:color w:val="365F91"/>
        </w:rPr>
        <w:t>Suggestive</w:t>
      </w:r>
      <w:r>
        <w:rPr>
          <w:color w:val="365F91"/>
          <w:spacing w:val="-6"/>
        </w:rPr>
        <w:t xml:space="preserve"> </w:t>
      </w:r>
      <w:r>
        <w:rPr>
          <w:color w:val="365F91"/>
        </w:rPr>
        <w:t>of</w:t>
      </w:r>
      <w:r>
        <w:rPr>
          <w:color w:val="365F91"/>
          <w:spacing w:val="-7"/>
        </w:rPr>
        <w:t xml:space="preserve"> </w:t>
      </w:r>
      <w:r>
        <w:rPr>
          <w:color w:val="365F91"/>
          <w:spacing w:val="-2"/>
        </w:rPr>
        <w:t>PTSD?</w:t>
      </w:r>
    </w:p>
    <w:p w14:paraId="63F5027F" w14:textId="77777777" w:rsidR="004B176F" w:rsidRDefault="00C15B4D">
      <w:pPr>
        <w:spacing w:before="119" w:after="20"/>
        <w:ind w:left="560"/>
        <w:rPr>
          <w:rFonts w:ascii="Cambria"/>
          <w:sz w:val="18"/>
        </w:rPr>
      </w:pPr>
      <w:r>
        <w:rPr>
          <w:rFonts w:ascii="Cambria"/>
          <w:color w:val="4F81BD"/>
          <w:spacing w:val="-2"/>
          <w:sz w:val="18"/>
        </w:rPr>
        <w:t>BACKGROUND</w:t>
      </w:r>
    </w:p>
    <w:p w14:paraId="496DB992" w14:textId="77777777" w:rsidR="004B176F" w:rsidRDefault="00C15B4D">
      <w:pPr>
        <w:pStyle w:val="BodyText"/>
        <w:spacing w:before="0" w:line="20" w:lineRule="exact"/>
        <w:ind w:left="531"/>
        <w:rPr>
          <w:rFonts w:ascii="Cambria"/>
          <w:sz w:val="2"/>
        </w:rPr>
      </w:pPr>
      <w:r>
        <w:rPr>
          <w:rFonts w:ascii="Cambria"/>
          <w:sz w:val="2"/>
        </w:rPr>
      </w:r>
      <w:r>
        <w:rPr>
          <w:rFonts w:ascii="Cambria"/>
          <w:sz w:val="2"/>
        </w:rPr>
        <w:pict w14:anchorId="49570FEE">
          <v:group id="docshapegroup187" o:spid="_x0000_s2103" style="width:452.9pt;height:.5pt;mso-position-horizontal-relative:char;mso-position-vertical-relative:line" coordsize="9058,10">
            <v:rect id="docshape188" o:spid="_x0000_s2104" style="position:absolute;width:9058;height:10" fillcolor="#4f81bd" stroked="f"/>
            <w10:anchorlock/>
          </v:group>
        </w:pict>
      </w:r>
    </w:p>
    <w:p w14:paraId="11750469" w14:textId="77777777" w:rsidR="004B176F" w:rsidRDefault="00C15B4D">
      <w:pPr>
        <w:pStyle w:val="BodyText"/>
        <w:spacing w:before="110"/>
        <w:ind w:left="919" w:right="555"/>
      </w:pPr>
      <w:r>
        <w:t>In the primary care setting, providers often do not have the time or resources to accomplish a detailed mental health intake evaluation; so it is important for them to be comfortable with the initial evaluation and manag</w:t>
      </w:r>
      <w:r>
        <w:t>ement of stress-related disorders</w:t>
      </w:r>
      <w:r>
        <w:rPr>
          <w:spacing w:val="-4"/>
        </w:rPr>
        <w:t xml:space="preserve"> </w:t>
      </w:r>
      <w:r>
        <w:t>without</w:t>
      </w:r>
      <w:r>
        <w:rPr>
          <w:spacing w:val="-2"/>
        </w:rPr>
        <w:t xml:space="preserve"> </w:t>
      </w:r>
      <w:r>
        <w:t>having</w:t>
      </w:r>
      <w:r>
        <w:rPr>
          <w:spacing w:val="-2"/>
        </w:rPr>
        <w:t xml:space="preserve"> </w:t>
      </w:r>
      <w:r>
        <w:t>to</w:t>
      </w:r>
      <w:r>
        <w:rPr>
          <w:spacing w:val="-4"/>
        </w:rPr>
        <w:t xml:space="preserve"> </w:t>
      </w:r>
      <w:r>
        <w:t>be</w:t>
      </w:r>
      <w:r>
        <w:rPr>
          <w:spacing w:val="-4"/>
        </w:rPr>
        <w:t xml:space="preserve"> </w:t>
      </w:r>
      <w:r>
        <w:t>concerned</w:t>
      </w:r>
      <w:r>
        <w:rPr>
          <w:spacing w:val="-3"/>
        </w:rPr>
        <w:t xml:space="preserve"> </w:t>
      </w:r>
      <w:r>
        <w:t>with</w:t>
      </w:r>
      <w:r>
        <w:rPr>
          <w:spacing w:val="-2"/>
        </w:rPr>
        <w:t xml:space="preserve"> </w:t>
      </w:r>
      <w:r>
        <w:t>the</w:t>
      </w:r>
      <w:r>
        <w:rPr>
          <w:spacing w:val="-4"/>
        </w:rPr>
        <w:t xml:space="preserve"> </w:t>
      </w:r>
      <w:r>
        <w:t>fine</w:t>
      </w:r>
      <w:r>
        <w:rPr>
          <w:spacing w:val="-4"/>
        </w:rPr>
        <w:t xml:space="preserve"> </w:t>
      </w:r>
      <w:r>
        <w:t>details</w:t>
      </w:r>
      <w:r>
        <w:rPr>
          <w:spacing w:val="-4"/>
        </w:rPr>
        <w:t xml:space="preserve"> </w:t>
      </w:r>
      <w:r>
        <w:t>of</w:t>
      </w:r>
      <w:r>
        <w:rPr>
          <w:spacing w:val="-1"/>
        </w:rPr>
        <w:t xml:space="preserve"> </w:t>
      </w:r>
      <w:r>
        <w:t>DSM-IV</w:t>
      </w:r>
      <w:r>
        <w:rPr>
          <w:spacing w:val="-3"/>
        </w:rPr>
        <w:t xml:space="preserve"> </w:t>
      </w:r>
      <w:r>
        <w:t>and</w:t>
      </w:r>
      <w:r>
        <w:rPr>
          <w:spacing w:val="-3"/>
        </w:rPr>
        <w:t xml:space="preserve"> </w:t>
      </w:r>
      <w:r>
        <w:t>making a definite diagnosis. Providers who perform the initial evaluation of a patient with suspected PTSD should recognize that a detailed recounting of t</w:t>
      </w:r>
      <w:r>
        <w:t>he traumatic experience may cause further distress to the patient.</w:t>
      </w:r>
    </w:p>
    <w:p w14:paraId="5136F8F9" w14:textId="77777777" w:rsidR="004B176F" w:rsidRDefault="00C15B4D">
      <w:pPr>
        <w:pStyle w:val="BodyText"/>
        <w:ind w:left="919"/>
      </w:pPr>
      <w:r>
        <w:t>Please</w:t>
      </w:r>
      <w:r>
        <w:rPr>
          <w:spacing w:val="-6"/>
        </w:rPr>
        <w:t xml:space="preserve"> </w:t>
      </w:r>
      <w:r>
        <w:t>refer</w:t>
      </w:r>
      <w:r>
        <w:rPr>
          <w:spacing w:val="-7"/>
        </w:rPr>
        <w:t xml:space="preserve"> </w:t>
      </w:r>
      <w:r>
        <w:t>to</w:t>
      </w:r>
      <w:r>
        <w:rPr>
          <w:spacing w:val="-6"/>
        </w:rPr>
        <w:t xml:space="preserve"> </w:t>
      </w:r>
      <w:r>
        <w:rPr>
          <w:color w:val="0000FF"/>
        </w:rPr>
        <w:t>Annotation</w:t>
      </w:r>
      <w:r>
        <w:rPr>
          <w:color w:val="0000FF"/>
          <w:spacing w:val="-5"/>
        </w:rPr>
        <w:t xml:space="preserve"> </w:t>
      </w:r>
      <w:r>
        <w:rPr>
          <w:color w:val="0000FF"/>
        </w:rPr>
        <w:t>A</w:t>
      </w:r>
      <w:r>
        <w:rPr>
          <w:color w:val="0000FF"/>
          <w:spacing w:val="-5"/>
        </w:rPr>
        <w:t xml:space="preserve"> </w:t>
      </w:r>
      <w:r>
        <w:t>for</w:t>
      </w:r>
      <w:r>
        <w:rPr>
          <w:spacing w:val="-5"/>
        </w:rPr>
        <w:t xml:space="preserve"> </w:t>
      </w:r>
      <w:r>
        <w:t>a</w:t>
      </w:r>
      <w:r>
        <w:rPr>
          <w:spacing w:val="-6"/>
        </w:rPr>
        <w:t xml:space="preserve"> </w:t>
      </w:r>
      <w:r>
        <w:t>discussion</w:t>
      </w:r>
      <w:r>
        <w:rPr>
          <w:spacing w:val="-6"/>
        </w:rPr>
        <w:t xml:space="preserve"> </w:t>
      </w:r>
      <w:r>
        <w:t>of</w:t>
      </w:r>
      <w:r>
        <w:rPr>
          <w:spacing w:val="-4"/>
        </w:rPr>
        <w:t xml:space="preserve"> </w:t>
      </w:r>
      <w:r>
        <w:t>post-traumatic</w:t>
      </w:r>
      <w:r>
        <w:rPr>
          <w:spacing w:val="-7"/>
        </w:rPr>
        <w:t xml:space="preserve"> </w:t>
      </w:r>
      <w:r>
        <w:rPr>
          <w:spacing w:val="-2"/>
        </w:rPr>
        <w:t>symptoms.</w:t>
      </w:r>
    </w:p>
    <w:p w14:paraId="44FA5793" w14:textId="77777777" w:rsidR="004B176F" w:rsidRDefault="00C15B4D">
      <w:pPr>
        <w:spacing w:before="118"/>
        <w:ind w:left="560"/>
        <w:rPr>
          <w:rFonts w:ascii="Cambria"/>
          <w:sz w:val="18"/>
        </w:rPr>
      </w:pPr>
      <w:r>
        <w:pict w14:anchorId="2C0B0709">
          <v:rect id="docshape189" o:spid="_x0000_s2102" style="position:absolute;left:0;text-align:left;margin-left:88.55pt;margin-top:17.55pt;width:452.9pt;height:.5pt;z-index:-15658496;mso-wrap-distance-left:0;mso-wrap-distance-right:0;mso-position-horizontal-relative:page" fillcolor="#4f81bd" stroked="f">
            <w10:wrap type="topAndBottom" anchorx="page"/>
          </v:rect>
        </w:pict>
      </w:r>
      <w:r>
        <w:rPr>
          <w:rFonts w:ascii="Cambria"/>
          <w:color w:val="4F81BD"/>
          <w:spacing w:val="-2"/>
          <w:sz w:val="18"/>
        </w:rPr>
        <w:t>RECOMMENDATION</w:t>
      </w:r>
    </w:p>
    <w:p w14:paraId="52FE8A8D" w14:textId="77777777" w:rsidR="004B176F" w:rsidRDefault="00C15B4D">
      <w:pPr>
        <w:pStyle w:val="ListParagraph"/>
        <w:numPr>
          <w:ilvl w:val="0"/>
          <w:numId w:val="19"/>
        </w:numPr>
        <w:tabs>
          <w:tab w:val="left" w:pos="1460"/>
        </w:tabs>
        <w:spacing w:before="127" w:line="232" w:lineRule="auto"/>
        <w:ind w:right="925"/>
        <w:rPr>
          <w:sz w:val="20"/>
        </w:rPr>
      </w:pPr>
      <w:r>
        <w:rPr>
          <w:sz w:val="20"/>
        </w:rPr>
        <w:t>A</w:t>
      </w:r>
      <w:r>
        <w:rPr>
          <w:spacing w:val="-4"/>
          <w:sz w:val="20"/>
        </w:rPr>
        <w:t xml:space="preserve"> </w:t>
      </w:r>
      <w:r>
        <w:rPr>
          <w:sz w:val="20"/>
        </w:rPr>
        <w:t>diagnosis</w:t>
      </w:r>
      <w:r>
        <w:rPr>
          <w:spacing w:val="-5"/>
          <w:sz w:val="20"/>
        </w:rPr>
        <w:t xml:space="preserve"> </w:t>
      </w:r>
      <w:r>
        <w:rPr>
          <w:sz w:val="20"/>
        </w:rPr>
        <w:t>of</w:t>
      </w:r>
      <w:r>
        <w:rPr>
          <w:spacing w:val="-5"/>
          <w:sz w:val="20"/>
        </w:rPr>
        <w:t xml:space="preserve"> </w:t>
      </w:r>
      <w:r>
        <w:rPr>
          <w:sz w:val="20"/>
        </w:rPr>
        <w:t>stress-related</w:t>
      </w:r>
      <w:r>
        <w:rPr>
          <w:spacing w:val="-4"/>
          <w:sz w:val="20"/>
        </w:rPr>
        <w:t xml:space="preserve"> </w:t>
      </w:r>
      <w:r>
        <w:rPr>
          <w:sz w:val="20"/>
        </w:rPr>
        <w:t>disorder</w:t>
      </w:r>
      <w:r>
        <w:rPr>
          <w:spacing w:val="-3"/>
          <w:sz w:val="20"/>
        </w:rPr>
        <w:t xml:space="preserve"> </w:t>
      </w:r>
      <w:r>
        <w:rPr>
          <w:sz w:val="20"/>
        </w:rPr>
        <w:t>consistent</w:t>
      </w:r>
      <w:r>
        <w:rPr>
          <w:spacing w:val="-3"/>
          <w:sz w:val="20"/>
        </w:rPr>
        <w:t xml:space="preserve"> </w:t>
      </w:r>
      <w:r>
        <w:rPr>
          <w:sz w:val="20"/>
        </w:rPr>
        <w:t>with</w:t>
      </w:r>
      <w:r>
        <w:rPr>
          <w:spacing w:val="-3"/>
          <w:sz w:val="20"/>
        </w:rPr>
        <w:t xml:space="preserve"> </w:t>
      </w:r>
      <w:r>
        <w:rPr>
          <w:sz w:val="20"/>
        </w:rPr>
        <w:t>the</w:t>
      </w:r>
      <w:r>
        <w:rPr>
          <w:spacing w:val="-5"/>
          <w:sz w:val="20"/>
        </w:rPr>
        <w:t xml:space="preserve"> </w:t>
      </w:r>
      <w:r>
        <w:rPr>
          <w:sz w:val="20"/>
        </w:rPr>
        <w:t>DSM</w:t>
      </w:r>
      <w:r>
        <w:rPr>
          <w:spacing w:val="-2"/>
          <w:sz w:val="20"/>
        </w:rPr>
        <w:t xml:space="preserve"> </w:t>
      </w:r>
      <w:r>
        <w:rPr>
          <w:sz w:val="20"/>
        </w:rPr>
        <w:t>IV</w:t>
      </w:r>
      <w:r>
        <w:rPr>
          <w:spacing w:val="-4"/>
          <w:sz w:val="20"/>
        </w:rPr>
        <w:t xml:space="preserve"> </w:t>
      </w:r>
      <w:r>
        <w:rPr>
          <w:sz w:val="20"/>
        </w:rPr>
        <w:t>criteria</w:t>
      </w:r>
      <w:r>
        <w:rPr>
          <w:spacing w:val="-4"/>
          <w:sz w:val="20"/>
        </w:rPr>
        <w:t xml:space="preserve"> </w:t>
      </w:r>
      <w:r>
        <w:rPr>
          <w:sz w:val="20"/>
        </w:rPr>
        <w:t>for PTSD should be formulated before initiating treatment.</w:t>
      </w:r>
    </w:p>
    <w:p w14:paraId="0A162F7F" w14:textId="77777777" w:rsidR="004B176F" w:rsidRDefault="00C15B4D">
      <w:pPr>
        <w:pStyle w:val="ListParagraph"/>
        <w:numPr>
          <w:ilvl w:val="0"/>
          <w:numId w:val="19"/>
        </w:numPr>
        <w:tabs>
          <w:tab w:val="left" w:pos="1460"/>
        </w:tabs>
        <w:spacing w:before="124" w:line="237" w:lineRule="auto"/>
        <w:ind w:right="836"/>
        <w:rPr>
          <w:sz w:val="20"/>
        </w:rPr>
      </w:pPr>
      <w:r>
        <w:rPr>
          <w:sz w:val="20"/>
        </w:rPr>
        <w:t>Diagnosis of PTSD should be obtained based on a comprehensive clinical interview</w:t>
      </w:r>
      <w:r>
        <w:rPr>
          <w:spacing w:val="-2"/>
          <w:sz w:val="20"/>
        </w:rPr>
        <w:t xml:space="preserve"> </w:t>
      </w:r>
      <w:r>
        <w:rPr>
          <w:sz w:val="20"/>
        </w:rPr>
        <w:t>that</w:t>
      </w:r>
      <w:r>
        <w:rPr>
          <w:spacing w:val="-1"/>
          <w:sz w:val="20"/>
        </w:rPr>
        <w:t xml:space="preserve"> </w:t>
      </w:r>
      <w:r>
        <w:rPr>
          <w:sz w:val="20"/>
        </w:rPr>
        <w:t>assesses all the</w:t>
      </w:r>
      <w:r>
        <w:rPr>
          <w:spacing w:val="-3"/>
          <w:sz w:val="20"/>
        </w:rPr>
        <w:t xml:space="preserve"> </w:t>
      </w:r>
      <w:r>
        <w:rPr>
          <w:sz w:val="20"/>
        </w:rPr>
        <w:t>symptoms that</w:t>
      </w:r>
      <w:r>
        <w:rPr>
          <w:spacing w:val="-1"/>
          <w:sz w:val="20"/>
        </w:rPr>
        <w:t xml:space="preserve"> </w:t>
      </w:r>
      <w:r>
        <w:rPr>
          <w:sz w:val="20"/>
        </w:rPr>
        <w:t>characterize</w:t>
      </w:r>
      <w:r>
        <w:rPr>
          <w:spacing w:val="-3"/>
          <w:sz w:val="20"/>
        </w:rPr>
        <w:t xml:space="preserve"> </w:t>
      </w:r>
      <w:r>
        <w:rPr>
          <w:sz w:val="20"/>
        </w:rPr>
        <w:t>PTSD.</w:t>
      </w:r>
      <w:r>
        <w:rPr>
          <w:spacing w:val="-3"/>
          <w:sz w:val="20"/>
        </w:rPr>
        <w:t xml:space="preserve"> </w:t>
      </w:r>
      <w:r>
        <w:rPr>
          <w:sz w:val="20"/>
        </w:rPr>
        <w:t>Structured diagnostic</w:t>
      </w:r>
      <w:r>
        <w:rPr>
          <w:spacing w:val="-6"/>
          <w:sz w:val="20"/>
        </w:rPr>
        <w:t xml:space="preserve"> </w:t>
      </w:r>
      <w:r>
        <w:rPr>
          <w:sz w:val="20"/>
        </w:rPr>
        <w:t>interviews,</w:t>
      </w:r>
      <w:r>
        <w:rPr>
          <w:spacing w:val="-3"/>
          <w:sz w:val="20"/>
        </w:rPr>
        <w:t xml:space="preserve"> </w:t>
      </w:r>
      <w:r>
        <w:rPr>
          <w:sz w:val="20"/>
        </w:rPr>
        <w:t>such</w:t>
      </w:r>
      <w:r>
        <w:rPr>
          <w:spacing w:val="-4"/>
          <w:sz w:val="20"/>
        </w:rPr>
        <w:t xml:space="preserve"> </w:t>
      </w:r>
      <w:r>
        <w:rPr>
          <w:sz w:val="20"/>
        </w:rPr>
        <w:t>as</w:t>
      </w:r>
      <w:r>
        <w:rPr>
          <w:spacing w:val="-6"/>
          <w:sz w:val="20"/>
        </w:rPr>
        <w:t xml:space="preserve"> </w:t>
      </w:r>
      <w:r>
        <w:rPr>
          <w:sz w:val="20"/>
        </w:rPr>
        <w:t>the</w:t>
      </w:r>
      <w:r>
        <w:rPr>
          <w:spacing w:val="-4"/>
          <w:sz w:val="20"/>
        </w:rPr>
        <w:t xml:space="preserve"> </w:t>
      </w:r>
      <w:r>
        <w:rPr>
          <w:sz w:val="20"/>
        </w:rPr>
        <w:t>Clinician-Administered</w:t>
      </w:r>
      <w:r>
        <w:rPr>
          <w:spacing w:val="-4"/>
          <w:sz w:val="20"/>
        </w:rPr>
        <w:t xml:space="preserve"> </w:t>
      </w:r>
      <w:r>
        <w:rPr>
          <w:sz w:val="20"/>
        </w:rPr>
        <w:t>PTSD</w:t>
      </w:r>
      <w:r>
        <w:rPr>
          <w:spacing w:val="-5"/>
          <w:sz w:val="20"/>
        </w:rPr>
        <w:t xml:space="preserve"> </w:t>
      </w:r>
      <w:r>
        <w:rPr>
          <w:sz w:val="20"/>
        </w:rPr>
        <w:t>scale</w:t>
      </w:r>
      <w:r>
        <w:rPr>
          <w:spacing w:val="-6"/>
          <w:sz w:val="20"/>
        </w:rPr>
        <w:t xml:space="preserve"> </w:t>
      </w:r>
      <w:r>
        <w:rPr>
          <w:sz w:val="20"/>
        </w:rPr>
        <w:t>(CAPS), may be considered.</w:t>
      </w:r>
    </w:p>
    <w:p w14:paraId="1028E0AC" w14:textId="77777777" w:rsidR="004B176F" w:rsidRDefault="00C15B4D">
      <w:pPr>
        <w:pStyle w:val="ListParagraph"/>
        <w:numPr>
          <w:ilvl w:val="0"/>
          <w:numId w:val="19"/>
        </w:numPr>
        <w:tabs>
          <w:tab w:val="left" w:pos="1460"/>
        </w:tabs>
        <w:spacing w:before="125" w:line="237" w:lineRule="auto"/>
        <w:ind w:right="623"/>
        <w:rPr>
          <w:sz w:val="20"/>
        </w:rPr>
      </w:pPr>
      <w:r>
        <w:rPr>
          <w:sz w:val="20"/>
        </w:rPr>
        <w:t>When a diagnostic work out cannot be completed, primary care providers should</w:t>
      </w:r>
      <w:r>
        <w:rPr>
          <w:spacing w:val="-4"/>
          <w:sz w:val="20"/>
        </w:rPr>
        <w:t xml:space="preserve"> </w:t>
      </w:r>
      <w:r>
        <w:rPr>
          <w:sz w:val="20"/>
        </w:rPr>
        <w:t>consider</w:t>
      </w:r>
      <w:r>
        <w:rPr>
          <w:spacing w:val="-6"/>
          <w:sz w:val="20"/>
        </w:rPr>
        <w:t xml:space="preserve"> </w:t>
      </w:r>
      <w:r>
        <w:rPr>
          <w:sz w:val="20"/>
        </w:rPr>
        <w:t>initiating</w:t>
      </w:r>
      <w:r>
        <w:rPr>
          <w:spacing w:val="-5"/>
          <w:sz w:val="20"/>
        </w:rPr>
        <w:t xml:space="preserve"> </w:t>
      </w:r>
      <w:r>
        <w:rPr>
          <w:sz w:val="20"/>
        </w:rPr>
        <w:t>treatment</w:t>
      </w:r>
      <w:r>
        <w:rPr>
          <w:spacing w:val="-4"/>
          <w:sz w:val="20"/>
        </w:rPr>
        <w:t xml:space="preserve"> </w:t>
      </w:r>
      <w:r>
        <w:rPr>
          <w:sz w:val="20"/>
        </w:rPr>
        <w:t>or</w:t>
      </w:r>
      <w:r>
        <w:rPr>
          <w:spacing w:val="-4"/>
          <w:sz w:val="20"/>
        </w:rPr>
        <w:t xml:space="preserve"> </w:t>
      </w:r>
      <w:r>
        <w:rPr>
          <w:sz w:val="20"/>
        </w:rPr>
        <w:t>referral</w:t>
      </w:r>
      <w:r>
        <w:rPr>
          <w:spacing w:val="-2"/>
          <w:sz w:val="20"/>
        </w:rPr>
        <w:t xml:space="preserve"> </w:t>
      </w:r>
      <w:r>
        <w:rPr>
          <w:sz w:val="20"/>
        </w:rPr>
        <w:t>based</w:t>
      </w:r>
      <w:r>
        <w:rPr>
          <w:spacing w:val="-2"/>
          <w:sz w:val="20"/>
        </w:rPr>
        <w:t xml:space="preserve"> </w:t>
      </w:r>
      <w:r>
        <w:rPr>
          <w:sz w:val="20"/>
        </w:rPr>
        <w:t>on</w:t>
      </w:r>
      <w:r>
        <w:rPr>
          <w:spacing w:val="-4"/>
          <w:sz w:val="20"/>
        </w:rPr>
        <w:t xml:space="preserve"> </w:t>
      </w:r>
      <w:r>
        <w:rPr>
          <w:sz w:val="20"/>
        </w:rPr>
        <w:t>a</w:t>
      </w:r>
      <w:r>
        <w:rPr>
          <w:spacing w:val="-5"/>
          <w:sz w:val="20"/>
        </w:rPr>
        <w:t xml:space="preserve"> </w:t>
      </w:r>
      <w:r>
        <w:rPr>
          <w:sz w:val="20"/>
        </w:rPr>
        <w:t>working</w:t>
      </w:r>
      <w:r>
        <w:rPr>
          <w:spacing w:val="-5"/>
          <w:sz w:val="20"/>
        </w:rPr>
        <w:t xml:space="preserve"> </w:t>
      </w:r>
      <w:r>
        <w:rPr>
          <w:sz w:val="20"/>
        </w:rPr>
        <w:t>diagnosis</w:t>
      </w:r>
      <w:r>
        <w:rPr>
          <w:spacing w:val="-6"/>
          <w:sz w:val="20"/>
        </w:rPr>
        <w:t xml:space="preserve"> </w:t>
      </w:r>
      <w:r>
        <w:rPr>
          <w:sz w:val="20"/>
        </w:rPr>
        <w:t>of stress-related disorder.</w:t>
      </w:r>
    </w:p>
    <w:p w14:paraId="0B3FEF8B" w14:textId="77777777" w:rsidR="004B176F" w:rsidRDefault="00C15B4D">
      <w:pPr>
        <w:pStyle w:val="ListParagraph"/>
        <w:numPr>
          <w:ilvl w:val="0"/>
          <w:numId w:val="19"/>
        </w:numPr>
        <w:tabs>
          <w:tab w:val="left" w:pos="1460"/>
        </w:tabs>
        <w:spacing w:before="126" w:line="232" w:lineRule="auto"/>
        <w:ind w:right="622"/>
        <w:rPr>
          <w:sz w:val="20"/>
        </w:rPr>
      </w:pPr>
      <w:r>
        <w:rPr>
          <w:sz w:val="20"/>
        </w:rPr>
        <w:t>Patients</w:t>
      </w:r>
      <w:r>
        <w:rPr>
          <w:spacing w:val="-6"/>
          <w:sz w:val="20"/>
        </w:rPr>
        <w:t xml:space="preserve"> </w:t>
      </w:r>
      <w:r>
        <w:rPr>
          <w:sz w:val="20"/>
        </w:rPr>
        <w:t>with</w:t>
      </w:r>
      <w:r>
        <w:rPr>
          <w:spacing w:val="-4"/>
          <w:sz w:val="20"/>
        </w:rPr>
        <w:t xml:space="preserve"> </w:t>
      </w:r>
      <w:r>
        <w:rPr>
          <w:sz w:val="20"/>
        </w:rPr>
        <w:t>diff</w:t>
      </w:r>
      <w:r>
        <w:rPr>
          <w:sz w:val="20"/>
        </w:rPr>
        <w:t>icult</w:t>
      </w:r>
      <w:r>
        <w:rPr>
          <w:spacing w:val="-4"/>
          <w:sz w:val="20"/>
        </w:rPr>
        <w:t xml:space="preserve"> </w:t>
      </w:r>
      <w:r>
        <w:rPr>
          <w:sz w:val="20"/>
        </w:rPr>
        <w:t>or</w:t>
      </w:r>
      <w:r>
        <w:rPr>
          <w:spacing w:val="-4"/>
          <w:sz w:val="20"/>
        </w:rPr>
        <w:t xml:space="preserve"> </w:t>
      </w:r>
      <w:r>
        <w:rPr>
          <w:sz w:val="20"/>
        </w:rPr>
        <w:t>complicated</w:t>
      </w:r>
      <w:r>
        <w:rPr>
          <w:spacing w:val="-5"/>
          <w:sz w:val="20"/>
        </w:rPr>
        <w:t xml:space="preserve"> </w:t>
      </w:r>
      <w:r>
        <w:rPr>
          <w:sz w:val="20"/>
        </w:rPr>
        <w:t>presentation</w:t>
      </w:r>
      <w:r>
        <w:rPr>
          <w:spacing w:val="-4"/>
          <w:sz w:val="20"/>
        </w:rPr>
        <w:t xml:space="preserve"> </w:t>
      </w:r>
      <w:r>
        <w:rPr>
          <w:sz w:val="20"/>
        </w:rPr>
        <w:t>of</w:t>
      </w:r>
      <w:r>
        <w:rPr>
          <w:spacing w:val="-6"/>
          <w:sz w:val="20"/>
        </w:rPr>
        <w:t xml:space="preserve"> </w:t>
      </w:r>
      <w:r>
        <w:rPr>
          <w:sz w:val="20"/>
        </w:rPr>
        <w:t>the</w:t>
      </w:r>
      <w:r>
        <w:rPr>
          <w:spacing w:val="-4"/>
          <w:sz w:val="20"/>
        </w:rPr>
        <w:t xml:space="preserve"> </w:t>
      </w:r>
      <w:r>
        <w:rPr>
          <w:sz w:val="20"/>
        </w:rPr>
        <w:t>psychiatric</w:t>
      </w:r>
      <w:r>
        <w:rPr>
          <w:spacing w:val="-6"/>
          <w:sz w:val="20"/>
        </w:rPr>
        <w:t xml:space="preserve"> </w:t>
      </w:r>
      <w:r>
        <w:rPr>
          <w:sz w:val="20"/>
        </w:rPr>
        <w:t>component should be referred to PTSD specialty care for diagnosis and treatment.</w:t>
      </w:r>
    </w:p>
    <w:p w14:paraId="2ED55ECB" w14:textId="77777777" w:rsidR="004B176F" w:rsidRDefault="00C15B4D">
      <w:pPr>
        <w:pStyle w:val="ListParagraph"/>
        <w:numPr>
          <w:ilvl w:val="0"/>
          <w:numId w:val="19"/>
        </w:numPr>
        <w:tabs>
          <w:tab w:val="left" w:pos="1460"/>
        </w:tabs>
        <w:spacing w:before="129" w:line="232" w:lineRule="auto"/>
        <w:ind w:left="1459" w:right="846"/>
        <w:rPr>
          <w:sz w:val="20"/>
        </w:rPr>
      </w:pPr>
      <w:r>
        <w:rPr>
          <w:sz w:val="20"/>
        </w:rPr>
        <w:t>Patients</w:t>
      </w:r>
      <w:r>
        <w:rPr>
          <w:spacing w:val="-6"/>
          <w:sz w:val="20"/>
        </w:rPr>
        <w:t xml:space="preserve"> </w:t>
      </w:r>
      <w:r>
        <w:rPr>
          <w:sz w:val="20"/>
        </w:rPr>
        <w:t>with</w:t>
      </w:r>
      <w:r>
        <w:rPr>
          <w:spacing w:val="-4"/>
          <w:sz w:val="20"/>
        </w:rPr>
        <w:t xml:space="preserve"> </w:t>
      </w:r>
      <w:r>
        <w:rPr>
          <w:sz w:val="20"/>
        </w:rPr>
        <w:t>partial</w:t>
      </w:r>
      <w:r>
        <w:rPr>
          <w:spacing w:val="-2"/>
          <w:sz w:val="20"/>
        </w:rPr>
        <w:t xml:space="preserve"> </w:t>
      </w:r>
      <w:r>
        <w:rPr>
          <w:sz w:val="20"/>
        </w:rPr>
        <w:t>or</w:t>
      </w:r>
      <w:r>
        <w:rPr>
          <w:spacing w:val="-4"/>
          <w:sz w:val="20"/>
        </w:rPr>
        <w:t xml:space="preserve"> </w:t>
      </w:r>
      <w:r>
        <w:rPr>
          <w:sz w:val="20"/>
        </w:rPr>
        <w:t>sub-threshold</w:t>
      </w:r>
      <w:r>
        <w:rPr>
          <w:spacing w:val="-5"/>
          <w:sz w:val="20"/>
        </w:rPr>
        <w:t xml:space="preserve"> </w:t>
      </w:r>
      <w:r>
        <w:rPr>
          <w:sz w:val="20"/>
        </w:rPr>
        <w:t>PTSD</w:t>
      </w:r>
      <w:r>
        <w:rPr>
          <w:spacing w:val="-3"/>
          <w:sz w:val="20"/>
        </w:rPr>
        <w:t xml:space="preserve"> </w:t>
      </w:r>
      <w:r>
        <w:rPr>
          <w:sz w:val="20"/>
        </w:rPr>
        <w:t>should</w:t>
      </w:r>
      <w:r>
        <w:rPr>
          <w:spacing w:val="-5"/>
          <w:sz w:val="20"/>
        </w:rPr>
        <w:t xml:space="preserve"> </w:t>
      </w:r>
      <w:r>
        <w:rPr>
          <w:sz w:val="20"/>
        </w:rPr>
        <w:t>be</w:t>
      </w:r>
      <w:r>
        <w:rPr>
          <w:spacing w:val="-6"/>
          <w:sz w:val="20"/>
        </w:rPr>
        <w:t xml:space="preserve"> </w:t>
      </w:r>
      <w:r>
        <w:rPr>
          <w:sz w:val="20"/>
        </w:rPr>
        <w:t>carefully</w:t>
      </w:r>
      <w:r>
        <w:rPr>
          <w:spacing w:val="-6"/>
          <w:sz w:val="20"/>
        </w:rPr>
        <w:t xml:space="preserve"> </w:t>
      </w:r>
      <w:r>
        <w:rPr>
          <w:sz w:val="20"/>
        </w:rPr>
        <w:t>monitored</w:t>
      </w:r>
      <w:r>
        <w:rPr>
          <w:spacing w:val="-5"/>
          <w:sz w:val="20"/>
        </w:rPr>
        <w:t xml:space="preserve"> </w:t>
      </w:r>
      <w:r>
        <w:rPr>
          <w:sz w:val="20"/>
        </w:rPr>
        <w:t>for deterioration of symptoms.</w:t>
      </w:r>
    </w:p>
    <w:p w14:paraId="4AA26D88" w14:textId="77777777" w:rsidR="004B176F" w:rsidRDefault="004B176F">
      <w:pPr>
        <w:pStyle w:val="BodyText"/>
        <w:spacing w:before="0"/>
        <w:ind w:left="0"/>
        <w:rPr>
          <w:sz w:val="24"/>
        </w:rPr>
      </w:pPr>
    </w:p>
    <w:p w14:paraId="5450E7CD" w14:textId="77777777" w:rsidR="004B176F" w:rsidRDefault="00C15B4D">
      <w:pPr>
        <w:spacing w:before="194"/>
        <w:ind w:left="560"/>
        <w:rPr>
          <w:rFonts w:ascii="Cambria"/>
          <w:sz w:val="18"/>
        </w:rPr>
      </w:pPr>
      <w:r>
        <w:pict w14:anchorId="3E19BB7D">
          <v:rect id="docshape190" o:spid="_x0000_s2101" style="position:absolute;left:0;text-align:left;margin-left:88.55pt;margin-top:21.25pt;width:452.9pt;height:.5pt;z-index:-15657984;mso-wrap-distance-left:0;mso-wrap-distance-right:0;mso-position-horizontal-relative:page" fillcolor="#4f81bd" stroked="f">
            <w10:wrap type="topAndBottom" anchorx="page"/>
          </v:rect>
        </w:pict>
      </w:r>
      <w:r>
        <w:rPr>
          <w:rFonts w:ascii="Cambria"/>
          <w:color w:val="4F81BD"/>
          <w:spacing w:val="-2"/>
          <w:sz w:val="18"/>
        </w:rPr>
        <w:t>DISCUSSION</w:t>
      </w:r>
    </w:p>
    <w:p w14:paraId="3ED984CE" w14:textId="77777777" w:rsidR="004B176F" w:rsidRDefault="00C15B4D">
      <w:pPr>
        <w:pStyle w:val="BodyText"/>
        <w:ind w:left="920" w:right="515"/>
      </w:pPr>
      <w:r>
        <w:t>Approximately</w:t>
      </w:r>
      <w:r>
        <w:rPr>
          <w:spacing w:val="-5"/>
        </w:rPr>
        <w:t xml:space="preserve"> </w:t>
      </w:r>
      <w:r>
        <w:t>90</w:t>
      </w:r>
      <w:r>
        <w:rPr>
          <w:spacing w:val="-4"/>
        </w:rPr>
        <w:t xml:space="preserve"> </w:t>
      </w:r>
      <w:r>
        <w:t>percent</w:t>
      </w:r>
      <w:r>
        <w:rPr>
          <w:spacing w:val="-3"/>
        </w:rPr>
        <w:t xml:space="preserve"> </w:t>
      </w:r>
      <w:r>
        <w:t>of</w:t>
      </w:r>
      <w:r>
        <w:rPr>
          <w:spacing w:val="-5"/>
        </w:rPr>
        <w:t xml:space="preserve"> </w:t>
      </w:r>
      <w:r>
        <w:t>patients</w:t>
      </w:r>
      <w:r>
        <w:rPr>
          <w:spacing w:val="-5"/>
        </w:rPr>
        <w:t xml:space="preserve"> </w:t>
      </w:r>
      <w:r>
        <w:t>with</w:t>
      </w:r>
      <w:r>
        <w:rPr>
          <w:spacing w:val="-3"/>
        </w:rPr>
        <w:t xml:space="preserve"> </w:t>
      </w:r>
      <w:r>
        <w:t>a</w:t>
      </w:r>
      <w:r>
        <w:rPr>
          <w:spacing w:val="-4"/>
        </w:rPr>
        <w:t xml:space="preserve"> </w:t>
      </w:r>
      <w:r>
        <w:t>mental</w:t>
      </w:r>
      <w:r>
        <w:rPr>
          <w:spacing w:val="-1"/>
        </w:rPr>
        <w:t xml:space="preserve"> </w:t>
      </w:r>
      <w:r>
        <w:t>health</w:t>
      </w:r>
      <w:r>
        <w:rPr>
          <w:spacing w:val="-3"/>
        </w:rPr>
        <w:t xml:space="preserve"> </w:t>
      </w:r>
      <w:r>
        <w:t>diagnosis</w:t>
      </w:r>
      <w:r>
        <w:rPr>
          <w:spacing w:val="-5"/>
        </w:rPr>
        <w:t xml:space="preserve"> </w:t>
      </w:r>
      <w:r>
        <w:t>are</w:t>
      </w:r>
      <w:r>
        <w:rPr>
          <w:spacing w:val="-5"/>
        </w:rPr>
        <w:t xml:space="preserve"> </w:t>
      </w:r>
      <w:r>
        <w:t>seen</w:t>
      </w:r>
      <w:r>
        <w:rPr>
          <w:spacing w:val="-3"/>
        </w:rPr>
        <w:t xml:space="preserve"> </w:t>
      </w:r>
      <w:r>
        <w:t>in primary care (Gebhart, 1996).</w:t>
      </w:r>
    </w:p>
    <w:p w14:paraId="39C8AACD" w14:textId="77777777" w:rsidR="004B176F" w:rsidRDefault="00C15B4D">
      <w:pPr>
        <w:pStyle w:val="BodyText"/>
        <w:spacing w:before="121"/>
        <w:ind w:left="920" w:right="515" w:hanging="1"/>
      </w:pPr>
      <w:r>
        <w:t>Many</w:t>
      </w:r>
      <w:r>
        <w:rPr>
          <w:spacing w:val="-5"/>
        </w:rPr>
        <w:t xml:space="preserve"> </w:t>
      </w:r>
      <w:r>
        <w:t>options</w:t>
      </w:r>
      <w:r>
        <w:rPr>
          <w:spacing w:val="-5"/>
        </w:rPr>
        <w:t xml:space="preserve"> </w:t>
      </w:r>
      <w:r>
        <w:t>are</w:t>
      </w:r>
      <w:r>
        <w:rPr>
          <w:spacing w:val="-3"/>
        </w:rPr>
        <w:t xml:space="preserve"> </w:t>
      </w:r>
      <w:r>
        <w:t>available</w:t>
      </w:r>
      <w:r>
        <w:rPr>
          <w:spacing w:val="-5"/>
        </w:rPr>
        <w:t xml:space="preserve"> </w:t>
      </w:r>
      <w:r>
        <w:t>to</w:t>
      </w:r>
      <w:r>
        <w:rPr>
          <w:spacing w:val="-5"/>
        </w:rPr>
        <w:t xml:space="preserve"> </w:t>
      </w:r>
      <w:r>
        <w:t>primary</w:t>
      </w:r>
      <w:r>
        <w:rPr>
          <w:spacing w:val="-2"/>
        </w:rPr>
        <w:t xml:space="preserve"> </w:t>
      </w:r>
      <w:r>
        <w:t>care</w:t>
      </w:r>
      <w:r>
        <w:rPr>
          <w:spacing w:val="-5"/>
        </w:rPr>
        <w:t xml:space="preserve"> </w:t>
      </w:r>
      <w:r>
        <w:t>providers</w:t>
      </w:r>
      <w:r>
        <w:rPr>
          <w:spacing w:val="-5"/>
        </w:rPr>
        <w:t xml:space="preserve"> </w:t>
      </w:r>
      <w:r>
        <w:t>to</w:t>
      </w:r>
      <w:r>
        <w:rPr>
          <w:spacing w:val="-5"/>
        </w:rPr>
        <w:t xml:space="preserve"> </w:t>
      </w:r>
      <w:r>
        <w:t>treat</w:t>
      </w:r>
      <w:r>
        <w:rPr>
          <w:spacing w:val="-4"/>
        </w:rPr>
        <w:t xml:space="preserve"> </w:t>
      </w:r>
      <w:r>
        <w:t>stress-related</w:t>
      </w:r>
      <w:r>
        <w:rPr>
          <w:spacing w:val="-4"/>
        </w:rPr>
        <w:t xml:space="preserve"> </w:t>
      </w:r>
      <w:r>
        <w:t xml:space="preserve">disorders and to relieve the burden of suffering for PTSD </w:t>
      </w:r>
      <w:r>
        <w:t xml:space="preserve">patients including pharmacotherapy, supportive counseling, and referral. Because these interventions can be helpful in a variety of psychiatric disorders, it is not essential that a detailed diagnostic assessment be completed prior to initiating treatment </w:t>
      </w:r>
      <w:r>
        <w:t>for PTSD.</w:t>
      </w:r>
    </w:p>
    <w:p w14:paraId="624D5DC0" w14:textId="77777777" w:rsidR="004B176F" w:rsidRDefault="00C15B4D">
      <w:pPr>
        <w:pStyle w:val="BodyText"/>
        <w:spacing w:before="119"/>
        <w:ind w:left="920" w:right="531"/>
      </w:pPr>
      <w:r>
        <w:t>In addition, a detailed recounting of the traumatic experience may cause further distress</w:t>
      </w:r>
      <w:r>
        <w:rPr>
          <w:spacing w:val="-4"/>
        </w:rPr>
        <w:t xml:space="preserve"> </w:t>
      </w:r>
      <w:r>
        <w:t>to</w:t>
      </w:r>
      <w:r>
        <w:rPr>
          <w:spacing w:val="-4"/>
        </w:rPr>
        <w:t xml:space="preserve"> </w:t>
      </w:r>
      <w:r>
        <w:t>the</w:t>
      </w:r>
      <w:r>
        <w:rPr>
          <w:spacing w:val="-2"/>
        </w:rPr>
        <w:t xml:space="preserve"> </w:t>
      </w:r>
      <w:r>
        <w:t>patient</w:t>
      </w:r>
      <w:r>
        <w:rPr>
          <w:spacing w:val="-2"/>
        </w:rPr>
        <w:t xml:space="preserve"> </w:t>
      </w:r>
      <w:r>
        <w:t>and</w:t>
      </w:r>
      <w:r>
        <w:rPr>
          <w:spacing w:val="-3"/>
        </w:rPr>
        <w:t xml:space="preserve"> </w:t>
      </w:r>
      <w:r>
        <w:t>is</w:t>
      </w:r>
      <w:r>
        <w:rPr>
          <w:spacing w:val="-4"/>
        </w:rPr>
        <w:t xml:space="preserve"> </w:t>
      </w:r>
      <w:r>
        <w:t>not</w:t>
      </w:r>
      <w:r>
        <w:rPr>
          <w:spacing w:val="-2"/>
        </w:rPr>
        <w:t xml:space="preserve"> </w:t>
      </w:r>
      <w:r>
        <w:t>advisable</w:t>
      </w:r>
      <w:r>
        <w:rPr>
          <w:spacing w:val="-4"/>
        </w:rPr>
        <w:t xml:space="preserve"> </w:t>
      </w:r>
      <w:r>
        <w:t>unless</w:t>
      </w:r>
      <w:r>
        <w:rPr>
          <w:spacing w:val="-4"/>
        </w:rPr>
        <w:t xml:space="preserve"> </w:t>
      </w:r>
      <w:r>
        <w:t>a</w:t>
      </w:r>
      <w:r>
        <w:rPr>
          <w:spacing w:val="-3"/>
        </w:rPr>
        <w:t xml:space="preserve"> </w:t>
      </w:r>
      <w:r>
        <w:t>provider</w:t>
      </w:r>
      <w:r>
        <w:rPr>
          <w:spacing w:val="-4"/>
        </w:rPr>
        <w:t xml:space="preserve"> </w:t>
      </w:r>
      <w:r>
        <w:t>has</w:t>
      </w:r>
      <w:r>
        <w:rPr>
          <w:spacing w:val="-1"/>
        </w:rPr>
        <w:t xml:space="preserve"> </w:t>
      </w:r>
      <w:r>
        <w:t>been</w:t>
      </w:r>
      <w:r>
        <w:rPr>
          <w:spacing w:val="-2"/>
        </w:rPr>
        <w:t xml:space="preserve"> </w:t>
      </w:r>
      <w:r>
        <w:t>trained</w:t>
      </w:r>
      <w:r>
        <w:rPr>
          <w:spacing w:val="-3"/>
        </w:rPr>
        <w:t xml:space="preserve"> </w:t>
      </w:r>
      <w:r>
        <w:t>and</w:t>
      </w:r>
      <w:r>
        <w:rPr>
          <w:spacing w:val="-3"/>
        </w:rPr>
        <w:t xml:space="preserve"> </w:t>
      </w:r>
      <w:r>
        <w:t>is able to support the patient through this experience.</w:t>
      </w:r>
    </w:p>
    <w:p w14:paraId="4D128270" w14:textId="77777777" w:rsidR="004B176F" w:rsidRDefault="004B176F">
      <w:pPr>
        <w:sectPr w:rsidR="004B176F">
          <w:pgSz w:w="12240" w:h="15840"/>
          <w:pgMar w:top="1380" w:right="940" w:bottom="1420" w:left="1240" w:header="723" w:footer="1227" w:gutter="0"/>
          <w:cols w:space="720"/>
        </w:sectPr>
      </w:pPr>
    </w:p>
    <w:p w14:paraId="5A22EDE9" w14:textId="77777777" w:rsidR="004B176F" w:rsidRDefault="00C15B4D">
      <w:pPr>
        <w:pStyle w:val="BodyText"/>
        <w:spacing w:before="4"/>
        <w:ind w:left="0"/>
        <w:rPr>
          <w:sz w:val="29"/>
        </w:rPr>
      </w:pPr>
      <w:r>
        <w:lastRenderedPageBreak/>
        <w:pict w14:anchorId="7C3A6E5E">
          <v:group id="docshapegroup191" o:spid="_x0000_s2098" style="position:absolute;margin-left:83.75pt;margin-top:108.7pt;width:461.9pt;height:593.2pt;z-index:-17410048;mso-position-horizontal-relative:page;mso-position-vertical-relative:page" coordorigin="1675,2174" coordsize="9238,11864">
            <v:shape id="docshape192" o:spid="_x0000_s2100" style="position:absolute;left:1684;top:2184;width:9219;height:11844" coordorigin="1685,2184" coordsize="9219,11844" o:spt="100" adj="0,,0" path="m1788,2184r-103,l1685,14028r103,l1788,2184xm10903,2184r-103,l1788,2184r,475l1788,2894r,233l1788,3362r,236l1788,3830r,356l1788,4421r,235l10800,4656r,l1788,4656r,274l1788,5165r,273l1788,5674r,232l1788,6142r,273l1788,6650r,274l1788,7159r,276l1788,7750r,352l1788,8378r,274l1788,8926r,276l1788,9475r,274l1788,9984r,274l10800,10258r,l1788,10258r,316l1788,10927r,276l1788,11477r,273l1788,12026r,274l1788,12614r,356l10800,12970r,l1788,12970r,232l1788,13438r,235l1788,14028r9012,l10903,14028r,-11844xe" fillcolor="#eaf1dd" stroked="f">
              <v:stroke joinstyle="round"/>
              <v:formulas/>
              <v:path arrowok="t" o:connecttype="segments"/>
            </v:shape>
            <v:shape id="docshape193" o:spid="_x0000_s2099" style="position:absolute;left:1675;top:2174;width:9238;height:11864" coordorigin="1675,2174" coordsize="9238,11864" path="m10913,2174r-10,l10903,2184r,11844l1685,14028r,-11844l10903,2184r,-10l1685,2174r-10,l1675,2184r,11844l1675,14038r10,l10903,14038r10,l10913,14028r,-11844l10913,2174xe" fillcolor="black" stroked="f">
              <v:path arrowok="t"/>
            </v:shape>
            <w10:wrap anchorx="page" anchory="page"/>
          </v:group>
        </w:pict>
      </w:r>
    </w:p>
    <w:p w14:paraId="090DDAB7" w14:textId="77777777" w:rsidR="004B176F" w:rsidRDefault="00C15B4D">
      <w:pPr>
        <w:spacing w:before="101"/>
        <w:ind w:left="560"/>
        <w:rPr>
          <w:b/>
          <w:sz w:val="18"/>
        </w:rPr>
      </w:pPr>
      <w:r>
        <w:rPr>
          <w:b/>
          <w:sz w:val="18"/>
        </w:rPr>
        <w:t>Table</w:t>
      </w:r>
      <w:r>
        <w:rPr>
          <w:b/>
          <w:spacing w:val="-6"/>
          <w:sz w:val="18"/>
        </w:rPr>
        <w:t xml:space="preserve"> </w:t>
      </w:r>
      <w:r>
        <w:rPr>
          <w:b/>
          <w:sz w:val="18"/>
        </w:rPr>
        <w:t>B</w:t>
      </w:r>
      <w:r>
        <w:rPr>
          <w:b/>
          <w:spacing w:val="-7"/>
          <w:sz w:val="18"/>
        </w:rPr>
        <w:t xml:space="preserve"> </w:t>
      </w:r>
      <w:r>
        <w:rPr>
          <w:b/>
          <w:sz w:val="18"/>
        </w:rPr>
        <w:t>-</w:t>
      </w:r>
      <w:r>
        <w:rPr>
          <w:b/>
          <w:spacing w:val="-7"/>
          <w:sz w:val="18"/>
        </w:rPr>
        <w:t xml:space="preserve"> </w:t>
      </w:r>
      <w:r>
        <w:rPr>
          <w:b/>
          <w:sz w:val="18"/>
        </w:rPr>
        <w:t>3</w:t>
      </w:r>
      <w:r>
        <w:rPr>
          <w:b/>
          <w:spacing w:val="-7"/>
          <w:sz w:val="18"/>
        </w:rPr>
        <w:t xml:space="preserve"> </w:t>
      </w:r>
      <w:r>
        <w:rPr>
          <w:b/>
          <w:sz w:val="18"/>
        </w:rPr>
        <w:t>Diagnostic</w:t>
      </w:r>
      <w:r>
        <w:rPr>
          <w:b/>
          <w:spacing w:val="-6"/>
          <w:sz w:val="18"/>
        </w:rPr>
        <w:t xml:space="preserve"> </w:t>
      </w:r>
      <w:r>
        <w:rPr>
          <w:b/>
          <w:sz w:val="18"/>
        </w:rPr>
        <w:t>criteria</w:t>
      </w:r>
      <w:r>
        <w:rPr>
          <w:b/>
          <w:spacing w:val="-7"/>
          <w:sz w:val="18"/>
        </w:rPr>
        <w:t xml:space="preserve"> </w:t>
      </w:r>
      <w:r>
        <w:rPr>
          <w:b/>
          <w:sz w:val="18"/>
        </w:rPr>
        <w:t>for</w:t>
      </w:r>
      <w:r>
        <w:rPr>
          <w:b/>
          <w:spacing w:val="-7"/>
          <w:sz w:val="18"/>
        </w:rPr>
        <w:t xml:space="preserve"> </w:t>
      </w:r>
      <w:r>
        <w:rPr>
          <w:b/>
          <w:sz w:val="18"/>
        </w:rPr>
        <w:t>Post-Traumatic</w:t>
      </w:r>
      <w:r>
        <w:rPr>
          <w:b/>
          <w:spacing w:val="-7"/>
          <w:sz w:val="18"/>
        </w:rPr>
        <w:t xml:space="preserve"> </w:t>
      </w:r>
      <w:r>
        <w:rPr>
          <w:b/>
          <w:sz w:val="18"/>
        </w:rPr>
        <w:t>Stress</w:t>
      </w:r>
      <w:r>
        <w:rPr>
          <w:b/>
          <w:spacing w:val="-7"/>
          <w:sz w:val="18"/>
        </w:rPr>
        <w:t xml:space="preserve"> </w:t>
      </w:r>
      <w:r>
        <w:rPr>
          <w:b/>
          <w:sz w:val="18"/>
        </w:rPr>
        <w:t>Disorder</w:t>
      </w:r>
      <w:r>
        <w:rPr>
          <w:b/>
          <w:spacing w:val="-7"/>
          <w:sz w:val="18"/>
        </w:rPr>
        <w:t xml:space="preserve"> </w:t>
      </w:r>
      <w:r>
        <w:rPr>
          <w:b/>
          <w:sz w:val="18"/>
        </w:rPr>
        <w:t>(DSM-</w:t>
      </w:r>
      <w:r>
        <w:rPr>
          <w:b/>
          <w:spacing w:val="-5"/>
          <w:sz w:val="18"/>
        </w:rPr>
        <w:t>IV)</w:t>
      </w:r>
    </w:p>
    <w:p w14:paraId="738C5480" w14:textId="77777777" w:rsidR="004B176F" w:rsidRDefault="004B176F">
      <w:pPr>
        <w:pStyle w:val="BodyText"/>
        <w:spacing w:before="2"/>
        <w:ind w:left="0"/>
        <w:rPr>
          <w:b/>
          <w:sz w:val="12"/>
        </w:rPr>
      </w:pPr>
    </w:p>
    <w:p w14:paraId="6992B147" w14:textId="77777777" w:rsidR="004B176F" w:rsidRDefault="00C15B4D">
      <w:pPr>
        <w:pStyle w:val="ListParagraph"/>
        <w:numPr>
          <w:ilvl w:val="0"/>
          <w:numId w:val="18"/>
        </w:numPr>
        <w:tabs>
          <w:tab w:val="left" w:pos="1040"/>
        </w:tabs>
        <w:spacing w:before="99"/>
        <w:rPr>
          <w:rFonts w:ascii="Cambria"/>
          <w:sz w:val="20"/>
        </w:rPr>
      </w:pPr>
      <w:r>
        <w:rPr>
          <w:rFonts w:ascii="Cambria"/>
          <w:sz w:val="20"/>
        </w:rPr>
        <w:t>The</w:t>
      </w:r>
      <w:r>
        <w:rPr>
          <w:rFonts w:ascii="Cambria"/>
          <w:spacing w:val="-5"/>
          <w:sz w:val="20"/>
        </w:rPr>
        <w:t xml:space="preserve"> </w:t>
      </w:r>
      <w:r>
        <w:rPr>
          <w:rFonts w:ascii="Cambria"/>
          <w:sz w:val="20"/>
        </w:rPr>
        <w:t>person</w:t>
      </w:r>
      <w:r>
        <w:rPr>
          <w:rFonts w:ascii="Cambria"/>
          <w:spacing w:val="-5"/>
          <w:sz w:val="20"/>
        </w:rPr>
        <w:t xml:space="preserve"> </w:t>
      </w:r>
      <w:r>
        <w:rPr>
          <w:rFonts w:ascii="Cambria"/>
          <w:sz w:val="20"/>
        </w:rPr>
        <w:t>has</w:t>
      </w:r>
      <w:r>
        <w:rPr>
          <w:rFonts w:ascii="Cambria"/>
          <w:spacing w:val="-5"/>
          <w:sz w:val="20"/>
        </w:rPr>
        <w:t xml:space="preserve"> </w:t>
      </w:r>
      <w:r>
        <w:rPr>
          <w:rFonts w:ascii="Cambria"/>
          <w:sz w:val="20"/>
        </w:rPr>
        <w:t>been</w:t>
      </w:r>
      <w:r>
        <w:rPr>
          <w:rFonts w:ascii="Cambria"/>
          <w:spacing w:val="-5"/>
          <w:sz w:val="20"/>
        </w:rPr>
        <w:t xml:space="preserve"> </w:t>
      </w:r>
      <w:r>
        <w:rPr>
          <w:rFonts w:ascii="Cambria"/>
          <w:sz w:val="20"/>
        </w:rPr>
        <w:t>exposed</w:t>
      </w:r>
      <w:r>
        <w:rPr>
          <w:rFonts w:ascii="Cambria"/>
          <w:spacing w:val="-6"/>
          <w:sz w:val="20"/>
        </w:rPr>
        <w:t xml:space="preserve"> </w:t>
      </w:r>
      <w:r>
        <w:rPr>
          <w:rFonts w:ascii="Cambria"/>
          <w:sz w:val="20"/>
        </w:rPr>
        <w:t>to</w:t>
      </w:r>
      <w:r>
        <w:rPr>
          <w:rFonts w:ascii="Cambria"/>
          <w:spacing w:val="-7"/>
          <w:sz w:val="20"/>
        </w:rPr>
        <w:t xml:space="preserve"> </w:t>
      </w:r>
      <w:r>
        <w:rPr>
          <w:rFonts w:ascii="Cambria"/>
          <w:sz w:val="20"/>
        </w:rPr>
        <w:t>a</w:t>
      </w:r>
      <w:r>
        <w:rPr>
          <w:rFonts w:ascii="Cambria"/>
          <w:spacing w:val="-3"/>
          <w:sz w:val="20"/>
        </w:rPr>
        <w:t xml:space="preserve"> </w:t>
      </w:r>
      <w:r>
        <w:rPr>
          <w:rFonts w:ascii="Cambria"/>
          <w:sz w:val="20"/>
        </w:rPr>
        <w:t>traumatic</w:t>
      </w:r>
      <w:r>
        <w:rPr>
          <w:rFonts w:ascii="Cambria"/>
          <w:spacing w:val="-3"/>
          <w:sz w:val="20"/>
        </w:rPr>
        <w:t xml:space="preserve"> </w:t>
      </w:r>
      <w:r>
        <w:rPr>
          <w:rFonts w:ascii="Cambria"/>
          <w:sz w:val="20"/>
        </w:rPr>
        <w:t>event</w:t>
      </w:r>
      <w:r>
        <w:rPr>
          <w:rFonts w:ascii="Cambria"/>
          <w:spacing w:val="-5"/>
          <w:sz w:val="20"/>
        </w:rPr>
        <w:t xml:space="preserve"> </w:t>
      </w:r>
      <w:r>
        <w:rPr>
          <w:rFonts w:ascii="Cambria"/>
          <w:sz w:val="20"/>
        </w:rPr>
        <w:t>in</w:t>
      </w:r>
      <w:r>
        <w:rPr>
          <w:rFonts w:ascii="Cambria"/>
          <w:spacing w:val="-5"/>
          <w:sz w:val="20"/>
        </w:rPr>
        <w:t xml:space="preserve"> </w:t>
      </w:r>
      <w:r>
        <w:rPr>
          <w:rFonts w:ascii="Cambria"/>
          <w:sz w:val="20"/>
        </w:rPr>
        <w:t>which</w:t>
      </w:r>
      <w:r>
        <w:rPr>
          <w:rFonts w:ascii="Cambria"/>
          <w:spacing w:val="-5"/>
          <w:sz w:val="20"/>
        </w:rPr>
        <w:t xml:space="preserve"> </w:t>
      </w:r>
      <w:r>
        <w:rPr>
          <w:rFonts w:ascii="Cambria"/>
          <w:sz w:val="20"/>
        </w:rPr>
        <w:t>both</w:t>
      </w:r>
      <w:r>
        <w:rPr>
          <w:rFonts w:ascii="Cambria"/>
          <w:spacing w:val="-4"/>
          <w:sz w:val="20"/>
        </w:rPr>
        <w:t xml:space="preserve"> </w:t>
      </w:r>
      <w:r>
        <w:rPr>
          <w:rFonts w:ascii="Cambria"/>
          <w:sz w:val="20"/>
        </w:rPr>
        <w:t>of</w:t>
      </w:r>
      <w:r>
        <w:rPr>
          <w:rFonts w:ascii="Cambria"/>
          <w:spacing w:val="-6"/>
          <w:sz w:val="20"/>
        </w:rPr>
        <w:t xml:space="preserve"> </w:t>
      </w:r>
      <w:r>
        <w:rPr>
          <w:rFonts w:ascii="Cambria"/>
          <w:sz w:val="20"/>
        </w:rPr>
        <w:t>the</w:t>
      </w:r>
      <w:r>
        <w:rPr>
          <w:rFonts w:ascii="Cambria"/>
          <w:spacing w:val="-5"/>
          <w:sz w:val="20"/>
        </w:rPr>
        <w:t xml:space="preserve"> </w:t>
      </w:r>
      <w:r>
        <w:rPr>
          <w:rFonts w:ascii="Cambria"/>
          <w:sz w:val="20"/>
        </w:rPr>
        <w:t>following</w:t>
      </w:r>
      <w:r>
        <w:rPr>
          <w:rFonts w:ascii="Cambria"/>
          <w:spacing w:val="-4"/>
          <w:sz w:val="20"/>
        </w:rPr>
        <w:t xml:space="preserve"> </w:t>
      </w:r>
      <w:r>
        <w:rPr>
          <w:rFonts w:ascii="Cambria"/>
          <w:sz w:val="20"/>
        </w:rPr>
        <w:t>were</w:t>
      </w:r>
      <w:r>
        <w:rPr>
          <w:rFonts w:ascii="Cambria"/>
          <w:spacing w:val="-7"/>
          <w:sz w:val="20"/>
        </w:rPr>
        <w:t xml:space="preserve"> </w:t>
      </w:r>
      <w:r>
        <w:rPr>
          <w:rFonts w:ascii="Cambria"/>
          <w:spacing w:val="-2"/>
          <w:sz w:val="20"/>
        </w:rPr>
        <w:t>present:</w:t>
      </w:r>
    </w:p>
    <w:p w14:paraId="3BA7D785" w14:textId="77777777" w:rsidR="004B176F" w:rsidRDefault="00C15B4D">
      <w:pPr>
        <w:pStyle w:val="ListParagraph"/>
        <w:numPr>
          <w:ilvl w:val="1"/>
          <w:numId w:val="18"/>
        </w:numPr>
        <w:tabs>
          <w:tab w:val="left" w:pos="1519"/>
          <w:tab w:val="left" w:pos="1520"/>
        </w:tabs>
        <w:spacing w:before="121"/>
        <w:ind w:right="675"/>
        <w:rPr>
          <w:rFonts w:ascii="Cambria"/>
          <w:sz w:val="20"/>
        </w:rPr>
      </w:pPr>
      <w:r>
        <w:rPr>
          <w:rFonts w:ascii="Cambria"/>
          <w:sz w:val="20"/>
        </w:rPr>
        <w:t>The</w:t>
      </w:r>
      <w:r>
        <w:rPr>
          <w:rFonts w:ascii="Cambria"/>
          <w:spacing w:val="-3"/>
          <w:sz w:val="20"/>
        </w:rPr>
        <w:t xml:space="preserve"> </w:t>
      </w:r>
      <w:r>
        <w:rPr>
          <w:rFonts w:ascii="Cambria"/>
          <w:sz w:val="20"/>
        </w:rPr>
        <w:t>person</w:t>
      </w:r>
      <w:r>
        <w:rPr>
          <w:rFonts w:ascii="Cambria"/>
          <w:spacing w:val="-3"/>
          <w:sz w:val="20"/>
        </w:rPr>
        <w:t xml:space="preserve"> </w:t>
      </w:r>
      <w:r>
        <w:rPr>
          <w:rFonts w:ascii="Cambria"/>
          <w:sz w:val="20"/>
        </w:rPr>
        <w:t>experienced,</w:t>
      </w:r>
      <w:r>
        <w:rPr>
          <w:rFonts w:ascii="Cambria"/>
          <w:spacing w:val="-2"/>
          <w:sz w:val="20"/>
        </w:rPr>
        <w:t xml:space="preserve"> </w:t>
      </w:r>
      <w:r>
        <w:rPr>
          <w:rFonts w:ascii="Cambria"/>
          <w:sz w:val="20"/>
        </w:rPr>
        <w:t>witnessed,</w:t>
      </w:r>
      <w:r>
        <w:rPr>
          <w:rFonts w:ascii="Cambria"/>
          <w:spacing w:val="-4"/>
          <w:sz w:val="20"/>
        </w:rPr>
        <w:t xml:space="preserve"> </w:t>
      </w:r>
      <w:r>
        <w:rPr>
          <w:rFonts w:ascii="Cambria"/>
          <w:sz w:val="20"/>
        </w:rPr>
        <w:t>or</w:t>
      </w:r>
      <w:r>
        <w:rPr>
          <w:rFonts w:ascii="Cambria"/>
          <w:spacing w:val="-3"/>
          <w:sz w:val="20"/>
        </w:rPr>
        <w:t xml:space="preserve"> </w:t>
      </w:r>
      <w:r>
        <w:rPr>
          <w:rFonts w:ascii="Cambria"/>
          <w:sz w:val="20"/>
        </w:rPr>
        <w:t>was</w:t>
      </w:r>
      <w:r>
        <w:rPr>
          <w:rFonts w:ascii="Cambria"/>
          <w:spacing w:val="-3"/>
          <w:sz w:val="20"/>
        </w:rPr>
        <w:t xml:space="preserve"> </w:t>
      </w:r>
      <w:r>
        <w:rPr>
          <w:rFonts w:ascii="Cambria"/>
          <w:sz w:val="20"/>
        </w:rPr>
        <w:t>confronted</w:t>
      </w:r>
      <w:r>
        <w:rPr>
          <w:rFonts w:ascii="Cambria"/>
          <w:spacing w:val="-4"/>
          <w:sz w:val="20"/>
        </w:rPr>
        <w:t xml:space="preserve"> </w:t>
      </w:r>
      <w:r>
        <w:rPr>
          <w:rFonts w:ascii="Cambria"/>
          <w:sz w:val="20"/>
        </w:rPr>
        <w:t>with</w:t>
      </w:r>
      <w:r>
        <w:rPr>
          <w:rFonts w:ascii="Cambria"/>
          <w:spacing w:val="-4"/>
          <w:sz w:val="20"/>
        </w:rPr>
        <w:t xml:space="preserve"> </w:t>
      </w:r>
      <w:r>
        <w:rPr>
          <w:rFonts w:ascii="Cambria"/>
          <w:sz w:val="20"/>
        </w:rPr>
        <w:t>an</w:t>
      </w:r>
      <w:r>
        <w:rPr>
          <w:rFonts w:ascii="Cambria"/>
          <w:spacing w:val="-3"/>
          <w:sz w:val="20"/>
        </w:rPr>
        <w:t xml:space="preserve"> </w:t>
      </w:r>
      <w:r>
        <w:rPr>
          <w:rFonts w:ascii="Cambria"/>
          <w:sz w:val="20"/>
        </w:rPr>
        <w:t>event</w:t>
      </w:r>
      <w:r>
        <w:rPr>
          <w:rFonts w:ascii="Cambria"/>
          <w:spacing w:val="-2"/>
          <w:sz w:val="20"/>
        </w:rPr>
        <w:t xml:space="preserve"> </w:t>
      </w:r>
      <w:r>
        <w:rPr>
          <w:rFonts w:ascii="Cambria"/>
          <w:sz w:val="20"/>
        </w:rPr>
        <w:t>or</w:t>
      </w:r>
      <w:r>
        <w:rPr>
          <w:rFonts w:ascii="Cambria"/>
          <w:spacing w:val="-3"/>
          <w:sz w:val="20"/>
        </w:rPr>
        <w:t xml:space="preserve"> </w:t>
      </w:r>
      <w:r>
        <w:rPr>
          <w:rFonts w:ascii="Cambria"/>
          <w:sz w:val="20"/>
        </w:rPr>
        <w:t>events</w:t>
      </w:r>
      <w:r>
        <w:rPr>
          <w:rFonts w:ascii="Cambria"/>
          <w:spacing w:val="-4"/>
          <w:sz w:val="20"/>
        </w:rPr>
        <w:t xml:space="preserve"> </w:t>
      </w:r>
      <w:r>
        <w:rPr>
          <w:rFonts w:ascii="Cambria"/>
          <w:sz w:val="20"/>
        </w:rPr>
        <w:t>that</w:t>
      </w:r>
      <w:r>
        <w:rPr>
          <w:rFonts w:ascii="Cambria"/>
          <w:spacing w:val="-5"/>
          <w:sz w:val="20"/>
        </w:rPr>
        <w:t xml:space="preserve"> </w:t>
      </w:r>
      <w:r>
        <w:rPr>
          <w:rFonts w:ascii="Cambria"/>
          <w:sz w:val="20"/>
        </w:rPr>
        <w:t xml:space="preserve">involved actual or threatened death or serious injury, or a threat to the physical integrity of self or </w:t>
      </w:r>
      <w:r>
        <w:rPr>
          <w:rFonts w:ascii="Cambria"/>
          <w:spacing w:val="-2"/>
          <w:sz w:val="20"/>
        </w:rPr>
        <w:t>others</w:t>
      </w:r>
    </w:p>
    <w:p w14:paraId="3103E448" w14:textId="77777777" w:rsidR="004B176F" w:rsidRDefault="00C15B4D">
      <w:pPr>
        <w:pStyle w:val="ListParagraph"/>
        <w:numPr>
          <w:ilvl w:val="1"/>
          <w:numId w:val="18"/>
        </w:numPr>
        <w:tabs>
          <w:tab w:val="left" w:pos="1519"/>
          <w:tab w:val="left" w:pos="1520"/>
        </w:tabs>
        <w:spacing w:before="0"/>
        <w:ind w:right="805"/>
        <w:rPr>
          <w:rFonts w:ascii="Cambria"/>
          <w:sz w:val="20"/>
        </w:rPr>
      </w:pPr>
      <w:r>
        <w:rPr>
          <w:rFonts w:ascii="Cambria"/>
          <w:sz w:val="20"/>
        </w:rPr>
        <w:t>The</w:t>
      </w:r>
      <w:r>
        <w:rPr>
          <w:rFonts w:ascii="Cambria"/>
          <w:spacing w:val="-3"/>
          <w:sz w:val="20"/>
        </w:rPr>
        <w:t xml:space="preserve"> </w:t>
      </w:r>
      <w:r>
        <w:rPr>
          <w:rFonts w:ascii="Cambria"/>
          <w:sz w:val="20"/>
        </w:rPr>
        <w:t>person's</w:t>
      </w:r>
      <w:r>
        <w:rPr>
          <w:rFonts w:ascii="Cambria"/>
          <w:spacing w:val="-2"/>
          <w:sz w:val="20"/>
        </w:rPr>
        <w:t xml:space="preserve"> </w:t>
      </w:r>
      <w:r>
        <w:rPr>
          <w:rFonts w:ascii="Cambria"/>
          <w:sz w:val="20"/>
        </w:rPr>
        <w:t>response</w:t>
      </w:r>
      <w:r>
        <w:rPr>
          <w:rFonts w:ascii="Cambria"/>
          <w:spacing w:val="-5"/>
          <w:sz w:val="20"/>
        </w:rPr>
        <w:t xml:space="preserve"> </w:t>
      </w:r>
      <w:r>
        <w:rPr>
          <w:rFonts w:ascii="Cambria"/>
          <w:sz w:val="20"/>
        </w:rPr>
        <w:t>involved</w:t>
      </w:r>
      <w:r>
        <w:rPr>
          <w:rFonts w:ascii="Cambria"/>
          <w:spacing w:val="-4"/>
          <w:sz w:val="20"/>
        </w:rPr>
        <w:t xml:space="preserve"> </w:t>
      </w:r>
      <w:r>
        <w:rPr>
          <w:rFonts w:ascii="Cambria"/>
          <w:sz w:val="20"/>
        </w:rPr>
        <w:t>intense</w:t>
      </w:r>
      <w:r>
        <w:rPr>
          <w:rFonts w:ascii="Cambria"/>
          <w:spacing w:val="-5"/>
          <w:sz w:val="20"/>
        </w:rPr>
        <w:t xml:space="preserve"> </w:t>
      </w:r>
      <w:r>
        <w:rPr>
          <w:rFonts w:ascii="Cambria"/>
          <w:sz w:val="20"/>
        </w:rPr>
        <w:t>fear,</w:t>
      </w:r>
      <w:r>
        <w:rPr>
          <w:rFonts w:ascii="Cambria"/>
          <w:spacing w:val="-3"/>
          <w:sz w:val="20"/>
        </w:rPr>
        <w:t xml:space="preserve"> </w:t>
      </w:r>
      <w:r>
        <w:rPr>
          <w:rFonts w:ascii="Cambria"/>
          <w:sz w:val="20"/>
        </w:rPr>
        <w:t>helplessness,</w:t>
      </w:r>
      <w:r>
        <w:rPr>
          <w:rFonts w:ascii="Cambria"/>
          <w:spacing w:val="-4"/>
          <w:sz w:val="20"/>
        </w:rPr>
        <w:t xml:space="preserve"> </w:t>
      </w:r>
      <w:r>
        <w:rPr>
          <w:rFonts w:ascii="Cambria"/>
          <w:sz w:val="20"/>
        </w:rPr>
        <w:t>or</w:t>
      </w:r>
      <w:r>
        <w:rPr>
          <w:rFonts w:ascii="Cambria"/>
          <w:spacing w:val="-5"/>
          <w:sz w:val="20"/>
        </w:rPr>
        <w:t xml:space="preserve"> </w:t>
      </w:r>
      <w:r>
        <w:rPr>
          <w:rFonts w:ascii="Cambria"/>
          <w:sz w:val="20"/>
        </w:rPr>
        <w:t>horro</w:t>
      </w:r>
      <w:r>
        <w:rPr>
          <w:rFonts w:ascii="Cambria"/>
          <w:sz w:val="20"/>
        </w:rPr>
        <w:t>r.</w:t>
      </w:r>
      <w:r>
        <w:rPr>
          <w:rFonts w:ascii="Cambria"/>
          <w:spacing w:val="-3"/>
          <w:sz w:val="20"/>
        </w:rPr>
        <w:t xml:space="preserve"> </w:t>
      </w:r>
      <w:r>
        <w:rPr>
          <w:rFonts w:ascii="Cambria"/>
          <w:sz w:val="20"/>
        </w:rPr>
        <w:t>Note:</w:t>
      </w:r>
      <w:r>
        <w:rPr>
          <w:rFonts w:ascii="Cambria"/>
          <w:spacing w:val="-3"/>
          <w:sz w:val="20"/>
        </w:rPr>
        <w:t xml:space="preserve"> </w:t>
      </w:r>
      <w:r>
        <w:rPr>
          <w:rFonts w:ascii="Cambria"/>
          <w:sz w:val="20"/>
        </w:rPr>
        <w:t>In</w:t>
      </w:r>
      <w:r>
        <w:rPr>
          <w:rFonts w:ascii="Cambria"/>
          <w:spacing w:val="-3"/>
          <w:sz w:val="20"/>
        </w:rPr>
        <w:t xml:space="preserve"> </w:t>
      </w:r>
      <w:r>
        <w:rPr>
          <w:rFonts w:ascii="Cambria"/>
          <w:sz w:val="20"/>
        </w:rPr>
        <w:t>children,</w:t>
      </w:r>
      <w:r>
        <w:rPr>
          <w:rFonts w:ascii="Cambria"/>
          <w:spacing w:val="-4"/>
          <w:sz w:val="20"/>
        </w:rPr>
        <w:t xml:space="preserve"> </w:t>
      </w:r>
      <w:r>
        <w:rPr>
          <w:rFonts w:ascii="Cambria"/>
          <w:sz w:val="20"/>
        </w:rPr>
        <w:t>this may be expressed instead by disorganized or agitated behavior</w:t>
      </w:r>
    </w:p>
    <w:p w14:paraId="7D596543" w14:textId="77777777" w:rsidR="004B176F" w:rsidRDefault="00C15B4D">
      <w:pPr>
        <w:pStyle w:val="ListParagraph"/>
        <w:numPr>
          <w:ilvl w:val="0"/>
          <w:numId w:val="18"/>
        </w:numPr>
        <w:tabs>
          <w:tab w:val="left" w:pos="1040"/>
        </w:tabs>
        <w:spacing w:before="119"/>
        <w:ind w:left="1039"/>
        <w:rPr>
          <w:rFonts w:ascii="Cambria"/>
          <w:sz w:val="20"/>
        </w:rPr>
      </w:pPr>
      <w:r>
        <w:rPr>
          <w:rFonts w:ascii="Cambria"/>
          <w:sz w:val="20"/>
        </w:rPr>
        <w:t>The</w:t>
      </w:r>
      <w:r>
        <w:rPr>
          <w:rFonts w:ascii="Cambria"/>
          <w:spacing w:val="-6"/>
          <w:sz w:val="20"/>
        </w:rPr>
        <w:t xml:space="preserve"> </w:t>
      </w:r>
      <w:r>
        <w:rPr>
          <w:rFonts w:ascii="Cambria"/>
          <w:sz w:val="20"/>
        </w:rPr>
        <w:t>traumatic</w:t>
      </w:r>
      <w:r>
        <w:rPr>
          <w:rFonts w:ascii="Cambria"/>
          <w:spacing w:val="-5"/>
          <w:sz w:val="20"/>
        </w:rPr>
        <w:t xml:space="preserve"> </w:t>
      </w:r>
      <w:r>
        <w:rPr>
          <w:rFonts w:ascii="Cambria"/>
          <w:sz w:val="20"/>
        </w:rPr>
        <w:t>event</w:t>
      </w:r>
      <w:r>
        <w:rPr>
          <w:rFonts w:ascii="Cambria"/>
          <w:spacing w:val="-5"/>
          <w:sz w:val="20"/>
        </w:rPr>
        <w:t xml:space="preserve"> </w:t>
      </w:r>
      <w:r>
        <w:rPr>
          <w:rFonts w:ascii="Cambria"/>
          <w:sz w:val="20"/>
        </w:rPr>
        <w:t>is</w:t>
      </w:r>
      <w:r>
        <w:rPr>
          <w:rFonts w:ascii="Cambria"/>
          <w:spacing w:val="-6"/>
          <w:sz w:val="20"/>
        </w:rPr>
        <w:t xml:space="preserve"> </w:t>
      </w:r>
      <w:r>
        <w:rPr>
          <w:rFonts w:ascii="Cambria"/>
          <w:sz w:val="20"/>
        </w:rPr>
        <w:t>persistently</w:t>
      </w:r>
      <w:r>
        <w:rPr>
          <w:rFonts w:ascii="Cambria"/>
          <w:spacing w:val="-4"/>
          <w:sz w:val="20"/>
        </w:rPr>
        <w:t xml:space="preserve"> </w:t>
      </w:r>
      <w:r>
        <w:rPr>
          <w:rFonts w:ascii="Cambria"/>
          <w:sz w:val="20"/>
        </w:rPr>
        <w:t>re-experienced</w:t>
      </w:r>
      <w:r>
        <w:rPr>
          <w:rFonts w:ascii="Cambria"/>
          <w:spacing w:val="-5"/>
          <w:sz w:val="20"/>
        </w:rPr>
        <w:t xml:space="preserve"> </w:t>
      </w:r>
      <w:r>
        <w:rPr>
          <w:rFonts w:ascii="Cambria"/>
          <w:sz w:val="20"/>
        </w:rPr>
        <w:t>in</w:t>
      </w:r>
      <w:r>
        <w:rPr>
          <w:rFonts w:ascii="Cambria"/>
          <w:spacing w:val="-7"/>
          <w:sz w:val="20"/>
        </w:rPr>
        <w:t xml:space="preserve"> </w:t>
      </w:r>
      <w:r>
        <w:rPr>
          <w:rFonts w:ascii="Cambria"/>
          <w:sz w:val="20"/>
        </w:rPr>
        <w:t>one</w:t>
      </w:r>
      <w:r>
        <w:rPr>
          <w:rFonts w:ascii="Cambria"/>
          <w:spacing w:val="-8"/>
          <w:sz w:val="20"/>
        </w:rPr>
        <w:t xml:space="preserve"> </w:t>
      </w:r>
      <w:r>
        <w:rPr>
          <w:rFonts w:ascii="Cambria"/>
          <w:sz w:val="20"/>
        </w:rPr>
        <w:t>(or</w:t>
      </w:r>
      <w:r>
        <w:rPr>
          <w:rFonts w:ascii="Cambria"/>
          <w:spacing w:val="-8"/>
          <w:sz w:val="20"/>
        </w:rPr>
        <w:t xml:space="preserve"> </w:t>
      </w:r>
      <w:r>
        <w:rPr>
          <w:rFonts w:ascii="Cambria"/>
          <w:sz w:val="20"/>
        </w:rPr>
        <w:t>more)</w:t>
      </w:r>
      <w:r>
        <w:rPr>
          <w:rFonts w:ascii="Cambria"/>
          <w:spacing w:val="-7"/>
          <w:sz w:val="20"/>
        </w:rPr>
        <w:t xml:space="preserve"> </w:t>
      </w:r>
      <w:r>
        <w:rPr>
          <w:rFonts w:ascii="Cambria"/>
          <w:sz w:val="20"/>
        </w:rPr>
        <w:t>of</w:t>
      </w:r>
      <w:r>
        <w:rPr>
          <w:rFonts w:ascii="Cambria"/>
          <w:spacing w:val="-5"/>
          <w:sz w:val="20"/>
        </w:rPr>
        <w:t xml:space="preserve"> </w:t>
      </w:r>
      <w:r>
        <w:rPr>
          <w:rFonts w:ascii="Cambria"/>
          <w:sz w:val="20"/>
        </w:rPr>
        <w:t>the</w:t>
      </w:r>
      <w:r>
        <w:rPr>
          <w:rFonts w:ascii="Cambria"/>
          <w:spacing w:val="-6"/>
          <w:sz w:val="20"/>
        </w:rPr>
        <w:t xml:space="preserve"> </w:t>
      </w:r>
      <w:r>
        <w:rPr>
          <w:rFonts w:ascii="Cambria"/>
          <w:sz w:val="20"/>
        </w:rPr>
        <w:t>following</w:t>
      </w:r>
      <w:r>
        <w:rPr>
          <w:rFonts w:ascii="Cambria"/>
          <w:spacing w:val="-5"/>
          <w:sz w:val="20"/>
        </w:rPr>
        <w:t xml:space="preserve"> </w:t>
      </w:r>
      <w:r>
        <w:rPr>
          <w:rFonts w:ascii="Cambria"/>
          <w:spacing w:val="-2"/>
          <w:sz w:val="20"/>
        </w:rPr>
        <w:t>ways:</w:t>
      </w:r>
    </w:p>
    <w:p w14:paraId="698EA3A3" w14:textId="77777777" w:rsidR="004B176F" w:rsidRDefault="00C15B4D">
      <w:pPr>
        <w:pStyle w:val="ListParagraph"/>
        <w:numPr>
          <w:ilvl w:val="1"/>
          <w:numId w:val="18"/>
        </w:numPr>
        <w:tabs>
          <w:tab w:val="left" w:pos="1519"/>
          <w:tab w:val="left" w:pos="1520"/>
        </w:tabs>
        <w:spacing w:before="1"/>
        <w:ind w:right="608"/>
        <w:rPr>
          <w:rFonts w:ascii="Cambria"/>
          <w:sz w:val="20"/>
        </w:rPr>
      </w:pPr>
      <w:r>
        <w:rPr>
          <w:rFonts w:ascii="Cambria"/>
          <w:sz w:val="20"/>
        </w:rPr>
        <w:t>Recurrent and intrusive distressing recollections of the event, including images, thoughts, or perceptions.</w:t>
      </w:r>
      <w:r>
        <w:rPr>
          <w:rFonts w:ascii="Cambria"/>
          <w:spacing w:val="-2"/>
          <w:sz w:val="20"/>
        </w:rPr>
        <w:t xml:space="preserve"> </w:t>
      </w:r>
      <w:r>
        <w:rPr>
          <w:rFonts w:ascii="Cambria"/>
          <w:sz w:val="20"/>
        </w:rPr>
        <w:t>Note:</w:t>
      </w:r>
      <w:r>
        <w:rPr>
          <w:rFonts w:ascii="Cambria"/>
          <w:spacing w:val="-2"/>
          <w:sz w:val="20"/>
        </w:rPr>
        <w:t xml:space="preserve"> </w:t>
      </w:r>
      <w:r>
        <w:rPr>
          <w:rFonts w:ascii="Cambria"/>
          <w:sz w:val="20"/>
        </w:rPr>
        <w:t>In</w:t>
      </w:r>
      <w:r>
        <w:rPr>
          <w:rFonts w:ascii="Cambria"/>
          <w:spacing w:val="-3"/>
          <w:sz w:val="20"/>
        </w:rPr>
        <w:t xml:space="preserve"> </w:t>
      </w:r>
      <w:r>
        <w:rPr>
          <w:rFonts w:ascii="Cambria"/>
          <w:sz w:val="20"/>
        </w:rPr>
        <w:t>young</w:t>
      </w:r>
      <w:r>
        <w:rPr>
          <w:rFonts w:ascii="Cambria"/>
          <w:spacing w:val="-2"/>
          <w:sz w:val="20"/>
        </w:rPr>
        <w:t xml:space="preserve"> </w:t>
      </w:r>
      <w:r>
        <w:rPr>
          <w:rFonts w:ascii="Cambria"/>
          <w:sz w:val="20"/>
        </w:rPr>
        <w:t>children,</w:t>
      </w:r>
      <w:r>
        <w:rPr>
          <w:rFonts w:ascii="Cambria"/>
          <w:spacing w:val="-2"/>
          <w:sz w:val="20"/>
        </w:rPr>
        <w:t xml:space="preserve"> </w:t>
      </w:r>
      <w:r>
        <w:rPr>
          <w:rFonts w:ascii="Cambria"/>
          <w:sz w:val="20"/>
        </w:rPr>
        <w:t>repetitive</w:t>
      </w:r>
      <w:r>
        <w:rPr>
          <w:rFonts w:ascii="Cambria"/>
          <w:spacing w:val="-3"/>
          <w:sz w:val="20"/>
        </w:rPr>
        <w:t xml:space="preserve"> </w:t>
      </w:r>
      <w:r>
        <w:rPr>
          <w:rFonts w:ascii="Cambria"/>
          <w:sz w:val="20"/>
        </w:rPr>
        <w:t>play</w:t>
      </w:r>
      <w:r>
        <w:rPr>
          <w:rFonts w:ascii="Cambria"/>
          <w:spacing w:val="-4"/>
          <w:sz w:val="20"/>
        </w:rPr>
        <w:t xml:space="preserve"> </w:t>
      </w:r>
      <w:r>
        <w:rPr>
          <w:rFonts w:ascii="Cambria"/>
          <w:sz w:val="20"/>
        </w:rPr>
        <w:t>may</w:t>
      </w:r>
      <w:r>
        <w:rPr>
          <w:rFonts w:ascii="Cambria"/>
          <w:spacing w:val="-1"/>
          <w:sz w:val="20"/>
        </w:rPr>
        <w:t xml:space="preserve"> </w:t>
      </w:r>
      <w:r>
        <w:rPr>
          <w:rFonts w:ascii="Cambria"/>
          <w:sz w:val="20"/>
        </w:rPr>
        <w:t>occur</w:t>
      </w:r>
      <w:r>
        <w:rPr>
          <w:rFonts w:ascii="Cambria"/>
          <w:spacing w:val="-5"/>
          <w:sz w:val="20"/>
        </w:rPr>
        <w:t xml:space="preserve"> </w:t>
      </w:r>
      <w:r>
        <w:rPr>
          <w:rFonts w:ascii="Cambria"/>
          <w:sz w:val="20"/>
        </w:rPr>
        <w:t>in</w:t>
      </w:r>
      <w:r>
        <w:rPr>
          <w:rFonts w:ascii="Cambria"/>
          <w:spacing w:val="-5"/>
          <w:sz w:val="20"/>
        </w:rPr>
        <w:t xml:space="preserve"> </w:t>
      </w:r>
      <w:r>
        <w:rPr>
          <w:rFonts w:ascii="Cambria"/>
          <w:sz w:val="20"/>
        </w:rPr>
        <w:t>which</w:t>
      </w:r>
      <w:r>
        <w:rPr>
          <w:rFonts w:ascii="Cambria"/>
          <w:spacing w:val="-4"/>
          <w:sz w:val="20"/>
        </w:rPr>
        <w:t xml:space="preserve"> </w:t>
      </w:r>
      <w:r>
        <w:rPr>
          <w:rFonts w:ascii="Cambria"/>
          <w:sz w:val="20"/>
        </w:rPr>
        <w:t>themes</w:t>
      </w:r>
      <w:r>
        <w:rPr>
          <w:rFonts w:ascii="Cambria"/>
          <w:spacing w:val="-3"/>
          <w:sz w:val="20"/>
        </w:rPr>
        <w:t xml:space="preserve"> </w:t>
      </w:r>
      <w:r>
        <w:rPr>
          <w:rFonts w:ascii="Cambria"/>
          <w:sz w:val="20"/>
        </w:rPr>
        <w:t>or</w:t>
      </w:r>
      <w:r>
        <w:rPr>
          <w:rFonts w:ascii="Cambria"/>
          <w:spacing w:val="-3"/>
          <w:sz w:val="20"/>
        </w:rPr>
        <w:t xml:space="preserve"> </w:t>
      </w:r>
      <w:r>
        <w:rPr>
          <w:rFonts w:ascii="Cambria"/>
          <w:sz w:val="20"/>
        </w:rPr>
        <w:t>aspects</w:t>
      </w:r>
      <w:r>
        <w:rPr>
          <w:rFonts w:ascii="Cambria"/>
          <w:spacing w:val="-4"/>
          <w:sz w:val="20"/>
        </w:rPr>
        <w:t xml:space="preserve"> </w:t>
      </w:r>
      <w:r>
        <w:rPr>
          <w:rFonts w:ascii="Cambria"/>
          <w:sz w:val="20"/>
        </w:rPr>
        <w:t>of the trauma are expressed</w:t>
      </w:r>
    </w:p>
    <w:p w14:paraId="20289E6D" w14:textId="77777777" w:rsidR="004B176F" w:rsidRDefault="00C15B4D">
      <w:pPr>
        <w:pStyle w:val="ListParagraph"/>
        <w:numPr>
          <w:ilvl w:val="1"/>
          <w:numId w:val="18"/>
        </w:numPr>
        <w:tabs>
          <w:tab w:val="left" w:pos="1519"/>
          <w:tab w:val="left" w:pos="1520"/>
        </w:tabs>
        <w:spacing w:before="40"/>
        <w:ind w:right="556"/>
        <w:rPr>
          <w:rFonts w:ascii="Cambria"/>
          <w:sz w:val="20"/>
        </w:rPr>
      </w:pPr>
      <w:r>
        <w:rPr>
          <w:rFonts w:ascii="Cambria"/>
          <w:sz w:val="20"/>
        </w:rPr>
        <w:t>Recurrent</w:t>
      </w:r>
      <w:r>
        <w:rPr>
          <w:rFonts w:ascii="Cambria"/>
          <w:spacing w:val="-3"/>
          <w:sz w:val="20"/>
        </w:rPr>
        <w:t xml:space="preserve"> </w:t>
      </w:r>
      <w:r>
        <w:rPr>
          <w:rFonts w:ascii="Cambria"/>
          <w:sz w:val="20"/>
        </w:rPr>
        <w:t>distressing</w:t>
      </w:r>
      <w:r>
        <w:rPr>
          <w:rFonts w:ascii="Cambria"/>
          <w:spacing w:val="-4"/>
          <w:sz w:val="20"/>
        </w:rPr>
        <w:t xml:space="preserve"> </w:t>
      </w:r>
      <w:r>
        <w:rPr>
          <w:rFonts w:ascii="Cambria"/>
          <w:sz w:val="20"/>
        </w:rPr>
        <w:t>dreams</w:t>
      </w:r>
      <w:r>
        <w:rPr>
          <w:rFonts w:ascii="Cambria"/>
          <w:spacing w:val="-3"/>
          <w:sz w:val="20"/>
        </w:rPr>
        <w:t xml:space="preserve"> </w:t>
      </w:r>
      <w:r>
        <w:rPr>
          <w:rFonts w:ascii="Cambria"/>
          <w:sz w:val="20"/>
        </w:rPr>
        <w:t>of</w:t>
      </w:r>
      <w:r>
        <w:rPr>
          <w:rFonts w:ascii="Cambria"/>
          <w:spacing w:val="-5"/>
          <w:sz w:val="20"/>
        </w:rPr>
        <w:t xml:space="preserve"> </w:t>
      </w:r>
      <w:r>
        <w:rPr>
          <w:rFonts w:ascii="Cambria"/>
          <w:sz w:val="20"/>
        </w:rPr>
        <w:t>the</w:t>
      </w:r>
      <w:r>
        <w:rPr>
          <w:rFonts w:ascii="Cambria"/>
          <w:spacing w:val="-3"/>
          <w:sz w:val="20"/>
        </w:rPr>
        <w:t xml:space="preserve"> </w:t>
      </w:r>
      <w:r>
        <w:rPr>
          <w:rFonts w:ascii="Cambria"/>
          <w:sz w:val="20"/>
        </w:rPr>
        <w:t>event.</w:t>
      </w:r>
      <w:r>
        <w:rPr>
          <w:rFonts w:ascii="Cambria"/>
          <w:spacing w:val="-3"/>
          <w:sz w:val="20"/>
        </w:rPr>
        <w:t xml:space="preserve"> </w:t>
      </w:r>
      <w:r>
        <w:rPr>
          <w:rFonts w:ascii="Cambria"/>
          <w:sz w:val="20"/>
        </w:rPr>
        <w:t>Note:</w:t>
      </w:r>
      <w:r>
        <w:rPr>
          <w:rFonts w:ascii="Cambria"/>
          <w:spacing w:val="-3"/>
          <w:sz w:val="20"/>
        </w:rPr>
        <w:t xml:space="preserve"> </w:t>
      </w:r>
      <w:r>
        <w:rPr>
          <w:rFonts w:ascii="Cambria"/>
          <w:sz w:val="20"/>
        </w:rPr>
        <w:t>In</w:t>
      </w:r>
      <w:r>
        <w:rPr>
          <w:rFonts w:ascii="Cambria"/>
          <w:spacing w:val="-3"/>
          <w:sz w:val="20"/>
        </w:rPr>
        <w:t xml:space="preserve"> </w:t>
      </w:r>
      <w:r>
        <w:rPr>
          <w:rFonts w:ascii="Cambria"/>
          <w:sz w:val="20"/>
        </w:rPr>
        <w:t>children,</w:t>
      </w:r>
      <w:r>
        <w:rPr>
          <w:rFonts w:ascii="Cambria"/>
          <w:spacing w:val="-3"/>
          <w:sz w:val="20"/>
        </w:rPr>
        <w:t xml:space="preserve"> </w:t>
      </w:r>
      <w:r>
        <w:rPr>
          <w:rFonts w:ascii="Cambria"/>
          <w:sz w:val="20"/>
        </w:rPr>
        <w:t>there</w:t>
      </w:r>
      <w:r>
        <w:rPr>
          <w:rFonts w:ascii="Cambria"/>
          <w:spacing w:val="-5"/>
          <w:sz w:val="20"/>
        </w:rPr>
        <w:t xml:space="preserve"> </w:t>
      </w:r>
      <w:r>
        <w:rPr>
          <w:rFonts w:ascii="Cambria"/>
          <w:sz w:val="20"/>
        </w:rPr>
        <w:t>may</w:t>
      </w:r>
      <w:r>
        <w:rPr>
          <w:rFonts w:ascii="Cambria"/>
          <w:spacing w:val="-2"/>
          <w:sz w:val="20"/>
        </w:rPr>
        <w:t xml:space="preserve"> </w:t>
      </w:r>
      <w:r>
        <w:rPr>
          <w:rFonts w:ascii="Cambria"/>
          <w:sz w:val="20"/>
        </w:rPr>
        <w:t>be</w:t>
      </w:r>
      <w:r>
        <w:rPr>
          <w:rFonts w:ascii="Cambria"/>
          <w:spacing w:val="-5"/>
          <w:sz w:val="20"/>
        </w:rPr>
        <w:t xml:space="preserve"> </w:t>
      </w:r>
      <w:r>
        <w:rPr>
          <w:rFonts w:ascii="Cambria"/>
          <w:sz w:val="20"/>
        </w:rPr>
        <w:t>frightening</w:t>
      </w:r>
      <w:r>
        <w:rPr>
          <w:rFonts w:ascii="Cambria"/>
          <w:spacing w:val="-1"/>
          <w:sz w:val="20"/>
        </w:rPr>
        <w:t xml:space="preserve"> </w:t>
      </w:r>
      <w:r>
        <w:rPr>
          <w:rFonts w:ascii="Cambria"/>
          <w:sz w:val="20"/>
        </w:rPr>
        <w:t>dreams without recognizable content</w:t>
      </w:r>
    </w:p>
    <w:p w14:paraId="515278E3" w14:textId="77777777" w:rsidR="004B176F" w:rsidRDefault="00C15B4D">
      <w:pPr>
        <w:pStyle w:val="ListParagraph"/>
        <w:numPr>
          <w:ilvl w:val="1"/>
          <w:numId w:val="18"/>
        </w:numPr>
        <w:tabs>
          <w:tab w:val="left" w:pos="1519"/>
          <w:tab w:val="left" w:pos="1520"/>
        </w:tabs>
        <w:spacing w:before="40"/>
        <w:ind w:right="621"/>
        <w:rPr>
          <w:rFonts w:ascii="Cambria"/>
          <w:sz w:val="20"/>
        </w:rPr>
      </w:pPr>
      <w:r>
        <w:rPr>
          <w:rFonts w:ascii="Cambria"/>
          <w:sz w:val="20"/>
        </w:rPr>
        <w:t>Acting or feeling as if the traumatic event were recurring (includes a sense of reliving the experience,</w:t>
      </w:r>
      <w:r>
        <w:rPr>
          <w:rFonts w:ascii="Cambria"/>
          <w:spacing w:val="-4"/>
          <w:sz w:val="20"/>
        </w:rPr>
        <w:t xml:space="preserve"> </w:t>
      </w:r>
      <w:r>
        <w:rPr>
          <w:rFonts w:ascii="Cambria"/>
          <w:sz w:val="20"/>
        </w:rPr>
        <w:t>illusions,</w:t>
      </w:r>
      <w:r>
        <w:rPr>
          <w:rFonts w:ascii="Cambria"/>
          <w:spacing w:val="-6"/>
          <w:sz w:val="20"/>
        </w:rPr>
        <w:t xml:space="preserve"> </w:t>
      </w:r>
      <w:r>
        <w:rPr>
          <w:rFonts w:ascii="Cambria"/>
          <w:sz w:val="20"/>
        </w:rPr>
        <w:t>hallucinations,</w:t>
      </w:r>
      <w:r>
        <w:rPr>
          <w:rFonts w:ascii="Cambria"/>
          <w:spacing w:val="-4"/>
          <w:sz w:val="20"/>
        </w:rPr>
        <w:t xml:space="preserve"> </w:t>
      </w:r>
      <w:r>
        <w:rPr>
          <w:rFonts w:ascii="Cambria"/>
          <w:sz w:val="20"/>
        </w:rPr>
        <w:t>and</w:t>
      </w:r>
      <w:r>
        <w:rPr>
          <w:rFonts w:ascii="Cambria"/>
          <w:spacing w:val="-4"/>
          <w:sz w:val="20"/>
        </w:rPr>
        <w:t xml:space="preserve"> </w:t>
      </w:r>
      <w:r>
        <w:rPr>
          <w:rFonts w:ascii="Cambria"/>
          <w:sz w:val="20"/>
        </w:rPr>
        <w:t>dissociative</w:t>
      </w:r>
      <w:r>
        <w:rPr>
          <w:rFonts w:ascii="Cambria"/>
          <w:spacing w:val="-5"/>
          <w:sz w:val="20"/>
        </w:rPr>
        <w:t xml:space="preserve"> </w:t>
      </w:r>
      <w:r>
        <w:rPr>
          <w:rFonts w:ascii="Cambria"/>
          <w:sz w:val="20"/>
        </w:rPr>
        <w:t>flashback</w:t>
      </w:r>
      <w:r>
        <w:rPr>
          <w:rFonts w:ascii="Cambria"/>
          <w:spacing w:val="-5"/>
          <w:sz w:val="20"/>
        </w:rPr>
        <w:t xml:space="preserve"> </w:t>
      </w:r>
      <w:r>
        <w:rPr>
          <w:rFonts w:ascii="Cambria"/>
          <w:sz w:val="20"/>
        </w:rPr>
        <w:t>episodes,</w:t>
      </w:r>
      <w:r>
        <w:rPr>
          <w:rFonts w:ascii="Cambria"/>
          <w:spacing w:val="-4"/>
          <w:sz w:val="20"/>
        </w:rPr>
        <w:t xml:space="preserve"> </w:t>
      </w:r>
      <w:r>
        <w:rPr>
          <w:rFonts w:ascii="Cambria"/>
          <w:sz w:val="20"/>
        </w:rPr>
        <w:t>including</w:t>
      </w:r>
      <w:r>
        <w:rPr>
          <w:rFonts w:ascii="Cambria"/>
          <w:spacing w:val="-6"/>
          <w:sz w:val="20"/>
        </w:rPr>
        <w:t xml:space="preserve"> </w:t>
      </w:r>
      <w:r>
        <w:rPr>
          <w:rFonts w:ascii="Cambria"/>
          <w:sz w:val="20"/>
        </w:rPr>
        <w:t>those</w:t>
      </w:r>
      <w:r>
        <w:rPr>
          <w:rFonts w:ascii="Cambria"/>
          <w:spacing w:val="-7"/>
          <w:sz w:val="20"/>
        </w:rPr>
        <w:t xml:space="preserve"> </w:t>
      </w:r>
      <w:r>
        <w:rPr>
          <w:rFonts w:ascii="Cambria"/>
          <w:sz w:val="20"/>
        </w:rPr>
        <w:t>that occur on awakening or when intoxicated) Note: In young children, trauma-specific reenactment may occur</w:t>
      </w:r>
    </w:p>
    <w:p w14:paraId="63F48CA1" w14:textId="77777777" w:rsidR="004B176F" w:rsidRDefault="00C15B4D">
      <w:pPr>
        <w:pStyle w:val="ListParagraph"/>
        <w:numPr>
          <w:ilvl w:val="1"/>
          <w:numId w:val="18"/>
        </w:numPr>
        <w:tabs>
          <w:tab w:val="left" w:pos="1519"/>
          <w:tab w:val="left" w:pos="1520"/>
        </w:tabs>
        <w:spacing w:before="39"/>
        <w:ind w:right="1061"/>
        <w:rPr>
          <w:rFonts w:ascii="Cambria"/>
          <w:sz w:val="20"/>
        </w:rPr>
      </w:pPr>
      <w:r>
        <w:rPr>
          <w:rFonts w:ascii="Cambria"/>
          <w:sz w:val="20"/>
        </w:rPr>
        <w:t>Intense</w:t>
      </w:r>
      <w:r>
        <w:rPr>
          <w:rFonts w:ascii="Cambria"/>
          <w:spacing w:val="-3"/>
          <w:sz w:val="20"/>
        </w:rPr>
        <w:t xml:space="preserve"> </w:t>
      </w:r>
      <w:r>
        <w:rPr>
          <w:rFonts w:ascii="Cambria"/>
          <w:sz w:val="20"/>
        </w:rPr>
        <w:t>psychological</w:t>
      </w:r>
      <w:r>
        <w:rPr>
          <w:rFonts w:ascii="Cambria"/>
          <w:spacing w:val="-3"/>
          <w:sz w:val="20"/>
        </w:rPr>
        <w:t xml:space="preserve"> </w:t>
      </w:r>
      <w:r>
        <w:rPr>
          <w:rFonts w:ascii="Cambria"/>
          <w:sz w:val="20"/>
        </w:rPr>
        <w:t>distress</w:t>
      </w:r>
      <w:r>
        <w:rPr>
          <w:rFonts w:ascii="Cambria"/>
          <w:spacing w:val="-3"/>
          <w:sz w:val="20"/>
        </w:rPr>
        <w:t xml:space="preserve"> </w:t>
      </w:r>
      <w:r>
        <w:rPr>
          <w:rFonts w:ascii="Cambria"/>
          <w:sz w:val="20"/>
        </w:rPr>
        <w:t>at</w:t>
      </w:r>
      <w:r>
        <w:rPr>
          <w:rFonts w:ascii="Cambria"/>
          <w:spacing w:val="-5"/>
          <w:sz w:val="20"/>
        </w:rPr>
        <w:t xml:space="preserve"> </w:t>
      </w:r>
      <w:r>
        <w:rPr>
          <w:rFonts w:ascii="Cambria"/>
          <w:sz w:val="20"/>
        </w:rPr>
        <w:t>exposure</w:t>
      </w:r>
      <w:r>
        <w:rPr>
          <w:rFonts w:ascii="Cambria"/>
          <w:spacing w:val="-5"/>
          <w:sz w:val="20"/>
        </w:rPr>
        <w:t xml:space="preserve"> </w:t>
      </w:r>
      <w:r>
        <w:rPr>
          <w:rFonts w:ascii="Cambria"/>
          <w:sz w:val="20"/>
        </w:rPr>
        <w:t>to</w:t>
      </w:r>
      <w:r>
        <w:rPr>
          <w:rFonts w:ascii="Cambria"/>
          <w:spacing w:val="-2"/>
          <w:sz w:val="20"/>
        </w:rPr>
        <w:t xml:space="preserve"> </w:t>
      </w:r>
      <w:r>
        <w:rPr>
          <w:rFonts w:ascii="Cambria"/>
          <w:sz w:val="20"/>
        </w:rPr>
        <w:t>internal</w:t>
      </w:r>
      <w:r>
        <w:rPr>
          <w:rFonts w:ascii="Cambria"/>
          <w:spacing w:val="-3"/>
          <w:sz w:val="20"/>
        </w:rPr>
        <w:t xml:space="preserve"> </w:t>
      </w:r>
      <w:r>
        <w:rPr>
          <w:rFonts w:ascii="Cambria"/>
          <w:sz w:val="20"/>
        </w:rPr>
        <w:t>or</w:t>
      </w:r>
      <w:r>
        <w:rPr>
          <w:rFonts w:ascii="Cambria"/>
          <w:spacing w:val="-3"/>
          <w:sz w:val="20"/>
        </w:rPr>
        <w:t xml:space="preserve"> </w:t>
      </w:r>
      <w:r>
        <w:rPr>
          <w:rFonts w:ascii="Cambria"/>
          <w:sz w:val="20"/>
        </w:rPr>
        <w:t>external</w:t>
      </w:r>
      <w:r>
        <w:rPr>
          <w:rFonts w:ascii="Cambria"/>
          <w:spacing w:val="-3"/>
          <w:sz w:val="20"/>
        </w:rPr>
        <w:t xml:space="preserve"> </w:t>
      </w:r>
      <w:r>
        <w:rPr>
          <w:rFonts w:ascii="Cambria"/>
          <w:sz w:val="20"/>
        </w:rPr>
        <w:t>cues</w:t>
      </w:r>
      <w:r>
        <w:rPr>
          <w:rFonts w:ascii="Cambria"/>
          <w:spacing w:val="-3"/>
          <w:sz w:val="20"/>
        </w:rPr>
        <w:t xml:space="preserve"> </w:t>
      </w:r>
      <w:r>
        <w:rPr>
          <w:rFonts w:ascii="Cambria"/>
          <w:sz w:val="20"/>
        </w:rPr>
        <w:t>that</w:t>
      </w:r>
      <w:r>
        <w:rPr>
          <w:rFonts w:ascii="Cambria"/>
          <w:spacing w:val="-5"/>
          <w:sz w:val="20"/>
        </w:rPr>
        <w:t xml:space="preserve"> </w:t>
      </w:r>
      <w:r>
        <w:rPr>
          <w:rFonts w:ascii="Cambria"/>
          <w:sz w:val="20"/>
        </w:rPr>
        <w:t>symbolize</w:t>
      </w:r>
      <w:r>
        <w:rPr>
          <w:rFonts w:ascii="Cambria"/>
          <w:spacing w:val="-3"/>
          <w:sz w:val="20"/>
        </w:rPr>
        <w:t xml:space="preserve"> </w:t>
      </w:r>
      <w:r>
        <w:rPr>
          <w:rFonts w:ascii="Cambria"/>
          <w:sz w:val="20"/>
        </w:rPr>
        <w:t>or resemble an aspect of the traumatic event</w:t>
      </w:r>
    </w:p>
    <w:p w14:paraId="37C3F978" w14:textId="77777777" w:rsidR="004B176F" w:rsidRDefault="00C15B4D">
      <w:pPr>
        <w:pStyle w:val="ListParagraph"/>
        <w:numPr>
          <w:ilvl w:val="1"/>
          <w:numId w:val="18"/>
        </w:numPr>
        <w:tabs>
          <w:tab w:val="left" w:pos="1519"/>
          <w:tab w:val="left" w:pos="1520"/>
        </w:tabs>
        <w:spacing w:before="40"/>
        <w:ind w:right="744"/>
        <w:rPr>
          <w:rFonts w:ascii="Cambria"/>
          <w:sz w:val="20"/>
        </w:rPr>
      </w:pPr>
      <w:r>
        <w:rPr>
          <w:rFonts w:ascii="Cambria"/>
          <w:sz w:val="20"/>
        </w:rPr>
        <w:t>Physiological</w:t>
      </w:r>
      <w:r>
        <w:rPr>
          <w:rFonts w:ascii="Cambria"/>
          <w:spacing w:val="-3"/>
          <w:sz w:val="20"/>
        </w:rPr>
        <w:t xml:space="preserve"> </w:t>
      </w:r>
      <w:r>
        <w:rPr>
          <w:rFonts w:ascii="Cambria"/>
          <w:sz w:val="20"/>
        </w:rPr>
        <w:t>reactivity</w:t>
      </w:r>
      <w:r>
        <w:rPr>
          <w:rFonts w:ascii="Cambria"/>
          <w:spacing w:val="-1"/>
          <w:sz w:val="20"/>
        </w:rPr>
        <w:t xml:space="preserve"> </w:t>
      </w:r>
      <w:r>
        <w:rPr>
          <w:rFonts w:ascii="Cambria"/>
          <w:sz w:val="20"/>
        </w:rPr>
        <w:t>on</w:t>
      </w:r>
      <w:r>
        <w:rPr>
          <w:rFonts w:ascii="Cambria"/>
          <w:spacing w:val="-3"/>
          <w:sz w:val="20"/>
        </w:rPr>
        <w:t xml:space="preserve"> </w:t>
      </w:r>
      <w:r>
        <w:rPr>
          <w:rFonts w:ascii="Cambria"/>
          <w:sz w:val="20"/>
        </w:rPr>
        <w:t>exposure</w:t>
      </w:r>
      <w:r>
        <w:rPr>
          <w:rFonts w:ascii="Cambria"/>
          <w:spacing w:val="-5"/>
          <w:sz w:val="20"/>
        </w:rPr>
        <w:t xml:space="preserve"> </w:t>
      </w:r>
      <w:r>
        <w:rPr>
          <w:rFonts w:ascii="Cambria"/>
          <w:sz w:val="20"/>
        </w:rPr>
        <w:t>to</w:t>
      </w:r>
      <w:r>
        <w:rPr>
          <w:rFonts w:ascii="Cambria"/>
          <w:spacing w:val="-4"/>
          <w:sz w:val="20"/>
        </w:rPr>
        <w:t xml:space="preserve"> </w:t>
      </w:r>
      <w:r>
        <w:rPr>
          <w:rFonts w:ascii="Cambria"/>
          <w:sz w:val="20"/>
        </w:rPr>
        <w:t>internal</w:t>
      </w:r>
      <w:r>
        <w:rPr>
          <w:rFonts w:ascii="Cambria"/>
          <w:spacing w:val="-3"/>
          <w:sz w:val="20"/>
        </w:rPr>
        <w:t xml:space="preserve"> </w:t>
      </w:r>
      <w:r>
        <w:rPr>
          <w:rFonts w:ascii="Cambria"/>
          <w:sz w:val="20"/>
        </w:rPr>
        <w:t>or</w:t>
      </w:r>
      <w:r>
        <w:rPr>
          <w:rFonts w:ascii="Cambria"/>
          <w:spacing w:val="-3"/>
          <w:sz w:val="20"/>
        </w:rPr>
        <w:t xml:space="preserve"> </w:t>
      </w:r>
      <w:r>
        <w:rPr>
          <w:rFonts w:ascii="Cambria"/>
          <w:sz w:val="20"/>
        </w:rPr>
        <w:t>external</w:t>
      </w:r>
      <w:r>
        <w:rPr>
          <w:rFonts w:ascii="Cambria"/>
          <w:spacing w:val="-3"/>
          <w:sz w:val="20"/>
        </w:rPr>
        <w:t xml:space="preserve"> </w:t>
      </w:r>
      <w:r>
        <w:rPr>
          <w:rFonts w:ascii="Cambria"/>
          <w:sz w:val="20"/>
        </w:rPr>
        <w:t>cues</w:t>
      </w:r>
      <w:r>
        <w:rPr>
          <w:rFonts w:ascii="Cambria"/>
          <w:spacing w:val="-3"/>
          <w:sz w:val="20"/>
        </w:rPr>
        <w:t xml:space="preserve"> </w:t>
      </w:r>
      <w:r>
        <w:rPr>
          <w:rFonts w:ascii="Cambria"/>
          <w:sz w:val="20"/>
        </w:rPr>
        <w:t>that</w:t>
      </w:r>
      <w:r>
        <w:rPr>
          <w:rFonts w:ascii="Cambria"/>
          <w:spacing w:val="-5"/>
          <w:sz w:val="20"/>
        </w:rPr>
        <w:t xml:space="preserve"> </w:t>
      </w:r>
      <w:r>
        <w:rPr>
          <w:rFonts w:ascii="Cambria"/>
          <w:sz w:val="20"/>
        </w:rPr>
        <w:t>symbolize</w:t>
      </w:r>
      <w:r>
        <w:rPr>
          <w:rFonts w:ascii="Cambria"/>
          <w:spacing w:val="-5"/>
          <w:sz w:val="20"/>
        </w:rPr>
        <w:t xml:space="preserve"> </w:t>
      </w:r>
      <w:r>
        <w:rPr>
          <w:rFonts w:ascii="Cambria"/>
          <w:sz w:val="20"/>
        </w:rPr>
        <w:t>or</w:t>
      </w:r>
      <w:r>
        <w:rPr>
          <w:rFonts w:ascii="Cambria"/>
          <w:spacing w:val="-5"/>
          <w:sz w:val="20"/>
        </w:rPr>
        <w:t xml:space="preserve"> </w:t>
      </w:r>
      <w:r>
        <w:rPr>
          <w:rFonts w:ascii="Cambria"/>
          <w:sz w:val="20"/>
        </w:rPr>
        <w:t>resemble an aspect of the traumatic event</w:t>
      </w:r>
    </w:p>
    <w:p w14:paraId="74464988" w14:textId="77777777" w:rsidR="004B176F" w:rsidRDefault="00C15B4D">
      <w:pPr>
        <w:pStyle w:val="ListParagraph"/>
        <w:numPr>
          <w:ilvl w:val="0"/>
          <w:numId w:val="18"/>
        </w:numPr>
        <w:tabs>
          <w:tab w:val="left" w:pos="1039"/>
          <w:tab w:val="left" w:pos="1040"/>
        </w:tabs>
        <w:spacing w:before="124"/>
        <w:ind w:right="606"/>
        <w:rPr>
          <w:rFonts w:ascii="Cambria"/>
          <w:sz w:val="20"/>
        </w:rPr>
      </w:pPr>
      <w:r>
        <w:rPr>
          <w:rFonts w:ascii="Cambria"/>
          <w:sz w:val="20"/>
        </w:rPr>
        <w:t>Persistent</w:t>
      </w:r>
      <w:r>
        <w:rPr>
          <w:rFonts w:ascii="Cambria"/>
          <w:spacing w:val="-5"/>
          <w:sz w:val="20"/>
        </w:rPr>
        <w:t xml:space="preserve"> </w:t>
      </w:r>
      <w:r>
        <w:rPr>
          <w:rFonts w:ascii="Cambria"/>
          <w:sz w:val="20"/>
        </w:rPr>
        <w:t>avoidance</w:t>
      </w:r>
      <w:r>
        <w:rPr>
          <w:rFonts w:ascii="Cambria"/>
          <w:spacing w:val="-3"/>
          <w:sz w:val="20"/>
        </w:rPr>
        <w:t xml:space="preserve"> </w:t>
      </w:r>
      <w:r>
        <w:rPr>
          <w:rFonts w:ascii="Cambria"/>
          <w:sz w:val="20"/>
        </w:rPr>
        <w:t>of</w:t>
      </w:r>
      <w:r>
        <w:rPr>
          <w:rFonts w:ascii="Cambria"/>
          <w:spacing w:val="-5"/>
          <w:sz w:val="20"/>
        </w:rPr>
        <w:t xml:space="preserve"> </w:t>
      </w:r>
      <w:r>
        <w:rPr>
          <w:rFonts w:ascii="Cambria"/>
          <w:sz w:val="20"/>
        </w:rPr>
        <w:t>stimuli</w:t>
      </w:r>
      <w:r>
        <w:rPr>
          <w:rFonts w:ascii="Cambria"/>
          <w:spacing w:val="-4"/>
          <w:sz w:val="20"/>
        </w:rPr>
        <w:t xml:space="preserve"> </w:t>
      </w:r>
      <w:r>
        <w:rPr>
          <w:rFonts w:ascii="Cambria"/>
          <w:sz w:val="20"/>
        </w:rPr>
        <w:t>associated</w:t>
      </w:r>
      <w:r>
        <w:rPr>
          <w:rFonts w:ascii="Cambria"/>
          <w:spacing w:val="-4"/>
          <w:sz w:val="20"/>
        </w:rPr>
        <w:t xml:space="preserve"> </w:t>
      </w:r>
      <w:r>
        <w:rPr>
          <w:rFonts w:ascii="Cambria"/>
          <w:sz w:val="20"/>
        </w:rPr>
        <w:t>with</w:t>
      </w:r>
      <w:r>
        <w:rPr>
          <w:rFonts w:ascii="Cambria"/>
          <w:spacing w:val="-4"/>
          <w:sz w:val="20"/>
        </w:rPr>
        <w:t xml:space="preserve"> </w:t>
      </w:r>
      <w:r>
        <w:rPr>
          <w:rFonts w:ascii="Cambria"/>
          <w:sz w:val="20"/>
        </w:rPr>
        <w:t>the</w:t>
      </w:r>
      <w:r>
        <w:rPr>
          <w:rFonts w:ascii="Cambria"/>
          <w:spacing w:val="-5"/>
          <w:sz w:val="20"/>
        </w:rPr>
        <w:t xml:space="preserve"> </w:t>
      </w:r>
      <w:r>
        <w:rPr>
          <w:rFonts w:ascii="Cambria"/>
          <w:sz w:val="20"/>
        </w:rPr>
        <w:t>trauma</w:t>
      </w:r>
      <w:r>
        <w:rPr>
          <w:rFonts w:ascii="Cambria"/>
          <w:spacing w:val="-3"/>
          <w:sz w:val="20"/>
        </w:rPr>
        <w:t xml:space="preserve"> </w:t>
      </w:r>
      <w:r>
        <w:rPr>
          <w:rFonts w:ascii="Cambria"/>
          <w:sz w:val="20"/>
        </w:rPr>
        <w:t>and</w:t>
      </w:r>
      <w:r>
        <w:rPr>
          <w:rFonts w:ascii="Cambria"/>
          <w:spacing w:val="-2"/>
          <w:sz w:val="20"/>
        </w:rPr>
        <w:t xml:space="preserve"> </w:t>
      </w:r>
      <w:r>
        <w:rPr>
          <w:rFonts w:ascii="Cambria"/>
          <w:sz w:val="20"/>
        </w:rPr>
        <w:t>numbing</w:t>
      </w:r>
      <w:r>
        <w:rPr>
          <w:rFonts w:ascii="Cambria"/>
          <w:spacing w:val="-4"/>
          <w:sz w:val="20"/>
        </w:rPr>
        <w:t xml:space="preserve"> </w:t>
      </w:r>
      <w:r>
        <w:rPr>
          <w:rFonts w:ascii="Cambria"/>
          <w:sz w:val="20"/>
        </w:rPr>
        <w:t>of</w:t>
      </w:r>
      <w:r>
        <w:rPr>
          <w:rFonts w:ascii="Cambria"/>
          <w:spacing w:val="-2"/>
          <w:sz w:val="20"/>
        </w:rPr>
        <w:t xml:space="preserve"> </w:t>
      </w:r>
      <w:r>
        <w:rPr>
          <w:rFonts w:ascii="Cambria"/>
          <w:sz w:val="20"/>
        </w:rPr>
        <w:t>general</w:t>
      </w:r>
      <w:r>
        <w:rPr>
          <w:rFonts w:ascii="Cambria"/>
          <w:spacing w:val="-1"/>
          <w:sz w:val="20"/>
        </w:rPr>
        <w:t xml:space="preserve"> </w:t>
      </w:r>
      <w:r>
        <w:rPr>
          <w:rFonts w:ascii="Cambria"/>
          <w:sz w:val="20"/>
        </w:rPr>
        <w:t>responsiveness (not present before the trauma), as indicated by three (or more) of the following:</w:t>
      </w:r>
    </w:p>
    <w:p w14:paraId="477FD78C" w14:textId="77777777" w:rsidR="004B176F" w:rsidRDefault="00C15B4D">
      <w:pPr>
        <w:pStyle w:val="ListParagraph"/>
        <w:numPr>
          <w:ilvl w:val="1"/>
          <w:numId w:val="18"/>
        </w:numPr>
        <w:tabs>
          <w:tab w:val="left" w:pos="1519"/>
          <w:tab w:val="left" w:pos="1520"/>
        </w:tabs>
        <w:spacing w:before="116"/>
        <w:ind w:left="1519"/>
        <w:rPr>
          <w:rFonts w:ascii="Cambria"/>
          <w:sz w:val="20"/>
        </w:rPr>
      </w:pPr>
      <w:r>
        <w:rPr>
          <w:rFonts w:ascii="Cambria"/>
          <w:sz w:val="20"/>
        </w:rPr>
        <w:t>Efforts</w:t>
      </w:r>
      <w:r>
        <w:rPr>
          <w:rFonts w:ascii="Cambria"/>
          <w:spacing w:val="-6"/>
          <w:sz w:val="20"/>
        </w:rPr>
        <w:t xml:space="preserve"> </w:t>
      </w:r>
      <w:r>
        <w:rPr>
          <w:rFonts w:ascii="Cambria"/>
          <w:sz w:val="20"/>
        </w:rPr>
        <w:t>to</w:t>
      </w:r>
      <w:r>
        <w:rPr>
          <w:rFonts w:ascii="Cambria"/>
          <w:spacing w:val="-8"/>
          <w:sz w:val="20"/>
        </w:rPr>
        <w:t xml:space="preserve"> </w:t>
      </w:r>
      <w:r>
        <w:rPr>
          <w:rFonts w:ascii="Cambria"/>
          <w:sz w:val="20"/>
        </w:rPr>
        <w:t>avoid</w:t>
      </w:r>
      <w:r>
        <w:rPr>
          <w:rFonts w:ascii="Cambria"/>
          <w:spacing w:val="-8"/>
          <w:sz w:val="20"/>
        </w:rPr>
        <w:t xml:space="preserve"> </w:t>
      </w:r>
      <w:r>
        <w:rPr>
          <w:rFonts w:ascii="Cambria"/>
          <w:sz w:val="20"/>
        </w:rPr>
        <w:t>thoughts,</w:t>
      </w:r>
      <w:r>
        <w:rPr>
          <w:rFonts w:ascii="Cambria"/>
          <w:spacing w:val="-8"/>
          <w:sz w:val="20"/>
        </w:rPr>
        <w:t xml:space="preserve"> </w:t>
      </w:r>
      <w:r>
        <w:rPr>
          <w:rFonts w:ascii="Cambria"/>
          <w:sz w:val="20"/>
        </w:rPr>
        <w:t>feelings,</w:t>
      </w:r>
      <w:r>
        <w:rPr>
          <w:rFonts w:ascii="Cambria"/>
          <w:spacing w:val="-8"/>
          <w:sz w:val="20"/>
        </w:rPr>
        <w:t xml:space="preserve"> </w:t>
      </w:r>
      <w:r>
        <w:rPr>
          <w:rFonts w:ascii="Cambria"/>
          <w:sz w:val="20"/>
        </w:rPr>
        <w:t>or</w:t>
      </w:r>
      <w:r>
        <w:rPr>
          <w:rFonts w:ascii="Cambria"/>
          <w:spacing w:val="-7"/>
          <w:sz w:val="20"/>
        </w:rPr>
        <w:t xml:space="preserve"> </w:t>
      </w:r>
      <w:r>
        <w:rPr>
          <w:rFonts w:ascii="Cambria"/>
          <w:sz w:val="20"/>
        </w:rPr>
        <w:t>conversations</w:t>
      </w:r>
      <w:r>
        <w:rPr>
          <w:rFonts w:ascii="Cambria"/>
          <w:spacing w:val="-7"/>
          <w:sz w:val="20"/>
        </w:rPr>
        <w:t xml:space="preserve"> </w:t>
      </w:r>
      <w:r>
        <w:rPr>
          <w:rFonts w:ascii="Cambria"/>
          <w:sz w:val="20"/>
        </w:rPr>
        <w:t>associated</w:t>
      </w:r>
      <w:r>
        <w:rPr>
          <w:rFonts w:ascii="Cambria"/>
          <w:spacing w:val="-6"/>
          <w:sz w:val="20"/>
        </w:rPr>
        <w:t xml:space="preserve"> </w:t>
      </w:r>
      <w:r>
        <w:rPr>
          <w:rFonts w:ascii="Cambria"/>
          <w:sz w:val="20"/>
        </w:rPr>
        <w:t>with</w:t>
      </w:r>
      <w:r>
        <w:rPr>
          <w:rFonts w:ascii="Cambria"/>
          <w:spacing w:val="-5"/>
          <w:sz w:val="20"/>
        </w:rPr>
        <w:t xml:space="preserve"> </w:t>
      </w:r>
      <w:r>
        <w:rPr>
          <w:rFonts w:ascii="Cambria"/>
          <w:sz w:val="20"/>
        </w:rPr>
        <w:t>the</w:t>
      </w:r>
      <w:r>
        <w:rPr>
          <w:rFonts w:ascii="Cambria"/>
          <w:spacing w:val="-7"/>
          <w:sz w:val="20"/>
        </w:rPr>
        <w:t xml:space="preserve"> </w:t>
      </w:r>
      <w:r>
        <w:rPr>
          <w:rFonts w:ascii="Cambria"/>
          <w:spacing w:val="-2"/>
          <w:sz w:val="20"/>
        </w:rPr>
        <w:t>trauma</w:t>
      </w:r>
    </w:p>
    <w:p w14:paraId="0E7CFA7E" w14:textId="77777777" w:rsidR="004B176F" w:rsidRDefault="00C15B4D">
      <w:pPr>
        <w:pStyle w:val="ListParagraph"/>
        <w:numPr>
          <w:ilvl w:val="1"/>
          <w:numId w:val="18"/>
        </w:numPr>
        <w:tabs>
          <w:tab w:val="left" w:pos="1519"/>
          <w:tab w:val="left" w:pos="1520"/>
        </w:tabs>
        <w:spacing w:before="42"/>
        <w:ind w:left="1519"/>
        <w:rPr>
          <w:rFonts w:ascii="Cambria"/>
          <w:sz w:val="20"/>
        </w:rPr>
      </w:pPr>
      <w:r>
        <w:rPr>
          <w:rFonts w:ascii="Cambria"/>
          <w:sz w:val="20"/>
        </w:rPr>
        <w:t>Efforts</w:t>
      </w:r>
      <w:r>
        <w:rPr>
          <w:rFonts w:ascii="Cambria"/>
          <w:spacing w:val="-4"/>
          <w:sz w:val="20"/>
        </w:rPr>
        <w:t xml:space="preserve"> </w:t>
      </w:r>
      <w:r>
        <w:rPr>
          <w:rFonts w:ascii="Cambria"/>
          <w:sz w:val="20"/>
        </w:rPr>
        <w:t>to</w:t>
      </w:r>
      <w:r>
        <w:rPr>
          <w:rFonts w:ascii="Cambria"/>
          <w:spacing w:val="-8"/>
          <w:sz w:val="20"/>
        </w:rPr>
        <w:t xml:space="preserve"> </w:t>
      </w:r>
      <w:r>
        <w:rPr>
          <w:rFonts w:ascii="Cambria"/>
          <w:sz w:val="20"/>
        </w:rPr>
        <w:t>avoid</w:t>
      </w:r>
      <w:r>
        <w:rPr>
          <w:rFonts w:ascii="Cambria"/>
          <w:spacing w:val="-6"/>
          <w:sz w:val="20"/>
        </w:rPr>
        <w:t xml:space="preserve"> </w:t>
      </w:r>
      <w:r>
        <w:rPr>
          <w:rFonts w:ascii="Cambria"/>
          <w:sz w:val="20"/>
        </w:rPr>
        <w:t>activities,</w:t>
      </w:r>
      <w:r>
        <w:rPr>
          <w:rFonts w:ascii="Cambria"/>
          <w:spacing w:val="-7"/>
          <w:sz w:val="20"/>
        </w:rPr>
        <w:t xml:space="preserve"> </w:t>
      </w:r>
      <w:r>
        <w:rPr>
          <w:rFonts w:ascii="Cambria"/>
          <w:sz w:val="20"/>
        </w:rPr>
        <w:t>places,</w:t>
      </w:r>
      <w:r>
        <w:rPr>
          <w:rFonts w:ascii="Cambria"/>
          <w:spacing w:val="-7"/>
          <w:sz w:val="20"/>
        </w:rPr>
        <w:t xml:space="preserve"> </w:t>
      </w:r>
      <w:r>
        <w:rPr>
          <w:rFonts w:ascii="Cambria"/>
          <w:sz w:val="20"/>
        </w:rPr>
        <w:t>or</w:t>
      </w:r>
      <w:r>
        <w:rPr>
          <w:rFonts w:ascii="Cambria"/>
          <w:spacing w:val="-5"/>
          <w:sz w:val="20"/>
        </w:rPr>
        <w:t xml:space="preserve"> </w:t>
      </w:r>
      <w:r>
        <w:rPr>
          <w:rFonts w:ascii="Cambria"/>
          <w:sz w:val="20"/>
        </w:rPr>
        <w:t>people</w:t>
      </w:r>
      <w:r>
        <w:rPr>
          <w:rFonts w:ascii="Cambria"/>
          <w:spacing w:val="-6"/>
          <w:sz w:val="20"/>
        </w:rPr>
        <w:t xml:space="preserve"> </w:t>
      </w:r>
      <w:r>
        <w:rPr>
          <w:rFonts w:ascii="Cambria"/>
          <w:sz w:val="20"/>
        </w:rPr>
        <w:t>that</w:t>
      </w:r>
      <w:r>
        <w:rPr>
          <w:rFonts w:ascii="Cambria"/>
          <w:spacing w:val="-8"/>
          <w:sz w:val="20"/>
        </w:rPr>
        <w:t xml:space="preserve"> </w:t>
      </w:r>
      <w:r>
        <w:rPr>
          <w:rFonts w:ascii="Cambria"/>
          <w:sz w:val="20"/>
        </w:rPr>
        <w:t>arouse</w:t>
      </w:r>
      <w:r>
        <w:rPr>
          <w:rFonts w:ascii="Cambria"/>
          <w:spacing w:val="-4"/>
          <w:sz w:val="20"/>
        </w:rPr>
        <w:t xml:space="preserve"> </w:t>
      </w:r>
      <w:r>
        <w:rPr>
          <w:rFonts w:ascii="Cambria"/>
          <w:sz w:val="20"/>
        </w:rPr>
        <w:t>recollecti</w:t>
      </w:r>
      <w:r>
        <w:rPr>
          <w:rFonts w:ascii="Cambria"/>
          <w:sz w:val="20"/>
        </w:rPr>
        <w:t>ons</w:t>
      </w:r>
      <w:r>
        <w:rPr>
          <w:rFonts w:ascii="Cambria"/>
          <w:spacing w:val="-4"/>
          <w:sz w:val="20"/>
        </w:rPr>
        <w:t xml:space="preserve"> </w:t>
      </w:r>
      <w:r>
        <w:rPr>
          <w:rFonts w:ascii="Cambria"/>
          <w:sz w:val="20"/>
        </w:rPr>
        <w:t>of</w:t>
      </w:r>
      <w:r>
        <w:rPr>
          <w:rFonts w:ascii="Cambria"/>
          <w:spacing w:val="-5"/>
          <w:sz w:val="20"/>
        </w:rPr>
        <w:t xml:space="preserve"> </w:t>
      </w:r>
      <w:r>
        <w:rPr>
          <w:rFonts w:ascii="Cambria"/>
          <w:sz w:val="20"/>
        </w:rPr>
        <w:t>the</w:t>
      </w:r>
      <w:r>
        <w:rPr>
          <w:rFonts w:ascii="Cambria"/>
          <w:spacing w:val="-6"/>
          <w:sz w:val="20"/>
        </w:rPr>
        <w:t xml:space="preserve"> </w:t>
      </w:r>
      <w:r>
        <w:rPr>
          <w:rFonts w:ascii="Cambria"/>
          <w:spacing w:val="-2"/>
          <w:sz w:val="20"/>
        </w:rPr>
        <w:t>trauma</w:t>
      </w:r>
    </w:p>
    <w:p w14:paraId="6BA26513" w14:textId="77777777" w:rsidR="004B176F" w:rsidRDefault="00C15B4D">
      <w:pPr>
        <w:pStyle w:val="ListParagraph"/>
        <w:numPr>
          <w:ilvl w:val="1"/>
          <w:numId w:val="18"/>
        </w:numPr>
        <w:tabs>
          <w:tab w:val="left" w:pos="1519"/>
          <w:tab w:val="left" w:pos="1520"/>
        </w:tabs>
        <w:spacing w:before="39"/>
        <w:ind w:left="1519"/>
        <w:rPr>
          <w:rFonts w:ascii="Cambria"/>
          <w:sz w:val="20"/>
        </w:rPr>
      </w:pPr>
      <w:r>
        <w:rPr>
          <w:rFonts w:ascii="Cambria"/>
          <w:sz w:val="20"/>
        </w:rPr>
        <w:t>Inability</w:t>
      </w:r>
      <w:r>
        <w:rPr>
          <w:rFonts w:ascii="Cambria"/>
          <w:spacing w:val="-4"/>
          <w:sz w:val="20"/>
        </w:rPr>
        <w:t xml:space="preserve"> </w:t>
      </w:r>
      <w:r>
        <w:rPr>
          <w:rFonts w:ascii="Cambria"/>
          <w:sz w:val="20"/>
        </w:rPr>
        <w:t>to</w:t>
      </w:r>
      <w:r>
        <w:rPr>
          <w:rFonts w:ascii="Cambria"/>
          <w:spacing w:val="-4"/>
          <w:sz w:val="20"/>
        </w:rPr>
        <w:t xml:space="preserve"> </w:t>
      </w:r>
      <w:r>
        <w:rPr>
          <w:rFonts w:ascii="Cambria"/>
          <w:sz w:val="20"/>
        </w:rPr>
        <w:t>recall</w:t>
      </w:r>
      <w:r>
        <w:rPr>
          <w:rFonts w:ascii="Cambria"/>
          <w:spacing w:val="-4"/>
          <w:sz w:val="20"/>
        </w:rPr>
        <w:t xml:space="preserve"> </w:t>
      </w:r>
      <w:r>
        <w:rPr>
          <w:rFonts w:ascii="Cambria"/>
          <w:sz w:val="20"/>
        </w:rPr>
        <w:t>an</w:t>
      </w:r>
      <w:r>
        <w:rPr>
          <w:rFonts w:ascii="Cambria"/>
          <w:spacing w:val="-7"/>
          <w:sz w:val="20"/>
        </w:rPr>
        <w:t xml:space="preserve"> </w:t>
      </w:r>
      <w:r>
        <w:rPr>
          <w:rFonts w:ascii="Cambria"/>
          <w:sz w:val="20"/>
        </w:rPr>
        <w:t>important</w:t>
      </w:r>
      <w:r>
        <w:rPr>
          <w:rFonts w:ascii="Cambria"/>
          <w:spacing w:val="-7"/>
          <w:sz w:val="20"/>
        </w:rPr>
        <w:t xml:space="preserve"> </w:t>
      </w:r>
      <w:r>
        <w:rPr>
          <w:rFonts w:ascii="Cambria"/>
          <w:sz w:val="20"/>
        </w:rPr>
        <w:t>aspect</w:t>
      </w:r>
      <w:r>
        <w:rPr>
          <w:rFonts w:ascii="Cambria"/>
          <w:spacing w:val="-6"/>
          <w:sz w:val="20"/>
        </w:rPr>
        <w:t xml:space="preserve"> </w:t>
      </w:r>
      <w:r>
        <w:rPr>
          <w:rFonts w:ascii="Cambria"/>
          <w:sz w:val="20"/>
        </w:rPr>
        <w:t>of</w:t>
      </w:r>
      <w:r>
        <w:rPr>
          <w:rFonts w:ascii="Cambria"/>
          <w:spacing w:val="-4"/>
          <w:sz w:val="20"/>
        </w:rPr>
        <w:t xml:space="preserve"> </w:t>
      </w:r>
      <w:r>
        <w:rPr>
          <w:rFonts w:ascii="Cambria"/>
          <w:sz w:val="20"/>
        </w:rPr>
        <w:t>the</w:t>
      </w:r>
      <w:r>
        <w:rPr>
          <w:rFonts w:ascii="Cambria"/>
          <w:spacing w:val="-7"/>
          <w:sz w:val="20"/>
        </w:rPr>
        <w:t xml:space="preserve"> </w:t>
      </w:r>
      <w:r>
        <w:rPr>
          <w:rFonts w:ascii="Cambria"/>
          <w:spacing w:val="-2"/>
          <w:sz w:val="20"/>
        </w:rPr>
        <w:t>trauma</w:t>
      </w:r>
    </w:p>
    <w:p w14:paraId="500C77AC" w14:textId="77777777" w:rsidR="004B176F" w:rsidRDefault="00C15B4D">
      <w:pPr>
        <w:pStyle w:val="ListParagraph"/>
        <w:numPr>
          <w:ilvl w:val="1"/>
          <w:numId w:val="18"/>
        </w:numPr>
        <w:tabs>
          <w:tab w:val="left" w:pos="1519"/>
          <w:tab w:val="left" w:pos="1520"/>
        </w:tabs>
        <w:spacing w:before="39"/>
        <w:ind w:left="1519"/>
        <w:rPr>
          <w:rFonts w:ascii="Cambria"/>
          <w:sz w:val="20"/>
        </w:rPr>
      </w:pPr>
      <w:r>
        <w:rPr>
          <w:rFonts w:ascii="Cambria"/>
          <w:sz w:val="20"/>
        </w:rPr>
        <w:t>Markedly</w:t>
      </w:r>
      <w:r>
        <w:rPr>
          <w:rFonts w:ascii="Cambria"/>
          <w:spacing w:val="-9"/>
          <w:sz w:val="20"/>
        </w:rPr>
        <w:t xml:space="preserve"> </w:t>
      </w:r>
      <w:r>
        <w:rPr>
          <w:rFonts w:ascii="Cambria"/>
          <w:sz w:val="20"/>
        </w:rPr>
        <w:t>diminished</w:t>
      </w:r>
      <w:r>
        <w:rPr>
          <w:rFonts w:ascii="Cambria"/>
          <w:spacing w:val="-9"/>
          <w:sz w:val="20"/>
        </w:rPr>
        <w:t xml:space="preserve"> </w:t>
      </w:r>
      <w:r>
        <w:rPr>
          <w:rFonts w:ascii="Cambria"/>
          <w:sz w:val="20"/>
        </w:rPr>
        <w:t>interest</w:t>
      </w:r>
      <w:r>
        <w:rPr>
          <w:rFonts w:ascii="Cambria"/>
          <w:spacing w:val="-10"/>
          <w:sz w:val="20"/>
        </w:rPr>
        <w:t xml:space="preserve"> </w:t>
      </w:r>
      <w:r>
        <w:rPr>
          <w:rFonts w:ascii="Cambria"/>
          <w:sz w:val="20"/>
        </w:rPr>
        <w:t>or</w:t>
      </w:r>
      <w:r>
        <w:rPr>
          <w:rFonts w:ascii="Cambria"/>
          <w:spacing w:val="-8"/>
          <w:sz w:val="20"/>
        </w:rPr>
        <w:t xml:space="preserve"> </w:t>
      </w:r>
      <w:r>
        <w:rPr>
          <w:rFonts w:ascii="Cambria"/>
          <w:sz w:val="20"/>
        </w:rPr>
        <w:t>participation</w:t>
      </w:r>
      <w:r>
        <w:rPr>
          <w:rFonts w:ascii="Cambria"/>
          <w:spacing w:val="-8"/>
          <w:sz w:val="20"/>
        </w:rPr>
        <w:t xml:space="preserve"> </w:t>
      </w:r>
      <w:r>
        <w:rPr>
          <w:rFonts w:ascii="Cambria"/>
          <w:sz w:val="20"/>
        </w:rPr>
        <w:t>in</w:t>
      </w:r>
      <w:r>
        <w:rPr>
          <w:rFonts w:ascii="Cambria"/>
          <w:spacing w:val="-8"/>
          <w:sz w:val="20"/>
        </w:rPr>
        <w:t xml:space="preserve"> </w:t>
      </w:r>
      <w:r>
        <w:rPr>
          <w:rFonts w:ascii="Cambria"/>
          <w:sz w:val="20"/>
        </w:rPr>
        <w:t>significant</w:t>
      </w:r>
      <w:r>
        <w:rPr>
          <w:rFonts w:ascii="Cambria"/>
          <w:spacing w:val="-9"/>
          <w:sz w:val="20"/>
        </w:rPr>
        <w:t xml:space="preserve"> </w:t>
      </w:r>
      <w:r>
        <w:rPr>
          <w:rFonts w:ascii="Cambria"/>
          <w:spacing w:val="-2"/>
          <w:sz w:val="20"/>
        </w:rPr>
        <w:t>activities</w:t>
      </w:r>
    </w:p>
    <w:p w14:paraId="0957DF60" w14:textId="77777777" w:rsidR="004B176F" w:rsidRDefault="00C15B4D">
      <w:pPr>
        <w:pStyle w:val="ListParagraph"/>
        <w:numPr>
          <w:ilvl w:val="1"/>
          <w:numId w:val="18"/>
        </w:numPr>
        <w:tabs>
          <w:tab w:val="left" w:pos="1519"/>
          <w:tab w:val="left" w:pos="1520"/>
        </w:tabs>
        <w:spacing w:before="42"/>
        <w:ind w:left="1519"/>
        <w:rPr>
          <w:rFonts w:ascii="Cambria"/>
          <w:sz w:val="20"/>
        </w:rPr>
      </w:pPr>
      <w:r>
        <w:rPr>
          <w:rFonts w:ascii="Cambria"/>
          <w:sz w:val="20"/>
        </w:rPr>
        <w:t>Feeling</w:t>
      </w:r>
      <w:r>
        <w:rPr>
          <w:rFonts w:ascii="Cambria"/>
          <w:spacing w:val="-8"/>
          <w:sz w:val="20"/>
        </w:rPr>
        <w:t xml:space="preserve"> </w:t>
      </w:r>
      <w:r>
        <w:rPr>
          <w:rFonts w:ascii="Cambria"/>
          <w:sz w:val="20"/>
        </w:rPr>
        <w:t>of</w:t>
      </w:r>
      <w:r>
        <w:rPr>
          <w:rFonts w:ascii="Cambria"/>
          <w:spacing w:val="-6"/>
          <w:sz w:val="20"/>
        </w:rPr>
        <w:t xml:space="preserve"> </w:t>
      </w:r>
      <w:r>
        <w:rPr>
          <w:rFonts w:ascii="Cambria"/>
          <w:sz w:val="20"/>
        </w:rPr>
        <w:t>detachment</w:t>
      </w:r>
      <w:r>
        <w:rPr>
          <w:rFonts w:ascii="Cambria"/>
          <w:spacing w:val="-8"/>
          <w:sz w:val="20"/>
        </w:rPr>
        <w:t xml:space="preserve"> </w:t>
      </w:r>
      <w:r>
        <w:rPr>
          <w:rFonts w:ascii="Cambria"/>
          <w:sz w:val="20"/>
        </w:rPr>
        <w:t>or</w:t>
      </w:r>
      <w:r>
        <w:rPr>
          <w:rFonts w:ascii="Cambria"/>
          <w:spacing w:val="-6"/>
          <w:sz w:val="20"/>
        </w:rPr>
        <w:t xml:space="preserve"> </w:t>
      </w:r>
      <w:r>
        <w:rPr>
          <w:rFonts w:ascii="Cambria"/>
          <w:sz w:val="20"/>
        </w:rPr>
        <w:t>estrangement</w:t>
      </w:r>
      <w:r>
        <w:rPr>
          <w:rFonts w:ascii="Cambria"/>
          <w:spacing w:val="-6"/>
          <w:sz w:val="20"/>
        </w:rPr>
        <w:t xml:space="preserve"> </w:t>
      </w:r>
      <w:r>
        <w:rPr>
          <w:rFonts w:ascii="Cambria"/>
          <w:sz w:val="20"/>
        </w:rPr>
        <w:t>from</w:t>
      </w:r>
      <w:r>
        <w:rPr>
          <w:rFonts w:ascii="Cambria"/>
          <w:spacing w:val="-8"/>
          <w:sz w:val="20"/>
        </w:rPr>
        <w:t xml:space="preserve"> </w:t>
      </w:r>
      <w:r>
        <w:rPr>
          <w:rFonts w:ascii="Cambria"/>
          <w:spacing w:val="-2"/>
          <w:sz w:val="20"/>
        </w:rPr>
        <w:t>others</w:t>
      </w:r>
    </w:p>
    <w:p w14:paraId="0B2109D8" w14:textId="77777777" w:rsidR="004B176F" w:rsidRDefault="00C15B4D">
      <w:pPr>
        <w:pStyle w:val="ListParagraph"/>
        <w:numPr>
          <w:ilvl w:val="1"/>
          <w:numId w:val="18"/>
        </w:numPr>
        <w:tabs>
          <w:tab w:val="left" w:pos="1519"/>
          <w:tab w:val="left" w:pos="1520"/>
        </w:tabs>
        <w:spacing w:before="39"/>
        <w:ind w:left="1519"/>
        <w:rPr>
          <w:rFonts w:ascii="Cambria"/>
          <w:sz w:val="20"/>
        </w:rPr>
      </w:pPr>
      <w:r>
        <w:rPr>
          <w:rFonts w:ascii="Cambria"/>
          <w:sz w:val="20"/>
        </w:rPr>
        <w:t>Restricted</w:t>
      </w:r>
      <w:r>
        <w:rPr>
          <w:rFonts w:ascii="Cambria"/>
          <w:spacing w:val="-4"/>
          <w:sz w:val="20"/>
        </w:rPr>
        <w:t xml:space="preserve"> </w:t>
      </w:r>
      <w:r>
        <w:rPr>
          <w:rFonts w:ascii="Cambria"/>
          <w:sz w:val="20"/>
        </w:rPr>
        <w:t>range</w:t>
      </w:r>
      <w:r>
        <w:rPr>
          <w:rFonts w:ascii="Cambria"/>
          <w:spacing w:val="-6"/>
          <w:sz w:val="20"/>
        </w:rPr>
        <w:t xml:space="preserve"> </w:t>
      </w:r>
      <w:r>
        <w:rPr>
          <w:rFonts w:ascii="Cambria"/>
          <w:sz w:val="20"/>
        </w:rPr>
        <w:t>of</w:t>
      </w:r>
      <w:r>
        <w:rPr>
          <w:rFonts w:ascii="Cambria"/>
          <w:spacing w:val="-6"/>
          <w:sz w:val="20"/>
        </w:rPr>
        <w:t xml:space="preserve"> </w:t>
      </w:r>
      <w:r>
        <w:rPr>
          <w:rFonts w:ascii="Cambria"/>
          <w:sz w:val="20"/>
        </w:rPr>
        <w:t>affect</w:t>
      </w:r>
      <w:r>
        <w:rPr>
          <w:rFonts w:ascii="Cambria"/>
          <w:spacing w:val="-6"/>
          <w:sz w:val="20"/>
        </w:rPr>
        <w:t xml:space="preserve"> </w:t>
      </w:r>
      <w:r>
        <w:rPr>
          <w:rFonts w:ascii="Cambria"/>
          <w:sz w:val="20"/>
        </w:rPr>
        <w:t>(e.g.,</w:t>
      </w:r>
      <w:r>
        <w:rPr>
          <w:rFonts w:ascii="Cambria"/>
          <w:spacing w:val="-5"/>
          <w:sz w:val="20"/>
        </w:rPr>
        <w:t xml:space="preserve"> </w:t>
      </w:r>
      <w:r>
        <w:rPr>
          <w:rFonts w:ascii="Cambria"/>
          <w:sz w:val="20"/>
        </w:rPr>
        <w:t>unable</w:t>
      </w:r>
      <w:r>
        <w:rPr>
          <w:rFonts w:ascii="Cambria"/>
          <w:spacing w:val="-6"/>
          <w:sz w:val="20"/>
        </w:rPr>
        <w:t xml:space="preserve"> </w:t>
      </w:r>
      <w:r>
        <w:rPr>
          <w:rFonts w:ascii="Cambria"/>
          <w:sz w:val="20"/>
        </w:rPr>
        <w:t>to</w:t>
      </w:r>
      <w:r>
        <w:rPr>
          <w:rFonts w:ascii="Cambria"/>
          <w:spacing w:val="-6"/>
          <w:sz w:val="20"/>
        </w:rPr>
        <w:t xml:space="preserve"> </w:t>
      </w:r>
      <w:r>
        <w:rPr>
          <w:rFonts w:ascii="Cambria"/>
          <w:sz w:val="20"/>
        </w:rPr>
        <w:t>have</w:t>
      </w:r>
      <w:r>
        <w:rPr>
          <w:rFonts w:ascii="Cambria"/>
          <w:spacing w:val="-4"/>
          <w:sz w:val="20"/>
        </w:rPr>
        <w:t xml:space="preserve"> </w:t>
      </w:r>
      <w:r>
        <w:rPr>
          <w:rFonts w:ascii="Cambria"/>
          <w:sz w:val="20"/>
        </w:rPr>
        <w:t>loving</w:t>
      </w:r>
      <w:r>
        <w:rPr>
          <w:rFonts w:ascii="Cambria"/>
          <w:spacing w:val="-3"/>
          <w:sz w:val="20"/>
        </w:rPr>
        <w:t xml:space="preserve"> </w:t>
      </w:r>
      <w:r>
        <w:rPr>
          <w:rFonts w:ascii="Cambria"/>
          <w:spacing w:val="-2"/>
          <w:sz w:val="20"/>
        </w:rPr>
        <w:t>feelings)</w:t>
      </w:r>
    </w:p>
    <w:p w14:paraId="0D835E24" w14:textId="77777777" w:rsidR="004B176F" w:rsidRDefault="00C15B4D">
      <w:pPr>
        <w:pStyle w:val="ListParagraph"/>
        <w:numPr>
          <w:ilvl w:val="1"/>
          <w:numId w:val="18"/>
        </w:numPr>
        <w:tabs>
          <w:tab w:val="left" w:pos="1519"/>
          <w:tab w:val="left" w:pos="1520"/>
        </w:tabs>
        <w:spacing w:before="39"/>
        <w:ind w:right="571"/>
        <w:rPr>
          <w:rFonts w:ascii="Cambria"/>
          <w:sz w:val="20"/>
        </w:rPr>
      </w:pPr>
      <w:r>
        <w:rPr>
          <w:rFonts w:ascii="Cambria"/>
          <w:sz w:val="20"/>
        </w:rPr>
        <w:t>Sense</w:t>
      </w:r>
      <w:r>
        <w:rPr>
          <w:rFonts w:ascii="Cambria"/>
          <w:spacing w:val="-3"/>
          <w:sz w:val="20"/>
        </w:rPr>
        <w:t xml:space="preserve"> </w:t>
      </w:r>
      <w:r>
        <w:rPr>
          <w:rFonts w:ascii="Cambria"/>
          <w:sz w:val="20"/>
        </w:rPr>
        <w:t>of</w:t>
      </w:r>
      <w:r>
        <w:rPr>
          <w:rFonts w:ascii="Cambria"/>
          <w:spacing w:val="-5"/>
          <w:sz w:val="20"/>
        </w:rPr>
        <w:t xml:space="preserve"> </w:t>
      </w:r>
      <w:r>
        <w:rPr>
          <w:rFonts w:ascii="Cambria"/>
          <w:sz w:val="20"/>
        </w:rPr>
        <w:t>a</w:t>
      </w:r>
      <w:r>
        <w:rPr>
          <w:rFonts w:ascii="Cambria"/>
          <w:spacing w:val="-3"/>
          <w:sz w:val="20"/>
        </w:rPr>
        <w:t xml:space="preserve"> </w:t>
      </w:r>
      <w:r>
        <w:rPr>
          <w:rFonts w:ascii="Cambria"/>
          <w:sz w:val="20"/>
        </w:rPr>
        <w:t>foreshortened</w:t>
      </w:r>
      <w:r>
        <w:rPr>
          <w:rFonts w:ascii="Cambria"/>
          <w:spacing w:val="-4"/>
          <w:sz w:val="20"/>
        </w:rPr>
        <w:t xml:space="preserve"> </w:t>
      </w:r>
      <w:r>
        <w:rPr>
          <w:rFonts w:ascii="Cambria"/>
          <w:sz w:val="20"/>
        </w:rPr>
        <w:t>future</w:t>
      </w:r>
      <w:r>
        <w:rPr>
          <w:rFonts w:ascii="Cambria"/>
          <w:spacing w:val="-5"/>
          <w:sz w:val="20"/>
        </w:rPr>
        <w:t xml:space="preserve"> </w:t>
      </w:r>
      <w:r>
        <w:rPr>
          <w:rFonts w:ascii="Cambria"/>
          <w:sz w:val="20"/>
        </w:rPr>
        <w:t>(e.g.,</w:t>
      </w:r>
      <w:r>
        <w:rPr>
          <w:rFonts w:ascii="Cambria"/>
          <w:spacing w:val="-2"/>
          <w:sz w:val="20"/>
        </w:rPr>
        <w:t xml:space="preserve"> </w:t>
      </w:r>
      <w:r>
        <w:rPr>
          <w:rFonts w:ascii="Cambria"/>
          <w:sz w:val="20"/>
        </w:rPr>
        <w:t>does</w:t>
      </w:r>
      <w:r>
        <w:rPr>
          <w:rFonts w:ascii="Cambria"/>
          <w:spacing w:val="-1"/>
          <w:sz w:val="20"/>
        </w:rPr>
        <w:t xml:space="preserve"> </w:t>
      </w:r>
      <w:r>
        <w:rPr>
          <w:rFonts w:ascii="Cambria"/>
          <w:sz w:val="20"/>
        </w:rPr>
        <w:t>not</w:t>
      </w:r>
      <w:r>
        <w:rPr>
          <w:rFonts w:ascii="Cambria"/>
          <w:spacing w:val="-2"/>
          <w:sz w:val="20"/>
        </w:rPr>
        <w:t xml:space="preserve"> </w:t>
      </w:r>
      <w:r>
        <w:rPr>
          <w:rFonts w:ascii="Cambria"/>
          <w:sz w:val="20"/>
        </w:rPr>
        <w:t>expect</w:t>
      </w:r>
      <w:r>
        <w:rPr>
          <w:rFonts w:ascii="Cambria"/>
          <w:spacing w:val="-2"/>
          <w:sz w:val="20"/>
        </w:rPr>
        <w:t xml:space="preserve"> </w:t>
      </w:r>
      <w:r>
        <w:rPr>
          <w:rFonts w:ascii="Cambria"/>
          <w:sz w:val="20"/>
        </w:rPr>
        <w:t>to</w:t>
      </w:r>
      <w:r>
        <w:rPr>
          <w:rFonts w:ascii="Cambria"/>
          <w:spacing w:val="-2"/>
          <w:sz w:val="20"/>
        </w:rPr>
        <w:t xml:space="preserve"> </w:t>
      </w:r>
      <w:r>
        <w:rPr>
          <w:rFonts w:ascii="Cambria"/>
          <w:sz w:val="20"/>
        </w:rPr>
        <w:t>have</w:t>
      </w:r>
      <w:r>
        <w:rPr>
          <w:rFonts w:ascii="Cambria"/>
          <w:spacing w:val="-5"/>
          <w:sz w:val="20"/>
        </w:rPr>
        <w:t xml:space="preserve"> </w:t>
      </w:r>
      <w:r>
        <w:rPr>
          <w:rFonts w:ascii="Cambria"/>
          <w:sz w:val="20"/>
        </w:rPr>
        <w:t>a</w:t>
      </w:r>
      <w:r>
        <w:rPr>
          <w:rFonts w:ascii="Cambria"/>
          <w:spacing w:val="-3"/>
          <w:sz w:val="20"/>
        </w:rPr>
        <w:t xml:space="preserve"> </w:t>
      </w:r>
      <w:r>
        <w:rPr>
          <w:rFonts w:ascii="Cambria"/>
          <w:sz w:val="20"/>
        </w:rPr>
        <w:t>career,</w:t>
      </w:r>
      <w:r>
        <w:rPr>
          <w:rFonts w:ascii="Cambria"/>
          <w:spacing w:val="-2"/>
          <w:sz w:val="20"/>
        </w:rPr>
        <w:t xml:space="preserve"> </w:t>
      </w:r>
      <w:r>
        <w:rPr>
          <w:rFonts w:ascii="Cambria"/>
          <w:sz w:val="20"/>
        </w:rPr>
        <w:t>marriage,</w:t>
      </w:r>
      <w:r>
        <w:rPr>
          <w:rFonts w:ascii="Cambria"/>
          <w:spacing w:val="-4"/>
          <w:sz w:val="20"/>
        </w:rPr>
        <w:t xml:space="preserve"> </w:t>
      </w:r>
      <w:r>
        <w:rPr>
          <w:rFonts w:ascii="Cambria"/>
          <w:sz w:val="20"/>
        </w:rPr>
        <w:t>children,</w:t>
      </w:r>
      <w:r>
        <w:rPr>
          <w:rFonts w:ascii="Cambria"/>
          <w:spacing w:val="-2"/>
          <w:sz w:val="20"/>
        </w:rPr>
        <w:t xml:space="preserve"> </w:t>
      </w:r>
      <w:r>
        <w:rPr>
          <w:rFonts w:ascii="Cambria"/>
          <w:sz w:val="20"/>
        </w:rPr>
        <w:t>or</w:t>
      </w:r>
      <w:r>
        <w:rPr>
          <w:rFonts w:ascii="Cambria"/>
          <w:spacing w:val="-5"/>
          <w:sz w:val="20"/>
        </w:rPr>
        <w:t xml:space="preserve"> </w:t>
      </w:r>
      <w:r>
        <w:rPr>
          <w:rFonts w:ascii="Cambria"/>
          <w:sz w:val="20"/>
        </w:rPr>
        <w:t>a normal life span)</w:t>
      </w:r>
    </w:p>
    <w:p w14:paraId="03BF472D" w14:textId="77777777" w:rsidR="004B176F" w:rsidRDefault="00C15B4D">
      <w:pPr>
        <w:pStyle w:val="ListParagraph"/>
        <w:numPr>
          <w:ilvl w:val="0"/>
          <w:numId w:val="18"/>
        </w:numPr>
        <w:tabs>
          <w:tab w:val="left" w:pos="1041"/>
        </w:tabs>
        <w:spacing w:before="121"/>
        <w:ind w:right="649"/>
        <w:rPr>
          <w:rFonts w:ascii="Cambria"/>
          <w:sz w:val="20"/>
        </w:rPr>
      </w:pPr>
      <w:r>
        <w:rPr>
          <w:rFonts w:ascii="Cambria"/>
          <w:sz w:val="20"/>
        </w:rPr>
        <w:t>Persistent</w:t>
      </w:r>
      <w:r>
        <w:rPr>
          <w:rFonts w:ascii="Cambria"/>
          <w:spacing w:val="-5"/>
          <w:sz w:val="20"/>
        </w:rPr>
        <w:t xml:space="preserve"> </w:t>
      </w:r>
      <w:r>
        <w:rPr>
          <w:rFonts w:ascii="Cambria"/>
          <w:sz w:val="20"/>
        </w:rPr>
        <w:t>symptoms</w:t>
      </w:r>
      <w:r>
        <w:rPr>
          <w:rFonts w:ascii="Cambria"/>
          <w:spacing w:val="-2"/>
          <w:sz w:val="20"/>
        </w:rPr>
        <w:t xml:space="preserve"> </w:t>
      </w:r>
      <w:r>
        <w:rPr>
          <w:rFonts w:ascii="Cambria"/>
          <w:sz w:val="20"/>
        </w:rPr>
        <w:t>of</w:t>
      </w:r>
      <w:r>
        <w:rPr>
          <w:rFonts w:ascii="Cambria"/>
          <w:spacing w:val="-3"/>
          <w:sz w:val="20"/>
        </w:rPr>
        <w:t xml:space="preserve"> </w:t>
      </w:r>
      <w:r>
        <w:rPr>
          <w:rFonts w:ascii="Cambria"/>
          <w:sz w:val="20"/>
        </w:rPr>
        <w:t>increased</w:t>
      </w:r>
      <w:r>
        <w:rPr>
          <w:rFonts w:ascii="Cambria"/>
          <w:spacing w:val="-4"/>
          <w:sz w:val="20"/>
        </w:rPr>
        <w:t xml:space="preserve"> </w:t>
      </w:r>
      <w:r>
        <w:rPr>
          <w:rFonts w:ascii="Cambria"/>
          <w:sz w:val="20"/>
        </w:rPr>
        <w:t>arousal</w:t>
      </w:r>
      <w:r>
        <w:rPr>
          <w:rFonts w:ascii="Cambria"/>
          <w:spacing w:val="-4"/>
          <w:sz w:val="20"/>
        </w:rPr>
        <w:t xml:space="preserve"> </w:t>
      </w:r>
      <w:r>
        <w:rPr>
          <w:rFonts w:ascii="Cambria"/>
          <w:sz w:val="20"/>
        </w:rPr>
        <w:t>(not</w:t>
      </w:r>
      <w:r>
        <w:rPr>
          <w:rFonts w:ascii="Cambria"/>
          <w:spacing w:val="-3"/>
          <w:sz w:val="20"/>
        </w:rPr>
        <w:t xml:space="preserve"> </w:t>
      </w:r>
      <w:r>
        <w:rPr>
          <w:rFonts w:ascii="Cambria"/>
          <w:sz w:val="20"/>
        </w:rPr>
        <w:t>present</w:t>
      </w:r>
      <w:r>
        <w:rPr>
          <w:rFonts w:ascii="Cambria"/>
          <w:spacing w:val="-3"/>
          <w:sz w:val="20"/>
        </w:rPr>
        <w:t xml:space="preserve"> </w:t>
      </w:r>
      <w:r>
        <w:rPr>
          <w:rFonts w:ascii="Cambria"/>
          <w:sz w:val="20"/>
        </w:rPr>
        <w:t>before</w:t>
      </w:r>
      <w:r>
        <w:rPr>
          <w:rFonts w:ascii="Cambria"/>
          <w:spacing w:val="-4"/>
          <w:sz w:val="20"/>
        </w:rPr>
        <w:t xml:space="preserve"> </w:t>
      </w:r>
      <w:r>
        <w:rPr>
          <w:rFonts w:ascii="Cambria"/>
          <w:sz w:val="20"/>
        </w:rPr>
        <w:t>the</w:t>
      </w:r>
      <w:r>
        <w:rPr>
          <w:rFonts w:ascii="Cambria"/>
          <w:spacing w:val="-4"/>
          <w:sz w:val="20"/>
        </w:rPr>
        <w:t xml:space="preserve"> </w:t>
      </w:r>
      <w:r>
        <w:rPr>
          <w:rFonts w:ascii="Cambria"/>
          <w:sz w:val="20"/>
        </w:rPr>
        <w:t>trauma),</w:t>
      </w:r>
      <w:r>
        <w:rPr>
          <w:rFonts w:ascii="Cambria"/>
          <w:spacing w:val="-4"/>
          <w:sz w:val="20"/>
        </w:rPr>
        <w:t xml:space="preserve"> </w:t>
      </w:r>
      <w:r>
        <w:rPr>
          <w:rFonts w:ascii="Cambria"/>
          <w:sz w:val="20"/>
        </w:rPr>
        <w:t>as</w:t>
      </w:r>
      <w:r>
        <w:rPr>
          <w:rFonts w:ascii="Cambria"/>
          <w:spacing w:val="-4"/>
          <w:sz w:val="20"/>
        </w:rPr>
        <w:t xml:space="preserve"> </w:t>
      </w:r>
      <w:r>
        <w:rPr>
          <w:rFonts w:ascii="Cambria"/>
          <w:sz w:val="20"/>
        </w:rPr>
        <w:t>indicated</w:t>
      </w:r>
      <w:r>
        <w:rPr>
          <w:rFonts w:ascii="Cambria"/>
          <w:spacing w:val="-3"/>
          <w:sz w:val="20"/>
        </w:rPr>
        <w:t xml:space="preserve"> </w:t>
      </w:r>
      <w:r>
        <w:rPr>
          <w:rFonts w:ascii="Cambria"/>
          <w:sz w:val="20"/>
        </w:rPr>
        <w:t>by</w:t>
      </w:r>
      <w:r>
        <w:rPr>
          <w:rFonts w:ascii="Cambria"/>
          <w:spacing w:val="-4"/>
          <w:sz w:val="20"/>
        </w:rPr>
        <w:t xml:space="preserve"> </w:t>
      </w:r>
      <w:r>
        <w:rPr>
          <w:rFonts w:ascii="Cambria"/>
          <w:sz w:val="20"/>
        </w:rPr>
        <w:t>two</w:t>
      </w:r>
      <w:r>
        <w:rPr>
          <w:rFonts w:ascii="Cambria"/>
          <w:spacing w:val="-3"/>
          <w:sz w:val="20"/>
        </w:rPr>
        <w:t xml:space="preserve"> </w:t>
      </w:r>
      <w:r>
        <w:rPr>
          <w:rFonts w:ascii="Cambria"/>
          <w:sz w:val="20"/>
        </w:rPr>
        <w:t>(or more) of the following:</w:t>
      </w:r>
    </w:p>
    <w:p w14:paraId="5C1A3062" w14:textId="77777777" w:rsidR="004B176F" w:rsidRDefault="00C15B4D">
      <w:pPr>
        <w:pStyle w:val="ListParagraph"/>
        <w:numPr>
          <w:ilvl w:val="1"/>
          <w:numId w:val="18"/>
        </w:numPr>
        <w:tabs>
          <w:tab w:val="left" w:pos="1519"/>
          <w:tab w:val="left" w:pos="1520"/>
        </w:tabs>
        <w:spacing w:before="119"/>
        <w:ind w:left="1519"/>
        <w:rPr>
          <w:rFonts w:ascii="Cambria"/>
          <w:sz w:val="20"/>
        </w:rPr>
      </w:pPr>
      <w:r>
        <w:rPr>
          <w:rFonts w:ascii="Cambria"/>
          <w:sz w:val="20"/>
        </w:rPr>
        <w:t>Difficulty</w:t>
      </w:r>
      <w:r>
        <w:rPr>
          <w:rFonts w:ascii="Cambria"/>
          <w:spacing w:val="-7"/>
          <w:sz w:val="20"/>
        </w:rPr>
        <w:t xml:space="preserve"> </w:t>
      </w:r>
      <w:r>
        <w:rPr>
          <w:rFonts w:ascii="Cambria"/>
          <w:sz w:val="20"/>
        </w:rPr>
        <w:t>falling</w:t>
      </w:r>
      <w:r>
        <w:rPr>
          <w:rFonts w:ascii="Cambria"/>
          <w:spacing w:val="-6"/>
          <w:sz w:val="20"/>
        </w:rPr>
        <w:t xml:space="preserve"> </w:t>
      </w:r>
      <w:r>
        <w:rPr>
          <w:rFonts w:ascii="Cambria"/>
          <w:sz w:val="20"/>
        </w:rPr>
        <w:t>or</w:t>
      </w:r>
      <w:r>
        <w:rPr>
          <w:rFonts w:ascii="Cambria"/>
          <w:spacing w:val="-7"/>
          <w:sz w:val="20"/>
        </w:rPr>
        <w:t xml:space="preserve"> </w:t>
      </w:r>
      <w:r>
        <w:rPr>
          <w:rFonts w:ascii="Cambria"/>
          <w:sz w:val="20"/>
        </w:rPr>
        <w:t>staying</w:t>
      </w:r>
      <w:r>
        <w:rPr>
          <w:rFonts w:ascii="Cambria"/>
          <w:spacing w:val="-7"/>
          <w:sz w:val="20"/>
        </w:rPr>
        <w:t xml:space="preserve"> </w:t>
      </w:r>
      <w:r>
        <w:rPr>
          <w:rFonts w:ascii="Cambria"/>
          <w:spacing w:val="-2"/>
          <w:sz w:val="20"/>
        </w:rPr>
        <w:t>asleep</w:t>
      </w:r>
    </w:p>
    <w:p w14:paraId="73BF11CA" w14:textId="77777777" w:rsidR="004B176F" w:rsidRDefault="00C15B4D">
      <w:pPr>
        <w:pStyle w:val="ListParagraph"/>
        <w:numPr>
          <w:ilvl w:val="1"/>
          <w:numId w:val="18"/>
        </w:numPr>
        <w:tabs>
          <w:tab w:val="left" w:pos="1519"/>
          <w:tab w:val="left" w:pos="1520"/>
        </w:tabs>
        <w:spacing w:before="42"/>
        <w:ind w:left="1519"/>
        <w:rPr>
          <w:rFonts w:ascii="Cambria"/>
          <w:sz w:val="20"/>
        </w:rPr>
      </w:pPr>
      <w:r>
        <w:rPr>
          <w:rFonts w:ascii="Cambria"/>
          <w:sz w:val="20"/>
        </w:rPr>
        <w:t>Irritability</w:t>
      </w:r>
      <w:r>
        <w:rPr>
          <w:rFonts w:ascii="Cambria"/>
          <w:spacing w:val="-8"/>
          <w:sz w:val="20"/>
        </w:rPr>
        <w:t xml:space="preserve"> </w:t>
      </w:r>
      <w:r>
        <w:rPr>
          <w:rFonts w:ascii="Cambria"/>
          <w:sz w:val="20"/>
        </w:rPr>
        <w:t>or</w:t>
      </w:r>
      <w:r>
        <w:rPr>
          <w:rFonts w:ascii="Cambria"/>
          <w:spacing w:val="-9"/>
          <w:sz w:val="20"/>
        </w:rPr>
        <w:t xml:space="preserve"> </w:t>
      </w:r>
      <w:r>
        <w:rPr>
          <w:rFonts w:ascii="Cambria"/>
          <w:sz w:val="20"/>
        </w:rPr>
        <w:t>outbursts</w:t>
      </w:r>
      <w:r>
        <w:rPr>
          <w:rFonts w:ascii="Cambria"/>
          <w:spacing w:val="-7"/>
          <w:sz w:val="20"/>
        </w:rPr>
        <w:t xml:space="preserve"> </w:t>
      </w:r>
      <w:r>
        <w:rPr>
          <w:rFonts w:ascii="Cambria"/>
          <w:sz w:val="20"/>
        </w:rPr>
        <w:t>of</w:t>
      </w:r>
      <w:r>
        <w:rPr>
          <w:rFonts w:ascii="Cambria"/>
          <w:spacing w:val="-6"/>
          <w:sz w:val="20"/>
        </w:rPr>
        <w:t xml:space="preserve"> </w:t>
      </w:r>
      <w:r>
        <w:rPr>
          <w:rFonts w:ascii="Cambria"/>
          <w:spacing w:val="-4"/>
          <w:sz w:val="20"/>
        </w:rPr>
        <w:t>anger</w:t>
      </w:r>
    </w:p>
    <w:p w14:paraId="041A6BB2" w14:textId="77777777" w:rsidR="004B176F" w:rsidRDefault="00C15B4D">
      <w:pPr>
        <w:pStyle w:val="ListParagraph"/>
        <w:numPr>
          <w:ilvl w:val="1"/>
          <w:numId w:val="18"/>
        </w:numPr>
        <w:tabs>
          <w:tab w:val="left" w:pos="1519"/>
          <w:tab w:val="left" w:pos="1520"/>
        </w:tabs>
        <w:spacing w:before="39"/>
        <w:ind w:left="1519"/>
        <w:rPr>
          <w:rFonts w:ascii="Cambria"/>
          <w:sz w:val="20"/>
        </w:rPr>
      </w:pPr>
      <w:r>
        <w:rPr>
          <w:rFonts w:ascii="Cambria"/>
          <w:spacing w:val="-2"/>
          <w:sz w:val="20"/>
        </w:rPr>
        <w:t>Difficulty</w:t>
      </w:r>
      <w:r>
        <w:rPr>
          <w:rFonts w:ascii="Cambria"/>
          <w:spacing w:val="8"/>
          <w:sz w:val="20"/>
        </w:rPr>
        <w:t xml:space="preserve"> </w:t>
      </w:r>
      <w:r>
        <w:rPr>
          <w:rFonts w:ascii="Cambria"/>
          <w:spacing w:val="-2"/>
          <w:sz w:val="20"/>
        </w:rPr>
        <w:t>concentrating</w:t>
      </w:r>
    </w:p>
    <w:p w14:paraId="04A24224" w14:textId="77777777" w:rsidR="004B176F" w:rsidRDefault="00C15B4D">
      <w:pPr>
        <w:pStyle w:val="ListParagraph"/>
        <w:numPr>
          <w:ilvl w:val="1"/>
          <w:numId w:val="18"/>
        </w:numPr>
        <w:tabs>
          <w:tab w:val="left" w:pos="1519"/>
          <w:tab w:val="left" w:pos="1520"/>
        </w:tabs>
        <w:spacing w:before="39"/>
        <w:ind w:left="1519"/>
        <w:rPr>
          <w:rFonts w:ascii="Cambria"/>
          <w:sz w:val="20"/>
        </w:rPr>
      </w:pPr>
      <w:r>
        <w:rPr>
          <w:rFonts w:ascii="Cambria"/>
          <w:spacing w:val="-2"/>
          <w:sz w:val="20"/>
        </w:rPr>
        <w:t>Hypervigilance</w:t>
      </w:r>
    </w:p>
    <w:p w14:paraId="5FD01493" w14:textId="77777777" w:rsidR="004B176F" w:rsidRDefault="00C15B4D">
      <w:pPr>
        <w:pStyle w:val="ListParagraph"/>
        <w:numPr>
          <w:ilvl w:val="1"/>
          <w:numId w:val="18"/>
        </w:numPr>
        <w:tabs>
          <w:tab w:val="left" w:pos="1519"/>
          <w:tab w:val="left" w:pos="1520"/>
        </w:tabs>
        <w:spacing w:before="42"/>
        <w:ind w:left="1519"/>
        <w:rPr>
          <w:rFonts w:ascii="Cambria"/>
          <w:sz w:val="20"/>
        </w:rPr>
      </w:pPr>
      <w:r>
        <w:rPr>
          <w:rFonts w:ascii="Cambria"/>
          <w:sz w:val="20"/>
        </w:rPr>
        <w:t>Exaggerated</w:t>
      </w:r>
      <w:r>
        <w:rPr>
          <w:rFonts w:ascii="Cambria"/>
          <w:spacing w:val="-10"/>
          <w:sz w:val="20"/>
        </w:rPr>
        <w:t xml:space="preserve"> </w:t>
      </w:r>
      <w:r>
        <w:rPr>
          <w:rFonts w:ascii="Cambria"/>
          <w:sz w:val="20"/>
        </w:rPr>
        <w:t>startle</w:t>
      </w:r>
      <w:r>
        <w:rPr>
          <w:rFonts w:ascii="Cambria"/>
          <w:spacing w:val="-11"/>
          <w:sz w:val="20"/>
        </w:rPr>
        <w:t xml:space="preserve"> </w:t>
      </w:r>
      <w:r>
        <w:rPr>
          <w:rFonts w:ascii="Cambria"/>
          <w:spacing w:val="-2"/>
          <w:sz w:val="20"/>
        </w:rPr>
        <w:t>response</w:t>
      </w:r>
    </w:p>
    <w:p w14:paraId="4CB23FC4" w14:textId="77777777" w:rsidR="004B176F" w:rsidRDefault="00C15B4D">
      <w:pPr>
        <w:pStyle w:val="ListParagraph"/>
        <w:numPr>
          <w:ilvl w:val="0"/>
          <w:numId w:val="18"/>
        </w:numPr>
        <w:tabs>
          <w:tab w:val="left" w:pos="1039"/>
          <w:tab w:val="left" w:pos="1040"/>
        </w:tabs>
        <w:ind w:left="1039"/>
        <w:rPr>
          <w:rFonts w:ascii="Cambria"/>
          <w:sz w:val="20"/>
        </w:rPr>
      </w:pPr>
      <w:r>
        <w:rPr>
          <w:rFonts w:ascii="Cambria"/>
          <w:sz w:val="20"/>
        </w:rPr>
        <w:t>Duration</w:t>
      </w:r>
      <w:r>
        <w:rPr>
          <w:rFonts w:ascii="Cambria"/>
          <w:spacing w:val="-5"/>
          <w:sz w:val="20"/>
        </w:rPr>
        <w:t xml:space="preserve"> </w:t>
      </w:r>
      <w:r>
        <w:rPr>
          <w:rFonts w:ascii="Cambria"/>
          <w:sz w:val="20"/>
        </w:rPr>
        <w:t>of</w:t>
      </w:r>
      <w:r>
        <w:rPr>
          <w:rFonts w:ascii="Cambria"/>
          <w:spacing w:val="-4"/>
          <w:sz w:val="20"/>
        </w:rPr>
        <w:t xml:space="preserve"> </w:t>
      </w:r>
      <w:r>
        <w:rPr>
          <w:rFonts w:ascii="Cambria"/>
          <w:sz w:val="20"/>
        </w:rPr>
        <w:t>the</w:t>
      </w:r>
      <w:r>
        <w:rPr>
          <w:rFonts w:ascii="Cambria"/>
          <w:spacing w:val="-4"/>
          <w:sz w:val="20"/>
        </w:rPr>
        <w:t xml:space="preserve"> </w:t>
      </w:r>
      <w:r>
        <w:rPr>
          <w:rFonts w:ascii="Cambria"/>
          <w:sz w:val="20"/>
        </w:rPr>
        <w:t>disturbance</w:t>
      </w:r>
      <w:r>
        <w:rPr>
          <w:rFonts w:ascii="Cambria"/>
          <w:spacing w:val="-5"/>
          <w:sz w:val="20"/>
        </w:rPr>
        <w:t xml:space="preserve"> </w:t>
      </w:r>
      <w:r>
        <w:rPr>
          <w:rFonts w:ascii="Cambria"/>
          <w:sz w:val="20"/>
        </w:rPr>
        <w:t>(symptoms</w:t>
      </w:r>
      <w:r>
        <w:rPr>
          <w:rFonts w:ascii="Cambria"/>
          <w:spacing w:val="-5"/>
          <w:sz w:val="20"/>
        </w:rPr>
        <w:t xml:space="preserve"> </w:t>
      </w:r>
      <w:r>
        <w:rPr>
          <w:rFonts w:ascii="Cambria"/>
          <w:sz w:val="20"/>
        </w:rPr>
        <w:t>in</w:t>
      </w:r>
      <w:r>
        <w:rPr>
          <w:rFonts w:ascii="Cambria"/>
          <w:spacing w:val="-7"/>
          <w:sz w:val="20"/>
        </w:rPr>
        <w:t xml:space="preserve"> </w:t>
      </w:r>
      <w:r>
        <w:rPr>
          <w:rFonts w:ascii="Cambria"/>
          <w:sz w:val="20"/>
        </w:rPr>
        <w:t>Criteria</w:t>
      </w:r>
      <w:r>
        <w:rPr>
          <w:rFonts w:ascii="Cambria"/>
          <w:spacing w:val="-4"/>
          <w:sz w:val="20"/>
        </w:rPr>
        <w:t xml:space="preserve"> </w:t>
      </w:r>
      <w:r>
        <w:rPr>
          <w:rFonts w:ascii="Cambria"/>
          <w:sz w:val="20"/>
        </w:rPr>
        <w:t>B,</w:t>
      </w:r>
      <w:r>
        <w:rPr>
          <w:rFonts w:ascii="Cambria"/>
          <w:spacing w:val="-4"/>
          <w:sz w:val="20"/>
        </w:rPr>
        <w:t xml:space="preserve"> </w:t>
      </w:r>
      <w:r>
        <w:rPr>
          <w:rFonts w:ascii="Cambria"/>
          <w:sz w:val="20"/>
        </w:rPr>
        <w:t>C,</w:t>
      </w:r>
      <w:r>
        <w:rPr>
          <w:rFonts w:ascii="Cambria"/>
          <w:spacing w:val="-5"/>
          <w:sz w:val="20"/>
        </w:rPr>
        <w:t xml:space="preserve"> </w:t>
      </w:r>
      <w:r>
        <w:rPr>
          <w:rFonts w:ascii="Cambria"/>
          <w:sz w:val="20"/>
        </w:rPr>
        <w:t>and</w:t>
      </w:r>
      <w:r>
        <w:rPr>
          <w:rFonts w:ascii="Cambria"/>
          <w:spacing w:val="-6"/>
          <w:sz w:val="20"/>
        </w:rPr>
        <w:t xml:space="preserve"> </w:t>
      </w:r>
      <w:r>
        <w:rPr>
          <w:rFonts w:ascii="Cambria"/>
          <w:sz w:val="20"/>
        </w:rPr>
        <w:t>D)</w:t>
      </w:r>
      <w:r>
        <w:rPr>
          <w:rFonts w:ascii="Cambria"/>
          <w:spacing w:val="-3"/>
          <w:sz w:val="20"/>
        </w:rPr>
        <w:t xml:space="preserve"> </w:t>
      </w:r>
      <w:r>
        <w:rPr>
          <w:rFonts w:ascii="Cambria"/>
          <w:sz w:val="20"/>
        </w:rPr>
        <w:t>is</w:t>
      </w:r>
      <w:r>
        <w:rPr>
          <w:rFonts w:ascii="Cambria"/>
          <w:spacing w:val="-4"/>
          <w:sz w:val="20"/>
        </w:rPr>
        <w:t xml:space="preserve"> </w:t>
      </w:r>
      <w:r>
        <w:rPr>
          <w:rFonts w:ascii="Cambria"/>
          <w:sz w:val="20"/>
        </w:rPr>
        <w:t>more</w:t>
      </w:r>
      <w:r>
        <w:rPr>
          <w:rFonts w:ascii="Cambria"/>
          <w:spacing w:val="-5"/>
          <w:sz w:val="20"/>
        </w:rPr>
        <w:t xml:space="preserve"> </w:t>
      </w:r>
      <w:r>
        <w:rPr>
          <w:rFonts w:ascii="Cambria"/>
          <w:sz w:val="20"/>
        </w:rPr>
        <w:t>than</w:t>
      </w:r>
      <w:r>
        <w:rPr>
          <w:rFonts w:ascii="Cambria"/>
          <w:spacing w:val="-4"/>
          <w:sz w:val="20"/>
        </w:rPr>
        <w:t xml:space="preserve"> </w:t>
      </w:r>
      <w:r>
        <w:rPr>
          <w:rFonts w:ascii="Cambria"/>
          <w:sz w:val="20"/>
        </w:rPr>
        <w:t>1</w:t>
      </w:r>
      <w:r>
        <w:rPr>
          <w:rFonts w:ascii="Cambria"/>
          <w:spacing w:val="-6"/>
          <w:sz w:val="20"/>
        </w:rPr>
        <w:t xml:space="preserve"> </w:t>
      </w:r>
      <w:r>
        <w:rPr>
          <w:rFonts w:ascii="Cambria"/>
          <w:spacing w:val="-2"/>
          <w:sz w:val="20"/>
        </w:rPr>
        <w:t>month</w:t>
      </w:r>
    </w:p>
    <w:p w14:paraId="6D451F69" w14:textId="77777777" w:rsidR="004B176F" w:rsidRDefault="00C15B4D">
      <w:pPr>
        <w:pStyle w:val="ListParagraph"/>
        <w:numPr>
          <w:ilvl w:val="0"/>
          <w:numId w:val="18"/>
        </w:numPr>
        <w:tabs>
          <w:tab w:val="left" w:pos="1039"/>
          <w:tab w:val="left" w:pos="1040"/>
        </w:tabs>
        <w:spacing w:before="119"/>
        <w:ind w:right="573"/>
        <w:rPr>
          <w:rFonts w:ascii="Cambria"/>
          <w:sz w:val="20"/>
        </w:rPr>
      </w:pPr>
      <w:r>
        <w:rPr>
          <w:rFonts w:ascii="Cambria"/>
          <w:sz w:val="20"/>
        </w:rPr>
        <w:t>The</w:t>
      </w:r>
      <w:r>
        <w:rPr>
          <w:rFonts w:ascii="Cambria"/>
          <w:spacing w:val="-3"/>
          <w:sz w:val="20"/>
        </w:rPr>
        <w:t xml:space="preserve"> </w:t>
      </w:r>
      <w:r>
        <w:rPr>
          <w:rFonts w:ascii="Cambria"/>
          <w:sz w:val="20"/>
        </w:rPr>
        <w:t>disturbance</w:t>
      </w:r>
      <w:r>
        <w:rPr>
          <w:rFonts w:ascii="Cambria"/>
          <w:spacing w:val="-3"/>
          <w:sz w:val="20"/>
        </w:rPr>
        <w:t xml:space="preserve"> </w:t>
      </w:r>
      <w:r>
        <w:rPr>
          <w:rFonts w:ascii="Cambria"/>
          <w:sz w:val="20"/>
        </w:rPr>
        <w:t>causes</w:t>
      </w:r>
      <w:r>
        <w:rPr>
          <w:rFonts w:ascii="Cambria"/>
          <w:spacing w:val="-3"/>
          <w:sz w:val="20"/>
        </w:rPr>
        <w:t xml:space="preserve"> </w:t>
      </w:r>
      <w:r>
        <w:rPr>
          <w:rFonts w:ascii="Cambria"/>
          <w:sz w:val="20"/>
        </w:rPr>
        <w:t>clinically</w:t>
      </w:r>
      <w:r>
        <w:rPr>
          <w:rFonts w:ascii="Cambria"/>
          <w:spacing w:val="-4"/>
          <w:sz w:val="20"/>
        </w:rPr>
        <w:t xml:space="preserve"> </w:t>
      </w:r>
      <w:r>
        <w:rPr>
          <w:rFonts w:ascii="Cambria"/>
          <w:sz w:val="20"/>
        </w:rPr>
        <w:t>significant</w:t>
      </w:r>
      <w:r>
        <w:rPr>
          <w:rFonts w:ascii="Cambria"/>
          <w:spacing w:val="-5"/>
          <w:sz w:val="20"/>
        </w:rPr>
        <w:t xml:space="preserve"> </w:t>
      </w:r>
      <w:r>
        <w:rPr>
          <w:rFonts w:ascii="Cambria"/>
          <w:sz w:val="20"/>
        </w:rPr>
        <w:t>distress</w:t>
      </w:r>
      <w:r>
        <w:rPr>
          <w:rFonts w:ascii="Cambria"/>
          <w:spacing w:val="-3"/>
          <w:sz w:val="20"/>
        </w:rPr>
        <w:t xml:space="preserve"> </w:t>
      </w:r>
      <w:r>
        <w:rPr>
          <w:rFonts w:ascii="Cambria"/>
          <w:sz w:val="20"/>
        </w:rPr>
        <w:t>or</w:t>
      </w:r>
      <w:r>
        <w:rPr>
          <w:rFonts w:ascii="Cambria"/>
          <w:spacing w:val="-5"/>
          <w:sz w:val="20"/>
        </w:rPr>
        <w:t xml:space="preserve"> </w:t>
      </w:r>
      <w:r>
        <w:rPr>
          <w:rFonts w:ascii="Cambria"/>
          <w:sz w:val="20"/>
        </w:rPr>
        <w:t>impairment</w:t>
      </w:r>
      <w:r>
        <w:rPr>
          <w:rFonts w:ascii="Cambria"/>
          <w:spacing w:val="-5"/>
          <w:sz w:val="20"/>
        </w:rPr>
        <w:t xml:space="preserve"> </w:t>
      </w:r>
      <w:r>
        <w:rPr>
          <w:rFonts w:ascii="Cambria"/>
          <w:sz w:val="20"/>
        </w:rPr>
        <w:t>in</w:t>
      </w:r>
      <w:r>
        <w:rPr>
          <w:rFonts w:ascii="Cambria"/>
          <w:spacing w:val="-5"/>
          <w:sz w:val="20"/>
        </w:rPr>
        <w:t xml:space="preserve"> </w:t>
      </w:r>
      <w:r>
        <w:rPr>
          <w:rFonts w:ascii="Cambria"/>
          <w:sz w:val="20"/>
        </w:rPr>
        <w:t>social,</w:t>
      </w:r>
      <w:r>
        <w:rPr>
          <w:rFonts w:ascii="Cambria"/>
          <w:spacing w:val="-4"/>
          <w:sz w:val="20"/>
        </w:rPr>
        <w:t xml:space="preserve"> </w:t>
      </w:r>
      <w:r>
        <w:rPr>
          <w:rFonts w:ascii="Cambria"/>
          <w:sz w:val="20"/>
        </w:rPr>
        <w:t>occupational,</w:t>
      </w:r>
      <w:r>
        <w:rPr>
          <w:rFonts w:ascii="Cambria"/>
          <w:spacing w:val="-4"/>
          <w:sz w:val="20"/>
        </w:rPr>
        <w:t xml:space="preserve"> </w:t>
      </w:r>
      <w:r>
        <w:rPr>
          <w:rFonts w:ascii="Cambria"/>
          <w:sz w:val="20"/>
        </w:rPr>
        <w:t>or</w:t>
      </w:r>
      <w:r>
        <w:rPr>
          <w:rFonts w:ascii="Cambria"/>
          <w:spacing w:val="-3"/>
          <w:sz w:val="20"/>
        </w:rPr>
        <w:t xml:space="preserve"> </w:t>
      </w:r>
      <w:r>
        <w:rPr>
          <w:rFonts w:ascii="Cambria"/>
          <w:sz w:val="20"/>
        </w:rPr>
        <w:t>other important areas of functioning</w:t>
      </w:r>
    </w:p>
    <w:p w14:paraId="0FD2FDDA" w14:textId="77777777" w:rsidR="004B176F" w:rsidRDefault="00C15B4D">
      <w:pPr>
        <w:pStyle w:val="BodyText"/>
        <w:spacing w:before="0"/>
        <w:ind w:left="1148" w:right="3275" w:hanging="240"/>
        <w:rPr>
          <w:rFonts w:ascii="Cambria"/>
        </w:rPr>
      </w:pPr>
      <w:r>
        <w:rPr>
          <w:rFonts w:ascii="Cambria"/>
        </w:rPr>
        <w:t>Specify</w:t>
      </w:r>
      <w:r>
        <w:rPr>
          <w:rFonts w:ascii="Cambria"/>
          <w:spacing w:val="-3"/>
        </w:rPr>
        <w:t xml:space="preserve"> </w:t>
      </w:r>
      <w:r>
        <w:rPr>
          <w:rFonts w:ascii="Cambria"/>
        </w:rPr>
        <w:t>if:</w:t>
      </w:r>
      <w:r>
        <w:rPr>
          <w:rFonts w:ascii="Cambria"/>
          <w:spacing w:val="37"/>
        </w:rPr>
        <w:t xml:space="preserve"> </w:t>
      </w:r>
      <w:r>
        <w:rPr>
          <w:rFonts w:ascii="Cambria"/>
        </w:rPr>
        <w:t>Acute:</w:t>
      </w:r>
      <w:r>
        <w:rPr>
          <w:rFonts w:ascii="Cambria"/>
          <w:spacing w:val="-3"/>
        </w:rPr>
        <w:t xml:space="preserve"> </w:t>
      </w:r>
      <w:r>
        <w:rPr>
          <w:rFonts w:ascii="Cambria"/>
        </w:rPr>
        <w:t>if</w:t>
      </w:r>
      <w:r>
        <w:rPr>
          <w:rFonts w:ascii="Cambria"/>
          <w:spacing w:val="-3"/>
        </w:rPr>
        <w:t xml:space="preserve"> </w:t>
      </w:r>
      <w:r>
        <w:rPr>
          <w:rFonts w:ascii="Cambria"/>
        </w:rPr>
        <w:t>duration</w:t>
      </w:r>
      <w:r>
        <w:rPr>
          <w:rFonts w:ascii="Cambria"/>
          <w:spacing w:val="-4"/>
        </w:rPr>
        <w:t xml:space="preserve"> </w:t>
      </w:r>
      <w:r>
        <w:rPr>
          <w:rFonts w:ascii="Cambria"/>
        </w:rPr>
        <w:t>of</w:t>
      </w:r>
      <w:r>
        <w:rPr>
          <w:rFonts w:ascii="Cambria"/>
          <w:spacing w:val="-6"/>
        </w:rPr>
        <w:t xml:space="preserve"> </w:t>
      </w:r>
      <w:r>
        <w:rPr>
          <w:rFonts w:ascii="Cambria"/>
        </w:rPr>
        <w:t>symptoms</w:t>
      </w:r>
      <w:r>
        <w:rPr>
          <w:rFonts w:ascii="Cambria"/>
          <w:spacing w:val="-5"/>
        </w:rPr>
        <w:t xml:space="preserve"> </w:t>
      </w:r>
      <w:r>
        <w:rPr>
          <w:rFonts w:ascii="Cambria"/>
        </w:rPr>
        <w:t>is</w:t>
      </w:r>
      <w:r>
        <w:rPr>
          <w:rFonts w:ascii="Cambria"/>
          <w:spacing w:val="-3"/>
        </w:rPr>
        <w:t xml:space="preserve"> </w:t>
      </w:r>
      <w:r>
        <w:rPr>
          <w:rFonts w:ascii="Cambria"/>
        </w:rPr>
        <w:t>less</w:t>
      </w:r>
      <w:r>
        <w:rPr>
          <w:rFonts w:ascii="Cambria"/>
          <w:spacing w:val="-4"/>
        </w:rPr>
        <w:t xml:space="preserve"> </w:t>
      </w:r>
      <w:r>
        <w:rPr>
          <w:rFonts w:ascii="Cambria"/>
        </w:rPr>
        <w:t>than</w:t>
      </w:r>
      <w:r>
        <w:rPr>
          <w:rFonts w:ascii="Cambria"/>
          <w:spacing w:val="-4"/>
        </w:rPr>
        <w:t xml:space="preserve"> </w:t>
      </w:r>
      <w:r>
        <w:rPr>
          <w:rFonts w:ascii="Cambria"/>
        </w:rPr>
        <w:t>3</w:t>
      </w:r>
      <w:r>
        <w:rPr>
          <w:rFonts w:ascii="Cambria"/>
          <w:spacing w:val="-5"/>
        </w:rPr>
        <w:t xml:space="preserve"> </w:t>
      </w:r>
      <w:r>
        <w:rPr>
          <w:rFonts w:ascii="Cambria"/>
        </w:rPr>
        <w:t>months Chronic: if duration of symptoms is 3 months or more</w:t>
      </w:r>
    </w:p>
    <w:p w14:paraId="2C614DAB" w14:textId="77777777" w:rsidR="004B176F" w:rsidRDefault="00C15B4D">
      <w:pPr>
        <w:pStyle w:val="BodyText"/>
        <w:spacing w:before="0"/>
        <w:ind w:left="1148"/>
        <w:rPr>
          <w:rFonts w:ascii="Cambria"/>
        </w:rPr>
      </w:pPr>
      <w:r>
        <w:rPr>
          <w:rFonts w:ascii="Cambria"/>
        </w:rPr>
        <w:t>With</w:t>
      </w:r>
      <w:r>
        <w:rPr>
          <w:rFonts w:ascii="Cambria"/>
          <w:spacing w:val="-4"/>
        </w:rPr>
        <w:t xml:space="preserve"> </w:t>
      </w:r>
      <w:r>
        <w:rPr>
          <w:rFonts w:ascii="Cambria"/>
        </w:rPr>
        <w:t>Delayed</w:t>
      </w:r>
      <w:r>
        <w:rPr>
          <w:rFonts w:ascii="Cambria"/>
          <w:spacing w:val="-4"/>
        </w:rPr>
        <w:t xml:space="preserve"> </w:t>
      </w:r>
      <w:r>
        <w:rPr>
          <w:rFonts w:ascii="Cambria"/>
        </w:rPr>
        <w:t>Onset:</w:t>
      </w:r>
      <w:r>
        <w:rPr>
          <w:rFonts w:ascii="Cambria"/>
          <w:spacing w:val="-4"/>
        </w:rPr>
        <w:t xml:space="preserve"> </w:t>
      </w:r>
      <w:r>
        <w:rPr>
          <w:rFonts w:ascii="Cambria"/>
        </w:rPr>
        <w:t>if</w:t>
      </w:r>
      <w:r>
        <w:rPr>
          <w:rFonts w:ascii="Cambria"/>
          <w:spacing w:val="-4"/>
        </w:rPr>
        <w:t xml:space="preserve"> </w:t>
      </w:r>
      <w:r>
        <w:rPr>
          <w:rFonts w:ascii="Cambria"/>
        </w:rPr>
        <w:t>onset</w:t>
      </w:r>
      <w:r>
        <w:rPr>
          <w:rFonts w:ascii="Cambria"/>
          <w:spacing w:val="-4"/>
        </w:rPr>
        <w:t xml:space="preserve"> </w:t>
      </w:r>
      <w:r>
        <w:rPr>
          <w:rFonts w:ascii="Cambria"/>
        </w:rPr>
        <w:t>of</w:t>
      </w:r>
      <w:r>
        <w:rPr>
          <w:rFonts w:ascii="Cambria"/>
          <w:spacing w:val="-6"/>
        </w:rPr>
        <w:t xml:space="preserve"> </w:t>
      </w:r>
      <w:r>
        <w:rPr>
          <w:rFonts w:ascii="Cambria"/>
        </w:rPr>
        <w:t>symptoms</w:t>
      </w:r>
      <w:r>
        <w:rPr>
          <w:rFonts w:ascii="Cambria"/>
          <w:spacing w:val="-3"/>
        </w:rPr>
        <w:t xml:space="preserve"> </w:t>
      </w:r>
      <w:r>
        <w:rPr>
          <w:rFonts w:ascii="Cambria"/>
        </w:rPr>
        <w:t>is</w:t>
      </w:r>
      <w:r>
        <w:rPr>
          <w:rFonts w:ascii="Cambria"/>
          <w:spacing w:val="-5"/>
        </w:rPr>
        <w:t xml:space="preserve"> </w:t>
      </w:r>
      <w:r>
        <w:rPr>
          <w:rFonts w:ascii="Cambria"/>
        </w:rPr>
        <w:t>at</w:t>
      </w:r>
      <w:r>
        <w:rPr>
          <w:rFonts w:ascii="Cambria"/>
          <w:spacing w:val="-7"/>
        </w:rPr>
        <w:t xml:space="preserve"> </w:t>
      </w:r>
      <w:r>
        <w:rPr>
          <w:rFonts w:ascii="Cambria"/>
        </w:rPr>
        <w:t>least</w:t>
      </w:r>
      <w:r>
        <w:rPr>
          <w:rFonts w:ascii="Cambria"/>
          <w:spacing w:val="-4"/>
        </w:rPr>
        <w:t xml:space="preserve"> </w:t>
      </w:r>
      <w:r>
        <w:rPr>
          <w:rFonts w:ascii="Cambria"/>
        </w:rPr>
        <w:t>6</w:t>
      </w:r>
      <w:r>
        <w:rPr>
          <w:rFonts w:ascii="Cambria"/>
          <w:spacing w:val="-6"/>
        </w:rPr>
        <w:t xml:space="preserve"> </w:t>
      </w:r>
      <w:r>
        <w:rPr>
          <w:rFonts w:ascii="Cambria"/>
        </w:rPr>
        <w:t>months</w:t>
      </w:r>
      <w:r>
        <w:rPr>
          <w:rFonts w:ascii="Cambria"/>
          <w:spacing w:val="-4"/>
        </w:rPr>
        <w:t xml:space="preserve"> </w:t>
      </w:r>
      <w:r>
        <w:rPr>
          <w:rFonts w:ascii="Cambria"/>
        </w:rPr>
        <w:t>after</w:t>
      </w:r>
      <w:r>
        <w:rPr>
          <w:rFonts w:ascii="Cambria"/>
          <w:spacing w:val="-5"/>
        </w:rPr>
        <w:t xml:space="preserve"> </w:t>
      </w:r>
      <w:r>
        <w:rPr>
          <w:rFonts w:ascii="Cambria"/>
        </w:rPr>
        <w:t>the</w:t>
      </w:r>
      <w:r>
        <w:rPr>
          <w:rFonts w:ascii="Cambria"/>
          <w:spacing w:val="-7"/>
        </w:rPr>
        <w:t xml:space="preserve"> </w:t>
      </w:r>
      <w:r>
        <w:rPr>
          <w:rFonts w:ascii="Cambria"/>
          <w:spacing w:val="-2"/>
        </w:rPr>
        <w:t>stressor</w:t>
      </w:r>
    </w:p>
    <w:p w14:paraId="2BED58D0" w14:textId="77777777" w:rsidR="004B176F" w:rsidRDefault="004B176F">
      <w:pPr>
        <w:rPr>
          <w:rFonts w:ascii="Cambria"/>
        </w:rPr>
        <w:sectPr w:rsidR="004B176F">
          <w:pgSz w:w="12240" w:h="15840"/>
          <w:pgMar w:top="1380" w:right="940" w:bottom="1420" w:left="1240" w:header="723" w:footer="1227" w:gutter="0"/>
          <w:cols w:space="720"/>
        </w:sectPr>
      </w:pPr>
    </w:p>
    <w:p w14:paraId="4B74E62C" w14:textId="77777777" w:rsidR="004B176F" w:rsidRDefault="00C15B4D">
      <w:pPr>
        <w:pStyle w:val="BodyText"/>
        <w:spacing w:before="118"/>
        <w:ind w:left="560"/>
      </w:pPr>
      <w:r>
        <w:lastRenderedPageBreak/>
        <w:t>DSM-IV</w:t>
      </w:r>
      <w:r>
        <w:rPr>
          <w:spacing w:val="-7"/>
        </w:rPr>
        <w:t xml:space="preserve"> </w:t>
      </w:r>
      <w:r>
        <w:t>&amp;</w:t>
      </w:r>
      <w:r>
        <w:rPr>
          <w:spacing w:val="-7"/>
        </w:rPr>
        <w:t xml:space="preserve"> </w:t>
      </w:r>
      <w:r>
        <w:t>DSM-IV-TR</w:t>
      </w:r>
      <w:r>
        <w:rPr>
          <w:spacing w:val="-8"/>
        </w:rPr>
        <w:t xml:space="preserve"> </w:t>
      </w:r>
      <w:r>
        <w:t>Cautionary</w:t>
      </w:r>
      <w:r>
        <w:rPr>
          <w:spacing w:val="-10"/>
        </w:rPr>
        <w:t xml:space="preserve"> </w:t>
      </w:r>
      <w:r>
        <w:rPr>
          <w:spacing w:val="-2"/>
        </w:rPr>
        <w:t>Statement</w:t>
      </w:r>
    </w:p>
    <w:p w14:paraId="5EAF122E" w14:textId="77777777" w:rsidR="004B176F" w:rsidRDefault="00C15B4D">
      <w:pPr>
        <w:pStyle w:val="ListParagraph"/>
        <w:numPr>
          <w:ilvl w:val="0"/>
          <w:numId w:val="17"/>
        </w:numPr>
        <w:tabs>
          <w:tab w:val="left" w:pos="1639"/>
          <w:tab w:val="left" w:pos="1640"/>
        </w:tabs>
        <w:spacing w:before="119"/>
        <w:ind w:right="699"/>
        <w:rPr>
          <w:sz w:val="20"/>
        </w:rPr>
      </w:pPr>
      <w:r>
        <w:rPr>
          <w:sz w:val="20"/>
        </w:rPr>
        <w:t>The specified diagnostic criteria for each mental disorder ar</w:t>
      </w:r>
      <w:r>
        <w:rPr>
          <w:sz w:val="20"/>
        </w:rPr>
        <w:t>e offered as guidelines</w:t>
      </w:r>
      <w:r>
        <w:rPr>
          <w:spacing w:val="-5"/>
          <w:sz w:val="20"/>
        </w:rPr>
        <w:t xml:space="preserve"> </w:t>
      </w:r>
      <w:r>
        <w:rPr>
          <w:sz w:val="20"/>
        </w:rPr>
        <w:t>for</w:t>
      </w:r>
      <w:r>
        <w:rPr>
          <w:spacing w:val="-3"/>
          <w:sz w:val="20"/>
        </w:rPr>
        <w:t xml:space="preserve"> </w:t>
      </w:r>
      <w:r>
        <w:rPr>
          <w:sz w:val="20"/>
        </w:rPr>
        <w:t>making</w:t>
      </w:r>
      <w:r>
        <w:rPr>
          <w:spacing w:val="-4"/>
          <w:sz w:val="20"/>
        </w:rPr>
        <w:t xml:space="preserve"> </w:t>
      </w:r>
      <w:r>
        <w:rPr>
          <w:sz w:val="20"/>
        </w:rPr>
        <w:t>diagnoses,</w:t>
      </w:r>
      <w:r>
        <w:rPr>
          <w:spacing w:val="-5"/>
          <w:sz w:val="20"/>
        </w:rPr>
        <w:t xml:space="preserve"> </w:t>
      </w:r>
      <w:r>
        <w:rPr>
          <w:sz w:val="20"/>
        </w:rPr>
        <w:t>because</w:t>
      </w:r>
      <w:r>
        <w:rPr>
          <w:spacing w:val="-3"/>
          <w:sz w:val="20"/>
        </w:rPr>
        <w:t xml:space="preserve"> </w:t>
      </w:r>
      <w:r>
        <w:rPr>
          <w:sz w:val="20"/>
        </w:rPr>
        <w:t>it</w:t>
      </w:r>
      <w:r>
        <w:rPr>
          <w:spacing w:val="-3"/>
          <w:sz w:val="20"/>
        </w:rPr>
        <w:t xml:space="preserve"> </w:t>
      </w:r>
      <w:r>
        <w:rPr>
          <w:sz w:val="20"/>
        </w:rPr>
        <w:t>has</w:t>
      </w:r>
      <w:r>
        <w:rPr>
          <w:spacing w:val="-5"/>
          <w:sz w:val="20"/>
        </w:rPr>
        <w:t xml:space="preserve"> </w:t>
      </w:r>
      <w:r>
        <w:rPr>
          <w:sz w:val="20"/>
        </w:rPr>
        <w:t>been</w:t>
      </w:r>
      <w:r>
        <w:rPr>
          <w:spacing w:val="-3"/>
          <w:sz w:val="20"/>
        </w:rPr>
        <w:t xml:space="preserve"> </w:t>
      </w:r>
      <w:r>
        <w:rPr>
          <w:sz w:val="20"/>
        </w:rPr>
        <w:t>demonstrated</w:t>
      </w:r>
      <w:r>
        <w:rPr>
          <w:spacing w:val="-4"/>
          <w:sz w:val="20"/>
        </w:rPr>
        <w:t xml:space="preserve"> </w:t>
      </w:r>
      <w:r>
        <w:rPr>
          <w:sz w:val="20"/>
        </w:rPr>
        <w:t>that</w:t>
      </w:r>
      <w:r>
        <w:rPr>
          <w:spacing w:val="-3"/>
          <w:sz w:val="20"/>
        </w:rPr>
        <w:t xml:space="preserve"> </w:t>
      </w:r>
      <w:r>
        <w:rPr>
          <w:sz w:val="20"/>
        </w:rPr>
        <w:t>the use</w:t>
      </w:r>
      <w:r>
        <w:rPr>
          <w:spacing w:val="-2"/>
          <w:sz w:val="20"/>
        </w:rPr>
        <w:t xml:space="preserve"> </w:t>
      </w:r>
      <w:r>
        <w:rPr>
          <w:sz w:val="20"/>
        </w:rPr>
        <w:t>of</w:t>
      </w:r>
      <w:r>
        <w:rPr>
          <w:spacing w:val="-1"/>
          <w:sz w:val="20"/>
        </w:rPr>
        <w:t xml:space="preserve"> </w:t>
      </w:r>
      <w:r>
        <w:rPr>
          <w:sz w:val="20"/>
        </w:rPr>
        <w:t>such</w:t>
      </w:r>
      <w:r>
        <w:rPr>
          <w:spacing w:val="-2"/>
          <w:sz w:val="20"/>
        </w:rPr>
        <w:t xml:space="preserve"> </w:t>
      </w:r>
      <w:r>
        <w:rPr>
          <w:sz w:val="20"/>
        </w:rPr>
        <w:t>criteria</w:t>
      </w:r>
      <w:r>
        <w:rPr>
          <w:spacing w:val="-3"/>
          <w:sz w:val="20"/>
        </w:rPr>
        <w:t xml:space="preserve"> </w:t>
      </w:r>
      <w:r>
        <w:rPr>
          <w:sz w:val="20"/>
        </w:rPr>
        <w:t>enhances</w:t>
      </w:r>
      <w:r>
        <w:rPr>
          <w:spacing w:val="-1"/>
          <w:sz w:val="20"/>
        </w:rPr>
        <w:t xml:space="preserve"> </w:t>
      </w:r>
      <w:r>
        <w:rPr>
          <w:sz w:val="20"/>
        </w:rPr>
        <w:t>agreement</w:t>
      </w:r>
      <w:r>
        <w:rPr>
          <w:spacing w:val="-2"/>
          <w:sz w:val="20"/>
        </w:rPr>
        <w:t xml:space="preserve"> </w:t>
      </w:r>
      <w:r>
        <w:rPr>
          <w:sz w:val="20"/>
        </w:rPr>
        <w:t>among</w:t>
      </w:r>
      <w:r>
        <w:rPr>
          <w:spacing w:val="-3"/>
          <w:sz w:val="20"/>
        </w:rPr>
        <w:t xml:space="preserve"> </w:t>
      </w:r>
      <w:r>
        <w:rPr>
          <w:sz w:val="20"/>
        </w:rPr>
        <w:t>clinicians</w:t>
      </w:r>
      <w:r>
        <w:rPr>
          <w:spacing w:val="-4"/>
          <w:sz w:val="20"/>
        </w:rPr>
        <w:t xml:space="preserve"> </w:t>
      </w:r>
      <w:r>
        <w:rPr>
          <w:sz w:val="20"/>
        </w:rPr>
        <w:t>and</w:t>
      </w:r>
      <w:r>
        <w:rPr>
          <w:spacing w:val="-3"/>
          <w:sz w:val="20"/>
        </w:rPr>
        <w:t xml:space="preserve"> </w:t>
      </w:r>
      <w:r>
        <w:rPr>
          <w:sz w:val="20"/>
        </w:rPr>
        <w:t>investigators. The proper use of these criteria requires specialized clinical training that provides both a body of knowledge and clinical skills.</w:t>
      </w:r>
    </w:p>
    <w:p w14:paraId="7D5953A3" w14:textId="77777777" w:rsidR="004B176F" w:rsidRDefault="00C15B4D">
      <w:pPr>
        <w:pStyle w:val="ListParagraph"/>
        <w:numPr>
          <w:ilvl w:val="0"/>
          <w:numId w:val="17"/>
        </w:numPr>
        <w:tabs>
          <w:tab w:val="left" w:pos="1639"/>
          <w:tab w:val="left" w:pos="1640"/>
        </w:tabs>
        <w:spacing w:before="57"/>
        <w:ind w:right="564" w:hanging="361"/>
        <w:rPr>
          <w:sz w:val="20"/>
        </w:rPr>
      </w:pPr>
      <w:r>
        <w:rPr>
          <w:sz w:val="20"/>
        </w:rPr>
        <w:t>These diagnostic criteria and the DSM-IV Classification of mental disorders reflect</w:t>
      </w:r>
      <w:r>
        <w:rPr>
          <w:spacing w:val="-3"/>
          <w:sz w:val="20"/>
        </w:rPr>
        <w:t xml:space="preserve"> </w:t>
      </w:r>
      <w:r>
        <w:rPr>
          <w:sz w:val="20"/>
        </w:rPr>
        <w:t>a</w:t>
      </w:r>
      <w:r>
        <w:rPr>
          <w:spacing w:val="-4"/>
          <w:sz w:val="20"/>
        </w:rPr>
        <w:t xml:space="preserve"> </w:t>
      </w:r>
      <w:r>
        <w:rPr>
          <w:sz w:val="20"/>
        </w:rPr>
        <w:t>consensus</w:t>
      </w:r>
      <w:r>
        <w:rPr>
          <w:spacing w:val="-2"/>
          <w:sz w:val="20"/>
        </w:rPr>
        <w:t xml:space="preserve"> </w:t>
      </w:r>
      <w:r>
        <w:rPr>
          <w:sz w:val="20"/>
        </w:rPr>
        <w:t>of</w:t>
      </w:r>
      <w:r>
        <w:rPr>
          <w:spacing w:val="-2"/>
          <w:sz w:val="20"/>
        </w:rPr>
        <w:t xml:space="preserve"> </w:t>
      </w:r>
      <w:r>
        <w:rPr>
          <w:sz w:val="20"/>
        </w:rPr>
        <w:t>current</w:t>
      </w:r>
      <w:r>
        <w:rPr>
          <w:spacing w:val="-3"/>
          <w:sz w:val="20"/>
        </w:rPr>
        <w:t xml:space="preserve"> </w:t>
      </w:r>
      <w:r>
        <w:rPr>
          <w:sz w:val="20"/>
        </w:rPr>
        <w:t>fo</w:t>
      </w:r>
      <w:r>
        <w:rPr>
          <w:sz w:val="20"/>
        </w:rPr>
        <w:t>rmulations</w:t>
      </w:r>
      <w:r>
        <w:rPr>
          <w:spacing w:val="-5"/>
          <w:sz w:val="20"/>
        </w:rPr>
        <w:t xml:space="preserve"> </w:t>
      </w:r>
      <w:r>
        <w:rPr>
          <w:sz w:val="20"/>
        </w:rPr>
        <w:t>of</w:t>
      </w:r>
      <w:r>
        <w:rPr>
          <w:spacing w:val="-2"/>
          <w:sz w:val="20"/>
        </w:rPr>
        <w:t xml:space="preserve"> </w:t>
      </w:r>
      <w:r>
        <w:rPr>
          <w:sz w:val="20"/>
        </w:rPr>
        <w:t>evolving</w:t>
      </w:r>
      <w:r>
        <w:rPr>
          <w:spacing w:val="-4"/>
          <w:sz w:val="20"/>
        </w:rPr>
        <w:t xml:space="preserve"> </w:t>
      </w:r>
      <w:r>
        <w:rPr>
          <w:sz w:val="20"/>
        </w:rPr>
        <w:t>knowledge</w:t>
      </w:r>
      <w:r>
        <w:rPr>
          <w:spacing w:val="-5"/>
          <w:sz w:val="20"/>
        </w:rPr>
        <w:t xml:space="preserve"> </w:t>
      </w:r>
      <w:r>
        <w:rPr>
          <w:sz w:val="20"/>
        </w:rPr>
        <w:t>in</w:t>
      </w:r>
      <w:r>
        <w:rPr>
          <w:spacing w:val="-3"/>
          <w:sz w:val="20"/>
        </w:rPr>
        <w:t xml:space="preserve"> </w:t>
      </w:r>
      <w:r>
        <w:rPr>
          <w:sz w:val="20"/>
        </w:rPr>
        <w:t>our</w:t>
      </w:r>
      <w:r>
        <w:rPr>
          <w:spacing w:val="-5"/>
          <w:sz w:val="20"/>
        </w:rPr>
        <w:t xml:space="preserve"> </w:t>
      </w:r>
      <w:r>
        <w:rPr>
          <w:sz w:val="20"/>
        </w:rPr>
        <w:t>field. They do not encompass, however, all the conditions for which people may be treated or that may be appropriate topics for research efforts.</w:t>
      </w:r>
    </w:p>
    <w:p w14:paraId="66EA87C1" w14:textId="77777777" w:rsidR="004B176F" w:rsidRDefault="00C15B4D">
      <w:pPr>
        <w:pStyle w:val="ListParagraph"/>
        <w:numPr>
          <w:ilvl w:val="0"/>
          <w:numId w:val="17"/>
        </w:numPr>
        <w:tabs>
          <w:tab w:val="left" w:pos="1639"/>
          <w:tab w:val="left" w:pos="1640"/>
        </w:tabs>
        <w:spacing w:before="61"/>
        <w:ind w:right="550"/>
        <w:rPr>
          <w:sz w:val="20"/>
        </w:rPr>
      </w:pPr>
      <w:r>
        <w:rPr>
          <w:sz w:val="20"/>
        </w:rPr>
        <w:t>The purpose of DSM-IV is to provide clear descriptions of diagnostic categories in order to enable clinicians and investigators to diagnose, communicate</w:t>
      </w:r>
      <w:r>
        <w:rPr>
          <w:spacing w:val="-3"/>
          <w:sz w:val="20"/>
        </w:rPr>
        <w:t xml:space="preserve"> </w:t>
      </w:r>
      <w:r>
        <w:rPr>
          <w:sz w:val="20"/>
        </w:rPr>
        <w:t>about, study,</w:t>
      </w:r>
      <w:r>
        <w:rPr>
          <w:spacing w:val="-3"/>
          <w:sz w:val="20"/>
        </w:rPr>
        <w:t xml:space="preserve"> </w:t>
      </w:r>
      <w:r>
        <w:rPr>
          <w:sz w:val="20"/>
        </w:rPr>
        <w:t>and</w:t>
      </w:r>
      <w:r>
        <w:rPr>
          <w:spacing w:val="-2"/>
          <w:sz w:val="20"/>
        </w:rPr>
        <w:t xml:space="preserve"> </w:t>
      </w:r>
      <w:r>
        <w:rPr>
          <w:sz w:val="20"/>
        </w:rPr>
        <w:t>treat</w:t>
      </w:r>
      <w:r>
        <w:rPr>
          <w:spacing w:val="-1"/>
          <w:sz w:val="20"/>
        </w:rPr>
        <w:t xml:space="preserve"> </w:t>
      </w:r>
      <w:r>
        <w:rPr>
          <w:sz w:val="20"/>
        </w:rPr>
        <w:t>people</w:t>
      </w:r>
      <w:r>
        <w:rPr>
          <w:spacing w:val="-3"/>
          <w:sz w:val="20"/>
        </w:rPr>
        <w:t xml:space="preserve"> </w:t>
      </w:r>
      <w:r>
        <w:rPr>
          <w:sz w:val="20"/>
        </w:rPr>
        <w:t>with</w:t>
      </w:r>
      <w:r>
        <w:rPr>
          <w:spacing w:val="-1"/>
          <w:sz w:val="20"/>
        </w:rPr>
        <w:t xml:space="preserve"> </w:t>
      </w:r>
      <w:r>
        <w:rPr>
          <w:sz w:val="20"/>
        </w:rPr>
        <w:t>various</w:t>
      </w:r>
      <w:r>
        <w:rPr>
          <w:spacing w:val="-3"/>
          <w:sz w:val="20"/>
        </w:rPr>
        <w:t xml:space="preserve"> </w:t>
      </w:r>
      <w:r>
        <w:rPr>
          <w:sz w:val="20"/>
        </w:rPr>
        <w:t>mental disorders. It is to be understood that inclusion her</w:t>
      </w:r>
      <w:r>
        <w:rPr>
          <w:sz w:val="20"/>
        </w:rPr>
        <w:t>e, for clinical and research purposes, of a diagnostic category, such as Pathological Gambling or Pedophilia, does not imply that the condition meets legal or other non-medical criteria for what constitutes mental disease, mental disorder, or mental disabi</w:t>
      </w:r>
      <w:r>
        <w:rPr>
          <w:sz w:val="20"/>
        </w:rPr>
        <w:t>lity. The clinical and scientific considerations involved in categorization of these conditions as mental</w:t>
      </w:r>
      <w:r>
        <w:rPr>
          <w:spacing w:val="-2"/>
          <w:sz w:val="20"/>
        </w:rPr>
        <w:t xml:space="preserve"> </w:t>
      </w:r>
      <w:r>
        <w:rPr>
          <w:sz w:val="20"/>
        </w:rPr>
        <w:t>disorders</w:t>
      </w:r>
      <w:r>
        <w:rPr>
          <w:spacing w:val="-3"/>
          <w:sz w:val="20"/>
        </w:rPr>
        <w:t xml:space="preserve"> </w:t>
      </w:r>
      <w:r>
        <w:rPr>
          <w:sz w:val="20"/>
        </w:rPr>
        <w:t>may</w:t>
      </w:r>
      <w:r>
        <w:rPr>
          <w:spacing w:val="-6"/>
          <w:sz w:val="20"/>
        </w:rPr>
        <w:t xml:space="preserve"> </w:t>
      </w:r>
      <w:r>
        <w:rPr>
          <w:sz w:val="20"/>
        </w:rPr>
        <w:t>not</w:t>
      </w:r>
      <w:r>
        <w:rPr>
          <w:spacing w:val="-5"/>
          <w:sz w:val="20"/>
        </w:rPr>
        <w:t xml:space="preserve"> </w:t>
      </w:r>
      <w:r>
        <w:rPr>
          <w:sz w:val="20"/>
        </w:rPr>
        <w:t>be</w:t>
      </w:r>
      <w:r>
        <w:rPr>
          <w:spacing w:val="-4"/>
          <w:sz w:val="20"/>
        </w:rPr>
        <w:t xml:space="preserve"> </w:t>
      </w:r>
      <w:r>
        <w:rPr>
          <w:sz w:val="20"/>
        </w:rPr>
        <w:t>wholly</w:t>
      </w:r>
      <w:r>
        <w:rPr>
          <w:spacing w:val="-6"/>
          <w:sz w:val="20"/>
        </w:rPr>
        <w:t xml:space="preserve"> </w:t>
      </w:r>
      <w:r>
        <w:rPr>
          <w:sz w:val="20"/>
        </w:rPr>
        <w:t>relevant</w:t>
      </w:r>
      <w:r>
        <w:rPr>
          <w:spacing w:val="-4"/>
          <w:sz w:val="20"/>
        </w:rPr>
        <w:t xml:space="preserve"> </w:t>
      </w:r>
      <w:r>
        <w:rPr>
          <w:sz w:val="20"/>
        </w:rPr>
        <w:t>to</w:t>
      </w:r>
      <w:r>
        <w:rPr>
          <w:spacing w:val="-4"/>
          <w:sz w:val="20"/>
        </w:rPr>
        <w:t xml:space="preserve"> </w:t>
      </w:r>
      <w:r>
        <w:rPr>
          <w:sz w:val="20"/>
        </w:rPr>
        <w:t>legal</w:t>
      </w:r>
      <w:r>
        <w:rPr>
          <w:spacing w:val="-2"/>
          <w:sz w:val="20"/>
        </w:rPr>
        <w:t xml:space="preserve"> </w:t>
      </w:r>
      <w:r>
        <w:rPr>
          <w:sz w:val="20"/>
        </w:rPr>
        <w:t>judgments,</w:t>
      </w:r>
      <w:r>
        <w:rPr>
          <w:spacing w:val="-6"/>
          <w:sz w:val="20"/>
        </w:rPr>
        <w:t xml:space="preserve"> </w:t>
      </w:r>
      <w:r>
        <w:rPr>
          <w:sz w:val="20"/>
        </w:rPr>
        <w:t>for</w:t>
      </w:r>
      <w:r>
        <w:rPr>
          <w:spacing w:val="-4"/>
          <w:sz w:val="20"/>
        </w:rPr>
        <w:t xml:space="preserve"> </w:t>
      </w:r>
      <w:r>
        <w:rPr>
          <w:sz w:val="20"/>
        </w:rPr>
        <w:t>example, that take into account such issues as individual responsibility, disability determination, and competency.</w:t>
      </w:r>
    </w:p>
    <w:p w14:paraId="4E66D48C" w14:textId="77777777" w:rsidR="004B176F" w:rsidRDefault="00C15B4D">
      <w:pPr>
        <w:pStyle w:val="ListParagraph"/>
        <w:numPr>
          <w:ilvl w:val="0"/>
          <w:numId w:val="17"/>
        </w:numPr>
        <w:tabs>
          <w:tab w:val="left" w:pos="1639"/>
          <w:tab w:val="left" w:pos="1640"/>
        </w:tabs>
        <w:spacing w:before="58"/>
        <w:ind w:right="569"/>
        <w:rPr>
          <w:sz w:val="20"/>
        </w:rPr>
      </w:pPr>
      <w:r>
        <w:rPr>
          <w:sz w:val="20"/>
        </w:rPr>
        <w:t>Dissociative symptoms are not considered an essential feature of PTSD, as they are for ASD. Dissociative symptoms included among the diagnos</w:t>
      </w:r>
      <w:r>
        <w:rPr>
          <w:sz w:val="20"/>
        </w:rPr>
        <w:t>tic criteria for PTSD are categorized as reexperiencing (e.g., dissociative flashbacks) or avoidance /numbing (e.g., dissociative amnesia and psychic numbing). For example, the dissociative symptom of psychic numbing which is</w:t>
      </w:r>
      <w:r>
        <w:rPr>
          <w:spacing w:val="-5"/>
          <w:sz w:val="20"/>
        </w:rPr>
        <w:t xml:space="preserve"> </w:t>
      </w:r>
      <w:r>
        <w:rPr>
          <w:sz w:val="20"/>
        </w:rPr>
        <w:t>an</w:t>
      </w:r>
      <w:r>
        <w:rPr>
          <w:spacing w:val="-3"/>
          <w:sz w:val="20"/>
        </w:rPr>
        <w:t xml:space="preserve"> </w:t>
      </w:r>
      <w:r>
        <w:rPr>
          <w:sz w:val="20"/>
        </w:rPr>
        <w:t>expression</w:t>
      </w:r>
      <w:r>
        <w:rPr>
          <w:spacing w:val="-3"/>
          <w:sz w:val="20"/>
        </w:rPr>
        <w:t xml:space="preserve"> </w:t>
      </w:r>
      <w:r>
        <w:rPr>
          <w:sz w:val="20"/>
        </w:rPr>
        <w:t>of</w:t>
      </w:r>
      <w:r>
        <w:rPr>
          <w:spacing w:val="-5"/>
          <w:sz w:val="20"/>
        </w:rPr>
        <w:t xml:space="preserve"> </w:t>
      </w:r>
      <w:r>
        <w:rPr>
          <w:sz w:val="20"/>
        </w:rPr>
        <w:t>a</w:t>
      </w:r>
      <w:r>
        <w:rPr>
          <w:spacing w:val="-2"/>
          <w:sz w:val="20"/>
        </w:rPr>
        <w:t xml:space="preserve"> </w:t>
      </w:r>
      <w:r>
        <w:rPr>
          <w:sz w:val="20"/>
        </w:rPr>
        <w:t>restricted</w:t>
      </w:r>
      <w:r>
        <w:rPr>
          <w:spacing w:val="-4"/>
          <w:sz w:val="20"/>
        </w:rPr>
        <w:t xml:space="preserve"> </w:t>
      </w:r>
      <w:r>
        <w:rPr>
          <w:sz w:val="20"/>
        </w:rPr>
        <w:t>range</w:t>
      </w:r>
      <w:r>
        <w:rPr>
          <w:spacing w:val="-3"/>
          <w:sz w:val="20"/>
        </w:rPr>
        <w:t xml:space="preserve"> </w:t>
      </w:r>
      <w:r>
        <w:rPr>
          <w:sz w:val="20"/>
        </w:rPr>
        <w:t>of</w:t>
      </w:r>
      <w:r>
        <w:rPr>
          <w:spacing w:val="-5"/>
          <w:sz w:val="20"/>
        </w:rPr>
        <w:t xml:space="preserve"> </w:t>
      </w:r>
      <w:r>
        <w:rPr>
          <w:sz w:val="20"/>
        </w:rPr>
        <w:t>affect</w:t>
      </w:r>
      <w:r>
        <w:rPr>
          <w:spacing w:val="-1"/>
          <w:sz w:val="20"/>
        </w:rPr>
        <w:t xml:space="preserve"> </w:t>
      </w:r>
      <w:r>
        <w:rPr>
          <w:sz w:val="20"/>
        </w:rPr>
        <w:t>among</w:t>
      </w:r>
      <w:r>
        <w:rPr>
          <w:spacing w:val="-4"/>
          <w:sz w:val="20"/>
        </w:rPr>
        <w:t xml:space="preserve"> </w:t>
      </w:r>
      <w:r>
        <w:rPr>
          <w:sz w:val="20"/>
        </w:rPr>
        <w:t>the</w:t>
      </w:r>
      <w:r>
        <w:rPr>
          <w:spacing w:val="-5"/>
          <w:sz w:val="20"/>
        </w:rPr>
        <w:t xml:space="preserve"> </w:t>
      </w:r>
      <w:r>
        <w:rPr>
          <w:sz w:val="20"/>
        </w:rPr>
        <w:t>avoidance/numbing symptoms of PTSD. Similarly, the inability to remember an important aspect of the trauma describes the dissociative symptom of amnesia. Thus, while dissociation has not been identified as a central feature of PTS</w:t>
      </w:r>
      <w:r>
        <w:rPr>
          <w:sz w:val="20"/>
        </w:rPr>
        <w:t>D, dissociative symptoms can contribute to a diagnosis of PTSD, making the comparison of ASD and PTSD less inconsistent than it might seem.</w:t>
      </w:r>
    </w:p>
    <w:p w14:paraId="59F4EC1B" w14:textId="77777777" w:rsidR="004B176F" w:rsidRDefault="004B176F">
      <w:pPr>
        <w:pStyle w:val="BodyText"/>
        <w:spacing w:before="0"/>
        <w:ind w:left="0"/>
        <w:rPr>
          <w:sz w:val="24"/>
        </w:rPr>
      </w:pPr>
    </w:p>
    <w:p w14:paraId="24129B35" w14:textId="77777777" w:rsidR="004B176F" w:rsidRDefault="004B176F">
      <w:pPr>
        <w:pStyle w:val="BodyText"/>
        <w:spacing w:before="0"/>
        <w:ind w:left="0"/>
        <w:rPr>
          <w:sz w:val="24"/>
        </w:rPr>
      </w:pPr>
    </w:p>
    <w:p w14:paraId="78D8FA18" w14:textId="77777777" w:rsidR="004B176F" w:rsidRDefault="00C15B4D">
      <w:pPr>
        <w:spacing w:before="199"/>
        <w:ind w:left="1279"/>
        <w:rPr>
          <w:b/>
          <w:sz w:val="20"/>
        </w:rPr>
      </w:pPr>
      <w:r>
        <w:rPr>
          <w:b/>
          <w:sz w:val="20"/>
        </w:rPr>
        <w:t>Partial</w:t>
      </w:r>
      <w:r>
        <w:rPr>
          <w:b/>
          <w:spacing w:val="-11"/>
          <w:sz w:val="20"/>
        </w:rPr>
        <w:t xml:space="preserve"> </w:t>
      </w:r>
      <w:r>
        <w:rPr>
          <w:b/>
          <w:sz w:val="20"/>
        </w:rPr>
        <w:t>or</w:t>
      </w:r>
      <w:r>
        <w:rPr>
          <w:b/>
          <w:spacing w:val="-7"/>
          <w:sz w:val="20"/>
        </w:rPr>
        <w:t xml:space="preserve"> </w:t>
      </w:r>
      <w:r>
        <w:rPr>
          <w:b/>
          <w:sz w:val="20"/>
        </w:rPr>
        <w:t>Sub-threshold</w:t>
      </w:r>
      <w:r>
        <w:rPr>
          <w:b/>
          <w:spacing w:val="-7"/>
          <w:sz w:val="20"/>
        </w:rPr>
        <w:t xml:space="preserve"> </w:t>
      </w:r>
      <w:r>
        <w:rPr>
          <w:b/>
          <w:spacing w:val="-4"/>
          <w:sz w:val="20"/>
        </w:rPr>
        <w:t>PTSD</w:t>
      </w:r>
    </w:p>
    <w:p w14:paraId="36FF739D" w14:textId="77777777" w:rsidR="004B176F" w:rsidRDefault="00C15B4D">
      <w:pPr>
        <w:pStyle w:val="BodyText"/>
        <w:spacing w:before="119"/>
        <w:ind w:left="1278" w:right="585" w:firstLine="1"/>
      </w:pPr>
      <w:r>
        <w:t>Studies</w:t>
      </w:r>
      <w:r>
        <w:rPr>
          <w:spacing w:val="-5"/>
        </w:rPr>
        <w:t xml:space="preserve"> </w:t>
      </w:r>
      <w:r>
        <w:t>in</w:t>
      </w:r>
      <w:r>
        <w:rPr>
          <w:spacing w:val="-3"/>
        </w:rPr>
        <w:t xml:space="preserve"> </w:t>
      </w:r>
      <w:r>
        <w:t>which</w:t>
      </w:r>
      <w:r>
        <w:rPr>
          <w:spacing w:val="-3"/>
        </w:rPr>
        <w:t xml:space="preserve"> </w:t>
      </w:r>
      <w:r>
        <w:t>the</w:t>
      </w:r>
      <w:r>
        <w:rPr>
          <w:spacing w:val="-5"/>
        </w:rPr>
        <w:t xml:space="preserve"> </w:t>
      </w:r>
      <w:r>
        <w:t>prevalence</w:t>
      </w:r>
      <w:r>
        <w:rPr>
          <w:spacing w:val="-3"/>
        </w:rPr>
        <w:t xml:space="preserve"> </w:t>
      </w:r>
      <w:r>
        <w:t>of</w:t>
      </w:r>
      <w:r>
        <w:rPr>
          <w:spacing w:val="-5"/>
        </w:rPr>
        <w:t xml:space="preserve"> </w:t>
      </w:r>
      <w:r>
        <w:t>partial</w:t>
      </w:r>
      <w:r>
        <w:rPr>
          <w:spacing w:val="-1"/>
        </w:rPr>
        <w:t xml:space="preserve"> </w:t>
      </w:r>
      <w:r>
        <w:t>or</w:t>
      </w:r>
      <w:r>
        <w:rPr>
          <w:spacing w:val="-3"/>
        </w:rPr>
        <w:t xml:space="preserve"> </w:t>
      </w:r>
      <w:r>
        <w:t>sub-threshold</w:t>
      </w:r>
      <w:r>
        <w:rPr>
          <w:spacing w:val="-4"/>
        </w:rPr>
        <w:t xml:space="preserve"> </w:t>
      </w:r>
      <w:r>
        <w:t>PTSD</w:t>
      </w:r>
      <w:r>
        <w:rPr>
          <w:spacing w:val="-2"/>
        </w:rPr>
        <w:t xml:space="preserve"> </w:t>
      </w:r>
      <w:r>
        <w:t>was</w:t>
      </w:r>
      <w:r>
        <w:rPr>
          <w:spacing w:val="-2"/>
        </w:rPr>
        <w:t xml:space="preserve"> </w:t>
      </w:r>
      <w:r>
        <w:t>examined found</w:t>
      </w:r>
      <w:r>
        <w:rPr>
          <w:spacing w:val="-1"/>
        </w:rPr>
        <w:t xml:space="preserve"> </w:t>
      </w:r>
      <w:r>
        <w:t>it to</w:t>
      </w:r>
      <w:r>
        <w:rPr>
          <w:spacing w:val="-2"/>
        </w:rPr>
        <w:t xml:space="preserve"> </w:t>
      </w:r>
      <w:r>
        <w:t>be substantial.</w:t>
      </w:r>
      <w:r>
        <w:rPr>
          <w:spacing w:val="-2"/>
        </w:rPr>
        <w:t xml:space="preserve"> </w:t>
      </w:r>
      <w:r>
        <w:t>In one</w:t>
      </w:r>
      <w:r>
        <w:rPr>
          <w:spacing w:val="-2"/>
        </w:rPr>
        <w:t xml:space="preserve"> </w:t>
      </w:r>
      <w:r>
        <w:t>study of infantry</w:t>
      </w:r>
      <w:r>
        <w:rPr>
          <w:spacing w:val="-2"/>
        </w:rPr>
        <w:t xml:space="preserve"> </w:t>
      </w:r>
      <w:r>
        <w:t>soldiers</w:t>
      </w:r>
      <w:r>
        <w:rPr>
          <w:spacing w:val="-2"/>
        </w:rPr>
        <w:t xml:space="preserve"> </w:t>
      </w:r>
      <w:r>
        <w:t>returning</w:t>
      </w:r>
      <w:r>
        <w:rPr>
          <w:spacing w:val="-1"/>
        </w:rPr>
        <w:t xml:space="preserve"> </w:t>
      </w:r>
      <w:r>
        <w:t>from Iraq, the prevalence of PTSD was estimated to be 12 percent when a stringent PCL definition of PTSD was utilized but rose to 18-20 percent when a more liberal DSM symptom</w:t>
      </w:r>
      <w:r>
        <w:t>-based definition was applied (Hoge, 2004). A large Canadian epidemiological study</w:t>
      </w:r>
      <w:r>
        <w:rPr>
          <w:spacing w:val="-1"/>
        </w:rPr>
        <w:t xml:space="preserve"> </w:t>
      </w:r>
      <w:r>
        <w:t>assessing for</w:t>
      </w:r>
      <w:r>
        <w:rPr>
          <w:spacing w:val="-1"/>
        </w:rPr>
        <w:t xml:space="preserve"> </w:t>
      </w:r>
      <w:r>
        <w:t>current PTSD found the incidence</w:t>
      </w:r>
      <w:r>
        <w:rPr>
          <w:spacing w:val="-1"/>
        </w:rPr>
        <w:t xml:space="preserve"> </w:t>
      </w:r>
      <w:r>
        <w:t>to</w:t>
      </w:r>
      <w:r>
        <w:rPr>
          <w:spacing w:val="-1"/>
        </w:rPr>
        <w:t xml:space="preserve"> </w:t>
      </w:r>
      <w:r>
        <w:t>be 5.0 percent</w:t>
      </w:r>
      <w:r>
        <w:rPr>
          <w:spacing w:val="-2"/>
        </w:rPr>
        <w:t xml:space="preserve"> </w:t>
      </w:r>
      <w:r>
        <w:t>(women)</w:t>
      </w:r>
      <w:r>
        <w:rPr>
          <w:spacing w:val="-2"/>
        </w:rPr>
        <w:t xml:space="preserve"> </w:t>
      </w:r>
      <w:r>
        <w:t>and</w:t>
      </w:r>
      <w:r>
        <w:rPr>
          <w:spacing w:val="-3"/>
        </w:rPr>
        <w:t xml:space="preserve"> </w:t>
      </w:r>
      <w:r>
        <w:t>1.7</w:t>
      </w:r>
      <w:r>
        <w:rPr>
          <w:spacing w:val="-2"/>
        </w:rPr>
        <w:t xml:space="preserve"> </w:t>
      </w:r>
      <w:r>
        <w:t>percent</w:t>
      </w:r>
      <w:r>
        <w:rPr>
          <w:spacing w:val="-2"/>
        </w:rPr>
        <w:t xml:space="preserve"> </w:t>
      </w:r>
      <w:r>
        <w:t>(men),</w:t>
      </w:r>
      <w:r>
        <w:rPr>
          <w:spacing w:val="-4"/>
        </w:rPr>
        <w:t xml:space="preserve"> </w:t>
      </w:r>
      <w:r>
        <w:t>but</w:t>
      </w:r>
      <w:r>
        <w:rPr>
          <w:spacing w:val="-2"/>
        </w:rPr>
        <w:t xml:space="preserve"> </w:t>
      </w:r>
      <w:r>
        <w:t>the</w:t>
      </w:r>
      <w:r>
        <w:rPr>
          <w:spacing w:val="-4"/>
        </w:rPr>
        <w:t xml:space="preserve"> </w:t>
      </w:r>
      <w:r>
        <w:t>incidence</w:t>
      </w:r>
      <w:r>
        <w:rPr>
          <w:spacing w:val="-4"/>
        </w:rPr>
        <w:t xml:space="preserve"> </w:t>
      </w:r>
      <w:r>
        <w:t>of</w:t>
      </w:r>
      <w:r>
        <w:rPr>
          <w:spacing w:val="-1"/>
        </w:rPr>
        <w:t xml:space="preserve"> </w:t>
      </w:r>
      <w:r>
        <w:t>partial PTSD</w:t>
      </w:r>
      <w:r>
        <w:rPr>
          <w:spacing w:val="-1"/>
        </w:rPr>
        <w:t xml:space="preserve"> </w:t>
      </w:r>
      <w:r>
        <w:t>was even higher at 5.7 percent and 2.2 perc</w:t>
      </w:r>
      <w:r>
        <w:t xml:space="preserve">ent for women and men, respectively. Individuals with sub-threshold PTSD showed similar levels of social and occupational impairment as those meeting full criteria (Stein, 1997; Marshall, </w:t>
      </w:r>
      <w:r>
        <w:rPr>
          <w:spacing w:val="-2"/>
        </w:rPr>
        <w:t>2001).</w:t>
      </w:r>
    </w:p>
    <w:p w14:paraId="0103227C" w14:textId="77777777" w:rsidR="004B176F" w:rsidRDefault="004B176F">
      <w:pPr>
        <w:sectPr w:rsidR="004B176F">
          <w:pgSz w:w="12240" w:h="15840"/>
          <w:pgMar w:top="1380" w:right="940" w:bottom="1420" w:left="1240" w:header="723" w:footer="1227" w:gutter="0"/>
          <w:cols w:space="720"/>
        </w:sectPr>
      </w:pPr>
    </w:p>
    <w:p w14:paraId="704E975B" w14:textId="77777777" w:rsidR="004B176F" w:rsidRDefault="00C15B4D">
      <w:pPr>
        <w:pStyle w:val="Heading4"/>
        <w:numPr>
          <w:ilvl w:val="0"/>
          <w:numId w:val="39"/>
        </w:numPr>
        <w:tabs>
          <w:tab w:val="left" w:pos="793"/>
        </w:tabs>
        <w:spacing w:before="119"/>
        <w:ind w:left="792" w:hanging="233"/>
      </w:pPr>
      <w:r>
        <w:lastRenderedPageBreak/>
        <w:pict w14:anchorId="68A902AF">
          <v:rect id="docshape194" o:spid="_x0000_s2097" style="position:absolute;left:0;text-align:left;margin-left:88.55pt;margin-top:18.55pt;width:452.9pt;height:.95pt;z-index:-15656960;mso-wrap-distance-left:0;mso-wrap-distance-right:0;mso-position-horizontal-relative:page" fillcolor="#4f81bd" stroked="f">
            <w10:wrap type="topAndBottom" anchorx="page"/>
          </v:rect>
        </w:pict>
      </w:r>
      <w:bookmarkStart w:id="39" w:name="_bookmark37"/>
      <w:bookmarkEnd w:id="39"/>
      <w:r>
        <w:rPr>
          <w:color w:val="365F91"/>
        </w:rPr>
        <w:t>Assess</w:t>
      </w:r>
      <w:r>
        <w:rPr>
          <w:color w:val="365F91"/>
          <w:spacing w:val="-7"/>
        </w:rPr>
        <w:t xml:space="preserve"> </w:t>
      </w:r>
      <w:r>
        <w:rPr>
          <w:color w:val="365F91"/>
        </w:rPr>
        <w:t>for</w:t>
      </w:r>
      <w:r>
        <w:rPr>
          <w:color w:val="365F91"/>
          <w:spacing w:val="-10"/>
        </w:rPr>
        <w:t xml:space="preserve"> </w:t>
      </w:r>
      <w:r>
        <w:rPr>
          <w:color w:val="365F91"/>
        </w:rPr>
        <w:t>Co-Occurring</w:t>
      </w:r>
      <w:r>
        <w:rPr>
          <w:color w:val="365F91"/>
          <w:spacing w:val="-6"/>
        </w:rPr>
        <w:t xml:space="preserve"> </w:t>
      </w:r>
      <w:r>
        <w:rPr>
          <w:color w:val="365F91"/>
          <w:spacing w:val="-2"/>
        </w:rPr>
        <w:t>Disorders</w:t>
      </w:r>
    </w:p>
    <w:p w14:paraId="121173A0" w14:textId="77777777" w:rsidR="004B176F" w:rsidRDefault="00C15B4D">
      <w:pPr>
        <w:spacing w:before="119" w:after="23"/>
        <w:ind w:left="560"/>
        <w:rPr>
          <w:rFonts w:ascii="Cambria"/>
          <w:sz w:val="18"/>
        </w:rPr>
      </w:pPr>
      <w:r>
        <w:rPr>
          <w:rFonts w:ascii="Cambria"/>
          <w:color w:val="4F81BD"/>
          <w:spacing w:val="-2"/>
          <w:sz w:val="18"/>
        </w:rPr>
        <w:t>OBJECTIVE</w:t>
      </w:r>
    </w:p>
    <w:p w14:paraId="428D7FFD" w14:textId="77777777" w:rsidR="004B176F" w:rsidRDefault="00C15B4D">
      <w:pPr>
        <w:pStyle w:val="BodyText"/>
        <w:spacing w:before="0" w:line="20" w:lineRule="exact"/>
        <w:ind w:left="531"/>
        <w:rPr>
          <w:rFonts w:ascii="Cambria"/>
          <w:sz w:val="2"/>
        </w:rPr>
      </w:pPr>
      <w:r>
        <w:rPr>
          <w:rFonts w:ascii="Cambria"/>
          <w:sz w:val="2"/>
        </w:rPr>
      </w:r>
      <w:r>
        <w:rPr>
          <w:rFonts w:ascii="Cambria"/>
          <w:sz w:val="2"/>
        </w:rPr>
        <w:pict w14:anchorId="385E1562">
          <v:group id="docshapegroup195" o:spid="_x0000_s2095" style="width:452.9pt;height:.5pt;mso-position-horizontal-relative:char;mso-position-vertical-relative:line" coordsize="9058,10">
            <v:rect id="docshape196" o:spid="_x0000_s2096" style="position:absolute;width:9058;height:10" fillcolor="#4f81bd" stroked="f"/>
            <w10:anchorlock/>
          </v:group>
        </w:pict>
      </w:r>
    </w:p>
    <w:p w14:paraId="4973F5F6" w14:textId="77777777" w:rsidR="004B176F" w:rsidRDefault="00C15B4D">
      <w:pPr>
        <w:pStyle w:val="BodyText"/>
        <w:spacing w:before="110"/>
        <w:ind w:left="920" w:right="637"/>
      </w:pPr>
      <w:r>
        <w:t>Improve</w:t>
      </w:r>
      <w:r>
        <w:rPr>
          <w:spacing w:val="-4"/>
        </w:rPr>
        <w:t xml:space="preserve"> </w:t>
      </w:r>
      <w:r>
        <w:t>management</w:t>
      </w:r>
      <w:r>
        <w:rPr>
          <w:spacing w:val="-4"/>
        </w:rPr>
        <w:t xml:space="preserve"> </w:t>
      </w:r>
      <w:r>
        <w:t>of</w:t>
      </w:r>
      <w:r>
        <w:rPr>
          <w:spacing w:val="-6"/>
        </w:rPr>
        <w:t xml:space="preserve"> </w:t>
      </w:r>
      <w:r>
        <w:t>PTSD</w:t>
      </w:r>
      <w:r>
        <w:rPr>
          <w:spacing w:val="-3"/>
        </w:rPr>
        <w:t xml:space="preserve"> </w:t>
      </w:r>
      <w:r>
        <w:t>symptoms</w:t>
      </w:r>
      <w:r>
        <w:rPr>
          <w:spacing w:val="-3"/>
        </w:rPr>
        <w:t xml:space="preserve"> </w:t>
      </w:r>
      <w:r>
        <w:t>when</w:t>
      </w:r>
      <w:r>
        <w:rPr>
          <w:spacing w:val="-2"/>
        </w:rPr>
        <w:t xml:space="preserve"> </w:t>
      </w:r>
      <w:r>
        <w:t>they</w:t>
      </w:r>
      <w:r>
        <w:rPr>
          <w:spacing w:val="-6"/>
        </w:rPr>
        <w:t xml:space="preserve"> </w:t>
      </w:r>
      <w:r>
        <w:t>are</w:t>
      </w:r>
      <w:r>
        <w:rPr>
          <w:spacing w:val="-4"/>
        </w:rPr>
        <w:t xml:space="preserve"> </w:t>
      </w:r>
      <w:r>
        <w:t>complicated</w:t>
      </w:r>
      <w:r>
        <w:rPr>
          <w:spacing w:val="-5"/>
        </w:rPr>
        <w:t xml:space="preserve"> </w:t>
      </w:r>
      <w:r>
        <w:t>by</w:t>
      </w:r>
      <w:r>
        <w:rPr>
          <w:spacing w:val="-6"/>
        </w:rPr>
        <w:t xml:space="preserve"> </w:t>
      </w:r>
      <w:r>
        <w:t>the presence of a medical or psychiatric co-morbidity.</w:t>
      </w:r>
    </w:p>
    <w:p w14:paraId="00AFAB2C" w14:textId="77777777" w:rsidR="004B176F" w:rsidRDefault="00C15B4D">
      <w:pPr>
        <w:spacing w:before="117"/>
        <w:ind w:left="560"/>
        <w:rPr>
          <w:rFonts w:ascii="Cambria"/>
          <w:sz w:val="18"/>
        </w:rPr>
      </w:pPr>
      <w:r>
        <w:pict w14:anchorId="0C6732FC">
          <v:rect id="docshape197" o:spid="_x0000_s2094" style="position:absolute;left:0;text-align:left;margin-left:88.55pt;margin-top:17.5pt;width:452.9pt;height:.5pt;z-index:-15655936;mso-wrap-distance-left:0;mso-wrap-distance-right:0;mso-position-horizontal-relative:page" fillcolor="#4f81bd" stroked="f">
            <w10:wrap type="topAndBottom" anchorx="page"/>
          </v:rect>
        </w:pict>
      </w:r>
      <w:r>
        <w:rPr>
          <w:rFonts w:ascii="Cambria"/>
          <w:color w:val="4F81BD"/>
          <w:spacing w:val="-2"/>
          <w:sz w:val="18"/>
        </w:rPr>
        <w:t>BACKGROUND</w:t>
      </w:r>
    </w:p>
    <w:p w14:paraId="6E46716D" w14:textId="77777777" w:rsidR="004B176F" w:rsidRDefault="00C15B4D">
      <w:pPr>
        <w:pStyle w:val="BodyText"/>
        <w:ind w:left="920" w:right="515"/>
      </w:pPr>
      <w:r>
        <w:t>Co-morbid medical and psychiatric conditions are important t</w:t>
      </w:r>
      <w:r>
        <w:t>o recognize, because they can modify clinical determinations of prognosis, patient or provider treatment priorities, selection of interventions, and the setting where PTSD care will be provided. Patients with PTSD have been found to frequently report physi</w:t>
      </w:r>
      <w:r>
        <w:t>cal symptoms,</w:t>
      </w:r>
      <w:r>
        <w:rPr>
          <w:spacing w:val="-2"/>
        </w:rPr>
        <w:t xml:space="preserve"> </w:t>
      </w:r>
      <w:r>
        <w:t>cognitive</w:t>
      </w:r>
      <w:r>
        <w:rPr>
          <w:spacing w:val="-5"/>
        </w:rPr>
        <w:t xml:space="preserve"> </w:t>
      </w:r>
      <w:r>
        <w:t>health</w:t>
      </w:r>
      <w:r>
        <w:rPr>
          <w:spacing w:val="-3"/>
        </w:rPr>
        <w:t xml:space="preserve"> </w:t>
      </w:r>
      <w:r>
        <w:t>concerns,</w:t>
      </w:r>
      <w:r>
        <w:rPr>
          <w:spacing w:val="-5"/>
        </w:rPr>
        <w:t xml:space="preserve"> </w:t>
      </w:r>
      <w:r>
        <w:t>and</w:t>
      </w:r>
      <w:r>
        <w:rPr>
          <w:spacing w:val="-4"/>
        </w:rPr>
        <w:t xml:space="preserve"> </w:t>
      </w:r>
      <w:r>
        <w:t>utilize</w:t>
      </w:r>
      <w:r>
        <w:rPr>
          <w:spacing w:val="-5"/>
        </w:rPr>
        <w:t xml:space="preserve"> </w:t>
      </w:r>
      <w:r>
        <w:t>high</w:t>
      </w:r>
      <w:r>
        <w:rPr>
          <w:spacing w:val="-6"/>
        </w:rPr>
        <w:t xml:space="preserve"> </w:t>
      </w:r>
      <w:r>
        <w:t>levels</w:t>
      </w:r>
      <w:r>
        <w:rPr>
          <w:spacing w:val="-5"/>
        </w:rPr>
        <w:t xml:space="preserve"> </w:t>
      </w:r>
      <w:r>
        <w:t>of</w:t>
      </w:r>
      <w:r>
        <w:rPr>
          <w:spacing w:val="-2"/>
        </w:rPr>
        <w:t xml:space="preserve"> </w:t>
      </w:r>
      <w:r>
        <w:t>medical</w:t>
      </w:r>
      <w:r>
        <w:rPr>
          <w:spacing w:val="-2"/>
        </w:rPr>
        <w:t xml:space="preserve"> </w:t>
      </w:r>
      <w:r>
        <w:t>care</w:t>
      </w:r>
      <w:r>
        <w:rPr>
          <w:spacing w:val="-5"/>
        </w:rPr>
        <w:t xml:space="preserve"> </w:t>
      </w:r>
      <w:r>
        <w:t>services. Providers should also expect that 50 to 80 percent of patients with PTSD will have one or more coexisting mental health disorders. PTSD is strongly associated, among</w:t>
      </w:r>
      <w:r>
        <w:t xml:space="preserve"> veterans from recent deployment (OEF/OIF), with generalized physical and cognitive health symptoms attributed to concussion/mild traumatic brain injury (mTBI).</w:t>
      </w:r>
    </w:p>
    <w:p w14:paraId="1F7A5684" w14:textId="77777777" w:rsidR="004B176F" w:rsidRDefault="00C15B4D">
      <w:pPr>
        <w:pStyle w:val="BodyText"/>
        <w:spacing w:before="119"/>
        <w:ind w:left="920" w:right="531"/>
      </w:pPr>
      <w:r>
        <w:t>Because</w:t>
      </w:r>
      <w:r>
        <w:rPr>
          <w:spacing w:val="-3"/>
        </w:rPr>
        <w:t xml:space="preserve"> </w:t>
      </w:r>
      <w:r>
        <w:t>of</w:t>
      </w:r>
      <w:r>
        <w:rPr>
          <w:spacing w:val="-2"/>
        </w:rPr>
        <w:t xml:space="preserve"> </w:t>
      </w:r>
      <w:r>
        <w:t>the</w:t>
      </w:r>
      <w:r>
        <w:rPr>
          <w:spacing w:val="-5"/>
        </w:rPr>
        <w:t xml:space="preserve"> </w:t>
      </w:r>
      <w:r>
        <w:t>many</w:t>
      </w:r>
      <w:r>
        <w:rPr>
          <w:spacing w:val="-2"/>
        </w:rPr>
        <w:t xml:space="preserve"> </w:t>
      </w:r>
      <w:r>
        <w:t>potential</w:t>
      </w:r>
      <w:r>
        <w:rPr>
          <w:spacing w:val="-1"/>
        </w:rPr>
        <w:t xml:space="preserve"> </w:t>
      </w:r>
      <w:r>
        <w:t>etiologies</w:t>
      </w:r>
      <w:r>
        <w:rPr>
          <w:spacing w:val="-5"/>
        </w:rPr>
        <w:t xml:space="preserve"> </w:t>
      </w:r>
      <w:r>
        <w:t>of</w:t>
      </w:r>
      <w:r>
        <w:rPr>
          <w:spacing w:val="-5"/>
        </w:rPr>
        <w:t xml:space="preserve"> </w:t>
      </w:r>
      <w:r>
        <w:t>these</w:t>
      </w:r>
      <w:r>
        <w:rPr>
          <w:spacing w:val="-5"/>
        </w:rPr>
        <w:t xml:space="preserve"> </w:t>
      </w:r>
      <w:r>
        <w:t>symptoms,</w:t>
      </w:r>
      <w:r>
        <w:rPr>
          <w:spacing w:val="-5"/>
        </w:rPr>
        <w:t xml:space="preserve"> </w:t>
      </w:r>
      <w:r>
        <w:t>it</w:t>
      </w:r>
      <w:r>
        <w:rPr>
          <w:spacing w:val="-3"/>
        </w:rPr>
        <w:t xml:space="preserve"> </w:t>
      </w:r>
      <w:r>
        <w:t>is</w:t>
      </w:r>
      <w:r>
        <w:rPr>
          <w:spacing w:val="-5"/>
        </w:rPr>
        <w:t xml:space="preserve"> </w:t>
      </w:r>
      <w:r>
        <w:t>generally</w:t>
      </w:r>
      <w:r>
        <w:rPr>
          <w:spacing w:val="-5"/>
        </w:rPr>
        <w:t xml:space="preserve"> </w:t>
      </w:r>
      <w:r>
        <w:t>best</w:t>
      </w:r>
      <w:r>
        <w:rPr>
          <w:spacing w:val="-3"/>
        </w:rPr>
        <w:t xml:space="preserve"> </w:t>
      </w:r>
      <w:r>
        <w:t>to develop</w:t>
      </w:r>
      <w:r>
        <w:rPr>
          <w:spacing w:val="-5"/>
        </w:rPr>
        <w:t xml:space="preserve"> </w:t>
      </w:r>
      <w:r>
        <w:t>a</w:t>
      </w:r>
      <w:r>
        <w:rPr>
          <w:spacing w:val="-5"/>
        </w:rPr>
        <w:t xml:space="preserve"> </w:t>
      </w:r>
      <w:r>
        <w:t>collaborative</w:t>
      </w:r>
      <w:r>
        <w:rPr>
          <w:spacing w:val="-6"/>
        </w:rPr>
        <w:t xml:space="preserve"> </w:t>
      </w:r>
      <w:r>
        <w:t>care</w:t>
      </w:r>
      <w:r>
        <w:rPr>
          <w:spacing w:val="-6"/>
        </w:rPr>
        <w:t xml:space="preserve"> </w:t>
      </w:r>
      <w:r>
        <w:t>treatment</w:t>
      </w:r>
      <w:r>
        <w:rPr>
          <w:spacing w:val="-4"/>
        </w:rPr>
        <w:t xml:space="preserve"> </w:t>
      </w:r>
      <w:r>
        <w:t>strategy</w:t>
      </w:r>
      <w:r>
        <w:rPr>
          <w:spacing w:val="-3"/>
        </w:rPr>
        <w:t xml:space="preserve"> </w:t>
      </w:r>
      <w:r>
        <w:t>based</w:t>
      </w:r>
      <w:r>
        <w:rPr>
          <w:spacing w:val="-2"/>
        </w:rPr>
        <w:t xml:space="preserve"> </w:t>
      </w:r>
      <w:r>
        <w:t>in</w:t>
      </w:r>
      <w:r>
        <w:rPr>
          <w:spacing w:val="-4"/>
        </w:rPr>
        <w:t xml:space="preserve"> </w:t>
      </w:r>
      <w:r>
        <w:t>primary</w:t>
      </w:r>
      <w:r>
        <w:rPr>
          <w:spacing w:val="-6"/>
        </w:rPr>
        <w:t xml:space="preserve"> </w:t>
      </w:r>
      <w:r>
        <w:t>care</w:t>
      </w:r>
      <w:r>
        <w:rPr>
          <w:spacing w:val="-4"/>
        </w:rPr>
        <w:t xml:space="preserve"> </w:t>
      </w:r>
      <w:r>
        <w:t>and</w:t>
      </w:r>
      <w:r>
        <w:rPr>
          <w:spacing w:val="-5"/>
        </w:rPr>
        <w:t xml:space="preserve"> </w:t>
      </w:r>
      <w:r>
        <w:t>address these health concerns simultaneously with PTSD symptoms (see VA/DoD Clinical Practice Guideline for Post-Deployment Health). Management should focus on identifying and tre</w:t>
      </w:r>
      <w:r>
        <w:t>ating the symptoms that are causing the most impairment, regardless of the cause or diagnosis.</w:t>
      </w:r>
    </w:p>
    <w:p w14:paraId="3355C4F8" w14:textId="77777777" w:rsidR="004B176F" w:rsidRDefault="00C15B4D">
      <w:pPr>
        <w:pStyle w:val="BodyText"/>
        <w:spacing w:before="121"/>
        <w:ind w:left="920" w:right="505"/>
      </w:pPr>
      <w:r>
        <w:t>Some co-morbid medical or psychiatric conditions may require early specialist consultation in order to assist in determining treatment priorities. In some cases,</w:t>
      </w:r>
      <w:r>
        <w:t xml:space="preserve"> these</w:t>
      </w:r>
      <w:r>
        <w:rPr>
          <w:spacing w:val="-3"/>
        </w:rPr>
        <w:t xml:space="preserve"> </w:t>
      </w:r>
      <w:r>
        <w:t>disorders</w:t>
      </w:r>
      <w:r>
        <w:rPr>
          <w:spacing w:val="-5"/>
        </w:rPr>
        <w:t xml:space="preserve"> </w:t>
      </w:r>
      <w:r>
        <w:t>may</w:t>
      </w:r>
      <w:r>
        <w:rPr>
          <w:spacing w:val="-2"/>
        </w:rPr>
        <w:t xml:space="preserve"> </w:t>
      </w:r>
      <w:r>
        <w:t>require</w:t>
      </w:r>
      <w:r>
        <w:rPr>
          <w:spacing w:val="-5"/>
        </w:rPr>
        <w:t xml:space="preserve"> </w:t>
      </w:r>
      <w:r>
        <w:t>stabilization</w:t>
      </w:r>
      <w:r>
        <w:rPr>
          <w:spacing w:val="-3"/>
        </w:rPr>
        <w:t xml:space="preserve"> </w:t>
      </w:r>
      <w:r>
        <w:t>before</w:t>
      </w:r>
      <w:r>
        <w:rPr>
          <w:spacing w:val="-3"/>
        </w:rPr>
        <w:t xml:space="preserve"> </w:t>
      </w:r>
      <w:r>
        <w:t>(or</w:t>
      </w:r>
      <w:r>
        <w:rPr>
          <w:spacing w:val="-5"/>
        </w:rPr>
        <w:t xml:space="preserve"> </w:t>
      </w:r>
      <w:r>
        <w:t>in</w:t>
      </w:r>
      <w:r>
        <w:rPr>
          <w:spacing w:val="-3"/>
        </w:rPr>
        <w:t xml:space="preserve"> </w:t>
      </w:r>
      <w:r>
        <w:t>concert</w:t>
      </w:r>
      <w:r>
        <w:rPr>
          <w:spacing w:val="-3"/>
        </w:rPr>
        <w:t xml:space="preserve"> </w:t>
      </w:r>
      <w:r>
        <w:t>with)</w:t>
      </w:r>
      <w:r>
        <w:rPr>
          <w:spacing w:val="-6"/>
        </w:rPr>
        <w:t xml:space="preserve"> </w:t>
      </w:r>
      <w:r>
        <w:t>initiation</w:t>
      </w:r>
      <w:r>
        <w:rPr>
          <w:spacing w:val="-3"/>
        </w:rPr>
        <w:t xml:space="preserve"> </w:t>
      </w:r>
      <w:r>
        <w:t>of</w:t>
      </w:r>
      <w:r>
        <w:rPr>
          <w:spacing w:val="-5"/>
        </w:rPr>
        <w:t xml:space="preserve"> </w:t>
      </w:r>
      <w:r>
        <w:t xml:space="preserve">PTSD </w:t>
      </w:r>
      <w:r>
        <w:rPr>
          <w:spacing w:val="-2"/>
        </w:rPr>
        <w:t>treatment.</w:t>
      </w:r>
    </w:p>
    <w:p w14:paraId="7C722EB7" w14:textId="77777777" w:rsidR="004B176F" w:rsidRDefault="00C15B4D">
      <w:pPr>
        <w:spacing w:before="118"/>
        <w:ind w:left="560"/>
        <w:rPr>
          <w:rFonts w:ascii="Cambria"/>
          <w:sz w:val="18"/>
        </w:rPr>
      </w:pPr>
      <w:r>
        <w:pict w14:anchorId="6E1BB3FA">
          <v:rect id="docshape198" o:spid="_x0000_s2093" style="position:absolute;left:0;text-align:left;margin-left:88.55pt;margin-top:17.45pt;width:452.9pt;height:.5pt;z-index:-15655424;mso-wrap-distance-left:0;mso-wrap-distance-right:0;mso-position-horizontal-relative:page" fillcolor="#4f81bd" stroked="f">
            <w10:wrap type="topAndBottom" anchorx="page"/>
          </v:rect>
        </w:pict>
      </w:r>
      <w:r>
        <w:rPr>
          <w:rFonts w:ascii="Cambria"/>
          <w:color w:val="4F81BD"/>
          <w:spacing w:val="-2"/>
          <w:sz w:val="18"/>
        </w:rPr>
        <w:t>RECOMMENDATIONS</w:t>
      </w:r>
    </w:p>
    <w:p w14:paraId="43770D67" w14:textId="77777777" w:rsidR="004B176F" w:rsidRDefault="00C15B4D">
      <w:pPr>
        <w:pStyle w:val="ListParagraph"/>
        <w:numPr>
          <w:ilvl w:val="0"/>
          <w:numId w:val="16"/>
        </w:numPr>
        <w:tabs>
          <w:tab w:val="left" w:pos="1280"/>
        </w:tabs>
        <w:ind w:right="863"/>
        <w:rPr>
          <w:sz w:val="20"/>
        </w:rPr>
      </w:pPr>
      <w:r>
        <w:rPr>
          <w:sz w:val="20"/>
        </w:rPr>
        <w:t>Providers should recognize that medical disorders/symptoms, mental health disorders,</w:t>
      </w:r>
      <w:r>
        <w:rPr>
          <w:spacing w:val="-3"/>
          <w:sz w:val="20"/>
        </w:rPr>
        <w:t xml:space="preserve"> </w:t>
      </w:r>
      <w:r>
        <w:rPr>
          <w:sz w:val="20"/>
        </w:rPr>
        <w:t>and</w:t>
      </w:r>
      <w:r>
        <w:rPr>
          <w:spacing w:val="-5"/>
          <w:sz w:val="20"/>
        </w:rPr>
        <w:t xml:space="preserve"> </w:t>
      </w:r>
      <w:r>
        <w:rPr>
          <w:sz w:val="20"/>
        </w:rPr>
        <w:t>psychosocial</w:t>
      </w:r>
      <w:r>
        <w:rPr>
          <w:spacing w:val="-2"/>
          <w:sz w:val="20"/>
        </w:rPr>
        <w:t xml:space="preserve"> </w:t>
      </w:r>
      <w:r>
        <w:rPr>
          <w:sz w:val="20"/>
        </w:rPr>
        <w:t>problems</w:t>
      </w:r>
      <w:r>
        <w:rPr>
          <w:spacing w:val="-6"/>
          <w:sz w:val="20"/>
        </w:rPr>
        <w:t xml:space="preserve"> </w:t>
      </w:r>
      <w:r>
        <w:rPr>
          <w:sz w:val="20"/>
        </w:rPr>
        <w:t>commonly</w:t>
      </w:r>
      <w:r>
        <w:rPr>
          <w:spacing w:val="-8"/>
          <w:sz w:val="20"/>
        </w:rPr>
        <w:t xml:space="preserve"> </w:t>
      </w:r>
      <w:r>
        <w:rPr>
          <w:sz w:val="20"/>
        </w:rPr>
        <w:t>coexist</w:t>
      </w:r>
      <w:r>
        <w:rPr>
          <w:spacing w:val="-4"/>
          <w:sz w:val="20"/>
        </w:rPr>
        <w:t xml:space="preserve"> </w:t>
      </w:r>
      <w:r>
        <w:rPr>
          <w:sz w:val="20"/>
        </w:rPr>
        <w:t>with</w:t>
      </w:r>
      <w:r>
        <w:rPr>
          <w:spacing w:val="-4"/>
          <w:sz w:val="20"/>
        </w:rPr>
        <w:t xml:space="preserve"> </w:t>
      </w:r>
      <w:r>
        <w:rPr>
          <w:sz w:val="20"/>
        </w:rPr>
        <w:t>PTSD</w:t>
      </w:r>
      <w:r>
        <w:rPr>
          <w:spacing w:val="-5"/>
          <w:sz w:val="20"/>
        </w:rPr>
        <w:t xml:space="preserve"> </w:t>
      </w:r>
      <w:r>
        <w:rPr>
          <w:sz w:val="20"/>
        </w:rPr>
        <w:t>and</w:t>
      </w:r>
      <w:r>
        <w:rPr>
          <w:spacing w:val="-2"/>
          <w:sz w:val="20"/>
        </w:rPr>
        <w:t xml:space="preserve"> </w:t>
      </w:r>
      <w:r>
        <w:rPr>
          <w:sz w:val="20"/>
        </w:rPr>
        <w:t>should screen for them during the evaluation and treatment of PTSD.</w:t>
      </w:r>
    </w:p>
    <w:p w14:paraId="494A0A0D" w14:textId="77777777" w:rsidR="004B176F" w:rsidRDefault="00C15B4D">
      <w:pPr>
        <w:pStyle w:val="ListParagraph"/>
        <w:numPr>
          <w:ilvl w:val="0"/>
          <w:numId w:val="16"/>
        </w:numPr>
        <w:tabs>
          <w:tab w:val="left" w:pos="1280"/>
        </w:tabs>
        <w:spacing w:before="121"/>
        <w:ind w:right="607"/>
        <w:rPr>
          <w:sz w:val="20"/>
        </w:rPr>
      </w:pPr>
      <w:r>
        <w:rPr>
          <w:sz w:val="20"/>
        </w:rPr>
        <w:t>Because of the high prevalence of psychiatric co-morbidities in the PTSD population,</w:t>
      </w:r>
      <w:r>
        <w:rPr>
          <w:spacing w:val="-5"/>
          <w:sz w:val="20"/>
        </w:rPr>
        <w:t xml:space="preserve"> </w:t>
      </w:r>
      <w:r>
        <w:rPr>
          <w:sz w:val="20"/>
        </w:rPr>
        <w:t>screening</w:t>
      </w:r>
      <w:r>
        <w:rPr>
          <w:spacing w:val="-5"/>
          <w:sz w:val="20"/>
        </w:rPr>
        <w:t xml:space="preserve"> </w:t>
      </w:r>
      <w:r>
        <w:rPr>
          <w:sz w:val="20"/>
        </w:rPr>
        <w:t>for</w:t>
      </w:r>
      <w:r>
        <w:rPr>
          <w:spacing w:val="-6"/>
          <w:sz w:val="20"/>
        </w:rPr>
        <w:t xml:space="preserve"> </w:t>
      </w:r>
      <w:r>
        <w:rPr>
          <w:sz w:val="20"/>
        </w:rPr>
        <w:t>depression</w:t>
      </w:r>
      <w:r>
        <w:rPr>
          <w:spacing w:val="-4"/>
          <w:sz w:val="20"/>
        </w:rPr>
        <w:t xml:space="preserve"> </w:t>
      </w:r>
      <w:r>
        <w:rPr>
          <w:sz w:val="20"/>
        </w:rPr>
        <w:t>and</w:t>
      </w:r>
      <w:r>
        <w:rPr>
          <w:spacing w:val="-5"/>
          <w:sz w:val="20"/>
        </w:rPr>
        <w:t xml:space="preserve"> </w:t>
      </w:r>
      <w:r>
        <w:rPr>
          <w:sz w:val="20"/>
        </w:rPr>
        <w:t>other</w:t>
      </w:r>
      <w:r>
        <w:rPr>
          <w:spacing w:val="-1"/>
          <w:sz w:val="20"/>
        </w:rPr>
        <w:t xml:space="preserve"> </w:t>
      </w:r>
      <w:r>
        <w:rPr>
          <w:sz w:val="20"/>
        </w:rPr>
        <w:t>psychiatric</w:t>
      </w:r>
      <w:r>
        <w:rPr>
          <w:spacing w:val="-5"/>
          <w:sz w:val="20"/>
        </w:rPr>
        <w:t xml:space="preserve"> </w:t>
      </w:r>
      <w:r>
        <w:rPr>
          <w:sz w:val="20"/>
        </w:rPr>
        <w:t>disorders</w:t>
      </w:r>
      <w:r>
        <w:rPr>
          <w:spacing w:val="-6"/>
          <w:sz w:val="20"/>
        </w:rPr>
        <w:t xml:space="preserve"> </w:t>
      </w:r>
      <w:r>
        <w:rPr>
          <w:sz w:val="20"/>
        </w:rPr>
        <w:t>is</w:t>
      </w:r>
      <w:r>
        <w:rPr>
          <w:spacing w:val="-3"/>
          <w:sz w:val="20"/>
        </w:rPr>
        <w:t xml:space="preserve"> </w:t>
      </w:r>
      <w:r>
        <w:rPr>
          <w:sz w:val="20"/>
        </w:rPr>
        <w:t>warranted (see also VA/DoD Clinica</w:t>
      </w:r>
      <w:r>
        <w:rPr>
          <w:sz w:val="20"/>
        </w:rPr>
        <w:t>l Practice Guidelines for the Management of Major Depressive Disorder [MDD] and for Bipolar Disorder).</w:t>
      </w:r>
    </w:p>
    <w:p w14:paraId="38706233" w14:textId="77777777" w:rsidR="004B176F" w:rsidRDefault="00C15B4D">
      <w:pPr>
        <w:pStyle w:val="ListParagraph"/>
        <w:numPr>
          <w:ilvl w:val="0"/>
          <w:numId w:val="16"/>
        </w:numPr>
        <w:tabs>
          <w:tab w:val="left" w:pos="1280"/>
        </w:tabs>
        <w:spacing w:before="119"/>
        <w:ind w:right="532"/>
        <w:rPr>
          <w:sz w:val="20"/>
        </w:rPr>
      </w:pPr>
      <w:r>
        <w:rPr>
          <w:sz w:val="20"/>
        </w:rPr>
        <w:t>Patterns</w:t>
      </w:r>
      <w:r>
        <w:rPr>
          <w:spacing w:val="-2"/>
          <w:sz w:val="20"/>
        </w:rPr>
        <w:t xml:space="preserve"> </w:t>
      </w:r>
      <w:r>
        <w:rPr>
          <w:sz w:val="20"/>
        </w:rPr>
        <w:t>of</w:t>
      </w:r>
      <w:r>
        <w:rPr>
          <w:spacing w:val="-5"/>
          <w:sz w:val="20"/>
        </w:rPr>
        <w:t xml:space="preserve"> </w:t>
      </w:r>
      <w:r>
        <w:rPr>
          <w:sz w:val="20"/>
        </w:rPr>
        <w:t>current</w:t>
      </w:r>
      <w:r>
        <w:rPr>
          <w:spacing w:val="-3"/>
          <w:sz w:val="20"/>
        </w:rPr>
        <w:t xml:space="preserve"> </w:t>
      </w:r>
      <w:r>
        <w:rPr>
          <w:sz w:val="20"/>
        </w:rPr>
        <w:t>and</w:t>
      </w:r>
      <w:r>
        <w:rPr>
          <w:spacing w:val="-1"/>
          <w:sz w:val="20"/>
        </w:rPr>
        <w:t xml:space="preserve"> </w:t>
      </w:r>
      <w:r>
        <w:rPr>
          <w:sz w:val="20"/>
        </w:rPr>
        <w:t>past</w:t>
      </w:r>
      <w:r>
        <w:rPr>
          <w:spacing w:val="-3"/>
          <w:sz w:val="20"/>
        </w:rPr>
        <w:t xml:space="preserve"> </w:t>
      </w:r>
      <w:r>
        <w:rPr>
          <w:sz w:val="20"/>
        </w:rPr>
        <w:t>use</w:t>
      </w:r>
      <w:r>
        <w:rPr>
          <w:spacing w:val="-3"/>
          <w:sz w:val="20"/>
        </w:rPr>
        <w:t xml:space="preserve"> </w:t>
      </w:r>
      <w:r>
        <w:rPr>
          <w:sz w:val="20"/>
        </w:rPr>
        <w:t>of</w:t>
      </w:r>
      <w:r>
        <w:rPr>
          <w:spacing w:val="-5"/>
          <w:sz w:val="20"/>
        </w:rPr>
        <w:t xml:space="preserve"> </w:t>
      </w:r>
      <w:r>
        <w:rPr>
          <w:sz w:val="20"/>
        </w:rPr>
        <w:t>substance</w:t>
      </w:r>
      <w:r>
        <w:rPr>
          <w:spacing w:val="-5"/>
          <w:sz w:val="20"/>
        </w:rPr>
        <w:t xml:space="preserve"> </w:t>
      </w:r>
      <w:r>
        <w:rPr>
          <w:sz w:val="20"/>
        </w:rPr>
        <w:t>by</w:t>
      </w:r>
      <w:r>
        <w:rPr>
          <w:spacing w:val="-4"/>
          <w:sz w:val="20"/>
        </w:rPr>
        <w:t xml:space="preserve"> </w:t>
      </w:r>
      <w:r>
        <w:rPr>
          <w:sz w:val="20"/>
        </w:rPr>
        <w:t>persons</w:t>
      </w:r>
      <w:r>
        <w:rPr>
          <w:spacing w:val="-5"/>
          <w:sz w:val="20"/>
        </w:rPr>
        <w:t xml:space="preserve"> </w:t>
      </w:r>
      <w:r>
        <w:rPr>
          <w:sz w:val="20"/>
        </w:rPr>
        <w:t>with</w:t>
      </w:r>
      <w:r>
        <w:rPr>
          <w:spacing w:val="-3"/>
          <w:sz w:val="20"/>
        </w:rPr>
        <w:t xml:space="preserve"> </w:t>
      </w:r>
      <w:r>
        <w:rPr>
          <w:sz w:val="20"/>
        </w:rPr>
        <w:t>trauma</w:t>
      </w:r>
      <w:r>
        <w:rPr>
          <w:spacing w:val="-2"/>
          <w:sz w:val="20"/>
        </w:rPr>
        <w:t xml:space="preserve"> </w:t>
      </w:r>
      <w:r>
        <w:rPr>
          <w:sz w:val="20"/>
        </w:rPr>
        <w:t>histories</w:t>
      </w:r>
      <w:r>
        <w:rPr>
          <w:spacing w:val="-5"/>
          <w:sz w:val="20"/>
        </w:rPr>
        <w:t xml:space="preserve"> </w:t>
      </w:r>
      <w:r>
        <w:rPr>
          <w:sz w:val="20"/>
        </w:rPr>
        <w:t>or PTSD should be routinely assessed to identify substance misuse or depen</w:t>
      </w:r>
      <w:r>
        <w:rPr>
          <w:sz w:val="20"/>
        </w:rPr>
        <w:t>dency (alcohol, nicotine, prescribed drugs, and illicit drugs) (see also VA/DoD Clinical Practice Guideline for Substance Use Disorders).</w:t>
      </w:r>
    </w:p>
    <w:p w14:paraId="4A741153" w14:textId="77777777" w:rsidR="004B176F" w:rsidRDefault="00C15B4D">
      <w:pPr>
        <w:pStyle w:val="ListParagraph"/>
        <w:numPr>
          <w:ilvl w:val="0"/>
          <w:numId w:val="16"/>
        </w:numPr>
        <w:tabs>
          <w:tab w:val="left" w:pos="1280"/>
        </w:tabs>
        <w:ind w:right="500"/>
        <w:rPr>
          <w:sz w:val="20"/>
        </w:rPr>
      </w:pPr>
      <w:r>
        <w:rPr>
          <w:sz w:val="20"/>
        </w:rPr>
        <w:t>Pain</w:t>
      </w:r>
      <w:r>
        <w:rPr>
          <w:spacing w:val="-3"/>
          <w:sz w:val="20"/>
        </w:rPr>
        <w:t xml:space="preserve"> </w:t>
      </w:r>
      <w:r>
        <w:rPr>
          <w:sz w:val="20"/>
        </w:rPr>
        <w:t>(acute</w:t>
      </w:r>
      <w:r>
        <w:rPr>
          <w:spacing w:val="-5"/>
          <w:sz w:val="20"/>
        </w:rPr>
        <w:t xml:space="preserve"> </w:t>
      </w:r>
      <w:r>
        <w:rPr>
          <w:sz w:val="20"/>
        </w:rPr>
        <w:t>and</w:t>
      </w:r>
      <w:r>
        <w:rPr>
          <w:spacing w:val="-4"/>
          <w:sz w:val="20"/>
        </w:rPr>
        <w:t xml:space="preserve"> </w:t>
      </w:r>
      <w:r>
        <w:rPr>
          <w:sz w:val="20"/>
        </w:rPr>
        <w:t>chronic)</w:t>
      </w:r>
      <w:r>
        <w:rPr>
          <w:spacing w:val="-3"/>
          <w:sz w:val="20"/>
        </w:rPr>
        <w:t xml:space="preserve"> </w:t>
      </w:r>
      <w:r>
        <w:rPr>
          <w:sz w:val="20"/>
        </w:rPr>
        <w:t>and</w:t>
      </w:r>
      <w:r>
        <w:rPr>
          <w:spacing w:val="-4"/>
          <w:sz w:val="20"/>
        </w:rPr>
        <w:t xml:space="preserve"> </w:t>
      </w:r>
      <w:r>
        <w:rPr>
          <w:sz w:val="20"/>
        </w:rPr>
        <w:t>sleep</w:t>
      </w:r>
      <w:r>
        <w:rPr>
          <w:spacing w:val="-3"/>
          <w:sz w:val="20"/>
        </w:rPr>
        <w:t xml:space="preserve"> </w:t>
      </w:r>
      <w:r>
        <w:rPr>
          <w:sz w:val="20"/>
        </w:rPr>
        <w:t>disturbances</w:t>
      </w:r>
      <w:r>
        <w:rPr>
          <w:spacing w:val="-5"/>
          <w:sz w:val="20"/>
        </w:rPr>
        <w:t xml:space="preserve"> </w:t>
      </w:r>
      <w:r>
        <w:rPr>
          <w:sz w:val="20"/>
        </w:rPr>
        <w:t>should</w:t>
      </w:r>
      <w:r>
        <w:rPr>
          <w:spacing w:val="-4"/>
          <w:sz w:val="20"/>
        </w:rPr>
        <w:t xml:space="preserve"> </w:t>
      </w:r>
      <w:r>
        <w:rPr>
          <w:sz w:val="20"/>
        </w:rPr>
        <w:t>be</w:t>
      </w:r>
      <w:r>
        <w:rPr>
          <w:spacing w:val="-5"/>
          <w:sz w:val="20"/>
        </w:rPr>
        <w:t xml:space="preserve"> </w:t>
      </w:r>
      <w:r>
        <w:rPr>
          <w:sz w:val="20"/>
        </w:rPr>
        <w:t>assessed</w:t>
      </w:r>
      <w:r>
        <w:rPr>
          <w:spacing w:val="-3"/>
          <w:sz w:val="20"/>
        </w:rPr>
        <w:t xml:space="preserve"> </w:t>
      </w:r>
      <w:r>
        <w:rPr>
          <w:sz w:val="20"/>
        </w:rPr>
        <w:t>in</w:t>
      </w:r>
      <w:r>
        <w:rPr>
          <w:spacing w:val="-3"/>
          <w:sz w:val="20"/>
        </w:rPr>
        <w:t xml:space="preserve"> </w:t>
      </w:r>
      <w:r>
        <w:rPr>
          <w:sz w:val="20"/>
        </w:rPr>
        <w:t>all</w:t>
      </w:r>
      <w:r>
        <w:rPr>
          <w:spacing w:val="-1"/>
          <w:sz w:val="20"/>
        </w:rPr>
        <w:t xml:space="preserve"> </w:t>
      </w:r>
      <w:r>
        <w:rPr>
          <w:sz w:val="20"/>
        </w:rPr>
        <w:t>patients with PTSD.</w:t>
      </w:r>
    </w:p>
    <w:p w14:paraId="61C96BFA" w14:textId="77777777" w:rsidR="004B176F" w:rsidRDefault="00C15B4D">
      <w:pPr>
        <w:pStyle w:val="ListParagraph"/>
        <w:numPr>
          <w:ilvl w:val="0"/>
          <w:numId w:val="16"/>
        </w:numPr>
        <w:tabs>
          <w:tab w:val="left" w:pos="1280"/>
        </w:tabs>
        <w:spacing w:before="121"/>
        <w:ind w:left="1278" w:right="795"/>
        <w:rPr>
          <w:sz w:val="20"/>
        </w:rPr>
      </w:pPr>
      <w:r>
        <w:rPr>
          <w:sz w:val="20"/>
        </w:rPr>
        <w:t>Generalized physical and cognitive health symptoms - also attributed to concussion/mild</w:t>
      </w:r>
      <w:r>
        <w:rPr>
          <w:spacing w:val="-4"/>
          <w:sz w:val="20"/>
        </w:rPr>
        <w:t xml:space="preserve"> </w:t>
      </w:r>
      <w:r>
        <w:rPr>
          <w:sz w:val="20"/>
        </w:rPr>
        <w:t>traumatic</w:t>
      </w:r>
      <w:r>
        <w:rPr>
          <w:spacing w:val="-5"/>
          <w:sz w:val="20"/>
        </w:rPr>
        <w:t xml:space="preserve"> </w:t>
      </w:r>
      <w:r>
        <w:rPr>
          <w:sz w:val="20"/>
        </w:rPr>
        <w:t>brain</w:t>
      </w:r>
      <w:r>
        <w:rPr>
          <w:spacing w:val="-5"/>
          <w:sz w:val="20"/>
        </w:rPr>
        <w:t xml:space="preserve"> </w:t>
      </w:r>
      <w:r>
        <w:rPr>
          <w:sz w:val="20"/>
        </w:rPr>
        <w:t>injury</w:t>
      </w:r>
      <w:r>
        <w:rPr>
          <w:spacing w:val="-5"/>
          <w:sz w:val="20"/>
        </w:rPr>
        <w:t xml:space="preserve"> </w:t>
      </w:r>
      <w:r>
        <w:rPr>
          <w:sz w:val="20"/>
        </w:rPr>
        <w:t>(mTBI)</w:t>
      </w:r>
      <w:r>
        <w:rPr>
          <w:spacing w:val="-3"/>
          <w:sz w:val="20"/>
        </w:rPr>
        <w:t xml:space="preserve"> </w:t>
      </w:r>
      <w:r>
        <w:rPr>
          <w:sz w:val="20"/>
        </w:rPr>
        <w:t>and</w:t>
      </w:r>
      <w:r>
        <w:rPr>
          <w:spacing w:val="-3"/>
          <w:sz w:val="20"/>
        </w:rPr>
        <w:t xml:space="preserve"> </w:t>
      </w:r>
      <w:r>
        <w:rPr>
          <w:sz w:val="20"/>
        </w:rPr>
        <w:t>many</w:t>
      </w:r>
      <w:r>
        <w:rPr>
          <w:spacing w:val="-5"/>
          <w:sz w:val="20"/>
        </w:rPr>
        <w:t xml:space="preserve"> </w:t>
      </w:r>
      <w:r>
        <w:rPr>
          <w:sz w:val="20"/>
        </w:rPr>
        <w:t>other</w:t>
      </w:r>
      <w:r>
        <w:rPr>
          <w:spacing w:val="-3"/>
          <w:sz w:val="20"/>
        </w:rPr>
        <w:t xml:space="preserve"> </w:t>
      </w:r>
      <w:r>
        <w:rPr>
          <w:sz w:val="20"/>
        </w:rPr>
        <w:t>causes</w:t>
      </w:r>
      <w:r>
        <w:rPr>
          <w:spacing w:val="-4"/>
          <w:sz w:val="20"/>
        </w:rPr>
        <w:t xml:space="preserve"> </w:t>
      </w:r>
      <w:r>
        <w:rPr>
          <w:sz w:val="20"/>
        </w:rPr>
        <w:t>-</w:t>
      </w:r>
      <w:r>
        <w:rPr>
          <w:spacing w:val="-1"/>
          <w:sz w:val="20"/>
        </w:rPr>
        <w:t xml:space="preserve"> </w:t>
      </w:r>
      <w:r>
        <w:rPr>
          <w:sz w:val="20"/>
        </w:rPr>
        <w:t>should be assessed and managed in patients with PTSD and co-occurring diagnosis of mTBI (see also VA/DoD CPG for C</w:t>
      </w:r>
      <w:r>
        <w:rPr>
          <w:sz w:val="20"/>
        </w:rPr>
        <w:t>oncussion/mild-TBI, and the CPG for Post- Deployment Health).</w:t>
      </w:r>
    </w:p>
    <w:p w14:paraId="074032F6" w14:textId="77777777" w:rsidR="004B176F" w:rsidRDefault="00C15B4D">
      <w:pPr>
        <w:pStyle w:val="ListParagraph"/>
        <w:numPr>
          <w:ilvl w:val="0"/>
          <w:numId w:val="16"/>
        </w:numPr>
        <w:tabs>
          <w:tab w:val="left" w:pos="1279"/>
        </w:tabs>
        <w:spacing w:before="119"/>
        <w:ind w:left="1278" w:right="700"/>
        <w:rPr>
          <w:sz w:val="20"/>
        </w:rPr>
      </w:pPr>
      <w:r>
        <w:rPr>
          <w:sz w:val="20"/>
        </w:rPr>
        <w:t>Associated high-risk behaviors (e.g., smoking, alcohol/drug abuse, unsafe weapon</w:t>
      </w:r>
      <w:r>
        <w:rPr>
          <w:spacing w:val="-2"/>
          <w:sz w:val="20"/>
        </w:rPr>
        <w:t xml:space="preserve"> </w:t>
      </w:r>
      <w:r>
        <w:rPr>
          <w:sz w:val="20"/>
        </w:rPr>
        <w:t>storage,</w:t>
      </w:r>
      <w:r>
        <w:rPr>
          <w:spacing w:val="-6"/>
          <w:sz w:val="20"/>
        </w:rPr>
        <w:t xml:space="preserve"> </w:t>
      </w:r>
      <w:r>
        <w:rPr>
          <w:sz w:val="20"/>
        </w:rPr>
        <w:t>dangerous</w:t>
      </w:r>
      <w:r>
        <w:rPr>
          <w:spacing w:val="-6"/>
          <w:sz w:val="20"/>
        </w:rPr>
        <w:t xml:space="preserve"> </w:t>
      </w:r>
      <w:r>
        <w:rPr>
          <w:sz w:val="20"/>
        </w:rPr>
        <w:t>driving,</w:t>
      </w:r>
      <w:r>
        <w:rPr>
          <w:spacing w:val="-4"/>
          <w:sz w:val="20"/>
        </w:rPr>
        <w:t xml:space="preserve"> </w:t>
      </w:r>
      <w:r>
        <w:rPr>
          <w:sz w:val="20"/>
        </w:rPr>
        <w:t>HIV</w:t>
      </w:r>
      <w:r>
        <w:rPr>
          <w:spacing w:val="-5"/>
          <w:sz w:val="20"/>
        </w:rPr>
        <w:t xml:space="preserve"> </w:t>
      </w:r>
      <w:r>
        <w:rPr>
          <w:sz w:val="20"/>
        </w:rPr>
        <w:t>and</w:t>
      </w:r>
      <w:r>
        <w:rPr>
          <w:spacing w:val="-5"/>
          <w:sz w:val="20"/>
        </w:rPr>
        <w:t xml:space="preserve"> </w:t>
      </w:r>
      <w:r>
        <w:rPr>
          <w:sz w:val="20"/>
        </w:rPr>
        <w:t>hepatitis</w:t>
      </w:r>
      <w:r>
        <w:rPr>
          <w:spacing w:val="-6"/>
          <w:sz w:val="20"/>
        </w:rPr>
        <w:t xml:space="preserve"> </w:t>
      </w:r>
      <w:r>
        <w:rPr>
          <w:sz w:val="20"/>
        </w:rPr>
        <w:t>risks)</w:t>
      </w:r>
      <w:r>
        <w:rPr>
          <w:spacing w:val="-4"/>
          <w:sz w:val="20"/>
        </w:rPr>
        <w:t xml:space="preserve"> </w:t>
      </w:r>
      <w:r>
        <w:rPr>
          <w:sz w:val="20"/>
        </w:rPr>
        <w:t>should</w:t>
      </w:r>
      <w:r>
        <w:rPr>
          <w:spacing w:val="-5"/>
          <w:sz w:val="20"/>
        </w:rPr>
        <w:t xml:space="preserve"> </w:t>
      </w:r>
      <w:r>
        <w:rPr>
          <w:sz w:val="20"/>
        </w:rPr>
        <w:t>be</w:t>
      </w:r>
      <w:r>
        <w:rPr>
          <w:spacing w:val="-6"/>
          <w:sz w:val="20"/>
        </w:rPr>
        <w:t xml:space="preserve"> </w:t>
      </w:r>
      <w:r>
        <w:rPr>
          <w:sz w:val="20"/>
        </w:rPr>
        <w:t>assessed in patients with PTSD.</w:t>
      </w:r>
    </w:p>
    <w:p w14:paraId="44EFB260" w14:textId="77777777" w:rsidR="004B176F" w:rsidRDefault="004B176F">
      <w:pPr>
        <w:rPr>
          <w:sz w:val="20"/>
        </w:rPr>
        <w:sectPr w:rsidR="004B176F">
          <w:pgSz w:w="12240" w:h="15840"/>
          <w:pgMar w:top="1380" w:right="940" w:bottom="1420" w:left="1240" w:header="723" w:footer="1227" w:gutter="0"/>
          <w:cols w:space="720"/>
        </w:sectPr>
      </w:pPr>
    </w:p>
    <w:p w14:paraId="3A9AF0C1" w14:textId="77777777" w:rsidR="004B176F" w:rsidRDefault="00C15B4D">
      <w:pPr>
        <w:pStyle w:val="ListParagraph"/>
        <w:numPr>
          <w:ilvl w:val="0"/>
          <w:numId w:val="16"/>
        </w:numPr>
        <w:tabs>
          <w:tab w:val="left" w:pos="1280"/>
        </w:tabs>
        <w:spacing w:before="118"/>
        <w:ind w:right="786"/>
        <w:jc w:val="both"/>
        <w:rPr>
          <w:sz w:val="20"/>
        </w:rPr>
      </w:pPr>
      <w:r>
        <w:rPr>
          <w:sz w:val="20"/>
        </w:rPr>
        <w:lastRenderedPageBreak/>
        <w:t>Prov</w:t>
      </w:r>
      <w:r>
        <w:rPr>
          <w:sz w:val="20"/>
        </w:rPr>
        <w:t>iders should consider the existence of co-morbid conditions when deciding whether</w:t>
      </w:r>
      <w:r>
        <w:rPr>
          <w:spacing w:val="-3"/>
          <w:sz w:val="20"/>
        </w:rPr>
        <w:t xml:space="preserve"> </w:t>
      </w:r>
      <w:r>
        <w:rPr>
          <w:sz w:val="20"/>
        </w:rPr>
        <w:t>to</w:t>
      </w:r>
      <w:r>
        <w:rPr>
          <w:spacing w:val="-5"/>
          <w:sz w:val="20"/>
        </w:rPr>
        <w:t xml:space="preserve"> </w:t>
      </w:r>
      <w:r>
        <w:rPr>
          <w:sz w:val="20"/>
        </w:rPr>
        <w:t>treat</w:t>
      </w:r>
      <w:r>
        <w:rPr>
          <w:spacing w:val="-1"/>
          <w:sz w:val="20"/>
        </w:rPr>
        <w:t xml:space="preserve"> </w:t>
      </w:r>
      <w:r>
        <w:rPr>
          <w:sz w:val="20"/>
        </w:rPr>
        <w:t>patients</w:t>
      </w:r>
      <w:r>
        <w:rPr>
          <w:spacing w:val="-5"/>
          <w:sz w:val="20"/>
        </w:rPr>
        <w:t xml:space="preserve"> </w:t>
      </w:r>
      <w:r>
        <w:rPr>
          <w:sz w:val="20"/>
        </w:rPr>
        <w:t>in</w:t>
      </w:r>
      <w:r>
        <w:rPr>
          <w:spacing w:val="-3"/>
          <w:sz w:val="20"/>
        </w:rPr>
        <w:t xml:space="preserve"> </w:t>
      </w:r>
      <w:r>
        <w:rPr>
          <w:sz w:val="20"/>
        </w:rPr>
        <w:t>the</w:t>
      </w:r>
      <w:r>
        <w:rPr>
          <w:spacing w:val="-5"/>
          <w:sz w:val="20"/>
        </w:rPr>
        <w:t xml:space="preserve"> </w:t>
      </w:r>
      <w:r>
        <w:rPr>
          <w:sz w:val="20"/>
        </w:rPr>
        <w:t>primary</w:t>
      </w:r>
      <w:r>
        <w:rPr>
          <w:spacing w:val="-5"/>
          <w:sz w:val="20"/>
        </w:rPr>
        <w:t xml:space="preserve"> </w:t>
      </w:r>
      <w:r>
        <w:rPr>
          <w:sz w:val="20"/>
        </w:rPr>
        <w:t>care</w:t>
      </w:r>
      <w:r>
        <w:rPr>
          <w:spacing w:val="-3"/>
          <w:sz w:val="20"/>
        </w:rPr>
        <w:t xml:space="preserve"> </w:t>
      </w:r>
      <w:r>
        <w:rPr>
          <w:sz w:val="20"/>
        </w:rPr>
        <w:t>setting</w:t>
      </w:r>
      <w:r>
        <w:rPr>
          <w:spacing w:val="-4"/>
          <w:sz w:val="20"/>
        </w:rPr>
        <w:t xml:space="preserve"> </w:t>
      </w:r>
      <w:r>
        <w:rPr>
          <w:sz w:val="20"/>
        </w:rPr>
        <w:t>or</w:t>
      </w:r>
      <w:r>
        <w:rPr>
          <w:spacing w:val="-3"/>
          <w:sz w:val="20"/>
        </w:rPr>
        <w:t xml:space="preserve"> </w:t>
      </w:r>
      <w:r>
        <w:rPr>
          <w:sz w:val="20"/>
        </w:rPr>
        <w:t>refer</w:t>
      </w:r>
      <w:r>
        <w:rPr>
          <w:spacing w:val="-5"/>
          <w:sz w:val="20"/>
        </w:rPr>
        <w:t xml:space="preserve"> </w:t>
      </w:r>
      <w:r>
        <w:rPr>
          <w:sz w:val="20"/>
        </w:rPr>
        <w:t>them</w:t>
      </w:r>
      <w:r>
        <w:rPr>
          <w:spacing w:val="-1"/>
          <w:sz w:val="20"/>
        </w:rPr>
        <w:t xml:space="preserve"> </w:t>
      </w:r>
      <w:r>
        <w:rPr>
          <w:sz w:val="20"/>
        </w:rPr>
        <w:t>for</w:t>
      </w:r>
      <w:r>
        <w:rPr>
          <w:spacing w:val="-3"/>
          <w:sz w:val="20"/>
        </w:rPr>
        <w:t xml:space="preserve"> </w:t>
      </w:r>
      <w:r>
        <w:rPr>
          <w:sz w:val="20"/>
        </w:rPr>
        <w:t>specialty mental healthcare (See Annotation J).</w:t>
      </w:r>
    </w:p>
    <w:p w14:paraId="6512FAD2" w14:textId="77777777" w:rsidR="004B176F" w:rsidRDefault="00C15B4D">
      <w:pPr>
        <w:pStyle w:val="ListParagraph"/>
        <w:numPr>
          <w:ilvl w:val="0"/>
          <w:numId w:val="16"/>
        </w:numPr>
        <w:tabs>
          <w:tab w:val="left" w:pos="1280"/>
        </w:tabs>
        <w:ind w:right="553"/>
        <w:jc w:val="both"/>
        <w:rPr>
          <w:sz w:val="20"/>
        </w:rPr>
      </w:pPr>
      <w:r>
        <w:rPr>
          <w:sz w:val="20"/>
        </w:rPr>
        <w:t>Patients</w:t>
      </w:r>
      <w:r>
        <w:rPr>
          <w:spacing w:val="-5"/>
          <w:sz w:val="20"/>
        </w:rPr>
        <w:t xml:space="preserve"> </w:t>
      </w:r>
      <w:r>
        <w:rPr>
          <w:sz w:val="20"/>
        </w:rPr>
        <w:t>with</w:t>
      </w:r>
      <w:r>
        <w:rPr>
          <w:spacing w:val="-3"/>
          <w:sz w:val="20"/>
        </w:rPr>
        <w:t xml:space="preserve"> </w:t>
      </w:r>
      <w:r>
        <w:rPr>
          <w:sz w:val="20"/>
        </w:rPr>
        <w:t>complicated</w:t>
      </w:r>
      <w:r>
        <w:rPr>
          <w:spacing w:val="-3"/>
          <w:sz w:val="20"/>
        </w:rPr>
        <w:t xml:space="preserve"> </w:t>
      </w:r>
      <w:r>
        <w:rPr>
          <w:sz w:val="20"/>
        </w:rPr>
        <w:t>co-morbidity</w:t>
      </w:r>
      <w:r>
        <w:rPr>
          <w:spacing w:val="-5"/>
          <w:sz w:val="20"/>
        </w:rPr>
        <w:t xml:space="preserve"> </w:t>
      </w:r>
      <w:r>
        <w:rPr>
          <w:sz w:val="20"/>
        </w:rPr>
        <w:t>may</w:t>
      </w:r>
      <w:r>
        <w:rPr>
          <w:spacing w:val="-5"/>
          <w:sz w:val="20"/>
        </w:rPr>
        <w:t xml:space="preserve"> </w:t>
      </w:r>
      <w:r>
        <w:rPr>
          <w:sz w:val="20"/>
        </w:rPr>
        <w:t>be</w:t>
      </w:r>
      <w:r>
        <w:rPr>
          <w:spacing w:val="-5"/>
          <w:sz w:val="20"/>
        </w:rPr>
        <w:t xml:space="preserve"> </w:t>
      </w:r>
      <w:r>
        <w:rPr>
          <w:sz w:val="20"/>
        </w:rPr>
        <w:t>referred</w:t>
      </w:r>
      <w:r>
        <w:rPr>
          <w:spacing w:val="-1"/>
          <w:sz w:val="20"/>
        </w:rPr>
        <w:t xml:space="preserve"> </w:t>
      </w:r>
      <w:r>
        <w:rPr>
          <w:sz w:val="20"/>
        </w:rPr>
        <w:t>to</w:t>
      </w:r>
      <w:r>
        <w:rPr>
          <w:spacing w:val="-5"/>
          <w:sz w:val="20"/>
        </w:rPr>
        <w:t xml:space="preserve"> </w:t>
      </w:r>
      <w:r>
        <w:rPr>
          <w:sz w:val="20"/>
        </w:rPr>
        <w:t>mental</w:t>
      </w:r>
      <w:r>
        <w:rPr>
          <w:spacing w:val="-1"/>
          <w:sz w:val="20"/>
        </w:rPr>
        <w:t xml:space="preserve"> </w:t>
      </w:r>
      <w:r>
        <w:rPr>
          <w:sz w:val="20"/>
        </w:rPr>
        <w:t>health</w:t>
      </w:r>
      <w:r>
        <w:rPr>
          <w:spacing w:val="-6"/>
          <w:sz w:val="20"/>
        </w:rPr>
        <w:t xml:space="preserve"> </w:t>
      </w:r>
      <w:r>
        <w:rPr>
          <w:sz w:val="20"/>
        </w:rPr>
        <w:t>or</w:t>
      </w:r>
      <w:r>
        <w:rPr>
          <w:spacing w:val="-3"/>
          <w:sz w:val="20"/>
        </w:rPr>
        <w:t xml:space="preserve"> </w:t>
      </w:r>
      <w:r>
        <w:rPr>
          <w:sz w:val="20"/>
        </w:rPr>
        <w:t>PTSD specialty care for evaluation and diagnosis (see Annotation J).</w:t>
      </w:r>
    </w:p>
    <w:p w14:paraId="242D3AE9" w14:textId="77777777" w:rsidR="004B176F" w:rsidRDefault="00C15B4D">
      <w:pPr>
        <w:spacing w:before="118"/>
        <w:ind w:left="560"/>
        <w:rPr>
          <w:rFonts w:ascii="Cambria"/>
          <w:sz w:val="18"/>
        </w:rPr>
      </w:pPr>
      <w:r>
        <w:pict w14:anchorId="37D47422">
          <v:rect id="docshape199" o:spid="_x0000_s2092" style="position:absolute;left:0;text-align:left;margin-left:88.55pt;margin-top:17.55pt;width:452.9pt;height:.5pt;z-index:-15654912;mso-wrap-distance-left:0;mso-wrap-distance-right:0;mso-position-horizontal-relative:page" fillcolor="#4f81bd" stroked="f">
            <w10:wrap type="topAndBottom" anchorx="page"/>
          </v:rect>
        </w:pict>
      </w:r>
      <w:r>
        <w:rPr>
          <w:rFonts w:ascii="Cambria"/>
          <w:color w:val="4F81BD"/>
          <w:spacing w:val="-2"/>
          <w:sz w:val="18"/>
        </w:rPr>
        <w:t>DISCUSSION</w:t>
      </w:r>
    </w:p>
    <w:p w14:paraId="7639B058" w14:textId="77777777" w:rsidR="004B176F" w:rsidRDefault="00C15B4D">
      <w:pPr>
        <w:pStyle w:val="BodyText"/>
        <w:ind w:left="920" w:right="515"/>
      </w:pPr>
      <w:r>
        <w:t>Co-morbid</w:t>
      </w:r>
      <w:r>
        <w:rPr>
          <w:spacing w:val="-6"/>
        </w:rPr>
        <w:t xml:space="preserve"> </w:t>
      </w:r>
      <w:r>
        <w:t>conditions</w:t>
      </w:r>
      <w:r>
        <w:rPr>
          <w:spacing w:val="-7"/>
        </w:rPr>
        <w:t xml:space="preserve"> </w:t>
      </w:r>
      <w:r>
        <w:t>and</w:t>
      </w:r>
      <w:r>
        <w:rPr>
          <w:spacing w:val="-5"/>
        </w:rPr>
        <w:t xml:space="preserve"> </w:t>
      </w:r>
      <w:r>
        <w:t>psychosocial</w:t>
      </w:r>
      <w:r>
        <w:rPr>
          <w:spacing w:val="-3"/>
        </w:rPr>
        <w:t xml:space="preserve"> </w:t>
      </w:r>
      <w:r>
        <w:t>problems</w:t>
      </w:r>
      <w:r>
        <w:rPr>
          <w:spacing w:val="-7"/>
        </w:rPr>
        <w:t xml:space="preserve"> </w:t>
      </w:r>
      <w:r>
        <w:t>of</w:t>
      </w:r>
      <w:r>
        <w:rPr>
          <w:spacing w:val="-7"/>
        </w:rPr>
        <w:t xml:space="preserve"> </w:t>
      </w:r>
      <w:r>
        <w:t>significant</w:t>
      </w:r>
      <w:r>
        <w:rPr>
          <w:spacing w:val="-7"/>
        </w:rPr>
        <w:t xml:space="preserve"> </w:t>
      </w:r>
      <w:r>
        <w:t>importance</w:t>
      </w:r>
      <w:r>
        <w:rPr>
          <w:spacing w:val="-7"/>
        </w:rPr>
        <w:t xml:space="preserve"> </w:t>
      </w:r>
      <w:r>
        <w:t>to treatment planning include:</w:t>
      </w:r>
    </w:p>
    <w:p w14:paraId="1E2F068C" w14:textId="77777777" w:rsidR="004B176F" w:rsidRDefault="00C15B4D">
      <w:pPr>
        <w:pStyle w:val="BodyText"/>
        <w:spacing w:before="119"/>
        <w:ind w:left="919" w:right="567"/>
      </w:pPr>
      <w:r>
        <w:rPr>
          <w:b/>
          <w:i/>
        </w:rPr>
        <w:t>Medical Conditions</w:t>
      </w:r>
      <w:r>
        <w:rPr>
          <w:i/>
        </w:rPr>
        <w:t xml:space="preserve">: </w:t>
      </w:r>
      <w:r>
        <w:t>PTSD is</w:t>
      </w:r>
      <w:r>
        <w:rPr>
          <w:spacing w:val="-1"/>
        </w:rPr>
        <w:t xml:space="preserve"> </w:t>
      </w:r>
      <w:r>
        <w:t>associated with elevated r</w:t>
      </w:r>
      <w:r>
        <w:t>ates of generalized physical and cognitive health concerns, which are thought to be mediated in part by neuroendocrine</w:t>
      </w:r>
      <w:r>
        <w:rPr>
          <w:spacing w:val="-4"/>
        </w:rPr>
        <w:t xml:space="preserve"> </w:t>
      </w:r>
      <w:r>
        <w:t>dysregulation</w:t>
      </w:r>
      <w:r>
        <w:rPr>
          <w:spacing w:val="-2"/>
        </w:rPr>
        <w:t xml:space="preserve"> </w:t>
      </w:r>
      <w:r>
        <w:t>and</w:t>
      </w:r>
      <w:r>
        <w:rPr>
          <w:spacing w:val="-3"/>
        </w:rPr>
        <w:t xml:space="preserve"> </w:t>
      </w:r>
      <w:r>
        <w:t>autonomic</w:t>
      </w:r>
      <w:r>
        <w:rPr>
          <w:spacing w:val="-4"/>
        </w:rPr>
        <w:t xml:space="preserve"> </w:t>
      </w:r>
      <w:r>
        <w:t>nervous</w:t>
      </w:r>
      <w:r>
        <w:rPr>
          <w:spacing w:val="-4"/>
        </w:rPr>
        <w:t xml:space="preserve"> </w:t>
      </w:r>
      <w:r>
        <w:t>system</w:t>
      </w:r>
      <w:r>
        <w:rPr>
          <w:spacing w:val="-3"/>
        </w:rPr>
        <w:t xml:space="preserve"> </w:t>
      </w:r>
      <w:r>
        <w:t>reactivity</w:t>
      </w:r>
      <w:r>
        <w:rPr>
          <w:spacing w:val="-4"/>
        </w:rPr>
        <w:t xml:space="preserve"> </w:t>
      </w:r>
      <w:r>
        <w:t>(Hoge et</w:t>
      </w:r>
      <w:r>
        <w:rPr>
          <w:spacing w:val="-2"/>
        </w:rPr>
        <w:t xml:space="preserve"> </w:t>
      </w:r>
      <w:r>
        <w:t>al., 2007; Schnurr &amp; Green, 2004). These health conditions can include chr</w:t>
      </w:r>
      <w:r>
        <w:t>onic headaches, chronic musculoskeletal pain, memory and attention problems, fatigue, dizziness, gastrointestinal symptoms, sleep dysfunction, hypertension, rapid heart rate (sometimes in association with panic symptoms), cardiovascular disease, impulsivit</w:t>
      </w:r>
      <w:r>
        <w:t>y, anger, sexual problems, and a variety of other health complaints. The trauma-focused techniques may be undesirable and counter-productive for older adults as they can lead to increased autonomic arousal and decreased cognitive performance. In patients w</w:t>
      </w:r>
      <w:r>
        <w:t>ith serious cardiac problems, consultation from the primary care physicians can be sought. If in consultation with other health professionals, and the patient, it is decided that trauma-focused treatments is feasible, then mental health treatment providers</w:t>
      </w:r>
      <w:r>
        <w:t xml:space="preserve"> can proceed with caution and closely</w:t>
      </w:r>
      <w:r>
        <w:rPr>
          <w:spacing w:val="-5"/>
        </w:rPr>
        <w:t xml:space="preserve"> </w:t>
      </w:r>
      <w:r>
        <w:t>monitor</w:t>
      </w:r>
      <w:r>
        <w:rPr>
          <w:spacing w:val="-5"/>
        </w:rPr>
        <w:t xml:space="preserve"> </w:t>
      </w:r>
      <w:r>
        <w:t>patients</w:t>
      </w:r>
      <w:r>
        <w:rPr>
          <w:spacing w:val="-5"/>
        </w:rPr>
        <w:t xml:space="preserve"> </w:t>
      </w:r>
      <w:r>
        <w:t>at</w:t>
      </w:r>
      <w:r>
        <w:rPr>
          <w:spacing w:val="-3"/>
        </w:rPr>
        <w:t xml:space="preserve"> </w:t>
      </w:r>
      <w:r>
        <w:t>greater</w:t>
      </w:r>
      <w:r>
        <w:rPr>
          <w:spacing w:val="-3"/>
        </w:rPr>
        <w:t xml:space="preserve"> </w:t>
      </w:r>
      <w:r>
        <w:t>risk</w:t>
      </w:r>
      <w:r>
        <w:rPr>
          <w:spacing w:val="-5"/>
        </w:rPr>
        <w:t xml:space="preserve"> </w:t>
      </w:r>
      <w:r>
        <w:t>from</w:t>
      </w:r>
      <w:r>
        <w:rPr>
          <w:spacing w:val="-4"/>
        </w:rPr>
        <w:t xml:space="preserve"> </w:t>
      </w:r>
      <w:r>
        <w:t>high</w:t>
      </w:r>
      <w:r>
        <w:rPr>
          <w:spacing w:val="-3"/>
        </w:rPr>
        <w:t xml:space="preserve"> </w:t>
      </w:r>
      <w:r>
        <w:t>arousal.</w:t>
      </w:r>
      <w:r>
        <w:rPr>
          <w:spacing w:val="-5"/>
        </w:rPr>
        <w:t xml:space="preserve"> </w:t>
      </w:r>
      <w:r>
        <w:t>These</w:t>
      </w:r>
      <w:r>
        <w:rPr>
          <w:spacing w:val="-5"/>
        </w:rPr>
        <w:t xml:space="preserve"> </w:t>
      </w:r>
      <w:r>
        <w:t>health</w:t>
      </w:r>
      <w:r>
        <w:rPr>
          <w:spacing w:val="-3"/>
        </w:rPr>
        <w:t xml:space="preserve"> </w:t>
      </w:r>
      <w:r>
        <w:t>concerns</w:t>
      </w:r>
      <w:r>
        <w:rPr>
          <w:spacing w:val="-5"/>
        </w:rPr>
        <w:t xml:space="preserve"> </w:t>
      </w:r>
      <w:r>
        <w:t xml:space="preserve">can sometimes cluster together and may present as multisystem problems in the same manner as somatoform-spectrum or medically unexplained physical symptom (MUPS) conditions. These symptoms have been commonly described after all wars, overlap with numerous </w:t>
      </w:r>
      <w:r>
        <w:t>conditions, and often have more than one potential etiology (see DoD/VA Post-Deployment Health CPG). For example, service members or veterans who present to primary care with headaches, cognitive problems, fatigue, dizziness, and/or irritability may be exp</w:t>
      </w:r>
      <w:r>
        <w:t>eriencing these symptoms as a result of chronic sleep deprivation, neuroendocrine/autonomic nervous system dysregulation associated with PTSD, residual effects of injuries during deployment (including concussions/mTBIs), chronic pain, medication side effec</w:t>
      </w:r>
      <w:r>
        <w:t>ts, depression, substance misuse, or other causes. For veterans of combat, their experiences may have involved the extremes of physiological stress, contributing to long-term dysregulation of neuroendocrine and autonomic nervous systems.</w:t>
      </w:r>
    </w:p>
    <w:p w14:paraId="0D1AF5F7" w14:textId="77777777" w:rsidR="004B176F" w:rsidRDefault="00C15B4D">
      <w:pPr>
        <w:pStyle w:val="BodyText"/>
        <w:spacing w:before="121"/>
        <w:ind w:left="919" w:right="568"/>
      </w:pPr>
      <w:r>
        <w:t>It is important fo</w:t>
      </w:r>
      <w:r>
        <w:t>r clinicians to be aware of the high medical co-morbidity of PTSD and</w:t>
      </w:r>
      <w:r>
        <w:rPr>
          <w:spacing w:val="-3"/>
        </w:rPr>
        <w:t xml:space="preserve"> </w:t>
      </w:r>
      <w:r>
        <w:t>the</w:t>
      </w:r>
      <w:r>
        <w:rPr>
          <w:spacing w:val="-4"/>
        </w:rPr>
        <w:t xml:space="preserve"> </w:t>
      </w:r>
      <w:r>
        <w:t>fact</w:t>
      </w:r>
      <w:r>
        <w:rPr>
          <w:spacing w:val="-2"/>
        </w:rPr>
        <w:t xml:space="preserve"> </w:t>
      </w:r>
      <w:r>
        <w:t>that</w:t>
      </w:r>
      <w:r>
        <w:rPr>
          <w:spacing w:val="-2"/>
        </w:rPr>
        <w:t xml:space="preserve"> </w:t>
      </w:r>
      <w:r>
        <w:t>physical health</w:t>
      </w:r>
      <w:r>
        <w:rPr>
          <w:spacing w:val="-2"/>
        </w:rPr>
        <w:t xml:space="preserve"> </w:t>
      </w:r>
      <w:r>
        <w:t>concerns</w:t>
      </w:r>
      <w:r>
        <w:rPr>
          <w:spacing w:val="-4"/>
        </w:rPr>
        <w:t xml:space="preserve"> </w:t>
      </w:r>
      <w:r>
        <w:t>(e.g.,</w:t>
      </w:r>
      <w:r>
        <w:rPr>
          <w:spacing w:val="-4"/>
        </w:rPr>
        <w:t xml:space="preserve"> </w:t>
      </w:r>
      <w:r>
        <w:t>chronic</w:t>
      </w:r>
      <w:r>
        <w:rPr>
          <w:spacing w:val="-4"/>
        </w:rPr>
        <w:t xml:space="preserve"> </w:t>
      </w:r>
      <w:r>
        <w:t>pain,</w:t>
      </w:r>
      <w:r>
        <w:rPr>
          <w:spacing w:val="-4"/>
        </w:rPr>
        <w:t xml:space="preserve"> </w:t>
      </w:r>
      <w:r>
        <w:t>headaches)</w:t>
      </w:r>
      <w:r>
        <w:rPr>
          <w:spacing w:val="-2"/>
        </w:rPr>
        <w:t xml:space="preserve"> </w:t>
      </w:r>
      <w:r>
        <w:t>may</w:t>
      </w:r>
      <w:r>
        <w:rPr>
          <w:spacing w:val="-4"/>
        </w:rPr>
        <w:t xml:space="preserve"> </w:t>
      </w:r>
      <w:r>
        <w:t>make it</w:t>
      </w:r>
      <w:r>
        <w:rPr>
          <w:spacing w:val="-5"/>
        </w:rPr>
        <w:t xml:space="preserve"> </w:t>
      </w:r>
      <w:r>
        <w:t>more</w:t>
      </w:r>
      <w:r>
        <w:rPr>
          <w:spacing w:val="-5"/>
        </w:rPr>
        <w:t xml:space="preserve"> </w:t>
      </w:r>
      <w:r>
        <w:t>difficult</w:t>
      </w:r>
      <w:r>
        <w:rPr>
          <w:spacing w:val="-4"/>
        </w:rPr>
        <w:t xml:space="preserve"> </w:t>
      </w:r>
      <w:r>
        <w:t>to</w:t>
      </w:r>
      <w:r>
        <w:rPr>
          <w:spacing w:val="-5"/>
        </w:rPr>
        <w:t xml:space="preserve"> </w:t>
      </w:r>
      <w:r>
        <w:t>treat PTSD</w:t>
      </w:r>
      <w:r>
        <w:rPr>
          <w:spacing w:val="-1"/>
        </w:rPr>
        <w:t xml:space="preserve"> </w:t>
      </w:r>
      <w:r>
        <w:t>symptoms.</w:t>
      </w:r>
      <w:r>
        <w:rPr>
          <w:spacing w:val="-5"/>
        </w:rPr>
        <w:t xml:space="preserve"> </w:t>
      </w:r>
      <w:r>
        <w:t>Because</w:t>
      </w:r>
      <w:r>
        <w:rPr>
          <w:spacing w:val="-4"/>
        </w:rPr>
        <w:t xml:space="preserve"> </w:t>
      </w:r>
      <w:r>
        <w:t>of</w:t>
      </w:r>
      <w:r>
        <w:rPr>
          <w:spacing w:val="-3"/>
        </w:rPr>
        <w:t xml:space="preserve"> </w:t>
      </w:r>
      <w:r>
        <w:t>the</w:t>
      </w:r>
      <w:r>
        <w:rPr>
          <w:spacing w:val="-5"/>
        </w:rPr>
        <w:t xml:space="preserve"> </w:t>
      </w:r>
      <w:r>
        <w:t>many</w:t>
      </w:r>
      <w:r>
        <w:rPr>
          <w:spacing w:val="-3"/>
        </w:rPr>
        <w:t xml:space="preserve"> </w:t>
      </w:r>
      <w:r>
        <w:t>potential</w:t>
      </w:r>
      <w:r>
        <w:rPr>
          <w:spacing w:val="-2"/>
        </w:rPr>
        <w:t xml:space="preserve"> </w:t>
      </w:r>
      <w:r>
        <w:t>etiologies</w:t>
      </w:r>
      <w:r>
        <w:rPr>
          <w:spacing w:val="-5"/>
        </w:rPr>
        <w:t xml:space="preserve"> </w:t>
      </w:r>
      <w:r>
        <w:t>of these symptoms, it i</w:t>
      </w:r>
      <w:r>
        <w:t xml:space="preserve">s generally best to develop a collaborative care treatment strategy based in primary care and address these health concerns simultaneously with PTSD symptoms, or the VA post-deployment care clinic model, an integrated primary care – mental health clinical </w:t>
      </w:r>
      <w:r>
        <w:t>setting centered on the combat veteran (see also the VA/ DoD Guideline for Post-Deployment Health).</w:t>
      </w:r>
    </w:p>
    <w:p w14:paraId="5E5AB4AF" w14:textId="77777777" w:rsidR="004B176F" w:rsidRDefault="00C15B4D">
      <w:pPr>
        <w:pStyle w:val="BodyText"/>
        <w:ind w:left="919" w:right="515"/>
      </w:pPr>
      <w:r>
        <w:t>Some medical disorders may restrict PTSD treatment options (e.g., dementia limits psychotherapeutic options; cardiac conduction problems may limit some phar</w:t>
      </w:r>
      <w:r>
        <w:t>macotherapeutic</w:t>
      </w:r>
      <w:r>
        <w:rPr>
          <w:spacing w:val="-5"/>
        </w:rPr>
        <w:t xml:space="preserve"> </w:t>
      </w:r>
      <w:r>
        <w:t>options;</w:t>
      </w:r>
      <w:r>
        <w:rPr>
          <w:spacing w:val="-3"/>
        </w:rPr>
        <w:t xml:space="preserve"> </w:t>
      </w:r>
      <w:r>
        <w:t>and</w:t>
      </w:r>
      <w:r>
        <w:rPr>
          <w:spacing w:val="-4"/>
        </w:rPr>
        <w:t xml:space="preserve"> </w:t>
      </w:r>
      <w:r>
        <w:t>disorders</w:t>
      </w:r>
      <w:r>
        <w:rPr>
          <w:spacing w:val="-5"/>
        </w:rPr>
        <w:t xml:space="preserve"> </w:t>
      </w:r>
      <w:r>
        <w:t>that</w:t>
      </w:r>
      <w:r>
        <w:rPr>
          <w:spacing w:val="-3"/>
        </w:rPr>
        <w:t xml:space="preserve"> </w:t>
      </w:r>
      <w:r>
        <w:t>restrict</w:t>
      </w:r>
      <w:r>
        <w:rPr>
          <w:spacing w:val="-3"/>
        </w:rPr>
        <w:t xml:space="preserve"> </w:t>
      </w:r>
      <w:r>
        <w:t>mobility</w:t>
      </w:r>
      <w:r>
        <w:rPr>
          <w:spacing w:val="-5"/>
        </w:rPr>
        <w:t xml:space="preserve"> </w:t>
      </w:r>
      <w:r>
        <w:t>may</w:t>
      </w:r>
      <w:r>
        <w:rPr>
          <w:spacing w:val="-5"/>
        </w:rPr>
        <w:t xml:space="preserve"> </w:t>
      </w:r>
      <w:r>
        <w:t>limit</w:t>
      </w:r>
      <w:r>
        <w:rPr>
          <w:spacing w:val="-4"/>
        </w:rPr>
        <w:t xml:space="preserve"> </w:t>
      </w:r>
      <w:r>
        <w:t>ability</w:t>
      </w:r>
      <w:r>
        <w:rPr>
          <w:spacing w:val="-5"/>
        </w:rPr>
        <w:t xml:space="preserve"> </w:t>
      </w:r>
      <w:r>
        <w:t>to attend weekly treatment sessions). It is generally best to maximize medical management of these conditions first and then focus on PTSD treatment.</w:t>
      </w:r>
    </w:p>
    <w:p w14:paraId="58D28101" w14:textId="77777777" w:rsidR="004B176F" w:rsidRDefault="004B176F">
      <w:pPr>
        <w:sectPr w:rsidR="004B176F">
          <w:pgSz w:w="12240" w:h="15840"/>
          <w:pgMar w:top="1380" w:right="940" w:bottom="1420" w:left="1240" w:header="723" w:footer="1227" w:gutter="0"/>
          <w:cols w:space="720"/>
        </w:sectPr>
      </w:pPr>
    </w:p>
    <w:p w14:paraId="1EABDEA1" w14:textId="77777777" w:rsidR="004B176F" w:rsidRDefault="00C15B4D">
      <w:pPr>
        <w:pStyle w:val="BodyText"/>
        <w:spacing w:before="118"/>
        <w:ind w:left="919" w:right="505"/>
        <w:rPr>
          <w:rFonts w:ascii="Calibri"/>
        </w:rPr>
      </w:pPr>
      <w:r>
        <w:rPr>
          <w:b/>
          <w:i/>
        </w:rPr>
        <w:lastRenderedPageBreak/>
        <w:t>Substance Us</w:t>
      </w:r>
      <w:r>
        <w:rPr>
          <w:b/>
          <w:i/>
        </w:rPr>
        <w:t>e Disorders</w:t>
      </w:r>
      <w:r>
        <w:rPr>
          <w:i/>
        </w:rPr>
        <w:t xml:space="preserve">: </w:t>
      </w:r>
      <w:r>
        <w:t>Patients with PTSD frequently use alcohol, nicotine, and other substances in maladaptive ways to cope with their symptoms. Approximately 40 to 50 percent of PTSD patients treated in the VA have current substance use problems. Effective PTSD treatment is ex</w:t>
      </w:r>
      <w:r>
        <w:t>tremely difficult in the face of active substance</w:t>
      </w:r>
      <w:r>
        <w:rPr>
          <w:spacing w:val="-5"/>
        </w:rPr>
        <w:t xml:space="preserve"> </w:t>
      </w:r>
      <w:r>
        <w:t>use</w:t>
      </w:r>
      <w:r>
        <w:rPr>
          <w:spacing w:val="-3"/>
        </w:rPr>
        <w:t xml:space="preserve"> </w:t>
      </w:r>
      <w:r>
        <w:t>problems,</w:t>
      </w:r>
      <w:r>
        <w:rPr>
          <w:spacing w:val="-5"/>
        </w:rPr>
        <w:t xml:space="preserve"> </w:t>
      </w:r>
      <w:r>
        <w:t>unless</w:t>
      </w:r>
      <w:r>
        <w:rPr>
          <w:spacing w:val="-5"/>
        </w:rPr>
        <w:t xml:space="preserve"> </w:t>
      </w:r>
      <w:r>
        <w:t>substance</w:t>
      </w:r>
      <w:r>
        <w:rPr>
          <w:spacing w:val="-5"/>
        </w:rPr>
        <w:t xml:space="preserve"> </w:t>
      </w:r>
      <w:r>
        <w:t>use</w:t>
      </w:r>
      <w:r>
        <w:rPr>
          <w:spacing w:val="-3"/>
        </w:rPr>
        <w:t xml:space="preserve"> </w:t>
      </w:r>
      <w:r>
        <w:t>disorders</w:t>
      </w:r>
      <w:r>
        <w:rPr>
          <w:spacing w:val="-5"/>
        </w:rPr>
        <w:t xml:space="preserve"> </w:t>
      </w:r>
      <w:r>
        <w:t>are</w:t>
      </w:r>
      <w:r>
        <w:rPr>
          <w:spacing w:val="-3"/>
        </w:rPr>
        <w:t xml:space="preserve"> </w:t>
      </w:r>
      <w:r>
        <w:t>also</w:t>
      </w:r>
      <w:r>
        <w:rPr>
          <w:spacing w:val="-5"/>
        </w:rPr>
        <w:t xml:space="preserve"> </w:t>
      </w:r>
      <w:r>
        <w:t>treated.</w:t>
      </w:r>
      <w:r>
        <w:rPr>
          <w:spacing w:val="-5"/>
        </w:rPr>
        <w:t xml:space="preserve"> </w:t>
      </w:r>
      <w:r>
        <w:t>Most</w:t>
      </w:r>
      <w:r>
        <w:rPr>
          <w:spacing w:val="-1"/>
        </w:rPr>
        <w:t xml:space="preserve"> </w:t>
      </w:r>
      <w:r>
        <w:t>often, attempts to address substance problems should proceed concurrently with the direct management of PTSD. However, in cases when the s</w:t>
      </w:r>
      <w:r>
        <w:t xml:space="preserve">ubstance use is severe, substance use may require initial treatment and stabilization before progressing to PTSD care (e.g., patient requires detoxification from opiates) (see Annotation J2 - Concurrent PTSD and Substance Abuse). Ongoing heavy alcohol use </w:t>
      </w:r>
      <w:r>
        <w:t>will interfere with prolonged exposure therapy by chemically enhancing the extinction of anxiety, thus not allowing the patient an opportunity to fully engage in therapy</w:t>
      </w:r>
      <w:r>
        <w:rPr>
          <w:rFonts w:ascii="Calibri"/>
          <w:color w:val="000090"/>
        </w:rPr>
        <w:t>.</w:t>
      </w:r>
    </w:p>
    <w:p w14:paraId="4288831B" w14:textId="77777777" w:rsidR="004B176F" w:rsidRDefault="00C15B4D">
      <w:pPr>
        <w:pStyle w:val="BodyText"/>
        <w:ind w:left="919" w:right="508"/>
      </w:pPr>
      <w:r>
        <w:rPr>
          <w:b/>
          <w:i/>
        </w:rPr>
        <w:t xml:space="preserve">Mild-Traumatic Brain Injury (mTBI): </w:t>
      </w:r>
      <w:r>
        <w:t>Providers</w:t>
      </w:r>
      <w:r>
        <w:rPr>
          <w:spacing w:val="-2"/>
        </w:rPr>
        <w:t xml:space="preserve"> </w:t>
      </w:r>
      <w:r>
        <w:t>should have</w:t>
      </w:r>
      <w:r>
        <w:rPr>
          <w:spacing w:val="-4"/>
        </w:rPr>
        <w:t xml:space="preserve"> </w:t>
      </w:r>
      <w:r>
        <w:t>specific</w:t>
      </w:r>
      <w:r>
        <w:rPr>
          <w:spacing w:val="-2"/>
        </w:rPr>
        <w:t xml:space="preserve"> </w:t>
      </w:r>
      <w:r>
        <w:t>awareness of traum</w:t>
      </w:r>
      <w:r>
        <w:t>atic brain injury (TBI), particularly concussion/mTBI, in the post-deployment population</w:t>
      </w:r>
      <w:r>
        <w:rPr>
          <w:spacing w:val="-3"/>
        </w:rPr>
        <w:t xml:space="preserve"> </w:t>
      </w:r>
      <w:r>
        <w:t>because</w:t>
      </w:r>
      <w:r>
        <w:rPr>
          <w:spacing w:val="-3"/>
        </w:rPr>
        <w:t xml:space="preserve"> </w:t>
      </w:r>
      <w:r>
        <w:t>of</w:t>
      </w:r>
      <w:r>
        <w:rPr>
          <w:spacing w:val="-2"/>
        </w:rPr>
        <w:t xml:space="preserve"> </w:t>
      </w:r>
      <w:r>
        <w:t>the</w:t>
      </w:r>
      <w:r>
        <w:rPr>
          <w:spacing w:val="-5"/>
        </w:rPr>
        <w:t xml:space="preserve"> </w:t>
      </w:r>
      <w:r>
        <w:t>high</w:t>
      </w:r>
      <w:r>
        <w:rPr>
          <w:spacing w:val="-6"/>
        </w:rPr>
        <w:t xml:space="preserve"> </w:t>
      </w:r>
      <w:r>
        <w:t>incidence</w:t>
      </w:r>
      <w:r>
        <w:rPr>
          <w:spacing w:val="-5"/>
        </w:rPr>
        <w:t xml:space="preserve"> </w:t>
      </w:r>
      <w:r>
        <w:t>of</w:t>
      </w:r>
      <w:r>
        <w:rPr>
          <w:spacing w:val="-5"/>
        </w:rPr>
        <w:t xml:space="preserve"> </w:t>
      </w:r>
      <w:r>
        <w:t>concussion/mTBI</w:t>
      </w:r>
      <w:r>
        <w:rPr>
          <w:spacing w:val="-6"/>
        </w:rPr>
        <w:t xml:space="preserve"> </w:t>
      </w:r>
      <w:r>
        <w:t>during</w:t>
      </w:r>
      <w:r>
        <w:rPr>
          <w:spacing w:val="-4"/>
        </w:rPr>
        <w:t xml:space="preserve"> </w:t>
      </w:r>
      <w:r>
        <w:t>deployment</w:t>
      </w:r>
      <w:r>
        <w:rPr>
          <w:spacing w:val="-3"/>
        </w:rPr>
        <w:t xml:space="preserve"> </w:t>
      </w:r>
      <w:r>
        <w:t>(10- 20</w:t>
      </w:r>
      <w:r>
        <w:rPr>
          <w:spacing w:val="-1"/>
        </w:rPr>
        <w:t xml:space="preserve"> </w:t>
      </w:r>
      <w:r>
        <w:t>percent of combat</w:t>
      </w:r>
      <w:r>
        <w:rPr>
          <w:spacing w:val="-1"/>
        </w:rPr>
        <w:t xml:space="preserve"> </w:t>
      </w:r>
      <w:r>
        <w:t>veterans),</w:t>
      </w:r>
      <w:r>
        <w:rPr>
          <w:spacing w:val="-2"/>
        </w:rPr>
        <w:t xml:space="preserve"> </w:t>
      </w:r>
      <w:r>
        <w:t>and</w:t>
      </w:r>
      <w:r>
        <w:rPr>
          <w:spacing w:val="-1"/>
        </w:rPr>
        <w:t xml:space="preserve"> </w:t>
      </w:r>
      <w:r>
        <w:t>high co-morbidity</w:t>
      </w:r>
      <w:r>
        <w:rPr>
          <w:spacing w:val="-2"/>
        </w:rPr>
        <w:t xml:space="preserve"> </w:t>
      </w:r>
      <w:r>
        <w:t>of</w:t>
      </w:r>
      <w:r>
        <w:rPr>
          <w:spacing w:val="-2"/>
        </w:rPr>
        <w:t xml:space="preserve"> </w:t>
      </w:r>
      <w:r>
        <w:t>post-concussive</w:t>
      </w:r>
      <w:r>
        <w:rPr>
          <w:spacing w:val="-2"/>
        </w:rPr>
        <w:t xml:space="preserve"> </w:t>
      </w:r>
      <w:r>
        <w:t>symptoms (PCS) with PT</w:t>
      </w:r>
      <w:r>
        <w:t>SD. Concussion/mTBI is common in sports injuries, motor vehicle accidents, military training (e.g., hand-to-hand combat), and combat.</w:t>
      </w:r>
      <w:r>
        <w:rPr>
          <w:spacing w:val="80"/>
        </w:rPr>
        <w:t xml:space="preserve"> </w:t>
      </w:r>
      <w:r>
        <w:t>It is associated with a variety of symptoms that will manifest immediately following the event, and may resolve quickly, w</w:t>
      </w:r>
      <w:r>
        <w:t>ithin minutes to hours after the injury event. In certain individuals the symptoms persist longer leading to a persistent post- concussion symptoms (PPCS). Although there has been controversy of the relative contribution of concussion/mTBI and PTSD to post</w:t>
      </w:r>
      <w:r>
        <w:t>-deployment health outcomes, what is not controversial, is that PPCS include many of the same symptoms that veterans report after combat service, and overlap with the physical and cognitive health problems associated with PTSD, depression, and other causes</w:t>
      </w:r>
      <w:r>
        <w:t xml:space="preserve"> (Bryant, 2008; Hoge, 2009; Stein &amp; Mcallister, 2009). Several studies in OIF/OEF veterans have shown that PTSD is associated with post-deployment cognitive impairment, headaches,</w:t>
      </w:r>
      <w:r>
        <w:rPr>
          <w:spacing w:val="-5"/>
        </w:rPr>
        <w:t xml:space="preserve"> </w:t>
      </w:r>
      <w:r>
        <w:t>and</w:t>
      </w:r>
      <w:r>
        <w:rPr>
          <w:spacing w:val="-1"/>
        </w:rPr>
        <w:t xml:space="preserve"> </w:t>
      </w:r>
      <w:r>
        <w:t>other</w:t>
      </w:r>
      <w:r>
        <w:rPr>
          <w:spacing w:val="-5"/>
        </w:rPr>
        <w:t xml:space="preserve"> </w:t>
      </w:r>
      <w:r>
        <w:t>post-concussive</w:t>
      </w:r>
      <w:r>
        <w:rPr>
          <w:spacing w:val="-3"/>
        </w:rPr>
        <w:t xml:space="preserve"> </w:t>
      </w:r>
      <w:r>
        <w:t>symptoms.</w:t>
      </w:r>
      <w:r>
        <w:rPr>
          <w:spacing w:val="40"/>
        </w:rPr>
        <w:t xml:space="preserve"> </w:t>
      </w:r>
      <w:r>
        <w:t>A</w:t>
      </w:r>
      <w:r>
        <w:rPr>
          <w:spacing w:val="-1"/>
        </w:rPr>
        <w:t xml:space="preserve"> </w:t>
      </w:r>
      <w:r>
        <w:t>history</w:t>
      </w:r>
      <w:r>
        <w:rPr>
          <w:spacing w:val="-2"/>
        </w:rPr>
        <w:t xml:space="preserve"> </w:t>
      </w:r>
      <w:r>
        <w:t>of</w:t>
      </w:r>
      <w:r>
        <w:rPr>
          <w:spacing w:val="-2"/>
        </w:rPr>
        <w:t xml:space="preserve"> </w:t>
      </w:r>
      <w:r>
        <w:t>concussion/mTBI</w:t>
      </w:r>
      <w:r>
        <w:rPr>
          <w:spacing w:val="-4"/>
        </w:rPr>
        <w:t xml:space="preserve"> </w:t>
      </w:r>
      <w:r>
        <w:t>with loss of consciousness has also been shown to have a small independent association with some post-deployment outcomes (Schneiderman et al., 2008; Hoge et al., 2008; Marx et al., 2009; Pietrzak et al., 2009). These studies highlight the complex interrel</w:t>
      </w:r>
      <w:r>
        <w:t>ationship of causal factors responsible for post-deployment symptoms, and supports collaborative care approaches to treatment.</w:t>
      </w:r>
    </w:p>
    <w:p w14:paraId="0A1A7AA1" w14:textId="77777777" w:rsidR="004B176F" w:rsidRDefault="00C15B4D">
      <w:pPr>
        <w:pStyle w:val="BodyText"/>
        <w:ind w:left="919" w:right="516"/>
      </w:pPr>
      <w:r>
        <w:t>It</w:t>
      </w:r>
      <w:r>
        <w:rPr>
          <w:spacing w:val="-3"/>
        </w:rPr>
        <w:t xml:space="preserve"> </w:t>
      </w:r>
      <w:r>
        <w:t>is</w:t>
      </w:r>
      <w:r>
        <w:rPr>
          <w:spacing w:val="-5"/>
        </w:rPr>
        <w:t xml:space="preserve"> </w:t>
      </w:r>
      <w:r>
        <w:t>often</w:t>
      </w:r>
      <w:r>
        <w:rPr>
          <w:spacing w:val="-3"/>
        </w:rPr>
        <w:t xml:space="preserve"> </w:t>
      </w:r>
      <w:r>
        <w:t>difficult</w:t>
      </w:r>
      <w:r>
        <w:rPr>
          <w:spacing w:val="-3"/>
        </w:rPr>
        <w:t xml:space="preserve"> </w:t>
      </w:r>
      <w:r>
        <w:t>to</w:t>
      </w:r>
      <w:r>
        <w:rPr>
          <w:spacing w:val="-5"/>
        </w:rPr>
        <w:t xml:space="preserve"> </w:t>
      </w:r>
      <w:r>
        <w:t>precisely</w:t>
      </w:r>
      <w:r>
        <w:rPr>
          <w:spacing w:val="-5"/>
        </w:rPr>
        <w:t xml:space="preserve"> </w:t>
      </w:r>
      <w:r>
        <w:t>attribute</w:t>
      </w:r>
      <w:r>
        <w:rPr>
          <w:spacing w:val="-5"/>
        </w:rPr>
        <w:t xml:space="preserve"> </w:t>
      </w:r>
      <w:r>
        <w:t>symptoms</w:t>
      </w:r>
      <w:r>
        <w:rPr>
          <w:spacing w:val="-5"/>
        </w:rPr>
        <w:t xml:space="preserve"> </w:t>
      </w:r>
      <w:r>
        <w:t>to</w:t>
      </w:r>
      <w:r>
        <w:rPr>
          <w:spacing w:val="-3"/>
        </w:rPr>
        <w:t xml:space="preserve"> </w:t>
      </w:r>
      <w:r>
        <w:t>concussive</w:t>
      </w:r>
      <w:r>
        <w:rPr>
          <w:spacing w:val="-3"/>
        </w:rPr>
        <w:t xml:space="preserve"> </w:t>
      </w:r>
      <w:r>
        <w:t>events</w:t>
      </w:r>
      <w:r>
        <w:rPr>
          <w:spacing w:val="-5"/>
        </w:rPr>
        <w:t xml:space="preserve"> </w:t>
      </w:r>
      <w:r>
        <w:t>that</w:t>
      </w:r>
      <w:r>
        <w:rPr>
          <w:spacing w:val="-3"/>
        </w:rPr>
        <w:t xml:space="preserve"> </w:t>
      </w:r>
      <w:r>
        <w:t xml:space="preserve">occurred months or years earlier. Combat-related </w:t>
      </w:r>
      <w:r>
        <w:t>concussions (particularly those involving</w:t>
      </w:r>
      <w:r>
        <w:rPr>
          <w:spacing w:val="40"/>
        </w:rPr>
        <w:t xml:space="preserve"> </w:t>
      </w:r>
      <w:r>
        <w:t>loss of consciousness) are associated with an increased risk of PTSD, presumably because of the life-threatening context of the concussion (distinct from concussions occurring in non-life threatening situations, su</w:t>
      </w:r>
      <w:r>
        <w:t>ch as sports accidents, which are not associated with PTSD), but possibly because of other factors (e.g., physiological, neurocognitive) inherent to the TBI, as well.</w:t>
      </w:r>
    </w:p>
    <w:p w14:paraId="34DF2178" w14:textId="77777777" w:rsidR="004B176F" w:rsidRDefault="00C15B4D">
      <w:pPr>
        <w:pStyle w:val="BodyText"/>
        <w:ind w:left="918" w:right="590"/>
      </w:pPr>
      <w:r>
        <w:rPr>
          <w:b/>
          <w:i/>
        </w:rPr>
        <w:t xml:space="preserve">Psychiatric Disorders: </w:t>
      </w:r>
      <w:r>
        <w:t>In addition to substance use disorders, other commonly occurring m</w:t>
      </w:r>
      <w:r>
        <w:t>ental disorders that co-exist with PTSD include: major depression, dysthymia, panic disorder, obsessive-compulsive disorder, and generalized anxiety disorder. Treatment of these disorders often occurs concurrently with therapy for PTSD, but on occasion the</w:t>
      </w:r>
      <w:r>
        <w:t>y will take precedence. These disorders have evidence- based therapies that may pose additional effective treatment options. Co-morbid disorders</w:t>
      </w:r>
      <w:r>
        <w:rPr>
          <w:spacing w:val="-5"/>
        </w:rPr>
        <w:t xml:space="preserve"> </w:t>
      </w:r>
      <w:r>
        <w:t>that</w:t>
      </w:r>
      <w:r>
        <w:rPr>
          <w:spacing w:val="-3"/>
        </w:rPr>
        <w:t xml:space="preserve"> </w:t>
      </w:r>
      <w:r>
        <w:t>are</w:t>
      </w:r>
      <w:r>
        <w:rPr>
          <w:spacing w:val="-3"/>
        </w:rPr>
        <w:t xml:space="preserve"> </w:t>
      </w:r>
      <w:r>
        <w:t>less</w:t>
      </w:r>
      <w:r>
        <w:rPr>
          <w:spacing w:val="-2"/>
        </w:rPr>
        <w:t xml:space="preserve"> </w:t>
      </w:r>
      <w:r>
        <w:t>common</w:t>
      </w:r>
      <w:r>
        <w:rPr>
          <w:spacing w:val="-1"/>
        </w:rPr>
        <w:t xml:space="preserve"> </w:t>
      </w:r>
      <w:r>
        <w:t>with</w:t>
      </w:r>
      <w:r>
        <w:rPr>
          <w:spacing w:val="-3"/>
        </w:rPr>
        <w:t xml:space="preserve"> </w:t>
      </w:r>
      <w:r>
        <w:t>PTSD,</w:t>
      </w:r>
      <w:r>
        <w:rPr>
          <w:spacing w:val="-5"/>
        </w:rPr>
        <w:t xml:space="preserve"> </w:t>
      </w:r>
      <w:r>
        <w:t>but</w:t>
      </w:r>
      <w:r>
        <w:rPr>
          <w:spacing w:val="-3"/>
        </w:rPr>
        <w:t xml:space="preserve"> </w:t>
      </w:r>
      <w:r>
        <w:t>not</w:t>
      </w:r>
      <w:r>
        <w:rPr>
          <w:spacing w:val="-3"/>
        </w:rPr>
        <w:t xml:space="preserve"> </w:t>
      </w:r>
      <w:r>
        <w:t>rare,</w:t>
      </w:r>
      <w:r>
        <w:rPr>
          <w:spacing w:val="-5"/>
        </w:rPr>
        <w:t xml:space="preserve"> </w:t>
      </w:r>
      <w:r>
        <w:t>include</w:t>
      </w:r>
      <w:r>
        <w:rPr>
          <w:spacing w:val="-5"/>
        </w:rPr>
        <w:t xml:space="preserve"> </w:t>
      </w:r>
      <w:r>
        <w:t>psychotic</w:t>
      </w:r>
      <w:r>
        <w:rPr>
          <w:spacing w:val="-5"/>
        </w:rPr>
        <w:t xml:space="preserve"> </w:t>
      </w:r>
      <w:r>
        <w:t>disorders and bipolar disorder. Practitioners s</w:t>
      </w:r>
      <w:r>
        <w:t>hould be alert to co-morbid eating disorders, such as bulimia, particularly in women.</w:t>
      </w:r>
    </w:p>
    <w:p w14:paraId="6F13CE29" w14:textId="77777777" w:rsidR="004B176F" w:rsidRDefault="004B176F">
      <w:pPr>
        <w:sectPr w:rsidR="004B176F">
          <w:pgSz w:w="12240" w:h="15840"/>
          <w:pgMar w:top="1380" w:right="940" w:bottom="1420" w:left="1240" w:header="723" w:footer="1227" w:gutter="0"/>
          <w:cols w:space="720"/>
        </w:sectPr>
      </w:pPr>
    </w:p>
    <w:p w14:paraId="65D8E55E" w14:textId="77777777" w:rsidR="004B176F" w:rsidRDefault="00C15B4D">
      <w:pPr>
        <w:pStyle w:val="BodyText"/>
        <w:spacing w:before="118"/>
        <w:ind w:left="920" w:right="548"/>
      </w:pPr>
      <w:r>
        <w:rPr>
          <w:b/>
          <w:i/>
        </w:rPr>
        <w:lastRenderedPageBreak/>
        <w:t>Personality</w:t>
      </w:r>
      <w:r>
        <w:rPr>
          <w:b/>
          <w:i/>
          <w:spacing w:val="-6"/>
        </w:rPr>
        <w:t xml:space="preserve"> </w:t>
      </w:r>
      <w:r>
        <w:rPr>
          <w:b/>
          <w:i/>
        </w:rPr>
        <w:t>Disorders:</w:t>
      </w:r>
      <w:r>
        <w:rPr>
          <w:b/>
          <w:i/>
          <w:spacing w:val="-4"/>
        </w:rPr>
        <w:t xml:space="preserve"> </w:t>
      </w:r>
      <w:r>
        <w:t>Personality</w:t>
      </w:r>
      <w:r>
        <w:rPr>
          <w:spacing w:val="-6"/>
        </w:rPr>
        <w:t xml:space="preserve"> </w:t>
      </w:r>
      <w:r>
        <w:t>disorders</w:t>
      </w:r>
      <w:r>
        <w:rPr>
          <w:spacing w:val="-3"/>
        </w:rPr>
        <w:t xml:space="preserve"> </w:t>
      </w:r>
      <w:r>
        <w:t>are</w:t>
      </w:r>
      <w:r>
        <w:rPr>
          <w:spacing w:val="-4"/>
        </w:rPr>
        <w:t xml:space="preserve"> </w:t>
      </w:r>
      <w:r>
        <w:t>long-term</w:t>
      </w:r>
      <w:r>
        <w:rPr>
          <w:spacing w:val="-5"/>
        </w:rPr>
        <w:t xml:space="preserve"> </w:t>
      </w:r>
      <w:r>
        <w:t>problems</w:t>
      </w:r>
      <w:r>
        <w:rPr>
          <w:spacing w:val="-3"/>
        </w:rPr>
        <w:t xml:space="preserve"> </w:t>
      </w:r>
      <w:r>
        <w:t>of</w:t>
      </w:r>
      <w:r>
        <w:rPr>
          <w:spacing w:val="-3"/>
        </w:rPr>
        <w:t xml:space="preserve"> </w:t>
      </w:r>
      <w:r>
        <w:t>coping</w:t>
      </w:r>
      <w:r>
        <w:rPr>
          <w:spacing w:val="-5"/>
        </w:rPr>
        <w:t xml:space="preserve"> </w:t>
      </w:r>
      <w:r>
        <w:t>that begin in childhood or adolescence and are often associated with past abus</w:t>
      </w:r>
      <w:r>
        <w:t>e or neglect and recurrent relationship problems. These patterns often result in poor adherence to prescribed PTSD management, and the primary care provider may require early assistance and advice from the mental healthcare provider.</w:t>
      </w:r>
    </w:p>
    <w:p w14:paraId="4CE42555" w14:textId="77777777" w:rsidR="004B176F" w:rsidRDefault="00C15B4D">
      <w:pPr>
        <w:pStyle w:val="BodyText"/>
        <w:spacing w:before="119"/>
        <w:ind w:left="920" w:right="517"/>
      </w:pPr>
      <w:r>
        <w:t>The primary care practitioner should remain cautious of making a personality disorder diagnosis</w:t>
      </w:r>
      <w:r>
        <w:rPr>
          <w:spacing w:val="-2"/>
        </w:rPr>
        <w:t xml:space="preserve"> </w:t>
      </w:r>
      <w:r>
        <w:t>when PTSD</w:t>
      </w:r>
      <w:r>
        <w:rPr>
          <w:spacing w:val="-1"/>
        </w:rPr>
        <w:t xml:space="preserve"> </w:t>
      </w:r>
      <w:r>
        <w:t>is</w:t>
      </w:r>
      <w:r>
        <w:rPr>
          <w:spacing w:val="-2"/>
        </w:rPr>
        <w:t xml:space="preserve"> </w:t>
      </w:r>
      <w:r>
        <w:t>a known or suspected diagnosis.</w:t>
      </w:r>
      <w:r>
        <w:rPr>
          <w:spacing w:val="-2"/>
        </w:rPr>
        <w:t xml:space="preserve"> </w:t>
      </w:r>
      <w:r>
        <w:t>In some</w:t>
      </w:r>
      <w:r>
        <w:rPr>
          <w:spacing w:val="-2"/>
        </w:rPr>
        <w:t xml:space="preserve"> </w:t>
      </w:r>
      <w:r>
        <w:t>instances, PTSD could explain behavior attributed to a personality disorder. A mistaken personality</w:t>
      </w:r>
      <w:r>
        <w:rPr>
          <w:spacing w:val="-5"/>
        </w:rPr>
        <w:t xml:space="preserve"> </w:t>
      </w:r>
      <w:r>
        <w:t>disorder</w:t>
      </w:r>
      <w:r>
        <w:rPr>
          <w:spacing w:val="-5"/>
        </w:rPr>
        <w:t xml:space="preserve"> </w:t>
      </w:r>
      <w:r>
        <w:t>diagnosis</w:t>
      </w:r>
      <w:r>
        <w:rPr>
          <w:spacing w:val="-5"/>
        </w:rPr>
        <w:t xml:space="preserve"> </w:t>
      </w:r>
      <w:r>
        <w:t>can</w:t>
      </w:r>
      <w:r>
        <w:rPr>
          <w:spacing w:val="-3"/>
        </w:rPr>
        <w:t xml:space="preserve"> </w:t>
      </w:r>
      <w:r>
        <w:t>lead</w:t>
      </w:r>
      <w:r>
        <w:rPr>
          <w:spacing w:val="-4"/>
        </w:rPr>
        <w:t xml:space="preserve"> </w:t>
      </w:r>
      <w:r>
        <w:t>to</w:t>
      </w:r>
      <w:r>
        <w:rPr>
          <w:spacing w:val="-5"/>
        </w:rPr>
        <w:t xml:space="preserve"> </w:t>
      </w:r>
      <w:r>
        <w:t>delays</w:t>
      </w:r>
      <w:r>
        <w:rPr>
          <w:spacing w:val="-5"/>
        </w:rPr>
        <w:t xml:space="preserve"> </w:t>
      </w:r>
      <w:r>
        <w:t>in</w:t>
      </w:r>
      <w:r>
        <w:rPr>
          <w:spacing w:val="-3"/>
        </w:rPr>
        <w:t xml:space="preserve"> </w:t>
      </w:r>
      <w:r>
        <w:t>treatment</w:t>
      </w:r>
      <w:r>
        <w:rPr>
          <w:spacing w:val="-3"/>
        </w:rPr>
        <w:t xml:space="preserve"> </w:t>
      </w:r>
      <w:r>
        <w:t>for</w:t>
      </w:r>
      <w:r>
        <w:rPr>
          <w:spacing w:val="-5"/>
        </w:rPr>
        <w:t xml:space="preserve"> </w:t>
      </w:r>
      <w:r>
        <w:t>PTSD.</w:t>
      </w:r>
      <w:r>
        <w:rPr>
          <w:spacing w:val="-2"/>
        </w:rPr>
        <w:t xml:space="preserve"> </w:t>
      </w:r>
      <w:r>
        <w:t>For</w:t>
      </w:r>
      <w:r>
        <w:rPr>
          <w:spacing w:val="-3"/>
        </w:rPr>
        <w:t xml:space="preserve"> </w:t>
      </w:r>
      <w:r>
        <w:t>example, poor adherence to treatment may indicate a personality disorder, but it also may i</w:t>
      </w:r>
      <w:r>
        <w:t>ndicate a patient who was sexually assaulted on active military duty and is angry with authority figures because the assault was not appropriate investigated by the military chain of command.</w:t>
      </w:r>
    </w:p>
    <w:p w14:paraId="67791414" w14:textId="77777777" w:rsidR="004B176F" w:rsidRDefault="00C15B4D">
      <w:pPr>
        <w:pStyle w:val="BodyText"/>
        <w:ind w:left="920"/>
      </w:pPr>
      <w:r>
        <w:rPr>
          <w:b/>
          <w:i/>
        </w:rPr>
        <w:t>Psychosocial</w:t>
      </w:r>
      <w:r>
        <w:rPr>
          <w:b/>
          <w:i/>
          <w:spacing w:val="-8"/>
        </w:rPr>
        <w:t xml:space="preserve"> </w:t>
      </w:r>
      <w:r>
        <w:rPr>
          <w:b/>
          <w:i/>
        </w:rPr>
        <w:t>Problems:</w:t>
      </w:r>
      <w:r>
        <w:rPr>
          <w:b/>
          <w:i/>
          <w:spacing w:val="-6"/>
        </w:rPr>
        <w:t xml:space="preserve"> </w:t>
      </w:r>
      <w:r>
        <w:t>Associated</w:t>
      </w:r>
      <w:r>
        <w:rPr>
          <w:spacing w:val="-6"/>
        </w:rPr>
        <w:t xml:space="preserve"> </w:t>
      </w:r>
      <w:r>
        <w:t>behavior</w:t>
      </w:r>
      <w:r>
        <w:rPr>
          <w:spacing w:val="-3"/>
        </w:rPr>
        <w:t xml:space="preserve"> </w:t>
      </w:r>
      <w:r>
        <w:t>problems</w:t>
      </w:r>
      <w:r>
        <w:rPr>
          <w:spacing w:val="-8"/>
        </w:rPr>
        <w:t xml:space="preserve"> </w:t>
      </w:r>
      <w:r>
        <w:t>and</w:t>
      </w:r>
      <w:r>
        <w:rPr>
          <w:spacing w:val="-6"/>
        </w:rPr>
        <w:t xml:space="preserve"> </w:t>
      </w:r>
      <w:r>
        <w:t>psychoso</w:t>
      </w:r>
      <w:r>
        <w:t>cial</w:t>
      </w:r>
      <w:r>
        <w:rPr>
          <w:spacing w:val="-4"/>
        </w:rPr>
        <w:t xml:space="preserve"> </w:t>
      </w:r>
      <w:r>
        <w:t>deficits commonly present in patients with chronic PTSD include:</w:t>
      </w:r>
    </w:p>
    <w:p w14:paraId="2B043A2E" w14:textId="77777777" w:rsidR="004B176F" w:rsidRDefault="00C15B4D">
      <w:pPr>
        <w:pStyle w:val="ListParagraph"/>
        <w:numPr>
          <w:ilvl w:val="0"/>
          <w:numId w:val="15"/>
        </w:numPr>
        <w:tabs>
          <w:tab w:val="left" w:pos="2000"/>
          <w:tab w:val="left" w:pos="2001"/>
        </w:tabs>
        <w:spacing w:before="121"/>
        <w:ind w:hanging="361"/>
        <w:rPr>
          <w:sz w:val="20"/>
        </w:rPr>
      </w:pPr>
      <w:r>
        <w:rPr>
          <w:spacing w:val="-2"/>
          <w:sz w:val="20"/>
        </w:rPr>
        <w:t>Homelessness</w:t>
      </w:r>
    </w:p>
    <w:p w14:paraId="5C38B44D" w14:textId="77777777" w:rsidR="004B176F" w:rsidRDefault="00C15B4D">
      <w:pPr>
        <w:pStyle w:val="ListParagraph"/>
        <w:numPr>
          <w:ilvl w:val="0"/>
          <w:numId w:val="15"/>
        </w:numPr>
        <w:tabs>
          <w:tab w:val="left" w:pos="2000"/>
          <w:tab w:val="left" w:pos="2001"/>
        </w:tabs>
        <w:spacing w:before="57"/>
        <w:ind w:hanging="361"/>
        <w:rPr>
          <w:sz w:val="20"/>
        </w:rPr>
      </w:pPr>
      <w:r>
        <w:rPr>
          <w:spacing w:val="-2"/>
          <w:sz w:val="20"/>
        </w:rPr>
        <w:t>Suicidality</w:t>
      </w:r>
    </w:p>
    <w:p w14:paraId="0669D3A7" w14:textId="77777777" w:rsidR="004B176F" w:rsidRDefault="00C15B4D">
      <w:pPr>
        <w:pStyle w:val="ListParagraph"/>
        <w:numPr>
          <w:ilvl w:val="0"/>
          <w:numId w:val="15"/>
        </w:numPr>
        <w:tabs>
          <w:tab w:val="left" w:pos="2000"/>
          <w:tab w:val="left" w:pos="2001"/>
        </w:tabs>
        <w:spacing w:before="57"/>
        <w:ind w:hanging="361"/>
        <w:rPr>
          <w:sz w:val="20"/>
        </w:rPr>
      </w:pPr>
      <w:bookmarkStart w:id="40" w:name="_bookmark38"/>
      <w:bookmarkEnd w:id="40"/>
      <w:r>
        <w:rPr>
          <w:sz w:val="20"/>
        </w:rPr>
        <w:t>Domestic</w:t>
      </w:r>
      <w:r>
        <w:rPr>
          <w:spacing w:val="-8"/>
          <w:sz w:val="20"/>
        </w:rPr>
        <w:t xml:space="preserve"> </w:t>
      </w:r>
      <w:r>
        <w:rPr>
          <w:sz w:val="20"/>
        </w:rPr>
        <w:t>violence</w:t>
      </w:r>
      <w:r>
        <w:rPr>
          <w:spacing w:val="-8"/>
          <w:sz w:val="20"/>
        </w:rPr>
        <w:t xml:space="preserve"> </w:t>
      </w:r>
      <w:r>
        <w:rPr>
          <w:sz w:val="20"/>
        </w:rPr>
        <w:t>or</w:t>
      </w:r>
      <w:r>
        <w:rPr>
          <w:spacing w:val="-7"/>
          <w:sz w:val="20"/>
        </w:rPr>
        <w:t xml:space="preserve"> </w:t>
      </w:r>
      <w:r>
        <w:rPr>
          <w:spacing w:val="-4"/>
          <w:sz w:val="20"/>
        </w:rPr>
        <w:t>abuse</w:t>
      </w:r>
    </w:p>
    <w:p w14:paraId="24E973CE" w14:textId="77777777" w:rsidR="004B176F" w:rsidRDefault="00C15B4D">
      <w:pPr>
        <w:pStyle w:val="ListParagraph"/>
        <w:numPr>
          <w:ilvl w:val="0"/>
          <w:numId w:val="15"/>
        </w:numPr>
        <w:tabs>
          <w:tab w:val="left" w:pos="2000"/>
          <w:tab w:val="left" w:pos="2001"/>
        </w:tabs>
        <w:spacing w:before="60"/>
        <w:ind w:hanging="361"/>
        <w:rPr>
          <w:sz w:val="20"/>
        </w:rPr>
      </w:pPr>
      <w:r>
        <w:rPr>
          <w:sz w:val="20"/>
        </w:rPr>
        <w:t>Aggression,</w:t>
      </w:r>
      <w:r>
        <w:rPr>
          <w:spacing w:val="-15"/>
          <w:sz w:val="20"/>
        </w:rPr>
        <w:t xml:space="preserve"> </w:t>
      </w:r>
      <w:r>
        <w:rPr>
          <w:spacing w:val="-4"/>
          <w:sz w:val="20"/>
        </w:rPr>
        <w:t>rage.</w:t>
      </w:r>
    </w:p>
    <w:p w14:paraId="2B0C59EA" w14:textId="77777777" w:rsidR="004B176F" w:rsidRDefault="004B176F">
      <w:pPr>
        <w:pStyle w:val="BodyText"/>
        <w:spacing w:before="6"/>
        <w:ind w:left="0"/>
        <w:rPr>
          <w:sz w:val="29"/>
        </w:rPr>
      </w:pPr>
    </w:p>
    <w:p w14:paraId="13E222B4" w14:textId="77777777" w:rsidR="004B176F" w:rsidRDefault="00C15B4D">
      <w:pPr>
        <w:pStyle w:val="Heading4"/>
        <w:numPr>
          <w:ilvl w:val="0"/>
          <w:numId w:val="39"/>
        </w:numPr>
        <w:tabs>
          <w:tab w:val="left" w:pos="919"/>
          <w:tab w:val="left" w:pos="920"/>
        </w:tabs>
        <w:ind w:left="919" w:hanging="360"/>
      </w:pPr>
      <w:r>
        <w:pict w14:anchorId="6C780EFF">
          <v:rect id="docshape200" o:spid="_x0000_s2091" style="position:absolute;left:0;text-align:left;margin-left:88.55pt;margin-top:12.6pt;width:452.9pt;height:.95pt;z-index:-15654400;mso-wrap-distance-left:0;mso-wrap-distance-right:0;mso-position-horizontal-relative:page" fillcolor="#4f81bd" stroked="f">
            <w10:wrap type="topAndBottom" anchorx="page"/>
          </v:rect>
        </w:pict>
      </w:r>
      <w:r>
        <w:rPr>
          <w:color w:val="365F91"/>
        </w:rPr>
        <w:t>Educate</w:t>
      </w:r>
      <w:r>
        <w:rPr>
          <w:color w:val="365F91"/>
          <w:spacing w:val="-8"/>
        </w:rPr>
        <w:t xml:space="preserve"> </w:t>
      </w:r>
      <w:r>
        <w:rPr>
          <w:color w:val="365F91"/>
        </w:rPr>
        <w:t>Patient</w:t>
      </w:r>
      <w:r>
        <w:rPr>
          <w:color w:val="365F91"/>
          <w:spacing w:val="-8"/>
        </w:rPr>
        <w:t xml:space="preserve"> </w:t>
      </w:r>
      <w:r>
        <w:rPr>
          <w:color w:val="365F91"/>
        </w:rPr>
        <w:t>and</w:t>
      </w:r>
      <w:r>
        <w:rPr>
          <w:color w:val="365F91"/>
          <w:spacing w:val="-8"/>
        </w:rPr>
        <w:t xml:space="preserve"> </w:t>
      </w:r>
      <w:r>
        <w:rPr>
          <w:color w:val="365F91"/>
          <w:spacing w:val="-2"/>
        </w:rPr>
        <w:t>Family</w:t>
      </w:r>
    </w:p>
    <w:p w14:paraId="655A0BCF" w14:textId="77777777" w:rsidR="004B176F" w:rsidRDefault="00C15B4D">
      <w:pPr>
        <w:spacing w:before="119" w:after="23"/>
        <w:ind w:left="560"/>
        <w:rPr>
          <w:rFonts w:ascii="Cambria"/>
          <w:sz w:val="18"/>
        </w:rPr>
      </w:pPr>
      <w:r>
        <w:rPr>
          <w:rFonts w:ascii="Cambria"/>
          <w:color w:val="4F81BD"/>
          <w:spacing w:val="-2"/>
          <w:sz w:val="18"/>
        </w:rPr>
        <w:t>OBJECTIVE</w:t>
      </w:r>
    </w:p>
    <w:p w14:paraId="4A83FBC9" w14:textId="77777777" w:rsidR="004B176F" w:rsidRDefault="00C15B4D">
      <w:pPr>
        <w:pStyle w:val="BodyText"/>
        <w:spacing w:before="0" w:line="20" w:lineRule="exact"/>
        <w:ind w:left="531"/>
        <w:rPr>
          <w:rFonts w:ascii="Cambria"/>
          <w:sz w:val="2"/>
        </w:rPr>
      </w:pPr>
      <w:r>
        <w:rPr>
          <w:rFonts w:ascii="Cambria"/>
          <w:sz w:val="2"/>
        </w:rPr>
      </w:r>
      <w:r>
        <w:rPr>
          <w:rFonts w:ascii="Cambria"/>
          <w:sz w:val="2"/>
        </w:rPr>
        <w:pict w14:anchorId="51A770FE">
          <v:group id="docshapegroup201" o:spid="_x0000_s2089" style="width:452.9pt;height:.5pt;mso-position-horizontal-relative:char;mso-position-vertical-relative:line" coordsize="9058,10">
            <v:rect id="docshape202" o:spid="_x0000_s2090" style="position:absolute;width:9058;height:10" fillcolor="#4f81bd" stroked="f"/>
            <w10:anchorlock/>
          </v:group>
        </w:pict>
      </w:r>
    </w:p>
    <w:p w14:paraId="445F23F6" w14:textId="77777777" w:rsidR="004B176F" w:rsidRDefault="00C15B4D">
      <w:pPr>
        <w:pStyle w:val="BodyText"/>
        <w:spacing w:before="110"/>
        <w:ind w:left="920" w:right="531"/>
      </w:pPr>
      <w:r>
        <w:t>Help</w:t>
      </w:r>
      <w:r>
        <w:rPr>
          <w:spacing w:val="-5"/>
        </w:rPr>
        <w:t xml:space="preserve"> </w:t>
      </w:r>
      <w:r>
        <w:t>trauma</w:t>
      </w:r>
      <w:r>
        <w:rPr>
          <w:spacing w:val="-5"/>
        </w:rPr>
        <w:t xml:space="preserve"> </w:t>
      </w:r>
      <w:r>
        <w:t>survivors</w:t>
      </w:r>
      <w:r>
        <w:rPr>
          <w:spacing w:val="-5"/>
        </w:rPr>
        <w:t xml:space="preserve"> </w:t>
      </w:r>
      <w:r>
        <w:t>cope</w:t>
      </w:r>
      <w:r>
        <w:rPr>
          <w:spacing w:val="-4"/>
        </w:rPr>
        <w:t xml:space="preserve"> </w:t>
      </w:r>
      <w:r>
        <w:t>with</w:t>
      </w:r>
      <w:r>
        <w:rPr>
          <w:spacing w:val="-4"/>
        </w:rPr>
        <w:t xml:space="preserve"> </w:t>
      </w:r>
      <w:r>
        <w:t>ASD/PTSD</w:t>
      </w:r>
      <w:r>
        <w:rPr>
          <w:spacing w:val="-5"/>
        </w:rPr>
        <w:t xml:space="preserve"> </w:t>
      </w:r>
      <w:r>
        <w:t>by</w:t>
      </w:r>
      <w:r>
        <w:rPr>
          <w:spacing w:val="-3"/>
        </w:rPr>
        <w:t xml:space="preserve"> </w:t>
      </w:r>
      <w:r>
        <w:t>providing</w:t>
      </w:r>
      <w:r>
        <w:rPr>
          <w:spacing w:val="-6"/>
        </w:rPr>
        <w:t xml:space="preserve"> </w:t>
      </w:r>
      <w:r>
        <w:t>information</w:t>
      </w:r>
      <w:r>
        <w:rPr>
          <w:spacing w:val="-4"/>
        </w:rPr>
        <w:t xml:space="preserve"> </w:t>
      </w:r>
      <w:r>
        <w:t>that</w:t>
      </w:r>
      <w:r>
        <w:rPr>
          <w:spacing w:val="-4"/>
        </w:rPr>
        <w:t xml:space="preserve"> </w:t>
      </w:r>
      <w:r>
        <w:t>may</w:t>
      </w:r>
      <w:r>
        <w:rPr>
          <w:spacing w:val="-5"/>
        </w:rPr>
        <w:t xml:space="preserve"> </w:t>
      </w:r>
      <w:r>
        <w:t>help them manage their symptoms and benefit from treatment.</w:t>
      </w:r>
    </w:p>
    <w:p w14:paraId="10F37B52" w14:textId="77777777" w:rsidR="004B176F" w:rsidRDefault="00C15B4D">
      <w:pPr>
        <w:spacing w:before="117"/>
        <w:ind w:left="560"/>
        <w:rPr>
          <w:rFonts w:ascii="Cambria"/>
          <w:sz w:val="18"/>
        </w:rPr>
      </w:pPr>
      <w:r>
        <w:pict w14:anchorId="1FA69ED6">
          <v:rect id="docshape203" o:spid="_x0000_s2088" style="position:absolute;left:0;text-align:left;margin-left:88.55pt;margin-top:17.5pt;width:452.9pt;height:.5pt;z-index:-15653376;mso-wrap-distance-left:0;mso-wrap-distance-right:0;mso-position-horizontal-relative:page" fillcolor="#4f81bd" stroked="f">
            <w10:wrap type="topAndBottom" anchorx="page"/>
          </v:rect>
        </w:pict>
      </w:r>
      <w:r>
        <w:rPr>
          <w:rFonts w:ascii="Cambria"/>
          <w:color w:val="4F81BD"/>
          <w:spacing w:val="-2"/>
          <w:sz w:val="18"/>
        </w:rPr>
        <w:t>BACKGROUND</w:t>
      </w:r>
    </w:p>
    <w:p w14:paraId="67CEC24B" w14:textId="77777777" w:rsidR="004B176F" w:rsidRDefault="00C15B4D">
      <w:pPr>
        <w:pStyle w:val="BodyText"/>
        <w:ind w:left="920" w:right="515"/>
      </w:pPr>
      <w:r>
        <w:t>Education of the trauma survivor is a core component of all PTSD treatment. Survivors need to better understand what they are experiencing, how to cope with reactions</w:t>
      </w:r>
      <w:r>
        <w:rPr>
          <w:spacing w:val="-1"/>
        </w:rPr>
        <w:t xml:space="preserve"> </w:t>
      </w:r>
      <w:r>
        <w:t>or</w:t>
      </w:r>
      <w:r>
        <w:rPr>
          <w:spacing w:val="-1"/>
        </w:rPr>
        <w:t xml:space="preserve"> </w:t>
      </w:r>
      <w:r>
        <w:t>symptoms, and what happens</w:t>
      </w:r>
      <w:r>
        <w:rPr>
          <w:spacing w:val="-1"/>
        </w:rPr>
        <w:t xml:space="preserve"> </w:t>
      </w:r>
      <w:r>
        <w:t>in treatment. It is</w:t>
      </w:r>
      <w:r>
        <w:rPr>
          <w:spacing w:val="-1"/>
        </w:rPr>
        <w:t xml:space="preserve"> </w:t>
      </w:r>
      <w:r>
        <w:t>also</w:t>
      </w:r>
      <w:r>
        <w:rPr>
          <w:spacing w:val="-1"/>
        </w:rPr>
        <w:t xml:space="preserve"> </w:t>
      </w:r>
      <w:r>
        <w:t>helpful to</w:t>
      </w:r>
      <w:r>
        <w:rPr>
          <w:spacing w:val="-1"/>
        </w:rPr>
        <w:t xml:space="preserve"> </w:t>
      </w:r>
      <w:r>
        <w:t>provide this</w:t>
      </w:r>
      <w:r>
        <w:rPr>
          <w:spacing w:val="-5"/>
        </w:rPr>
        <w:t xml:space="preserve"> </w:t>
      </w:r>
      <w:r>
        <w:t>information</w:t>
      </w:r>
      <w:r>
        <w:rPr>
          <w:spacing w:val="-3"/>
        </w:rPr>
        <w:t xml:space="preserve"> </w:t>
      </w:r>
      <w:r>
        <w:t>to</w:t>
      </w:r>
      <w:r>
        <w:rPr>
          <w:spacing w:val="-5"/>
        </w:rPr>
        <w:t xml:space="preserve"> </w:t>
      </w:r>
      <w:r>
        <w:t>family</w:t>
      </w:r>
      <w:r>
        <w:rPr>
          <w:spacing w:val="-5"/>
        </w:rPr>
        <w:t xml:space="preserve"> </w:t>
      </w:r>
      <w:r>
        <w:t>members</w:t>
      </w:r>
      <w:r>
        <w:rPr>
          <w:spacing w:val="-2"/>
        </w:rPr>
        <w:t xml:space="preserve"> </w:t>
      </w:r>
      <w:r>
        <w:t>or</w:t>
      </w:r>
      <w:r>
        <w:rPr>
          <w:spacing w:val="-3"/>
        </w:rPr>
        <w:t xml:space="preserve"> </w:t>
      </w:r>
      <w:r>
        <w:t>to</w:t>
      </w:r>
      <w:r>
        <w:rPr>
          <w:spacing w:val="-5"/>
        </w:rPr>
        <w:t xml:space="preserve"> </w:t>
      </w:r>
      <w:r>
        <w:t>the</w:t>
      </w:r>
      <w:r>
        <w:rPr>
          <w:spacing w:val="-5"/>
        </w:rPr>
        <w:t xml:space="preserve"> </w:t>
      </w:r>
      <w:r>
        <w:t>patients'</w:t>
      </w:r>
      <w:r>
        <w:rPr>
          <w:spacing w:val="-5"/>
        </w:rPr>
        <w:t xml:space="preserve"> </w:t>
      </w:r>
      <w:r>
        <w:t>significant</w:t>
      </w:r>
      <w:r>
        <w:rPr>
          <w:spacing w:val="-3"/>
        </w:rPr>
        <w:t xml:space="preserve"> </w:t>
      </w:r>
      <w:r>
        <w:t>others</w:t>
      </w:r>
      <w:r>
        <w:rPr>
          <w:spacing w:val="-2"/>
        </w:rPr>
        <w:t xml:space="preserve"> </w:t>
      </w:r>
      <w:r>
        <w:t>so</w:t>
      </w:r>
      <w:r>
        <w:rPr>
          <w:spacing w:val="-3"/>
        </w:rPr>
        <w:t xml:space="preserve"> </w:t>
      </w:r>
      <w:r>
        <w:t>that</w:t>
      </w:r>
      <w:r>
        <w:rPr>
          <w:spacing w:val="-3"/>
        </w:rPr>
        <w:t xml:space="preserve"> </w:t>
      </w:r>
      <w:r>
        <w:t>they can more effectively support the patient’s recovery.</w:t>
      </w:r>
    </w:p>
    <w:p w14:paraId="0200985B" w14:textId="77777777" w:rsidR="004B176F" w:rsidRDefault="00C15B4D">
      <w:pPr>
        <w:pStyle w:val="BodyText"/>
        <w:spacing w:before="119"/>
        <w:ind w:left="920" w:right="515"/>
      </w:pPr>
      <w:r>
        <w:t>Education may be helpful in encouraging patients to self</w:t>
      </w:r>
      <w:r>
        <w:rPr>
          <w:rFonts w:ascii="Calibri"/>
        </w:rPr>
        <w:t>-</w:t>
      </w:r>
      <w:r>
        <w:t>refer to treatment or for family</w:t>
      </w:r>
      <w:r>
        <w:rPr>
          <w:spacing w:val="-5"/>
        </w:rPr>
        <w:t xml:space="preserve"> </w:t>
      </w:r>
      <w:r>
        <w:t>members</w:t>
      </w:r>
      <w:r>
        <w:rPr>
          <w:spacing w:val="-2"/>
        </w:rPr>
        <w:t xml:space="preserve"> </w:t>
      </w:r>
      <w:r>
        <w:t>encouragin</w:t>
      </w:r>
      <w:r>
        <w:t>g</w:t>
      </w:r>
      <w:r>
        <w:rPr>
          <w:spacing w:val="-4"/>
        </w:rPr>
        <w:t xml:space="preserve"> </w:t>
      </w:r>
      <w:r>
        <w:t>a</w:t>
      </w:r>
      <w:r>
        <w:rPr>
          <w:spacing w:val="-4"/>
        </w:rPr>
        <w:t xml:space="preserve"> </w:t>
      </w:r>
      <w:r>
        <w:t>patient</w:t>
      </w:r>
      <w:r>
        <w:rPr>
          <w:spacing w:val="-3"/>
        </w:rPr>
        <w:t xml:space="preserve"> </w:t>
      </w:r>
      <w:r>
        <w:t>to</w:t>
      </w:r>
      <w:r>
        <w:rPr>
          <w:spacing w:val="-5"/>
        </w:rPr>
        <w:t xml:space="preserve"> </w:t>
      </w:r>
      <w:r>
        <w:t>attend</w:t>
      </w:r>
      <w:r>
        <w:rPr>
          <w:spacing w:val="-4"/>
        </w:rPr>
        <w:t xml:space="preserve"> </w:t>
      </w:r>
      <w:r>
        <w:t>treatment.</w:t>
      </w:r>
      <w:r>
        <w:rPr>
          <w:spacing w:val="-3"/>
        </w:rPr>
        <w:t xml:space="preserve"> </w:t>
      </w:r>
      <w:r>
        <w:t>Chaplains,</w:t>
      </w:r>
      <w:r>
        <w:rPr>
          <w:spacing w:val="-5"/>
        </w:rPr>
        <w:t xml:space="preserve"> </w:t>
      </w:r>
      <w:r>
        <w:t>particularly</w:t>
      </w:r>
      <w:r>
        <w:rPr>
          <w:spacing w:val="-7"/>
        </w:rPr>
        <w:t xml:space="preserve"> </w:t>
      </w:r>
      <w:r>
        <w:t>in the active duty military population, can be highly effective educational liaisons.</w:t>
      </w:r>
    </w:p>
    <w:p w14:paraId="6BE19E1E" w14:textId="77777777" w:rsidR="004B176F" w:rsidRDefault="00C15B4D">
      <w:pPr>
        <w:pStyle w:val="BodyText"/>
        <w:spacing w:before="1"/>
        <w:ind w:left="920" w:right="582"/>
      </w:pPr>
      <w:r>
        <w:t>Military</w:t>
      </w:r>
      <w:r>
        <w:rPr>
          <w:spacing w:val="-5"/>
        </w:rPr>
        <w:t xml:space="preserve"> </w:t>
      </w:r>
      <w:r>
        <w:t>culture</w:t>
      </w:r>
      <w:r>
        <w:rPr>
          <w:spacing w:val="-5"/>
        </w:rPr>
        <w:t xml:space="preserve"> </w:t>
      </w:r>
      <w:r>
        <w:t>does</w:t>
      </w:r>
      <w:r>
        <w:rPr>
          <w:spacing w:val="-5"/>
        </w:rPr>
        <w:t xml:space="preserve"> </w:t>
      </w:r>
      <w:r>
        <w:t>not</w:t>
      </w:r>
      <w:r>
        <w:rPr>
          <w:spacing w:val="-1"/>
        </w:rPr>
        <w:t xml:space="preserve"> </w:t>
      </w:r>
      <w:r>
        <w:t>attach</w:t>
      </w:r>
      <w:r>
        <w:rPr>
          <w:spacing w:val="-3"/>
        </w:rPr>
        <w:t xml:space="preserve"> </w:t>
      </w:r>
      <w:r>
        <w:t>any</w:t>
      </w:r>
      <w:r>
        <w:rPr>
          <w:spacing w:val="-5"/>
        </w:rPr>
        <w:t xml:space="preserve"> </w:t>
      </w:r>
      <w:r>
        <w:t>stigma</w:t>
      </w:r>
      <w:r>
        <w:rPr>
          <w:spacing w:val="-4"/>
        </w:rPr>
        <w:t xml:space="preserve"> </w:t>
      </w:r>
      <w:r>
        <w:t>to</w:t>
      </w:r>
      <w:r>
        <w:rPr>
          <w:spacing w:val="-3"/>
        </w:rPr>
        <w:t xml:space="preserve"> </w:t>
      </w:r>
      <w:r>
        <w:t>speaking</w:t>
      </w:r>
      <w:r>
        <w:rPr>
          <w:spacing w:val="-4"/>
        </w:rPr>
        <w:t xml:space="preserve"> </w:t>
      </w:r>
      <w:r>
        <w:t>with</w:t>
      </w:r>
      <w:r>
        <w:rPr>
          <w:spacing w:val="-3"/>
        </w:rPr>
        <w:t xml:space="preserve"> </w:t>
      </w:r>
      <w:r>
        <w:t>a</w:t>
      </w:r>
      <w:r>
        <w:rPr>
          <w:spacing w:val="-4"/>
        </w:rPr>
        <w:t xml:space="preserve"> </w:t>
      </w:r>
      <w:r>
        <w:t>chaplain</w:t>
      </w:r>
      <w:r>
        <w:rPr>
          <w:spacing w:val="-3"/>
        </w:rPr>
        <w:t xml:space="preserve"> </w:t>
      </w:r>
      <w:r>
        <w:t>although some military members may be rel</w:t>
      </w:r>
      <w:r>
        <w:t>uctant to seek mental health assistance.</w:t>
      </w:r>
    </w:p>
    <w:p w14:paraId="497BD48B" w14:textId="77777777" w:rsidR="004B176F" w:rsidRDefault="00C15B4D">
      <w:pPr>
        <w:pStyle w:val="BodyText"/>
        <w:spacing w:before="0" w:line="242" w:lineRule="exact"/>
        <w:ind w:left="920"/>
      </w:pPr>
      <w:r>
        <w:t>Education</w:t>
      </w:r>
      <w:r>
        <w:rPr>
          <w:spacing w:val="-7"/>
        </w:rPr>
        <w:t xml:space="preserve"> </w:t>
      </w:r>
      <w:r>
        <w:t>from</w:t>
      </w:r>
      <w:r>
        <w:rPr>
          <w:spacing w:val="-7"/>
        </w:rPr>
        <w:t xml:space="preserve"> </w:t>
      </w:r>
      <w:r>
        <w:t>military</w:t>
      </w:r>
      <w:r>
        <w:rPr>
          <w:spacing w:val="-5"/>
        </w:rPr>
        <w:t xml:space="preserve"> </w:t>
      </w:r>
      <w:r>
        <w:t>chaplains</w:t>
      </w:r>
      <w:r>
        <w:rPr>
          <w:spacing w:val="-8"/>
        </w:rPr>
        <w:t xml:space="preserve"> </w:t>
      </w:r>
      <w:r>
        <w:t>may</w:t>
      </w:r>
      <w:r>
        <w:rPr>
          <w:spacing w:val="-8"/>
        </w:rPr>
        <w:t xml:space="preserve"> </w:t>
      </w:r>
      <w:r>
        <w:t>reduce</w:t>
      </w:r>
      <w:r>
        <w:rPr>
          <w:spacing w:val="-9"/>
        </w:rPr>
        <w:t xml:space="preserve"> </w:t>
      </w:r>
      <w:r>
        <w:t>barriers</w:t>
      </w:r>
      <w:r>
        <w:rPr>
          <w:spacing w:val="-8"/>
        </w:rPr>
        <w:t xml:space="preserve"> </w:t>
      </w:r>
      <w:r>
        <w:t>to</w:t>
      </w:r>
      <w:r>
        <w:rPr>
          <w:spacing w:val="-6"/>
        </w:rPr>
        <w:t xml:space="preserve"> </w:t>
      </w:r>
      <w:r>
        <w:rPr>
          <w:spacing w:val="-2"/>
        </w:rPr>
        <w:t>care.</w:t>
      </w:r>
    </w:p>
    <w:p w14:paraId="2E95BBC7" w14:textId="77777777" w:rsidR="004B176F" w:rsidRDefault="00C15B4D">
      <w:pPr>
        <w:pStyle w:val="BodyText"/>
        <w:spacing w:before="122"/>
        <w:ind w:left="919" w:right="582"/>
      </w:pPr>
      <w:r>
        <w:t>Caregivers (informal and formal) are often integral to treatment with older adults who</w:t>
      </w:r>
      <w:r>
        <w:rPr>
          <w:spacing w:val="-6"/>
        </w:rPr>
        <w:t xml:space="preserve"> </w:t>
      </w:r>
      <w:r>
        <w:t>are</w:t>
      </w:r>
      <w:r>
        <w:rPr>
          <w:spacing w:val="-6"/>
        </w:rPr>
        <w:t xml:space="preserve"> </w:t>
      </w:r>
      <w:r>
        <w:t>physically</w:t>
      </w:r>
      <w:r>
        <w:rPr>
          <w:spacing w:val="-6"/>
        </w:rPr>
        <w:t xml:space="preserve"> </w:t>
      </w:r>
      <w:r>
        <w:t>and</w:t>
      </w:r>
      <w:r>
        <w:rPr>
          <w:spacing w:val="-5"/>
        </w:rPr>
        <w:t xml:space="preserve"> </w:t>
      </w:r>
      <w:r>
        <w:t>mentally</w:t>
      </w:r>
      <w:r>
        <w:rPr>
          <w:spacing w:val="-6"/>
        </w:rPr>
        <w:t xml:space="preserve"> </w:t>
      </w:r>
      <w:r>
        <w:t>vulnerable/compromised.</w:t>
      </w:r>
      <w:r>
        <w:rPr>
          <w:spacing w:val="-3"/>
        </w:rPr>
        <w:t xml:space="preserve"> </w:t>
      </w:r>
      <w:r>
        <w:t>When</w:t>
      </w:r>
      <w:r>
        <w:rPr>
          <w:spacing w:val="-2"/>
        </w:rPr>
        <w:t xml:space="preserve"> </w:t>
      </w:r>
      <w:r>
        <w:t>conducting</w:t>
      </w:r>
      <w:r>
        <w:rPr>
          <w:spacing w:val="-5"/>
        </w:rPr>
        <w:t xml:space="preserve"> </w:t>
      </w:r>
      <w:r>
        <w:t>therapy with those with cognitive or physical impairments, providers may want to engage caregivers fo</w:t>
      </w:r>
      <w:r>
        <w:t>r additional support, reinforcement of materials presented in therapy, and assistance with transportation in getting to treatment.</w:t>
      </w:r>
    </w:p>
    <w:p w14:paraId="41518E9F" w14:textId="77777777" w:rsidR="004B176F" w:rsidRDefault="00C15B4D">
      <w:pPr>
        <w:spacing w:before="118"/>
        <w:ind w:left="560"/>
        <w:rPr>
          <w:rFonts w:ascii="Cambria"/>
          <w:sz w:val="18"/>
        </w:rPr>
      </w:pPr>
      <w:r>
        <w:pict w14:anchorId="5628340F">
          <v:rect id="docshape204" o:spid="_x0000_s2087" style="position:absolute;left:0;text-align:left;margin-left:88.55pt;margin-top:17.55pt;width:452.9pt;height:.5pt;z-index:-15652864;mso-wrap-distance-left:0;mso-wrap-distance-right:0;mso-position-horizontal-relative:page" fillcolor="#4f81bd" stroked="f">
            <w10:wrap type="topAndBottom" anchorx="page"/>
          </v:rect>
        </w:pict>
      </w:r>
      <w:r>
        <w:rPr>
          <w:rFonts w:ascii="Cambria"/>
          <w:color w:val="4F81BD"/>
          <w:spacing w:val="-2"/>
          <w:sz w:val="18"/>
        </w:rPr>
        <w:t>RECOMMENDATIONS</w:t>
      </w:r>
    </w:p>
    <w:p w14:paraId="70D92E9E" w14:textId="77777777" w:rsidR="004B176F" w:rsidRDefault="00C15B4D">
      <w:pPr>
        <w:pStyle w:val="ListParagraph"/>
        <w:numPr>
          <w:ilvl w:val="0"/>
          <w:numId w:val="14"/>
        </w:numPr>
        <w:tabs>
          <w:tab w:val="left" w:pos="1280"/>
        </w:tabs>
        <w:ind w:right="743"/>
        <w:jc w:val="both"/>
        <w:rPr>
          <w:sz w:val="20"/>
        </w:rPr>
      </w:pPr>
      <w:r>
        <w:rPr>
          <w:sz w:val="20"/>
        </w:rPr>
        <w:t>Trauma</w:t>
      </w:r>
      <w:r>
        <w:rPr>
          <w:spacing w:val="-3"/>
          <w:sz w:val="20"/>
        </w:rPr>
        <w:t xml:space="preserve"> </w:t>
      </w:r>
      <w:r>
        <w:rPr>
          <w:sz w:val="20"/>
        </w:rPr>
        <w:t>survivors</w:t>
      </w:r>
      <w:r>
        <w:rPr>
          <w:spacing w:val="-6"/>
          <w:sz w:val="20"/>
        </w:rPr>
        <w:t xml:space="preserve"> </w:t>
      </w:r>
      <w:r>
        <w:rPr>
          <w:sz w:val="20"/>
        </w:rPr>
        <w:t>and</w:t>
      </w:r>
      <w:r>
        <w:rPr>
          <w:spacing w:val="-5"/>
          <w:sz w:val="20"/>
        </w:rPr>
        <w:t xml:space="preserve"> </w:t>
      </w:r>
      <w:r>
        <w:rPr>
          <w:sz w:val="20"/>
        </w:rPr>
        <w:t>their</w:t>
      </w:r>
      <w:r>
        <w:rPr>
          <w:spacing w:val="-6"/>
          <w:sz w:val="20"/>
        </w:rPr>
        <w:t xml:space="preserve"> </w:t>
      </w:r>
      <w:r>
        <w:rPr>
          <w:sz w:val="20"/>
        </w:rPr>
        <w:t>families</w:t>
      </w:r>
      <w:r>
        <w:rPr>
          <w:spacing w:val="-6"/>
          <w:sz w:val="20"/>
        </w:rPr>
        <w:t xml:space="preserve"> </w:t>
      </w:r>
      <w:r>
        <w:rPr>
          <w:sz w:val="20"/>
        </w:rPr>
        <w:t>should</w:t>
      </w:r>
      <w:r>
        <w:rPr>
          <w:spacing w:val="-5"/>
          <w:sz w:val="20"/>
        </w:rPr>
        <w:t xml:space="preserve"> </w:t>
      </w:r>
      <w:r>
        <w:rPr>
          <w:sz w:val="20"/>
        </w:rPr>
        <w:t>be</w:t>
      </w:r>
      <w:r>
        <w:rPr>
          <w:spacing w:val="-4"/>
          <w:sz w:val="20"/>
        </w:rPr>
        <w:t xml:space="preserve"> </w:t>
      </w:r>
      <w:r>
        <w:rPr>
          <w:sz w:val="20"/>
        </w:rPr>
        <w:t>educated</w:t>
      </w:r>
      <w:r>
        <w:rPr>
          <w:spacing w:val="-2"/>
          <w:sz w:val="20"/>
        </w:rPr>
        <w:t xml:space="preserve"> </w:t>
      </w:r>
      <w:r>
        <w:rPr>
          <w:sz w:val="20"/>
        </w:rPr>
        <w:t>about</w:t>
      </w:r>
      <w:r>
        <w:rPr>
          <w:spacing w:val="-4"/>
          <w:sz w:val="20"/>
        </w:rPr>
        <w:t xml:space="preserve"> </w:t>
      </w:r>
      <w:r>
        <w:rPr>
          <w:sz w:val="20"/>
        </w:rPr>
        <w:t>PTSD</w:t>
      </w:r>
      <w:r>
        <w:rPr>
          <w:spacing w:val="-5"/>
          <w:sz w:val="20"/>
        </w:rPr>
        <w:t xml:space="preserve"> </w:t>
      </w:r>
      <w:r>
        <w:rPr>
          <w:sz w:val="20"/>
        </w:rPr>
        <w:t>symptoms, other</w:t>
      </w:r>
      <w:r>
        <w:rPr>
          <w:spacing w:val="-1"/>
          <w:sz w:val="20"/>
        </w:rPr>
        <w:t xml:space="preserve"> </w:t>
      </w:r>
      <w:r>
        <w:rPr>
          <w:sz w:val="20"/>
        </w:rPr>
        <w:t xml:space="preserve">potential consequences of </w:t>
      </w:r>
      <w:r>
        <w:rPr>
          <w:sz w:val="20"/>
        </w:rPr>
        <w:t>exposure</w:t>
      </w:r>
      <w:r>
        <w:rPr>
          <w:spacing w:val="-3"/>
          <w:sz w:val="20"/>
        </w:rPr>
        <w:t xml:space="preserve"> </w:t>
      </w:r>
      <w:r>
        <w:rPr>
          <w:sz w:val="20"/>
        </w:rPr>
        <w:t>to</w:t>
      </w:r>
      <w:r>
        <w:rPr>
          <w:spacing w:val="-3"/>
          <w:sz w:val="20"/>
        </w:rPr>
        <w:t xml:space="preserve"> </w:t>
      </w:r>
      <w:r>
        <w:rPr>
          <w:sz w:val="20"/>
        </w:rPr>
        <w:t>traumatic</w:t>
      </w:r>
      <w:r>
        <w:rPr>
          <w:spacing w:val="-3"/>
          <w:sz w:val="20"/>
        </w:rPr>
        <w:t xml:space="preserve"> </w:t>
      </w:r>
      <w:r>
        <w:rPr>
          <w:sz w:val="20"/>
        </w:rPr>
        <w:t>stress,</w:t>
      </w:r>
      <w:r>
        <w:rPr>
          <w:spacing w:val="-3"/>
          <w:sz w:val="20"/>
        </w:rPr>
        <w:t xml:space="preserve"> </w:t>
      </w:r>
      <w:r>
        <w:rPr>
          <w:sz w:val="20"/>
        </w:rPr>
        <w:t>practical ways of coping</w:t>
      </w:r>
      <w:r>
        <w:rPr>
          <w:spacing w:val="-3"/>
          <w:sz w:val="20"/>
        </w:rPr>
        <w:t xml:space="preserve"> </w:t>
      </w:r>
      <w:r>
        <w:rPr>
          <w:sz w:val="20"/>
        </w:rPr>
        <w:t>with</w:t>
      </w:r>
      <w:r>
        <w:rPr>
          <w:spacing w:val="-2"/>
          <w:sz w:val="20"/>
        </w:rPr>
        <w:t xml:space="preserve"> </w:t>
      </w:r>
      <w:r>
        <w:rPr>
          <w:sz w:val="20"/>
        </w:rPr>
        <w:t>traumatic</w:t>
      </w:r>
      <w:r>
        <w:rPr>
          <w:spacing w:val="-4"/>
          <w:sz w:val="20"/>
        </w:rPr>
        <w:t xml:space="preserve"> </w:t>
      </w:r>
      <w:r>
        <w:rPr>
          <w:sz w:val="20"/>
        </w:rPr>
        <w:t>stress</w:t>
      </w:r>
      <w:r>
        <w:rPr>
          <w:spacing w:val="-1"/>
          <w:sz w:val="20"/>
        </w:rPr>
        <w:t xml:space="preserve"> </w:t>
      </w:r>
      <w:r>
        <w:rPr>
          <w:sz w:val="20"/>
        </w:rPr>
        <w:t>symptoms, co-morbidity</w:t>
      </w:r>
      <w:r>
        <w:rPr>
          <w:spacing w:val="-4"/>
          <w:sz w:val="20"/>
        </w:rPr>
        <w:t xml:space="preserve"> </w:t>
      </w:r>
      <w:r>
        <w:rPr>
          <w:sz w:val="20"/>
        </w:rPr>
        <w:t>with</w:t>
      </w:r>
      <w:r>
        <w:rPr>
          <w:spacing w:val="-2"/>
          <w:sz w:val="20"/>
        </w:rPr>
        <w:t xml:space="preserve"> </w:t>
      </w:r>
      <w:r>
        <w:rPr>
          <w:sz w:val="20"/>
        </w:rPr>
        <w:t>other</w:t>
      </w:r>
      <w:r>
        <w:rPr>
          <w:spacing w:val="-4"/>
          <w:sz w:val="20"/>
        </w:rPr>
        <w:t xml:space="preserve"> </w:t>
      </w:r>
      <w:r>
        <w:rPr>
          <w:sz w:val="20"/>
        </w:rPr>
        <w:t>medical health concerns, processes of recovery from PTSD, and the nature of treatments. [C]</w:t>
      </w:r>
    </w:p>
    <w:p w14:paraId="56DE60D4" w14:textId="77777777" w:rsidR="004B176F" w:rsidRDefault="004B176F">
      <w:pPr>
        <w:jc w:val="both"/>
        <w:rPr>
          <w:sz w:val="20"/>
        </w:rPr>
        <w:sectPr w:rsidR="004B176F">
          <w:pgSz w:w="12240" w:h="15840"/>
          <w:pgMar w:top="1380" w:right="940" w:bottom="1420" w:left="1240" w:header="723" w:footer="1227" w:gutter="0"/>
          <w:cols w:space="720"/>
        </w:sectPr>
      </w:pPr>
    </w:p>
    <w:p w14:paraId="2C35818E" w14:textId="77777777" w:rsidR="004B176F" w:rsidRDefault="00C15B4D">
      <w:pPr>
        <w:pStyle w:val="ListParagraph"/>
        <w:numPr>
          <w:ilvl w:val="0"/>
          <w:numId w:val="14"/>
        </w:numPr>
        <w:tabs>
          <w:tab w:val="left" w:pos="1280"/>
        </w:tabs>
        <w:spacing w:before="118"/>
        <w:ind w:right="1084"/>
        <w:rPr>
          <w:sz w:val="20"/>
        </w:rPr>
      </w:pPr>
      <w:r>
        <w:rPr>
          <w:sz w:val="20"/>
        </w:rPr>
        <w:lastRenderedPageBreak/>
        <w:t>Providers</w:t>
      </w:r>
      <w:r>
        <w:rPr>
          <w:spacing w:val="-2"/>
          <w:sz w:val="20"/>
        </w:rPr>
        <w:t xml:space="preserve"> </w:t>
      </w:r>
      <w:r>
        <w:rPr>
          <w:sz w:val="20"/>
        </w:rPr>
        <w:t>should</w:t>
      </w:r>
      <w:r>
        <w:rPr>
          <w:spacing w:val="-4"/>
          <w:sz w:val="20"/>
        </w:rPr>
        <w:t xml:space="preserve"> </w:t>
      </w:r>
      <w:r>
        <w:rPr>
          <w:sz w:val="20"/>
        </w:rPr>
        <w:t>explain</w:t>
      </w:r>
      <w:r>
        <w:rPr>
          <w:spacing w:val="-6"/>
          <w:sz w:val="20"/>
        </w:rPr>
        <w:t xml:space="preserve"> </w:t>
      </w:r>
      <w:r>
        <w:rPr>
          <w:sz w:val="20"/>
        </w:rPr>
        <w:t>to</w:t>
      </w:r>
      <w:r>
        <w:rPr>
          <w:spacing w:val="-5"/>
          <w:sz w:val="20"/>
        </w:rPr>
        <w:t xml:space="preserve"> </w:t>
      </w:r>
      <w:r>
        <w:rPr>
          <w:sz w:val="20"/>
        </w:rPr>
        <w:t>all</w:t>
      </w:r>
      <w:r>
        <w:rPr>
          <w:spacing w:val="-1"/>
          <w:sz w:val="20"/>
        </w:rPr>
        <w:t xml:space="preserve"> </w:t>
      </w:r>
      <w:r>
        <w:rPr>
          <w:sz w:val="20"/>
        </w:rPr>
        <w:t>patients</w:t>
      </w:r>
      <w:r>
        <w:rPr>
          <w:spacing w:val="-5"/>
          <w:sz w:val="20"/>
        </w:rPr>
        <w:t xml:space="preserve"> </w:t>
      </w:r>
      <w:r>
        <w:rPr>
          <w:sz w:val="20"/>
        </w:rPr>
        <w:t>with</w:t>
      </w:r>
      <w:r>
        <w:rPr>
          <w:spacing w:val="-3"/>
          <w:sz w:val="20"/>
        </w:rPr>
        <w:t xml:space="preserve"> </w:t>
      </w:r>
      <w:r>
        <w:rPr>
          <w:sz w:val="20"/>
        </w:rPr>
        <w:t>PTSD</w:t>
      </w:r>
      <w:r>
        <w:rPr>
          <w:spacing w:val="-4"/>
          <w:sz w:val="20"/>
        </w:rPr>
        <w:t xml:space="preserve"> </w:t>
      </w:r>
      <w:r>
        <w:rPr>
          <w:sz w:val="20"/>
        </w:rPr>
        <w:t>the</w:t>
      </w:r>
      <w:r>
        <w:rPr>
          <w:spacing w:val="-3"/>
          <w:sz w:val="20"/>
        </w:rPr>
        <w:t xml:space="preserve"> </w:t>
      </w:r>
      <w:r>
        <w:rPr>
          <w:sz w:val="20"/>
        </w:rPr>
        <w:t>range</w:t>
      </w:r>
      <w:r>
        <w:rPr>
          <w:spacing w:val="-3"/>
          <w:sz w:val="20"/>
        </w:rPr>
        <w:t xml:space="preserve"> </w:t>
      </w:r>
      <w:r>
        <w:rPr>
          <w:sz w:val="20"/>
        </w:rPr>
        <w:t>of</w:t>
      </w:r>
      <w:r>
        <w:rPr>
          <w:spacing w:val="-5"/>
          <w:sz w:val="20"/>
        </w:rPr>
        <w:t xml:space="preserve"> </w:t>
      </w:r>
      <w:r>
        <w:rPr>
          <w:sz w:val="20"/>
        </w:rPr>
        <w:t>available</w:t>
      </w:r>
      <w:r>
        <w:rPr>
          <w:spacing w:val="-8"/>
          <w:sz w:val="20"/>
        </w:rPr>
        <w:t xml:space="preserve"> </w:t>
      </w:r>
      <w:r>
        <w:rPr>
          <w:sz w:val="20"/>
        </w:rPr>
        <w:t>and effective options for PTSD treatment.</w:t>
      </w:r>
    </w:p>
    <w:p w14:paraId="1BB7E494" w14:textId="77777777" w:rsidR="004B176F" w:rsidRDefault="00C15B4D">
      <w:pPr>
        <w:pStyle w:val="ListParagraph"/>
        <w:numPr>
          <w:ilvl w:val="0"/>
          <w:numId w:val="14"/>
        </w:numPr>
        <w:tabs>
          <w:tab w:val="left" w:pos="1280"/>
        </w:tabs>
        <w:spacing w:before="118"/>
        <w:ind w:right="861"/>
        <w:rPr>
          <w:sz w:val="20"/>
        </w:rPr>
      </w:pPr>
      <w:r>
        <w:rPr>
          <w:sz w:val="20"/>
        </w:rPr>
        <w:t>Patient preferences along with pro</w:t>
      </w:r>
      <w:r>
        <w:rPr>
          <w:sz w:val="20"/>
        </w:rPr>
        <w:t>vider recommendations should drive the selection</w:t>
      </w:r>
      <w:r>
        <w:rPr>
          <w:spacing w:val="-4"/>
          <w:sz w:val="20"/>
        </w:rPr>
        <w:t xml:space="preserve"> </w:t>
      </w:r>
      <w:r>
        <w:rPr>
          <w:sz w:val="20"/>
        </w:rPr>
        <w:t>of</w:t>
      </w:r>
      <w:r>
        <w:rPr>
          <w:spacing w:val="-3"/>
          <w:sz w:val="20"/>
        </w:rPr>
        <w:t xml:space="preserve"> </w:t>
      </w:r>
      <w:r>
        <w:rPr>
          <w:sz w:val="20"/>
        </w:rPr>
        <w:t>treatment</w:t>
      </w:r>
      <w:r>
        <w:rPr>
          <w:spacing w:val="-4"/>
          <w:sz w:val="20"/>
        </w:rPr>
        <w:t xml:space="preserve"> </w:t>
      </w:r>
      <w:r>
        <w:rPr>
          <w:sz w:val="20"/>
        </w:rPr>
        <w:t>interventions</w:t>
      </w:r>
      <w:r>
        <w:rPr>
          <w:spacing w:val="-6"/>
          <w:sz w:val="20"/>
        </w:rPr>
        <w:t xml:space="preserve"> </w:t>
      </w:r>
      <w:r>
        <w:rPr>
          <w:sz w:val="20"/>
        </w:rPr>
        <w:t>in</w:t>
      </w:r>
      <w:r>
        <w:rPr>
          <w:spacing w:val="-3"/>
          <w:sz w:val="20"/>
        </w:rPr>
        <w:t xml:space="preserve"> </w:t>
      </w:r>
      <w:r>
        <w:rPr>
          <w:sz w:val="20"/>
        </w:rPr>
        <w:t>a</w:t>
      </w:r>
      <w:r>
        <w:rPr>
          <w:spacing w:val="-5"/>
          <w:sz w:val="20"/>
        </w:rPr>
        <w:t xml:space="preserve"> </w:t>
      </w:r>
      <w:r>
        <w:rPr>
          <w:sz w:val="20"/>
        </w:rPr>
        <w:t>shared</w:t>
      </w:r>
      <w:r>
        <w:rPr>
          <w:spacing w:val="-2"/>
          <w:sz w:val="20"/>
        </w:rPr>
        <w:t xml:space="preserve"> </w:t>
      </w:r>
      <w:r>
        <w:rPr>
          <w:sz w:val="20"/>
        </w:rPr>
        <w:t>and</w:t>
      </w:r>
      <w:r>
        <w:rPr>
          <w:spacing w:val="-5"/>
          <w:sz w:val="20"/>
        </w:rPr>
        <w:t xml:space="preserve"> </w:t>
      </w:r>
      <w:r>
        <w:rPr>
          <w:sz w:val="20"/>
        </w:rPr>
        <w:t>informed</w:t>
      </w:r>
      <w:r>
        <w:rPr>
          <w:spacing w:val="-4"/>
          <w:sz w:val="20"/>
        </w:rPr>
        <w:t xml:space="preserve"> </w:t>
      </w:r>
      <w:r>
        <w:rPr>
          <w:sz w:val="20"/>
        </w:rPr>
        <w:t xml:space="preserve">decision-making </w:t>
      </w:r>
      <w:r>
        <w:rPr>
          <w:spacing w:val="-2"/>
          <w:sz w:val="20"/>
        </w:rPr>
        <w:t>process.</w:t>
      </w:r>
    </w:p>
    <w:p w14:paraId="78C8B9E2" w14:textId="77777777" w:rsidR="004B176F" w:rsidRDefault="00C15B4D">
      <w:pPr>
        <w:spacing w:before="120"/>
        <w:ind w:left="560"/>
        <w:rPr>
          <w:rFonts w:ascii="Cambria"/>
          <w:sz w:val="18"/>
        </w:rPr>
      </w:pPr>
      <w:r>
        <w:pict w14:anchorId="5F6205C1">
          <v:rect id="docshape205" o:spid="_x0000_s2086" style="position:absolute;left:0;text-align:left;margin-left:88.55pt;margin-top:17.65pt;width:452.9pt;height:.5pt;z-index:-15652352;mso-wrap-distance-left:0;mso-wrap-distance-right:0;mso-position-horizontal-relative:page" fillcolor="#4f81bd" stroked="f">
            <w10:wrap type="topAndBottom" anchorx="page"/>
          </v:rect>
        </w:pict>
      </w:r>
      <w:r>
        <w:rPr>
          <w:rFonts w:ascii="Cambria"/>
          <w:color w:val="4F81BD"/>
          <w:spacing w:val="-2"/>
          <w:sz w:val="18"/>
        </w:rPr>
        <w:t>DISCUSSION</w:t>
      </w:r>
    </w:p>
    <w:p w14:paraId="4790152D" w14:textId="77777777" w:rsidR="004B176F" w:rsidRDefault="00C15B4D">
      <w:pPr>
        <w:pStyle w:val="BodyText"/>
        <w:ind w:left="920" w:right="513"/>
      </w:pPr>
      <w:r>
        <w:t>PTSD education involves teaching the survivor to label, recognize, and understand PTSD symptoms</w:t>
      </w:r>
      <w:r>
        <w:rPr>
          <w:spacing w:val="-2"/>
        </w:rPr>
        <w:t xml:space="preserve"> </w:t>
      </w:r>
      <w:r>
        <w:t>(and</w:t>
      </w:r>
      <w:r>
        <w:rPr>
          <w:spacing w:val="-1"/>
        </w:rPr>
        <w:t xml:space="preserve"> </w:t>
      </w:r>
      <w:r>
        <w:t>other</w:t>
      </w:r>
      <w:r>
        <w:rPr>
          <w:spacing w:val="-2"/>
        </w:rPr>
        <w:t xml:space="preserve"> </w:t>
      </w:r>
      <w:r>
        <w:t>trauma-related problems) that he</w:t>
      </w:r>
      <w:r>
        <w:rPr>
          <w:spacing w:val="-2"/>
        </w:rPr>
        <w:t xml:space="preserve"> </w:t>
      </w:r>
      <w:r>
        <w:t>or</w:t>
      </w:r>
      <w:r>
        <w:rPr>
          <w:spacing w:val="-2"/>
        </w:rPr>
        <w:t xml:space="preserve"> </w:t>
      </w:r>
      <w:r>
        <w:t>she</w:t>
      </w:r>
      <w:r>
        <w:rPr>
          <w:spacing w:val="-2"/>
        </w:rPr>
        <w:t xml:space="preserve"> </w:t>
      </w:r>
      <w:r>
        <w:t>is experiencing. Education</w:t>
      </w:r>
      <w:r>
        <w:rPr>
          <w:spacing w:val="-3"/>
        </w:rPr>
        <w:t xml:space="preserve"> </w:t>
      </w:r>
      <w:r>
        <w:t>should</w:t>
      </w:r>
      <w:r>
        <w:rPr>
          <w:spacing w:val="-4"/>
        </w:rPr>
        <w:t xml:space="preserve"> </w:t>
      </w:r>
      <w:r>
        <w:t>include</w:t>
      </w:r>
      <w:r>
        <w:rPr>
          <w:spacing w:val="-5"/>
        </w:rPr>
        <w:t xml:space="preserve"> </w:t>
      </w:r>
      <w:r>
        <w:t>discussion</w:t>
      </w:r>
      <w:r>
        <w:rPr>
          <w:spacing w:val="-3"/>
        </w:rPr>
        <w:t xml:space="preserve"> </w:t>
      </w:r>
      <w:r>
        <w:t>of</w:t>
      </w:r>
      <w:r>
        <w:rPr>
          <w:spacing w:val="-5"/>
        </w:rPr>
        <w:t xml:space="preserve"> </w:t>
      </w:r>
      <w:r>
        <w:t>the</w:t>
      </w:r>
      <w:r>
        <w:rPr>
          <w:spacing w:val="-5"/>
        </w:rPr>
        <w:t xml:space="preserve"> </w:t>
      </w:r>
      <w:r>
        <w:t>adaptive</w:t>
      </w:r>
      <w:r>
        <w:rPr>
          <w:spacing w:val="-5"/>
        </w:rPr>
        <w:t xml:space="preserve"> </w:t>
      </w:r>
      <w:r>
        <w:t>nature</w:t>
      </w:r>
      <w:r>
        <w:rPr>
          <w:spacing w:val="-5"/>
        </w:rPr>
        <w:t xml:space="preserve"> </w:t>
      </w:r>
      <w:r>
        <w:t>of</w:t>
      </w:r>
      <w:r>
        <w:rPr>
          <w:spacing w:val="-5"/>
        </w:rPr>
        <w:t xml:space="preserve"> </w:t>
      </w:r>
      <w:r>
        <w:t>many</w:t>
      </w:r>
      <w:r>
        <w:rPr>
          <w:spacing w:val="-2"/>
        </w:rPr>
        <w:t xml:space="preserve"> </w:t>
      </w:r>
      <w:r>
        <w:t>of</w:t>
      </w:r>
      <w:r>
        <w:rPr>
          <w:spacing w:val="-2"/>
        </w:rPr>
        <w:t xml:space="preserve"> </w:t>
      </w:r>
      <w:r>
        <w:t>the</w:t>
      </w:r>
      <w:r>
        <w:rPr>
          <w:spacing w:val="-5"/>
        </w:rPr>
        <w:t xml:space="preserve"> </w:t>
      </w:r>
      <w:r>
        <w:t>symptoms, which have to do with survival and the body’s normal responses to threat. This is particularly important if PTSD oc</w:t>
      </w:r>
      <w:r>
        <w:t>curred after exposure encountered in an occupational context, where the person was trained to respond to critical incidents (e.g., military, firefighter, police, and other first responders). Education should also provide simple advice regarding coping (suc</w:t>
      </w:r>
      <w:r>
        <w:t>h as sleep hygiene instruction), explain what can be done to facilitate recovery, and describe treatment options</w:t>
      </w:r>
      <w:r>
        <w:rPr>
          <w:b/>
          <w:i/>
        </w:rPr>
        <w:t xml:space="preserve">. </w:t>
      </w:r>
      <w:r>
        <w:t>Education can help make symptoms more understandable and predictable, decrease fear of symptoms, increase social support and lessen feelings o</w:t>
      </w:r>
      <w:r>
        <w:t>f isolation, increase awareness of coping options and reduce maladaptive coping, and help survivors decide whether to seek treatment or learn how to better participate in treatment.</w:t>
      </w:r>
    </w:p>
    <w:p w14:paraId="7D8945C5" w14:textId="77777777" w:rsidR="004B176F" w:rsidRDefault="00C15B4D">
      <w:pPr>
        <w:pStyle w:val="BodyText"/>
        <w:spacing w:before="119"/>
        <w:ind w:left="920" w:right="511"/>
      </w:pPr>
      <w:r>
        <w:t>Education should be one of the first steps of PTSD treatment. It can help establish the credibility of the treatment provider, make treatment seem immediately helpful to the patient, and help prepare the patient for next steps in treatment. In fact, educat</w:t>
      </w:r>
      <w:r>
        <w:t>ion should continue throughout PTSD treatment, sometimes in brief discussions when the patient has questions and sometimes more systematically as a formal activity. It can be delivered to individuals or to groups. Because patients with PTSD</w:t>
      </w:r>
      <w:r>
        <w:rPr>
          <w:spacing w:val="-3"/>
        </w:rPr>
        <w:t xml:space="preserve"> </w:t>
      </w:r>
      <w:r>
        <w:t>often</w:t>
      </w:r>
      <w:r>
        <w:rPr>
          <w:spacing w:val="-4"/>
        </w:rPr>
        <w:t xml:space="preserve"> </w:t>
      </w:r>
      <w:r>
        <w:t>have</w:t>
      </w:r>
      <w:r>
        <w:rPr>
          <w:spacing w:val="-4"/>
        </w:rPr>
        <w:t xml:space="preserve"> </w:t>
      </w:r>
      <w:r>
        <w:t>diff</w:t>
      </w:r>
      <w:r>
        <w:t>iculties</w:t>
      </w:r>
      <w:r>
        <w:rPr>
          <w:spacing w:val="-6"/>
        </w:rPr>
        <w:t xml:space="preserve"> </w:t>
      </w:r>
      <w:r>
        <w:t>with</w:t>
      </w:r>
      <w:r>
        <w:rPr>
          <w:spacing w:val="-4"/>
        </w:rPr>
        <w:t xml:space="preserve"> </w:t>
      </w:r>
      <w:r>
        <w:t>concentration</w:t>
      </w:r>
      <w:r>
        <w:rPr>
          <w:spacing w:val="-4"/>
        </w:rPr>
        <w:t xml:space="preserve"> </w:t>
      </w:r>
      <w:r>
        <w:t>and</w:t>
      </w:r>
      <w:r>
        <w:rPr>
          <w:spacing w:val="-5"/>
        </w:rPr>
        <w:t xml:space="preserve"> </w:t>
      </w:r>
      <w:r>
        <w:t>memory,</w:t>
      </w:r>
      <w:r>
        <w:rPr>
          <w:spacing w:val="-6"/>
        </w:rPr>
        <w:t xml:space="preserve"> </w:t>
      </w:r>
      <w:r>
        <w:t>repetition</w:t>
      </w:r>
      <w:r>
        <w:rPr>
          <w:spacing w:val="-4"/>
        </w:rPr>
        <w:t xml:space="preserve"> </w:t>
      </w:r>
      <w:r>
        <w:t>of</w:t>
      </w:r>
      <w:r>
        <w:rPr>
          <w:spacing w:val="-3"/>
        </w:rPr>
        <w:t xml:space="preserve"> </w:t>
      </w:r>
      <w:r>
        <w:t>educational information and provision of written information are important.</w:t>
      </w:r>
    </w:p>
    <w:p w14:paraId="1646A263" w14:textId="77777777" w:rsidR="004B176F" w:rsidRDefault="00C15B4D">
      <w:pPr>
        <w:pStyle w:val="BodyText"/>
        <w:ind w:left="920"/>
      </w:pPr>
      <w:r>
        <w:t>The</w:t>
      </w:r>
      <w:r>
        <w:rPr>
          <w:spacing w:val="-9"/>
        </w:rPr>
        <w:t xml:space="preserve"> </w:t>
      </w:r>
      <w:r>
        <w:t>content</w:t>
      </w:r>
      <w:r>
        <w:rPr>
          <w:spacing w:val="-5"/>
        </w:rPr>
        <w:t xml:space="preserve"> </w:t>
      </w:r>
      <w:r>
        <w:t>of</w:t>
      </w:r>
      <w:r>
        <w:rPr>
          <w:spacing w:val="-5"/>
        </w:rPr>
        <w:t xml:space="preserve"> </w:t>
      </w:r>
      <w:r>
        <w:t>PTSD-related</w:t>
      </w:r>
      <w:r>
        <w:rPr>
          <w:spacing w:val="-8"/>
        </w:rPr>
        <w:t xml:space="preserve"> </w:t>
      </w:r>
      <w:r>
        <w:t>education</w:t>
      </w:r>
      <w:r>
        <w:rPr>
          <w:spacing w:val="-6"/>
        </w:rPr>
        <w:t xml:space="preserve"> </w:t>
      </w:r>
      <w:r>
        <w:t>can</w:t>
      </w:r>
      <w:r>
        <w:rPr>
          <w:spacing w:val="-7"/>
        </w:rPr>
        <w:t xml:space="preserve"> </w:t>
      </w:r>
      <w:r>
        <w:t>include</w:t>
      </w:r>
      <w:r>
        <w:rPr>
          <w:spacing w:val="-8"/>
        </w:rPr>
        <w:t xml:space="preserve"> </w:t>
      </w:r>
      <w:r>
        <w:t>the</w:t>
      </w:r>
      <w:r>
        <w:rPr>
          <w:spacing w:val="-7"/>
        </w:rPr>
        <w:t xml:space="preserve"> </w:t>
      </w:r>
      <w:r>
        <w:t>following</w:t>
      </w:r>
      <w:r>
        <w:rPr>
          <w:spacing w:val="-7"/>
        </w:rPr>
        <w:t xml:space="preserve"> </w:t>
      </w:r>
      <w:r>
        <w:rPr>
          <w:spacing w:val="-2"/>
        </w:rPr>
        <w:t>topics:</w:t>
      </w:r>
    </w:p>
    <w:p w14:paraId="2ED06158" w14:textId="77777777" w:rsidR="004B176F" w:rsidRDefault="00C15B4D">
      <w:pPr>
        <w:pStyle w:val="BodyText"/>
        <w:spacing w:before="121"/>
        <w:ind w:left="1520" w:right="515" w:hanging="240"/>
      </w:pPr>
      <w:r>
        <w:rPr>
          <w:i/>
        </w:rPr>
        <w:t>Nature</w:t>
      </w:r>
      <w:r>
        <w:rPr>
          <w:i/>
          <w:spacing w:val="-3"/>
        </w:rPr>
        <w:t xml:space="preserve"> </w:t>
      </w:r>
      <w:r>
        <w:rPr>
          <w:i/>
        </w:rPr>
        <w:t>of</w:t>
      </w:r>
      <w:r>
        <w:rPr>
          <w:i/>
          <w:spacing w:val="-2"/>
        </w:rPr>
        <w:t xml:space="preserve"> </w:t>
      </w:r>
      <w:r>
        <w:rPr>
          <w:i/>
        </w:rPr>
        <w:t>PTSD</w:t>
      </w:r>
      <w:r>
        <w:rPr>
          <w:i/>
          <w:spacing w:val="-1"/>
        </w:rPr>
        <w:t xml:space="preserve"> </w:t>
      </w:r>
      <w:r>
        <w:rPr>
          <w:i/>
        </w:rPr>
        <w:t xml:space="preserve">symptoms: </w:t>
      </w:r>
      <w:r>
        <w:t>It</w:t>
      </w:r>
      <w:r>
        <w:rPr>
          <w:spacing w:val="-3"/>
        </w:rPr>
        <w:t xml:space="preserve"> </w:t>
      </w:r>
      <w:r>
        <w:t>is</w:t>
      </w:r>
      <w:r>
        <w:rPr>
          <w:spacing w:val="-5"/>
        </w:rPr>
        <w:t xml:space="preserve"> </w:t>
      </w:r>
      <w:r>
        <w:t>useful</w:t>
      </w:r>
      <w:r>
        <w:rPr>
          <w:spacing w:val="-1"/>
        </w:rPr>
        <w:t xml:space="preserve"> </w:t>
      </w:r>
      <w:r>
        <w:t>to</w:t>
      </w:r>
      <w:r>
        <w:rPr>
          <w:spacing w:val="-5"/>
        </w:rPr>
        <w:t xml:space="preserve"> </w:t>
      </w:r>
      <w:r>
        <w:t>help</w:t>
      </w:r>
      <w:r>
        <w:rPr>
          <w:spacing w:val="-4"/>
        </w:rPr>
        <w:t xml:space="preserve"> </w:t>
      </w:r>
      <w:r>
        <w:t>the</w:t>
      </w:r>
      <w:r>
        <w:rPr>
          <w:spacing w:val="-5"/>
        </w:rPr>
        <w:t xml:space="preserve"> </w:t>
      </w:r>
      <w:r>
        <w:t>survivor</w:t>
      </w:r>
      <w:r>
        <w:rPr>
          <w:spacing w:val="-5"/>
        </w:rPr>
        <w:t xml:space="preserve"> </w:t>
      </w:r>
      <w:r>
        <w:t>identify</w:t>
      </w:r>
      <w:r>
        <w:rPr>
          <w:spacing w:val="-5"/>
        </w:rPr>
        <w:t xml:space="preserve"> </w:t>
      </w:r>
      <w:r>
        <w:t>and</w:t>
      </w:r>
      <w:r>
        <w:rPr>
          <w:spacing w:val="-4"/>
        </w:rPr>
        <w:t xml:space="preserve"> </w:t>
      </w:r>
      <w:r>
        <w:t>label</w:t>
      </w:r>
      <w:r>
        <w:rPr>
          <w:spacing w:val="-1"/>
        </w:rPr>
        <w:t xml:space="preserve"> </w:t>
      </w:r>
      <w:r>
        <w:t>the reactions that he or she may be experiencing, recognize that emotional and physical reactions are expected after trauma, understand how the body’s response</w:t>
      </w:r>
      <w:r>
        <w:rPr>
          <w:spacing w:val="-1"/>
        </w:rPr>
        <w:t xml:space="preserve"> </w:t>
      </w:r>
      <w:r>
        <w:t>to</w:t>
      </w:r>
      <w:r>
        <w:rPr>
          <w:spacing w:val="-1"/>
        </w:rPr>
        <w:t xml:space="preserve"> </w:t>
      </w:r>
      <w:r>
        <w:t>trauma includes</w:t>
      </w:r>
      <w:r>
        <w:rPr>
          <w:spacing w:val="-1"/>
        </w:rPr>
        <w:t xml:space="preserve"> </w:t>
      </w:r>
      <w:r>
        <w:t>many of the symptoms of PTSD,</w:t>
      </w:r>
      <w:r>
        <w:rPr>
          <w:spacing w:val="-1"/>
        </w:rPr>
        <w:t xml:space="preserve"> </w:t>
      </w:r>
      <w:r>
        <w:t>and understand that</w:t>
      </w:r>
      <w:r>
        <w:t xml:space="preserve"> anxiety and distress are often “triggered” by reminders of the traumatic experience that can include sights, sounds, or smells associated with the trauma, physical sensations (e.g., heart pounding), or behaviors of other </w:t>
      </w:r>
      <w:r>
        <w:rPr>
          <w:spacing w:val="-2"/>
        </w:rPr>
        <w:t>people.</w:t>
      </w:r>
    </w:p>
    <w:p w14:paraId="0B333B59" w14:textId="77777777" w:rsidR="004B176F" w:rsidRDefault="00C15B4D">
      <w:pPr>
        <w:pStyle w:val="BodyText"/>
        <w:ind w:left="1519" w:right="524" w:hanging="240"/>
      </w:pPr>
      <w:r>
        <w:rPr>
          <w:i/>
        </w:rPr>
        <w:t>Practical steps to cope wi</w:t>
      </w:r>
      <w:r>
        <w:rPr>
          <w:i/>
        </w:rPr>
        <w:t xml:space="preserve">th trauma-related problems: </w:t>
      </w:r>
      <w:r>
        <w:t>Survivors can also be educated about ways of coping</w:t>
      </w:r>
      <w:r>
        <w:rPr>
          <w:spacing w:val="-1"/>
        </w:rPr>
        <w:t xml:space="preserve"> </w:t>
      </w:r>
      <w:r>
        <w:t>with their</w:t>
      </w:r>
      <w:r>
        <w:rPr>
          <w:spacing w:val="-2"/>
        </w:rPr>
        <w:t xml:space="preserve"> </w:t>
      </w:r>
      <w:r>
        <w:t>PTSD symptoms</w:t>
      </w:r>
      <w:r>
        <w:rPr>
          <w:spacing w:val="-2"/>
        </w:rPr>
        <w:t xml:space="preserve"> </w:t>
      </w:r>
      <w:r>
        <w:t>in order</w:t>
      </w:r>
      <w:r>
        <w:rPr>
          <w:spacing w:val="-2"/>
        </w:rPr>
        <w:t xml:space="preserve"> </w:t>
      </w:r>
      <w:r>
        <w:t>to</w:t>
      </w:r>
      <w:r>
        <w:rPr>
          <w:spacing w:val="-2"/>
        </w:rPr>
        <w:t xml:space="preserve"> </w:t>
      </w:r>
      <w:r>
        <w:t>minimize their impact on functioning and quality of life. While education about coping is not a substitute for more systematic coping skill</w:t>
      </w:r>
      <w:r>
        <w:t>s training, information on specific topics can be useful. Survivors can be helped to distinguish between positive and negative coping actions. Positive coping includes actions that help to</w:t>
      </w:r>
      <w:r>
        <w:rPr>
          <w:spacing w:val="-5"/>
        </w:rPr>
        <w:t xml:space="preserve"> </w:t>
      </w:r>
      <w:r>
        <w:t>reduce</w:t>
      </w:r>
      <w:r>
        <w:rPr>
          <w:spacing w:val="-5"/>
        </w:rPr>
        <w:t xml:space="preserve"> </w:t>
      </w:r>
      <w:r>
        <w:t>anxiety,</w:t>
      </w:r>
      <w:r>
        <w:rPr>
          <w:spacing w:val="-5"/>
        </w:rPr>
        <w:t xml:space="preserve"> </w:t>
      </w:r>
      <w:r>
        <w:t>lessen</w:t>
      </w:r>
      <w:r>
        <w:rPr>
          <w:spacing w:val="-3"/>
        </w:rPr>
        <w:t xml:space="preserve"> </w:t>
      </w:r>
      <w:r>
        <w:t>other</w:t>
      </w:r>
      <w:r>
        <w:rPr>
          <w:spacing w:val="-3"/>
        </w:rPr>
        <w:t xml:space="preserve"> </w:t>
      </w:r>
      <w:r>
        <w:t>distressing</w:t>
      </w:r>
      <w:r>
        <w:rPr>
          <w:spacing w:val="-4"/>
        </w:rPr>
        <w:t xml:space="preserve"> </w:t>
      </w:r>
      <w:r>
        <w:t>reactions</w:t>
      </w:r>
      <w:r>
        <w:rPr>
          <w:spacing w:val="-5"/>
        </w:rPr>
        <w:t xml:space="preserve"> </w:t>
      </w:r>
      <w:r>
        <w:t>and</w:t>
      </w:r>
      <w:r>
        <w:rPr>
          <w:spacing w:val="-4"/>
        </w:rPr>
        <w:t xml:space="preserve"> </w:t>
      </w:r>
      <w:r>
        <w:t>improve</w:t>
      </w:r>
      <w:r>
        <w:rPr>
          <w:spacing w:val="-5"/>
        </w:rPr>
        <w:t xml:space="preserve"> </w:t>
      </w:r>
      <w:r>
        <w:t>the</w:t>
      </w:r>
      <w:r>
        <w:rPr>
          <w:spacing w:val="-3"/>
        </w:rPr>
        <w:t xml:space="preserve"> </w:t>
      </w:r>
      <w:r>
        <w:t>situation; they include relaxation methods, physical exercise in moderation, talking to another person for support, positive distracting activities, and active participation in treatment. Negative coping methods may help to perpetuate problems and can incl</w:t>
      </w:r>
      <w:r>
        <w:t>ude continual avoidance of thinking about the trauma, use of alcohol or drugs, social isolation, and aggressive or violent actions.</w:t>
      </w:r>
    </w:p>
    <w:p w14:paraId="477878A8" w14:textId="77777777" w:rsidR="004B176F" w:rsidRDefault="004B176F">
      <w:pPr>
        <w:sectPr w:rsidR="004B176F">
          <w:pgSz w:w="12240" w:h="15840"/>
          <w:pgMar w:top="1380" w:right="940" w:bottom="1420" w:left="1240" w:header="723" w:footer="1227" w:gutter="0"/>
          <w:cols w:space="720"/>
        </w:sectPr>
      </w:pPr>
    </w:p>
    <w:p w14:paraId="73B9AF20" w14:textId="77777777" w:rsidR="004B176F" w:rsidRDefault="00C15B4D">
      <w:pPr>
        <w:pStyle w:val="BodyText"/>
        <w:spacing w:before="118"/>
        <w:ind w:left="1520" w:right="510" w:hanging="241"/>
      </w:pPr>
      <w:r>
        <w:rPr>
          <w:i/>
        </w:rPr>
        <w:lastRenderedPageBreak/>
        <w:t xml:space="preserve">Nature of the recovery process and PTSD treatment: </w:t>
      </w:r>
      <w:r>
        <w:t>Survivors will sometimes have unrealistic or inaccurate exp</w:t>
      </w:r>
      <w:r>
        <w:t>ectations of recovery and may benefit from understanding</w:t>
      </w:r>
      <w:r>
        <w:rPr>
          <w:spacing w:val="-5"/>
        </w:rPr>
        <w:t xml:space="preserve"> </w:t>
      </w:r>
      <w:r>
        <w:t>that</w:t>
      </w:r>
      <w:r>
        <w:rPr>
          <w:spacing w:val="-4"/>
        </w:rPr>
        <w:t xml:space="preserve"> </w:t>
      </w:r>
      <w:r>
        <w:t>recovery</w:t>
      </w:r>
      <w:r>
        <w:rPr>
          <w:spacing w:val="-6"/>
        </w:rPr>
        <w:t xml:space="preserve"> </w:t>
      </w:r>
      <w:r>
        <w:t>is</w:t>
      </w:r>
      <w:r>
        <w:rPr>
          <w:spacing w:val="-6"/>
        </w:rPr>
        <w:t xml:space="preserve"> </w:t>
      </w:r>
      <w:r>
        <w:t>an</w:t>
      </w:r>
      <w:r>
        <w:rPr>
          <w:spacing w:val="-4"/>
        </w:rPr>
        <w:t xml:space="preserve"> </w:t>
      </w:r>
      <w:r>
        <w:t>ongoing</w:t>
      </w:r>
      <w:r>
        <w:rPr>
          <w:spacing w:val="-5"/>
        </w:rPr>
        <w:t xml:space="preserve"> </w:t>
      </w:r>
      <w:r>
        <w:t>daily</w:t>
      </w:r>
      <w:r>
        <w:rPr>
          <w:spacing w:val="-6"/>
        </w:rPr>
        <w:t xml:space="preserve"> </w:t>
      </w:r>
      <w:r>
        <w:t>gradual</w:t>
      </w:r>
      <w:r>
        <w:rPr>
          <w:spacing w:val="-2"/>
        </w:rPr>
        <w:t xml:space="preserve"> </w:t>
      </w:r>
      <w:r>
        <w:t>process</w:t>
      </w:r>
      <w:r>
        <w:rPr>
          <w:spacing w:val="-6"/>
        </w:rPr>
        <w:t xml:space="preserve"> </w:t>
      </w:r>
      <w:r>
        <w:t>(i.e.,</w:t>
      </w:r>
      <w:r>
        <w:rPr>
          <w:spacing w:val="-3"/>
        </w:rPr>
        <w:t xml:space="preserve"> </w:t>
      </w:r>
      <w:r>
        <w:t>it</w:t>
      </w:r>
      <w:r>
        <w:rPr>
          <w:spacing w:val="-7"/>
        </w:rPr>
        <w:t xml:space="preserve"> </w:t>
      </w:r>
      <w:r>
        <w:t>doesn’t happen through sudden insight or “cure”) and that healing doesn’t mean forgetting about the trauma or having no emotional pain when thinking about it. Education about what happens in treatment is also important. Treatment providers should explain a</w:t>
      </w:r>
      <w:r>
        <w:t>nd encourage discussion of treatment options, including evidence-based treatments. This can help build motivation to participate or persist in treatment.</w:t>
      </w:r>
    </w:p>
    <w:p w14:paraId="3580669F" w14:textId="77777777" w:rsidR="004B176F" w:rsidRDefault="00C15B4D">
      <w:pPr>
        <w:pStyle w:val="BodyText"/>
        <w:spacing w:before="119"/>
        <w:ind w:left="920" w:right="531"/>
      </w:pPr>
      <w:r>
        <w:t>Despite</w:t>
      </w:r>
      <w:r>
        <w:rPr>
          <w:spacing w:val="-5"/>
        </w:rPr>
        <w:t xml:space="preserve"> </w:t>
      </w:r>
      <w:r>
        <w:t>the</w:t>
      </w:r>
      <w:r>
        <w:rPr>
          <w:spacing w:val="-3"/>
        </w:rPr>
        <w:t xml:space="preserve"> </w:t>
      </w:r>
      <w:r>
        <w:t>fact</w:t>
      </w:r>
      <w:r>
        <w:rPr>
          <w:spacing w:val="-3"/>
        </w:rPr>
        <w:t xml:space="preserve"> </w:t>
      </w:r>
      <w:r>
        <w:t>that</w:t>
      </w:r>
      <w:r>
        <w:rPr>
          <w:spacing w:val="-1"/>
        </w:rPr>
        <w:t xml:space="preserve"> </w:t>
      </w:r>
      <w:r>
        <w:t>education</w:t>
      </w:r>
      <w:r>
        <w:rPr>
          <w:spacing w:val="-6"/>
        </w:rPr>
        <w:t xml:space="preserve"> </w:t>
      </w:r>
      <w:r>
        <w:t>is</w:t>
      </w:r>
      <w:r>
        <w:rPr>
          <w:spacing w:val="-5"/>
        </w:rPr>
        <w:t xml:space="preserve"> </w:t>
      </w:r>
      <w:r>
        <w:t>a</w:t>
      </w:r>
      <w:r>
        <w:rPr>
          <w:spacing w:val="-4"/>
        </w:rPr>
        <w:t xml:space="preserve"> </w:t>
      </w:r>
      <w:r>
        <w:t>component</w:t>
      </w:r>
      <w:r>
        <w:rPr>
          <w:spacing w:val="-1"/>
        </w:rPr>
        <w:t xml:space="preserve"> </w:t>
      </w:r>
      <w:r>
        <w:t>in</w:t>
      </w:r>
      <w:r>
        <w:rPr>
          <w:spacing w:val="-3"/>
        </w:rPr>
        <w:t xml:space="preserve"> </w:t>
      </w:r>
      <w:r>
        <w:t>all</w:t>
      </w:r>
      <w:r>
        <w:rPr>
          <w:spacing w:val="-1"/>
        </w:rPr>
        <w:t xml:space="preserve"> </w:t>
      </w:r>
      <w:r>
        <w:t>PTSD</w:t>
      </w:r>
      <w:r>
        <w:rPr>
          <w:spacing w:val="-4"/>
        </w:rPr>
        <w:t xml:space="preserve"> </w:t>
      </w:r>
      <w:r>
        <w:t>treatment</w:t>
      </w:r>
      <w:r>
        <w:rPr>
          <w:spacing w:val="-4"/>
        </w:rPr>
        <w:t xml:space="preserve"> </w:t>
      </w:r>
      <w:r>
        <w:t>and</w:t>
      </w:r>
      <w:r>
        <w:rPr>
          <w:spacing w:val="-4"/>
        </w:rPr>
        <w:t xml:space="preserve"> </w:t>
      </w:r>
      <w:r>
        <w:t>the</w:t>
      </w:r>
      <w:r>
        <w:rPr>
          <w:spacing w:val="-5"/>
        </w:rPr>
        <w:t xml:space="preserve"> </w:t>
      </w:r>
      <w:r>
        <w:t>strong clinical consensus</w:t>
      </w:r>
      <w:r>
        <w:t xml:space="preserve"> that exists as to the importance of education, there is little empirical evidence that it reduces PTSD symptoms. Education is a component of empirically supported treatments but has not been evaluated as a “stand-alone” treatment (nor is it intended to be</w:t>
      </w:r>
      <w:r>
        <w:t xml:space="preserve"> delivered in the absence of other treatment </w:t>
      </w:r>
      <w:r>
        <w:rPr>
          <w:spacing w:val="-2"/>
        </w:rPr>
        <w:t>elements).</w:t>
      </w:r>
    </w:p>
    <w:p w14:paraId="19EDAF51" w14:textId="77777777" w:rsidR="004B176F" w:rsidRDefault="00C15B4D">
      <w:pPr>
        <w:spacing w:before="119"/>
        <w:ind w:left="560"/>
        <w:rPr>
          <w:rFonts w:ascii="Cambria"/>
          <w:sz w:val="18"/>
        </w:rPr>
      </w:pPr>
      <w:r>
        <w:pict w14:anchorId="4E83A2F1">
          <v:rect id="docshape206" o:spid="_x0000_s2085" style="position:absolute;left:0;text-align:left;margin-left:88.55pt;margin-top:17.5pt;width:452.9pt;height:.5pt;z-index:-15651840;mso-wrap-distance-left:0;mso-wrap-distance-right:0;mso-position-horizontal-relative:page" fillcolor="#4f81bd" stroked="f">
            <w10:wrap type="topAndBottom" anchorx="page"/>
          </v:rect>
        </w:pict>
      </w:r>
      <w:r>
        <w:rPr>
          <w:rFonts w:ascii="Cambria"/>
          <w:color w:val="4F81BD"/>
          <w:spacing w:val="-2"/>
          <w:sz w:val="18"/>
        </w:rPr>
        <w:t>EVIDENCE</w:t>
      </w:r>
    </w:p>
    <w:p w14:paraId="4E6B69D3" w14:textId="77777777" w:rsidR="004B176F" w:rsidRDefault="004B176F">
      <w:pPr>
        <w:pStyle w:val="BodyText"/>
        <w:spacing w:before="2"/>
        <w:ind w:left="0"/>
        <w:rPr>
          <w:rFonts w:ascii="Cambria"/>
          <w:sz w:val="10"/>
        </w:rPr>
      </w:pPr>
    </w:p>
    <w:tbl>
      <w:tblPr>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209"/>
        <w:gridCol w:w="2832"/>
        <w:gridCol w:w="715"/>
        <w:gridCol w:w="991"/>
        <w:gridCol w:w="641"/>
      </w:tblGrid>
      <w:tr w:rsidR="004B176F" w14:paraId="15DE796F" w14:textId="77777777">
        <w:trPr>
          <w:trHeight w:val="249"/>
        </w:trPr>
        <w:tc>
          <w:tcPr>
            <w:tcW w:w="360" w:type="dxa"/>
            <w:shd w:val="clear" w:color="auto" w:fill="DADADA"/>
          </w:tcPr>
          <w:p w14:paraId="09C7B4B9" w14:textId="77777777" w:rsidR="004B176F" w:rsidRDefault="004B176F">
            <w:pPr>
              <w:pStyle w:val="TableParagraph"/>
              <w:ind w:left="0"/>
              <w:rPr>
                <w:sz w:val="18"/>
              </w:rPr>
            </w:pPr>
          </w:p>
        </w:tc>
        <w:tc>
          <w:tcPr>
            <w:tcW w:w="3209" w:type="dxa"/>
            <w:shd w:val="clear" w:color="auto" w:fill="DADADA"/>
          </w:tcPr>
          <w:p w14:paraId="4D6CD45B" w14:textId="77777777" w:rsidR="004B176F" w:rsidRDefault="00C15B4D">
            <w:pPr>
              <w:pStyle w:val="TableParagraph"/>
              <w:spacing w:line="228" w:lineRule="exact"/>
              <w:rPr>
                <w:sz w:val="20"/>
              </w:rPr>
            </w:pPr>
            <w:r>
              <w:rPr>
                <w:spacing w:val="-2"/>
                <w:sz w:val="20"/>
              </w:rPr>
              <w:t>Recommendation</w:t>
            </w:r>
          </w:p>
        </w:tc>
        <w:tc>
          <w:tcPr>
            <w:tcW w:w="2832" w:type="dxa"/>
            <w:shd w:val="clear" w:color="auto" w:fill="DADADA"/>
          </w:tcPr>
          <w:p w14:paraId="631B74E8" w14:textId="77777777" w:rsidR="004B176F" w:rsidRDefault="00C15B4D">
            <w:pPr>
              <w:pStyle w:val="TableParagraph"/>
              <w:spacing w:line="228" w:lineRule="exact"/>
              <w:rPr>
                <w:sz w:val="20"/>
              </w:rPr>
            </w:pPr>
            <w:r>
              <w:rPr>
                <w:spacing w:val="-2"/>
                <w:sz w:val="20"/>
              </w:rPr>
              <w:t>Sources</w:t>
            </w:r>
          </w:p>
        </w:tc>
        <w:tc>
          <w:tcPr>
            <w:tcW w:w="715" w:type="dxa"/>
            <w:shd w:val="clear" w:color="auto" w:fill="DADADA"/>
          </w:tcPr>
          <w:p w14:paraId="2F60DDEC" w14:textId="77777777" w:rsidR="004B176F" w:rsidRDefault="00C15B4D">
            <w:pPr>
              <w:pStyle w:val="TableParagraph"/>
              <w:spacing w:line="228" w:lineRule="exact"/>
              <w:rPr>
                <w:sz w:val="20"/>
              </w:rPr>
            </w:pPr>
            <w:r>
              <w:rPr>
                <w:spacing w:val="-5"/>
                <w:sz w:val="20"/>
              </w:rPr>
              <w:t>QE</w:t>
            </w:r>
          </w:p>
        </w:tc>
        <w:tc>
          <w:tcPr>
            <w:tcW w:w="991" w:type="dxa"/>
            <w:tcBorders>
              <w:bottom w:val="single" w:sz="6" w:space="0" w:color="000000"/>
            </w:tcBorders>
            <w:shd w:val="clear" w:color="auto" w:fill="DADADA"/>
          </w:tcPr>
          <w:p w14:paraId="322E60F4" w14:textId="77777777" w:rsidR="004B176F" w:rsidRDefault="00C15B4D">
            <w:pPr>
              <w:pStyle w:val="TableParagraph"/>
              <w:spacing w:line="228" w:lineRule="exact"/>
              <w:rPr>
                <w:sz w:val="20"/>
              </w:rPr>
            </w:pPr>
            <w:r>
              <w:rPr>
                <w:spacing w:val="-5"/>
                <w:sz w:val="20"/>
              </w:rPr>
              <w:t>QE</w:t>
            </w:r>
          </w:p>
        </w:tc>
        <w:tc>
          <w:tcPr>
            <w:tcW w:w="641" w:type="dxa"/>
            <w:shd w:val="clear" w:color="auto" w:fill="DADADA"/>
          </w:tcPr>
          <w:p w14:paraId="384A4FA7" w14:textId="77777777" w:rsidR="004B176F" w:rsidRDefault="00C15B4D">
            <w:pPr>
              <w:pStyle w:val="TableParagraph"/>
              <w:spacing w:line="228" w:lineRule="exact"/>
              <w:ind w:left="108"/>
              <w:rPr>
                <w:sz w:val="20"/>
              </w:rPr>
            </w:pPr>
            <w:r>
              <w:rPr>
                <w:w w:val="99"/>
                <w:sz w:val="20"/>
              </w:rPr>
              <w:t>R</w:t>
            </w:r>
          </w:p>
        </w:tc>
      </w:tr>
      <w:tr w:rsidR="004B176F" w14:paraId="5E6853D4" w14:textId="77777777">
        <w:trPr>
          <w:trHeight w:val="942"/>
        </w:trPr>
        <w:tc>
          <w:tcPr>
            <w:tcW w:w="360" w:type="dxa"/>
          </w:tcPr>
          <w:p w14:paraId="12E560E8" w14:textId="77777777" w:rsidR="004B176F" w:rsidRDefault="00C15B4D">
            <w:pPr>
              <w:pStyle w:val="TableParagraph"/>
              <w:spacing w:line="228" w:lineRule="exact"/>
              <w:rPr>
                <w:sz w:val="20"/>
              </w:rPr>
            </w:pPr>
            <w:r>
              <w:rPr>
                <w:w w:val="99"/>
                <w:sz w:val="20"/>
              </w:rPr>
              <w:t>1</w:t>
            </w:r>
          </w:p>
        </w:tc>
        <w:tc>
          <w:tcPr>
            <w:tcW w:w="3209" w:type="dxa"/>
          </w:tcPr>
          <w:p w14:paraId="04C365FF" w14:textId="77777777" w:rsidR="004B176F" w:rsidRDefault="00C15B4D">
            <w:pPr>
              <w:pStyle w:val="TableParagraph"/>
              <w:ind w:right="151"/>
              <w:rPr>
                <w:sz w:val="20"/>
              </w:rPr>
            </w:pPr>
            <w:r>
              <w:rPr>
                <w:sz w:val="20"/>
              </w:rPr>
              <w:t>Educate patients and family members</w:t>
            </w:r>
            <w:r>
              <w:rPr>
                <w:spacing w:val="-10"/>
                <w:sz w:val="20"/>
              </w:rPr>
              <w:t xml:space="preserve"> </w:t>
            </w:r>
            <w:r>
              <w:rPr>
                <w:sz w:val="20"/>
              </w:rPr>
              <w:t>regarding</w:t>
            </w:r>
            <w:r>
              <w:rPr>
                <w:spacing w:val="-10"/>
                <w:sz w:val="20"/>
              </w:rPr>
              <w:t xml:space="preserve"> </w:t>
            </w:r>
            <w:r>
              <w:rPr>
                <w:sz w:val="20"/>
              </w:rPr>
              <w:t>the</w:t>
            </w:r>
            <w:r>
              <w:rPr>
                <w:spacing w:val="-9"/>
                <w:sz w:val="20"/>
              </w:rPr>
              <w:t xml:space="preserve"> </w:t>
            </w:r>
            <w:r>
              <w:rPr>
                <w:sz w:val="20"/>
              </w:rPr>
              <w:t>trauma,</w:t>
            </w:r>
            <w:r>
              <w:rPr>
                <w:spacing w:val="-9"/>
                <w:sz w:val="20"/>
              </w:rPr>
              <w:t xml:space="preserve"> </w:t>
            </w:r>
            <w:r>
              <w:rPr>
                <w:sz w:val="20"/>
              </w:rPr>
              <w:t xml:space="preserve">its effects, ways of coping, and the </w:t>
            </w:r>
            <w:bookmarkStart w:id="41" w:name="_bookmark39"/>
            <w:bookmarkEnd w:id="41"/>
            <w:r>
              <w:rPr>
                <w:sz w:val="20"/>
              </w:rPr>
              <w:t>treatment process.</w:t>
            </w:r>
          </w:p>
        </w:tc>
        <w:tc>
          <w:tcPr>
            <w:tcW w:w="2832" w:type="dxa"/>
          </w:tcPr>
          <w:p w14:paraId="572CA693" w14:textId="77777777" w:rsidR="004B176F" w:rsidRDefault="00C15B4D">
            <w:pPr>
              <w:pStyle w:val="TableParagraph"/>
              <w:spacing w:line="228" w:lineRule="exact"/>
              <w:rPr>
                <w:sz w:val="20"/>
              </w:rPr>
            </w:pPr>
            <w:r>
              <w:rPr>
                <w:sz w:val="20"/>
              </w:rPr>
              <w:t>Working</w:t>
            </w:r>
            <w:r>
              <w:rPr>
                <w:spacing w:val="-9"/>
                <w:sz w:val="20"/>
              </w:rPr>
              <w:t xml:space="preserve"> </w:t>
            </w:r>
            <w:r>
              <w:rPr>
                <w:sz w:val="20"/>
              </w:rPr>
              <w:t>Group</w:t>
            </w:r>
            <w:r>
              <w:rPr>
                <w:spacing w:val="-8"/>
                <w:sz w:val="20"/>
              </w:rPr>
              <w:t xml:space="preserve"> </w:t>
            </w:r>
            <w:r>
              <w:rPr>
                <w:spacing w:val="-2"/>
                <w:sz w:val="20"/>
              </w:rPr>
              <w:t>Consensus</w:t>
            </w:r>
          </w:p>
        </w:tc>
        <w:tc>
          <w:tcPr>
            <w:tcW w:w="715" w:type="dxa"/>
          </w:tcPr>
          <w:p w14:paraId="66FF456B" w14:textId="77777777" w:rsidR="004B176F" w:rsidRDefault="00C15B4D">
            <w:pPr>
              <w:pStyle w:val="TableParagraph"/>
              <w:spacing w:line="228" w:lineRule="exact"/>
              <w:rPr>
                <w:sz w:val="20"/>
              </w:rPr>
            </w:pPr>
            <w:r>
              <w:rPr>
                <w:spacing w:val="-5"/>
                <w:sz w:val="20"/>
              </w:rPr>
              <w:t>III</w:t>
            </w:r>
          </w:p>
        </w:tc>
        <w:tc>
          <w:tcPr>
            <w:tcW w:w="991" w:type="dxa"/>
            <w:tcBorders>
              <w:top w:val="single" w:sz="6" w:space="0" w:color="000000"/>
            </w:tcBorders>
          </w:tcPr>
          <w:p w14:paraId="6A1708EA" w14:textId="77777777" w:rsidR="004B176F" w:rsidRDefault="00C15B4D">
            <w:pPr>
              <w:pStyle w:val="TableParagraph"/>
              <w:spacing w:line="228" w:lineRule="exact"/>
              <w:rPr>
                <w:sz w:val="20"/>
              </w:rPr>
            </w:pPr>
            <w:r>
              <w:rPr>
                <w:spacing w:val="-4"/>
                <w:sz w:val="20"/>
              </w:rPr>
              <w:t>Poor</w:t>
            </w:r>
          </w:p>
        </w:tc>
        <w:tc>
          <w:tcPr>
            <w:tcW w:w="641" w:type="dxa"/>
          </w:tcPr>
          <w:p w14:paraId="10BDDA31" w14:textId="77777777" w:rsidR="004B176F" w:rsidRDefault="00C15B4D">
            <w:pPr>
              <w:pStyle w:val="TableParagraph"/>
              <w:spacing w:line="228" w:lineRule="exact"/>
              <w:rPr>
                <w:sz w:val="20"/>
              </w:rPr>
            </w:pPr>
            <w:r>
              <w:rPr>
                <w:w w:val="99"/>
                <w:sz w:val="20"/>
              </w:rPr>
              <w:t>C</w:t>
            </w:r>
          </w:p>
        </w:tc>
      </w:tr>
    </w:tbl>
    <w:p w14:paraId="6364D789" w14:textId="77777777" w:rsidR="004B176F" w:rsidRDefault="00C15B4D">
      <w:pPr>
        <w:ind w:left="560"/>
        <w:rPr>
          <w:rFonts w:ascii="Cambria"/>
          <w:i/>
          <w:sz w:val="20"/>
        </w:rPr>
      </w:pPr>
      <w:r>
        <w:rPr>
          <w:rFonts w:ascii="Cambria"/>
          <w:i/>
          <w:sz w:val="20"/>
        </w:rPr>
        <w:t>LE</w:t>
      </w:r>
      <w:r>
        <w:rPr>
          <w:rFonts w:ascii="Cambria"/>
          <w:i/>
          <w:spacing w:val="-7"/>
          <w:sz w:val="20"/>
        </w:rPr>
        <w:t xml:space="preserve"> </w:t>
      </w:r>
      <w:r>
        <w:rPr>
          <w:rFonts w:ascii="Cambria"/>
          <w:i/>
          <w:sz w:val="20"/>
        </w:rPr>
        <w:t>=</w:t>
      </w:r>
      <w:r>
        <w:rPr>
          <w:rFonts w:ascii="Cambria"/>
          <w:i/>
          <w:spacing w:val="-5"/>
          <w:sz w:val="20"/>
        </w:rPr>
        <w:t xml:space="preserve"> </w:t>
      </w:r>
      <w:r>
        <w:rPr>
          <w:rFonts w:ascii="Cambria"/>
          <w:i/>
          <w:sz w:val="20"/>
        </w:rPr>
        <w:t>Level</w:t>
      </w:r>
      <w:r>
        <w:rPr>
          <w:rFonts w:ascii="Cambria"/>
          <w:i/>
          <w:spacing w:val="-4"/>
          <w:sz w:val="20"/>
        </w:rPr>
        <w:t xml:space="preserve"> </w:t>
      </w:r>
      <w:r>
        <w:rPr>
          <w:rFonts w:ascii="Cambria"/>
          <w:i/>
          <w:sz w:val="20"/>
        </w:rPr>
        <w:t>of</w:t>
      </w:r>
      <w:r>
        <w:rPr>
          <w:rFonts w:ascii="Cambria"/>
          <w:i/>
          <w:spacing w:val="-5"/>
          <w:sz w:val="20"/>
        </w:rPr>
        <w:t xml:space="preserve"> </w:t>
      </w:r>
      <w:r>
        <w:rPr>
          <w:rFonts w:ascii="Cambria"/>
          <w:i/>
          <w:sz w:val="20"/>
        </w:rPr>
        <w:t>Evidence;</w:t>
      </w:r>
      <w:r>
        <w:rPr>
          <w:rFonts w:ascii="Cambria"/>
          <w:i/>
          <w:spacing w:val="-7"/>
          <w:sz w:val="20"/>
        </w:rPr>
        <w:t xml:space="preserve"> </w:t>
      </w:r>
      <w:r>
        <w:rPr>
          <w:rFonts w:ascii="Cambria"/>
          <w:i/>
          <w:sz w:val="20"/>
        </w:rPr>
        <w:t>QE</w:t>
      </w:r>
      <w:r>
        <w:rPr>
          <w:rFonts w:ascii="Cambria"/>
          <w:i/>
          <w:spacing w:val="-5"/>
          <w:sz w:val="20"/>
        </w:rPr>
        <w:t xml:space="preserve"> </w:t>
      </w:r>
      <w:r>
        <w:rPr>
          <w:rFonts w:ascii="Cambria"/>
          <w:i/>
          <w:sz w:val="20"/>
        </w:rPr>
        <w:t>=</w:t>
      </w:r>
      <w:r>
        <w:rPr>
          <w:rFonts w:ascii="Cambria"/>
          <w:i/>
          <w:spacing w:val="-4"/>
          <w:sz w:val="20"/>
        </w:rPr>
        <w:t xml:space="preserve"> </w:t>
      </w:r>
      <w:r>
        <w:rPr>
          <w:rFonts w:ascii="Cambria"/>
          <w:i/>
          <w:sz w:val="20"/>
        </w:rPr>
        <w:t>Quality</w:t>
      </w:r>
      <w:r>
        <w:rPr>
          <w:rFonts w:ascii="Cambria"/>
          <w:i/>
          <w:spacing w:val="-5"/>
          <w:sz w:val="20"/>
        </w:rPr>
        <w:t xml:space="preserve"> </w:t>
      </w:r>
      <w:r>
        <w:rPr>
          <w:rFonts w:ascii="Cambria"/>
          <w:i/>
          <w:sz w:val="20"/>
        </w:rPr>
        <w:t>of</w:t>
      </w:r>
      <w:r>
        <w:rPr>
          <w:rFonts w:ascii="Cambria"/>
          <w:i/>
          <w:spacing w:val="-4"/>
          <w:sz w:val="20"/>
        </w:rPr>
        <w:t xml:space="preserve"> </w:t>
      </w:r>
      <w:r>
        <w:rPr>
          <w:rFonts w:ascii="Cambria"/>
          <w:i/>
          <w:sz w:val="20"/>
        </w:rPr>
        <w:t>Evidence;</w:t>
      </w:r>
      <w:r>
        <w:rPr>
          <w:rFonts w:ascii="Cambria"/>
          <w:i/>
          <w:spacing w:val="-7"/>
          <w:sz w:val="20"/>
        </w:rPr>
        <w:t xml:space="preserve"> </w:t>
      </w:r>
      <w:r>
        <w:rPr>
          <w:rFonts w:ascii="Cambria"/>
          <w:i/>
          <w:sz w:val="20"/>
        </w:rPr>
        <w:t>SR=</w:t>
      </w:r>
      <w:r>
        <w:rPr>
          <w:rFonts w:ascii="Cambria"/>
          <w:i/>
          <w:spacing w:val="-6"/>
          <w:sz w:val="20"/>
        </w:rPr>
        <w:t xml:space="preserve"> </w:t>
      </w:r>
      <w:r>
        <w:rPr>
          <w:rFonts w:ascii="Cambria"/>
          <w:i/>
          <w:sz w:val="20"/>
        </w:rPr>
        <w:t>Recommendation</w:t>
      </w:r>
      <w:r>
        <w:rPr>
          <w:rFonts w:ascii="Cambria"/>
          <w:i/>
          <w:spacing w:val="-7"/>
          <w:sz w:val="20"/>
        </w:rPr>
        <w:t xml:space="preserve"> </w:t>
      </w:r>
      <w:r>
        <w:rPr>
          <w:rFonts w:ascii="Cambria"/>
          <w:i/>
          <w:sz w:val="20"/>
        </w:rPr>
        <w:t>(see</w:t>
      </w:r>
      <w:r>
        <w:rPr>
          <w:rFonts w:ascii="Cambria"/>
          <w:i/>
          <w:spacing w:val="-6"/>
          <w:sz w:val="20"/>
        </w:rPr>
        <w:t xml:space="preserve"> </w:t>
      </w:r>
      <w:r>
        <w:rPr>
          <w:rFonts w:ascii="Cambria"/>
          <w:i/>
          <w:sz w:val="20"/>
        </w:rPr>
        <w:t>Appendix</w:t>
      </w:r>
      <w:r>
        <w:rPr>
          <w:rFonts w:ascii="Cambria"/>
          <w:i/>
          <w:spacing w:val="-5"/>
          <w:sz w:val="20"/>
        </w:rPr>
        <w:t xml:space="preserve"> A)</w:t>
      </w:r>
    </w:p>
    <w:p w14:paraId="2EAD95B6" w14:textId="77777777" w:rsidR="004B176F" w:rsidRDefault="00C15B4D">
      <w:pPr>
        <w:pStyle w:val="Heading4"/>
        <w:numPr>
          <w:ilvl w:val="0"/>
          <w:numId w:val="39"/>
        </w:numPr>
        <w:tabs>
          <w:tab w:val="left" w:pos="919"/>
          <w:tab w:val="left" w:pos="920"/>
        </w:tabs>
        <w:spacing w:before="70" w:line="598" w:lineRule="exact"/>
        <w:ind w:left="560" w:right="1763" w:firstLine="0"/>
      </w:pPr>
      <w:r>
        <w:pict w14:anchorId="2B0ECB9F">
          <v:rect id="docshape207" o:spid="_x0000_s2084" style="position:absolute;left:0;text-align:left;margin-left:88.55pt;margin-top:60.4pt;width:452.9pt;height:.95pt;z-index:-17402880;mso-position-horizontal-relative:page" fillcolor="#4f81bd" stroked="f">
            <w10:wrap anchorx="page"/>
          </v:rect>
        </w:pict>
      </w:r>
      <w:r>
        <w:rPr>
          <w:color w:val="365F91"/>
        </w:rPr>
        <w:t>Determine</w:t>
      </w:r>
      <w:r>
        <w:rPr>
          <w:color w:val="365F91"/>
          <w:spacing w:val="-5"/>
        </w:rPr>
        <w:t xml:space="preserve"> </w:t>
      </w:r>
      <w:r>
        <w:rPr>
          <w:color w:val="365F91"/>
        </w:rPr>
        <w:t>Optimal</w:t>
      </w:r>
      <w:r>
        <w:rPr>
          <w:color w:val="365F91"/>
          <w:spacing w:val="-3"/>
        </w:rPr>
        <w:t xml:space="preserve"> </w:t>
      </w:r>
      <w:r>
        <w:rPr>
          <w:color w:val="365F91"/>
        </w:rPr>
        <w:t>Setting</w:t>
      </w:r>
      <w:r>
        <w:rPr>
          <w:color w:val="365F91"/>
          <w:spacing w:val="-6"/>
        </w:rPr>
        <w:t xml:space="preserve"> </w:t>
      </w:r>
      <w:r>
        <w:rPr>
          <w:color w:val="365F91"/>
        </w:rPr>
        <w:t>for</w:t>
      </w:r>
      <w:r>
        <w:rPr>
          <w:color w:val="365F91"/>
          <w:spacing w:val="-4"/>
        </w:rPr>
        <w:t xml:space="preserve"> </w:t>
      </w:r>
      <w:r>
        <w:rPr>
          <w:color w:val="365F91"/>
        </w:rPr>
        <w:t>Management</w:t>
      </w:r>
      <w:r>
        <w:rPr>
          <w:color w:val="365F91"/>
          <w:spacing w:val="-5"/>
        </w:rPr>
        <w:t xml:space="preserve"> </w:t>
      </w:r>
      <w:r>
        <w:rPr>
          <w:color w:val="365F91"/>
        </w:rPr>
        <w:t>of</w:t>
      </w:r>
      <w:r>
        <w:rPr>
          <w:color w:val="365F91"/>
          <w:spacing w:val="-6"/>
        </w:rPr>
        <w:t xml:space="preserve"> </w:t>
      </w:r>
      <w:r>
        <w:rPr>
          <w:color w:val="365F91"/>
        </w:rPr>
        <w:t>PTSD</w:t>
      </w:r>
      <w:r>
        <w:rPr>
          <w:color w:val="365F91"/>
          <w:spacing w:val="-4"/>
        </w:rPr>
        <w:t xml:space="preserve"> </w:t>
      </w:r>
      <w:r>
        <w:rPr>
          <w:color w:val="365F91"/>
        </w:rPr>
        <w:t>and</w:t>
      </w:r>
      <w:r>
        <w:rPr>
          <w:color w:val="365F91"/>
          <w:spacing w:val="-5"/>
        </w:rPr>
        <w:t xml:space="preserve"> </w:t>
      </w:r>
      <w:r>
        <w:rPr>
          <w:color w:val="365F91"/>
        </w:rPr>
        <w:t>Co-Occurring</w:t>
      </w:r>
      <w:r>
        <w:rPr>
          <w:color w:val="365F91"/>
          <w:spacing w:val="-4"/>
        </w:rPr>
        <w:t xml:space="preserve"> </w:t>
      </w:r>
      <w:r>
        <w:rPr>
          <w:color w:val="365F91"/>
        </w:rPr>
        <w:t>Disorders J1. Management of PTSD with Co-morbidity</w:t>
      </w:r>
    </w:p>
    <w:p w14:paraId="54553305" w14:textId="77777777" w:rsidR="004B176F" w:rsidRDefault="00C15B4D">
      <w:pPr>
        <w:spacing w:before="81"/>
        <w:ind w:left="560"/>
        <w:rPr>
          <w:rFonts w:ascii="Cambria"/>
          <w:sz w:val="18"/>
        </w:rPr>
      </w:pPr>
      <w:r>
        <w:pict w14:anchorId="71A664F5">
          <v:rect id="docshape208" o:spid="_x0000_s2083" style="position:absolute;left:0;text-align:left;margin-left:88.55pt;margin-top:15.7pt;width:452.9pt;height:.5pt;z-index:-15651328;mso-wrap-distance-left:0;mso-wrap-distance-right:0;mso-position-horizontal-relative:page" fillcolor="#4f81bd" stroked="f">
            <w10:wrap type="topAndBottom" anchorx="page"/>
          </v:rect>
        </w:pict>
      </w:r>
      <w:r>
        <w:rPr>
          <w:rFonts w:ascii="Cambria"/>
          <w:color w:val="4F81BD"/>
          <w:spacing w:val="-2"/>
          <w:sz w:val="18"/>
        </w:rPr>
        <w:t>BACKGROUND</w:t>
      </w:r>
    </w:p>
    <w:p w14:paraId="639320BA" w14:textId="77777777" w:rsidR="004B176F" w:rsidRDefault="00C15B4D">
      <w:pPr>
        <w:pStyle w:val="BodyText"/>
        <w:ind w:left="919" w:right="582"/>
      </w:pPr>
      <w:r>
        <w:t>When</w:t>
      </w:r>
      <w:r>
        <w:rPr>
          <w:spacing w:val="-2"/>
        </w:rPr>
        <w:t xml:space="preserve"> </w:t>
      </w:r>
      <w:r>
        <w:t>PTSD</w:t>
      </w:r>
      <w:r>
        <w:rPr>
          <w:spacing w:val="-3"/>
        </w:rPr>
        <w:t xml:space="preserve"> </w:t>
      </w:r>
      <w:r>
        <w:t>has</w:t>
      </w:r>
      <w:r>
        <w:rPr>
          <w:spacing w:val="-4"/>
        </w:rPr>
        <w:t xml:space="preserve"> </w:t>
      </w:r>
      <w:r>
        <w:t>been</w:t>
      </w:r>
      <w:r>
        <w:rPr>
          <w:spacing w:val="-2"/>
        </w:rPr>
        <w:t xml:space="preserve"> </w:t>
      </w:r>
      <w:r>
        <w:t>determined</w:t>
      </w:r>
      <w:r>
        <w:rPr>
          <w:spacing w:val="-2"/>
        </w:rPr>
        <w:t xml:space="preserve"> </w:t>
      </w:r>
      <w:r>
        <w:t>to</w:t>
      </w:r>
      <w:r>
        <w:rPr>
          <w:spacing w:val="-4"/>
        </w:rPr>
        <w:t xml:space="preserve"> </w:t>
      </w:r>
      <w:r>
        <w:t>be</w:t>
      </w:r>
      <w:r>
        <w:rPr>
          <w:spacing w:val="-4"/>
        </w:rPr>
        <w:t xml:space="preserve"> </w:t>
      </w:r>
      <w:r>
        <w:t>the</w:t>
      </w:r>
      <w:r>
        <w:rPr>
          <w:spacing w:val="-4"/>
        </w:rPr>
        <w:t xml:space="preserve"> </w:t>
      </w:r>
      <w:r>
        <w:t>primary</w:t>
      </w:r>
      <w:r>
        <w:rPr>
          <w:spacing w:val="-4"/>
        </w:rPr>
        <w:t xml:space="preserve"> </w:t>
      </w:r>
      <w:r>
        <w:t>target</w:t>
      </w:r>
      <w:r>
        <w:rPr>
          <w:spacing w:val="-1"/>
        </w:rPr>
        <w:t xml:space="preserve"> </w:t>
      </w:r>
      <w:r>
        <w:t>of</w:t>
      </w:r>
      <w:r>
        <w:rPr>
          <w:spacing w:val="-1"/>
        </w:rPr>
        <w:t xml:space="preserve"> </w:t>
      </w:r>
      <w:r>
        <w:t>intervention</w:t>
      </w:r>
      <w:r>
        <w:rPr>
          <w:spacing w:val="-2"/>
        </w:rPr>
        <w:t xml:space="preserve"> </w:t>
      </w:r>
      <w:r>
        <w:t>because</w:t>
      </w:r>
      <w:r>
        <w:rPr>
          <w:spacing w:val="-2"/>
        </w:rPr>
        <w:t xml:space="preserve"> </w:t>
      </w:r>
      <w:r>
        <w:t>it is significantly impairing a patient’s functioning or causing a high level of distress, the</w:t>
      </w:r>
      <w:r>
        <w:rPr>
          <w:spacing w:val="-3"/>
        </w:rPr>
        <w:t xml:space="preserve"> </w:t>
      </w:r>
      <w:r>
        <w:t>patient’s</w:t>
      </w:r>
      <w:r>
        <w:rPr>
          <w:spacing w:val="-3"/>
        </w:rPr>
        <w:t xml:space="preserve"> </w:t>
      </w:r>
      <w:r>
        <w:t>preferences</w:t>
      </w:r>
      <w:r>
        <w:rPr>
          <w:spacing w:val="-3"/>
        </w:rPr>
        <w:t xml:space="preserve"> </w:t>
      </w:r>
      <w:r>
        <w:t>and</w:t>
      </w:r>
      <w:r>
        <w:rPr>
          <w:spacing w:val="-2"/>
        </w:rPr>
        <w:t xml:space="preserve"> </w:t>
      </w:r>
      <w:r>
        <w:t>motivation,</w:t>
      </w:r>
      <w:r>
        <w:rPr>
          <w:spacing w:val="-3"/>
        </w:rPr>
        <w:t xml:space="preserve"> </w:t>
      </w:r>
      <w:r>
        <w:t>the</w:t>
      </w:r>
      <w:r>
        <w:rPr>
          <w:spacing w:val="-3"/>
        </w:rPr>
        <w:t xml:space="preserve"> </w:t>
      </w:r>
      <w:r>
        <w:t>co-occurrence</w:t>
      </w:r>
      <w:r>
        <w:rPr>
          <w:spacing w:val="-3"/>
        </w:rPr>
        <w:t xml:space="preserve"> </w:t>
      </w:r>
      <w:r>
        <w:t>of other</w:t>
      </w:r>
      <w:r>
        <w:rPr>
          <w:spacing w:val="-1"/>
        </w:rPr>
        <w:t xml:space="preserve"> </w:t>
      </w:r>
      <w:r>
        <w:t>conditions,</w:t>
      </w:r>
      <w:r>
        <w:rPr>
          <w:spacing w:val="-3"/>
        </w:rPr>
        <w:t xml:space="preserve"> </w:t>
      </w:r>
      <w:r>
        <w:t>and the capacity to provide the necessary ser</w:t>
      </w:r>
      <w:r>
        <w:t>vices should be considered in determining the optimal setting for treatment and long-term management. The referral to specialty care may be considered in this context.</w:t>
      </w:r>
    </w:p>
    <w:p w14:paraId="1E5B7E93" w14:textId="77777777" w:rsidR="004B176F" w:rsidRDefault="00C15B4D">
      <w:pPr>
        <w:pStyle w:val="BodyText"/>
        <w:spacing w:before="121"/>
        <w:ind w:left="920" w:right="590"/>
      </w:pPr>
      <w:r>
        <w:t>When</w:t>
      </w:r>
      <w:r>
        <w:rPr>
          <w:spacing w:val="-4"/>
        </w:rPr>
        <w:t xml:space="preserve"> </w:t>
      </w:r>
      <w:r>
        <w:t>there</w:t>
      </w:r>
      <w:r>
        <w:rPr>
          <w:spacing w:val="-4"/>
        </w:rPr>
        <w:t xml:space="preserve"> </w:t>
      </w:r>
      <w:r>
        <w:t>are</w:t>
      </w:r>
      <w:r>
        <w:rPr>
          <w:spacing w:val="-4"/>
        </w:rPr>
        <w:t xml:space="preserve"> </w:t>
      </w:r>
      <w:r>
        <w:t>co-occurring</w:t>
      </w:r>
      <w:r>
        <w:rPr>
          <w:spacing w:val="-4"/>
        </w:rPr>
        <w:t xml:space="preserve"> </w:t>
      </w:r>
      <w:r>
        <w:t>medical</w:t>
      </w:r>
      <w:r>
        <w:rPr>
          <w:spacing w:val="-2"/>
        </w:rPr>
        <w:t xml:space="preserve"> </w:t>
      </w:r>
      <w:r>
        <w:t>or</w:t>
      </w:r>
      <w:r>
        <w:rPr>
          <w:spacing w:val="-6"/>
        </w:rPr>
        <w:t xml:space="preserve"> </w:t>
      </w:r>
      <w:r>
        <w:t>psychiatric</w:t>
      </w:r>
      <w:r>
        <w:rPr>
          <w:spacing w:val="-6"/>
        </w:rPr>
        <w:t xml:space="preserve"> </w:t>
      </w:r>
      <w:r>
        <w:t>conditions,</w:t>
      </w:r>
      <w:r>
        <w:rPr>
          <w:spacing w:val="-6"/>
        </w:rPr>
        <w:t xml:space="preserve"> </w:t>
      </w:r>
      <w:r>
        <w:t>the</w:t>
      </w:r>
      <w:r>
        <w:rPr>
          <w:spacing w:val="-4"/>
        </w:rPr>
        <w:t xml:space="preserve"> </w:t>
      </w:r>
      <w:r>
        <w:t>clinician</w:t>
      </w:r>
      <w:r>
        <w:rPr>
          <w:spacing w:val="-4"/>
        </w:rPr>
        <w:t xml:space="preserve"> </w:t>
      </w:r>
      <w:r>
        <w:t>will</w:t>
      </w:r>
      <w:r>
        <w:rPr>
          <w:spacing w:val="-2"/>
        </w:rPr>
        <w:t xml:space="preserve"> </w:t>
      </w:r>
      <w:r>
        <w:t>need to determine the best strategy for prioritizing and treating multiple disorders. In general, these disorders should be treated concurrently with PTSD treatment, although there are exceptions, such as severe substance dependence, that require medical d</w:t>
      </w:r>
      <w:r>
        <w:t>etoxification prior to other forms of treatment. One important decision point is whether PTSD and its psychiatric co-morbidities should be treated in the primary care setting or referred to specialty mental healthcare.</w:t>
      </w:r>
    </w:p>
    <w:p w14:paraId="3713A2AC" w14:textId="77777777" w:rsidR="004B176F" w:rsidRDefault="00C15B4D">
      <w:pPr>
        <w:spacing w:before="119"/>
        <w:ind w:left="560"/>
        <w:rPr>
          <w:rFonts w:ascii="Cambria"/>
          <w:sz w:val="18"/>
        </w:rPr>
      </w:pPr>
      <w:r>
        <w:pict w14:anchorId="177BEED0">
          <v:rect id="docshape209" o:spid="_x0000_s2082" style="position:absolute;left:0;text-align:left;margin-left:88.55pt;margin-top:17.5pt;width:452.9pt;height:.5pt;z-index:-15650816;mso-wrap-distance-left:0;mso-wrap-distance-right:0;mso-position-horizontal-relative:page" fillcolor="#4f81bd" stroked="f">
            <w10:wrap type="topAndBottom" anchorx="page"/>
          </v:rect>
        </w:pict>
      </w:r>
      <w:r>
        <w:rPr>
          <w:rFonts w:ascii="Cambria"/>
          <w:color w:val="4F81BD"/>
          <w:spacing w:val="-2"/>
          <w:sz w:val="18"/>
        </w:rPr>
        <w:t>REOMMENDATIONS</w:t>
      </w:r>
    </w:p>
    <w:p w14:paraId="07546F17" w14:textId="77777777" w:rsidR="004B176F" w:rsidRDefault="00C15B4D">
      <w:pPr>
        <w:spacing w:before="121"/>
        <w:ind w:left="1280"/>
        <w:rPr>
          <w:i/>
          <w:sz w:val="18"/>
        </w:rPr>
      </w:pPr>
      <w:r>
        <w:rPr>
          <w:i/>
          <w:sz w:val="18"/>
        </w:rPr>
        <w:t>Consultation</w:t>
      </w:r>
      <w:r>
        <w:rPr>
          <w:i/>
          <w:spacing w:val="-7"/>
          <w:sz w:val="18"/>
        </w:rPr>
        <w:t xml:space="preserve"> </w:t>
      </w:r>
      <w:r>
        <w:rPr>
          <w:i/>
          <w:sz w:val="18"/>
        </w:rPr>
        <w:t>/</w:t>
      </w:r>
      <w:r>
        <w:rPr>
          <w:i/>
          <w:spacing w:val="-5"/>
          <w:sz w:val="18"/>
        </w:rPr>
        <w:t xml:space="preserve"> </w:t>
      </w:r>
      <w:r>
        <w:rPr>
          <w:i/>
          <w:spacing w:val="-2"/>
          <w:sz w:val="18"/>
        </w:rPr>
        <w:t>Referr</w:t>
      </w:r>
      <w:r>
        <w:rPr>
          <w:i/>
          <w:spacing w:val="-2"/>
          <w:sz w:val="18"/>
        </w:rPr>
        <w:t>al</w:t>
      </w:r>
    </w:p>
    <w:p w14:paraId="4D366739" w14:textId="77777777" w:rsidR="004B176F" w:rsidRDefault="00C15B4D">
      <w:pPr>
        <w:pStyle w:val="ListParagraph"/>
        <w:numPr>
          <w:ilvl w:val="0"/>
          <w:numId w:val="13"/>
        </w:numPr>
        <w:tabs>
          <w:tab w:val="left" w:pos="1280"/>
        </w:tabs>
        <w:spacing w:before="119"/>
        <w:ind w:right="608"/>
        <w:rPr>
          <w:sz w:val="20"/>
        </w:rPr>
      </w:pPr>
      <w:r>
        <w:rPr>
          <w:sz w:val="20"/>
        </w:rPr>
        <w:t>PTSD and co-morbid mental health conditions</w:t>
      </w:r>
      <w:r>
        <w:rPr>
          <w:spacing w:val="-1"/>
          <w:sz w:val="20"/>
        </w:rPr>
        <w:t xml:space="preserve"> </w:t>
      </w:r>
      <w:r>
        <w:rPr>
          <w:sz w:val="20"/>
        </w:rPr>
        <w:t>should be</w:t>
      </w:r>
      <w:r>
        <w:rPr>
          <w:spacing w:val="-1"/>
          <w:sz w:val="20"/>
        </w:rPr>
        <w:t xml:space="preserve"> </w:t>
      </w:r>
      <w:r>
        <w:rPr>
          <w:sz w:val="20"/>
        </w:rPr>
        <w:t>treated concurrently</w:t>
      </w:r>
      <w:r>
        <w:rPr>
          <w:spacing w:val="-1"/>
          <w:sz w:val="20"/>
        </w:rPr>
        <w:t xml:space="preserve"> </w:t>
      </w:r>
      <w:r>
        <w:rPr>
          <w:sz w:val="20"/>
        </w:rPr>
        <w:t>for all</w:t>
      </w:r>
      <w:r>
        <w:rPr>
          <w:spacing w:val="-3"/>
          <w:sz w:val="20"/>
        </w:rPr>
        <w:t xml:space="preserve"> </w:t>
      </w:r>
      <w:r>
        <w:rPr>
          <w:sz w:val="20"/>
        </w:rPr>
        <w:t>conditions</w:t>
      </w:r>
      <w:r>
        <w:rPr>
          <w:spacing w:val="-7"/>
          <w:sz w:val="20"/>
        </w:rPr>
        <w:t xml:space="preserve"> </w:t>
      </w:r>
      <w:r>
        <w:rPr>
          <w:sz w:val="20"/>
        </w:rPr>
        <w:t>through</w:t>
      </w:r>
      <w:r>
        <w:rPr>
          <w:spacing w:val="-5"/>
          <w:sz w:val="20"/>
        </w:rPr>
        <w:t xml:space="preserve"> </w:t>
      </w:r>
      <w:r>
        <w:rPr>
          <w:sz w:val="20"/>
        </w:rPr>
        <w:t>an</w:t>
      </w:r>
      <w:r>
        <w:rPr>
          <w:spacing w:val="-5"/>
          <w:sz w:val="20"/>
        </w:rPr>
        <w:t xml:space="preserve"> </w:t>
      </w:r>
      <w:r>
        <w:rPr>
          <w:sz w:val="20"/>
        </w:rPr>
        <w:t>integrated</w:t>
      </w:r>
      <w:r>
        <w:rPr>
          <w:spacing w:val="-6"/>
          <w:sz w:val="20"/>
        </w:rPr>
        <w:t xml:space="preserve"> </w:t>
      </w:r>
      <w:r>
        <w:rPr>
          <w:sz w:val="20"/>
        </w:rPr>
        <w:t>treatment</w:t>
      </w:r>
      <w:r>
        <w:rPr>
          <w:spacing w:val="-3"/>
          <w:sz w:val="20"/>
        </w:rPr>
        <w:t xml:space="preserve"> </w:t>
      </w:r>
      <w:r>
        <w:rPr>
          <w:sz w:val="20"/>
        </w:rPr>
        <w:t>approach,</w:t>
      </w:r>
      <w:r>
        <w:rPr>
          <w:spacing w:val="-7"/>
          <w:sz w:val="20"/>
        </w:rPr>
        <w:t xml:space="preserve"> </w:t>
      </w:r>
      <w:r>
        <w:rPr>
          <w:sz w:val="20"/>
        </w:rPr>
        <w:t>which</w:t>
      </w:r>
      <w:r>
        <w:rPr>
          <w:spacing w:val="-5"/>
          <w:sz w:val="20"/>
        </w:rPr>
        <w:t xml:space="preserve"> </w:t>
      </w:r>
      <w:r>
        <w:rPr>
          <w:sz w:val="20"/>
        </w:rPr>
        <w:t>considers</w:t>
      </w:r>
      <w:r>
        <w:rPr>
          <w:spacing w:val="-7"/>
          <w:sz w:val="20"/>
        </w:rPr>
        <w:t xml:space="preserve"> </w:t>
      </w:r>
      <w:r>
        <w:rPr>
          <w:sz w:val="20"/>
        </w:rPr>
        <w:t>patient preferences, provider experience, severity of the conditions, and the availability of resources.</w:t>
      </w:r>
    </w:p>
    <w:p w14:paraId="3B22D371" w14:textId="77777777" w:rsidR="004B176F" w:rsidRDefault="004B176F">
      <w:pPr>
        <w:rPr>
          <w:sz w:val="20"/>
        </w:rPr>
        <w:sectPr w:rsidR="004B176F">
          <w:pgSz w:w="12240" w:h="15840"/>
          <w:pgMar w:top="1380" w:right="940" w:bottom="1420" w:left="1240" w:header="723" w:footer="1227" w:gutter="0"/>
          <w:cols w:space="720"/>
        </w:sectPr>
      </w:pPr>
    </w:p>
    <w:p w14:paraId="421678CE" w14:textId="77777777" w:rsidR="004B176F" w:rsidRDefault="00C15B4D">
      <w:pPr>
        <w:pStyle w:val="ListParagraph"/>
        <w:numPr>
          <w:ilvl w:val="0"/>
          <w:numId w:val="13"/>
        </w:numPr>
        <w:tabs>
          <w:tab w:val="left" w:pos="1280"/>
        </w:tabs>
        <w:spacing w:before="118"/>
        <w:ind w:right="1014"/>
        <w:rPr>
          <w:sz w:val="20"/>
        </w:rPr>
      </w:pPr>
      <w:r>
        <w:rPr>
          <w:sz w:val="20"/>
        </w:rPr>
        <w:lastRenderedPageBreak/>
        <w:t>Patients</w:t>
      </w:r>
      <w:r>
        <w:rPr>
          <w:spacing w:val="-5"/>
          <w:sz w:val="20"/>
        </w:rPr>
        <w:t xml:space="preserve"> </w:t>
      </w:r>
      <w:r>
        <w:rPr>
          <w:sz w:val="20"/>
        </w:rPr>
        <w:t>with</w:t>
      </w:r>
      <w:r>
        <w:rPr>
          <w:spacing w:val="-4"/>
          <w:sz w:val="20"/>
        </w:rPr>
        <w:t xml:space="preserve"> </w:t>
      </w:r>
      <w:r>
        <w:rPr>
          <w:sz w:val="20"/>
        </w:rPr>
        <w:t>PTSD</w:t>
      </w:r>
      <w:r>
        <w:rPr>
          <w:spacing w:val="-4"/>
          <w:sz w:val="20"/>
        </w:rPr>
        <w:t xml:space="preserve"> </w:t>
      </w:r>
      <w:r>
        <w:rPr>
          <w:sz w:val="20"/>
        </w:rPr>
        <w:t>and</w:t>
      </w:r>
      <w:r>
        <w:rPr>
          <w:spacing w:val="-4"/>
          <w:sz w:val="20"/>
        </w:rPr>
        <w:t xml:space="preserve"> </w:t>
      </w:r>
      <w:r>
        <w:rPr>
          <w:sz w:val="20"/>
        </w:rPr>
        <w:t>severe</w:t>
      </w:r>
      <w:r>
        <w:rPr>
          <w:spacing w:val="-4"/>
          <w:sz w:val="20"/>
        </w:rPr>
        <w:t xml:space="preserve"> </w:t>
      </w:r>
      <w:r>
        <w:rPr>
          <w:sz w:val="20"/>
        </w:rPr>
        <w:t>co-morbid</w:t>
      </w:r>
      <w:r>
        <w:rPr>
          <w:spacing w:val="-4"/>
          <w:sz w:val="20"/>
        </w:rPr>
        <w:t xml:space="preserve"> </w:t>
      </w:r>
      <w:r>
        <w:rPr>
          <w:sz w:val="20"/>
        </w:rPr>
        <w:t>mental</w:t>
      </w:r>
      <w:r>
        <w:rPr>
          <w:spacing w:val="-2"/>
          <w:sz w:val="20"/>
        </w:rPr>
        <w:t xml:space="preserve"> </w:t>
      </w:r>
      <w:r>
        <w:rPr>
          <w:sz w:val="20"/>
        </w:rPr>
        <w:t>health</w:t>
      </w:r>
      <w:r>
        <w:rPr>
          <w:spacing w:val="-4"/>
          <w:sz w:val="20"/>
        </w:rPr>
        <w:t xml:space="preserve"> </w:t>
      </w:r>
      <w:r>
        <w:rPr>
          <w:sz w:val="20"/>
        </w:rPr>
        <w:t>conditions</w:t>
      </w:r>
      <w:r>
        <w:rPr>
          <w:spacing w:val="-5"/>
          <w:sz w:val="20"/>
        </w:rPr>
        <w:t xml:space="preserve"> </w:t>
      </w:r>
      <w:r>
        <w:rPr>
          <w:sz w:val="20"/>
        </w:rPr>
        <w:t>should</w:t>
      </w:r>
      <w:r>
        <w:rPr>
          <w:spacing w:val="-4"/>
          <w:sz w:val="20"/>
        </w:rPr>
        <w:t xml:space="preserve"> </w:t>
      </w:r>
      <w:r>
        <w:rPr>
          <w:sz w:val="20"/>
        </w:rPr>
        <w:t>be treated either through referral or in consultation with a provider that is experienced in treating the co-morbid conditions.</w:t>
      </w:r>
    </w:p>
    <w:p w14:paraId="7325601B" w14:textId="77777777" w:rsidR="004B176F" w:rsidRDefault="00C15B4D">
      <w:pPr>
        <w:pStyle w:val="ListParagraph"/>
        <w:numPr>
          <w:ilvl w:val="0"/>
          <w:numId w:val="13"/>
        </w:numPr>
        <w:tabs>
          <w:tab w:val="left" w:pos="1280"/>
        </w:tabs>
        <w:ind w:right="624"/>
        <w:rPr>
          <w:sz w:val="20"/>
        </w:rPr>
      </w:pPr>
      <w:r>
        <w:rPr>
          <w:sz w:val="20"/>
        </w:rPr>
        <w:t>Because</w:t>
      </w:r>
      <w:r>
        <w:rPr>
          <w:spacing w:val="-4"/>
          <w:sz w:val="20"/>
        </w:rPr>
        <w:t xml:space="preserve"> </w:t>
      </w:r>
      <w:r>
        <w:rPr>
          <w:sz w:val="20"/>
        </w:rPr>
        <w:t>of</w:t>
      </w:r>
      <w:r>
        <w:rPr>
          <w:spacing w:val="-3"/>
          <w:sz w:val="20"/>
        </w:rPr>
        <w:t xml:space="preserve"> </w:t>
      </w:r>
      <w:r>
        <w:rPr>
          <w:sz w:val="20"/>
        </w:rPr>
        <w:t>the</w:t>
      </w:r>
      <w:r>
        <w:rPr>
          <w:spacing w:val="-6"/>
          <w:sz w:val="20"/>
        </w:rPr>
        <w:t xml:space="preserve"> </w:t>
      </w:r>
      <w:r>
        <w:rPr>
          <w:sz w:val="20"/>
        </w:rPr>
        <w:t>profound</w:t>
      </w:r>
      <w:r>
        <w:rPr>
          <w:spacing w:val="-5"/>
          <w:sz w:val="20"/>
        </w:rPr>
        <w:t xml:space="preserve"> </w:t>
      </w:r>
      <w:r>
        <w:rPr>
          <w:sz w:val="20"/>
        </w:rPr>
        <w:t>social</w:t>
      </w:r>
      <w:r>
        <w:rPr>
          <w:spacing w:val="-2"/>
          <w:sz w:val="20"/>
        </w:rPr>
        <w:t xml:space="preserve"> </w:t>
      </w:r>
      <w:r>
        <w:rPr>
          <w:sz w:val="20"/>
        </w:rPr>
        <w:t>impairment</w:t>
      </w:r>
      <w:r>
        <w:rPr>
          <w:spacing w:val="-4"/>
          <w:sz w:val="20"/>
        </w:rPr>
        <w:t xml:space="preserve"> </w:t>
      </w:r>
      <w:r>
        <w:rPr>
          <w:sz w:val="20"/>
        </w:rPr>
        <w:t>of</w:t>
      </w:r>
      <w:r>
        <w:rPr>
          <w:spacing w:val="-6"/>
          <w:sz w:val="20"/>
        </w:rPr>
        <w:t xml:space="preserve"> </w:t>
      </w:r>
      <w:r>
        <w:rPr>
          <w:sz w:val="20"/>
        </w:rPr>
        <w:t>PTSD</w:t>
      </w:r>
      <w:r>
        <w:rPr>
          <w:spacing w:val="-5"/>
          <w:sz w:val="20"/>
        </w:rPr>
        <w:t xml:space="preserve"> </w:t>
      </w:r>
      <w:r>
        <w:rPr>
          <w:sz w:val="20"/>
        </w:rPr>
        <w:t>(caused,</w:t>
      </w:r>
      <w:r>
        <w:rPr>
          <w:spacing w:val="-3"/>
          <w:sz w:val="20"/>
        </w:rPr>
        <w:t xml:space="preserve"> </w:t>
      </w:r>
      <w:r>
        <w:rPr>
          <w:sz w:val="20"/>
        </w:rPr>
        <w:t>for</w:t>
      </w:r>
      <w:r>
        <w:rPr>
          <w:spacing w:val="-4"/>
          <w:sz w:val="20"/>
        </w:rPr>
        <w:t xml:space="preserve"> </w:t>
      </w:r>
      <w:r>
        <w:rPr>
          <w:sz w:val="20"/>
        </w:rPr>
        <w:t>example,</w:t>
      </w:r>
      <w:r>
        <w:rPr>
          <w:spacing w:val="-6"/>
          <w:sz w:val="20"/>
        </w:rPr>
        <w:t xml:space="preserve"> </w:t>
      </w:r>
      <w:r>
        <w:rPr>
          <w:sz w:val="20"/>
        </w:rPr>
        <w:t>by</w:t>
      </w:r>
      <w:r>
        <w:rPr>
          <w:spacing w:val="-6"/>
          <w:sz w:val="20"/>
        </w:rPr>
        <w:t xml:space="preserve"> </w:t>
      </w:r>
      <w:r>
        <w:rPr>
          <w:sz w:val="20"/>
        </w:rPr>
        <w:t>the patient’s anger and avoidance symptoms), close fr</w:t>
      </w:r>
      <w:r>
        <w:rPr>
          <w:sz w:val="20"/>
        </w:rPr>
        <w:t>iends and family members in the patient’s immediate daily environment (e.g., parents, spouse, or children) should be provided with education and advised to consider assistance from specialty care, both for individual treatment and couples/family treatment.</w:t>
      </w:r>
    </w:p>
    <w:p w14:paraId="7BE4F3E0" w14:textId="77777777" w:rsidR="004B176F" w:rsidRDefault="00C15B4D">
      <w:pPr>
        <w:pStyle w:val="ListParagraph"/>
        <w:numPr>
          <w:ilvl w:val="0"/>
          <w:numId w:val="13"/>
        </w:numPr>
        <w:tabs>
          <w:tab w:val="left" w:pos="1280"/>
        </w:tabs>
        <w:spacing w:before="119"/>
        <w:ind w:hanging="361"/>
        <w:rPr>
          <w:sz w:val="20"/>
        </w:rPr>
      </w:pPr>
      <w:r>
        <w:rPr>
          <w:sz w:val="20"/>
        </w:rPr>
        <w:t>Factors</w:t>
      </w:r>
      <w:r>
        <w:rPr>
          <w:spacing w:val="-9"/>
          <w:sz w:val="20"/>
        </w:rPr>
        <w:t xml:space="preserve"> </w:t>
      </w:r>
      <w:r>
        <w:rPr>
          <w:sz w:val="20"/>
        </w:rPr>
        <w:t>to</w:t>
      </w:r>
      <w:r>
        <w:rPr>
          <w:spacing w:val="-7"/>
          <w:sz w:val="20"/>
        </w:rPr>
        <w:t xml:space="preserve"> </w:t>
      </w:r>
      <w:r>
        <w:rPr>
          <w:sz w:val="20"/>
        </w:rPr>
        <w:t>consider</w:t>
      </w:r>
      <w:r>
        <w:rPr>
          <w:spacing w:val="-9"/>
          <w:sz w:val="20"/>
        </w:rPr>
        <w:t xml:space="preserve"> </w:t>
      </w:r>
      <w:r>
        <w:rPr>
          <w:sz w:val="20"/>
        </w:rPr>
        <w:t>when</w:t>
      </w:r>
      <w:r>
        <w:rPr>
          <w:spacing w:val="-7"/>
          <w:sz w:val="20"/>
        </w:rPr>
        <w:t xml:space="preserve"> </w:t>
      </w:r>
      <w:r>
        <w:rPr>
          <w:sz w:val="20"/>
        </w:rPr>
        <w:t>determining</w:t>
      </w:r>
      <w:r>
        <w:rPr>
          <w:spacing w:val="-7"/>
          <w:sz w:val="20"/>
        </w:rPr>
        <w:t xml:space="preserve"> </w:t>
      </w:r>
      <w:r>
        <w:rPr>
          <w:sz w:val="20"/>
        </w:rPr>
        <w:t>the</w:t>
      </w:r>
      <w:r>
        <w:rPr>
          <w:spacing w:val="-9"/>
          <w:sz w:val="20"/>
        </w:rPr>
        <w:t xml:space="preserve"> </w:t>
      </w:r>
      <w:r>
        <w:rPr>
          <w:sz w:val="20"/>
        </w:rPr>
        <w:t>optimal</w:t>
      </w:r>
      <w:r>
        <w:rPr>
          <w:spacing w:val="-5"/>
          <w:sz w:val="20"/>
        </w:rPr>
        <w:t xml:space="preserve"> </w:t>
      </w:r>
      <w:r>
        <w:rPr>
          <w:sz w:val="20"/>
        </w:rPr>
        <w:t>setting</w:t>
      </w:r>
      <w:r>
        <w:rPr>
          <w:spacing w:val="-8"/>
          <w:sz w:val="20"/>
        </w:rPr>
        <w:t xml:space="preserve"> </w:t>
      </w:r>
      <w:r>
        <w:rPr>
          <w:sz w:val="20"/>
        </w:rPr>
        <w:t>for</w:t>
      </w:r>
      <w:r>
        <w:rPr>
          <w:spacing w:val="-7"/>
          <w:sz w:val="20"/>
        </w:rPr>
        <w:t xml:space="preserve"> </w:t>
      </w:r>
      <w:r>
        <w:rPr>
          <w:sz w:val="20"/>
        </w:rPr>
        <w:t>treatment</w:t>
      </w:r>
      <w:r>
        <w:rPr>
          <w:spacing w:val="-5"/>
          <w:sz w:val="20"/>
        </w:rPr>
        <w:t xml:space="preserve"> </w:t>
      </w:r>
      <w:r>
        <w:rPr>
          <w:spacing w:val="-2"/>
          <w:sz w:val="20"/>
        </w:rPr>
        <w:t>include:</w:t>
      </w:r>
    </w:p>
    <w:p w14:paraId="196CD32F" w14:textId="77777777" w:rsidR="004B176F" w:rsidRDefault="00C15B4D">
      <w:pPr>
        <w:pStyle w:val="ListParagraph"/>
        <w:numPr>
          <w:ilvl w:val="1"/>
          <w:numId w:val="13"/>
        </w:numPr>
        <w:tabs>
          <w:tab w:val="left" w:pos="2239"/>
          <w:tab w:val="left" w:pos="2240"/>
        </w:tabs>
        <w:ind w:hanging="481"/>
        <w:rPr>
          <w:sz w:val="20"/>
        </w:rPr>
      </w:pPr>
      <w:r>
        <w:rPr>
          <w:sz w:val="20"/>
        </w:rPr>
        <w:t>Severity</w:t>
      </w:r>
      <w:r>
        <w:rPr>
          <w:spacing w:val="-7"/>
          <w:sz w:val="20"/>
        </w:rPr>
        <w:t xml:space="preserve"> </w:t>
      </w:r>
      <w:r>
        <w:rPr>
          <w:sz w:val="20"/>
        </w:rPr>
        <w:t>of</w:t>
      </w:r>
      <w:r>
        <w:rPr>
          <w:spacing w:val="-4"/>
          <w:sz w:val="20"/>
        </w:rPr>
        <w:t xml:space="preserve"> </w:t>
      </w:r>
      <w:r>
        <w:rPr>
          <w:sz w:val="20"/>
        </w:rPr>
        <w:t>the</w:t>
      </w:r>
      <w:r>
        <w:rPr>
          <w:spacing w:val="-7"/>
          <w:sz w:val="20"/>
        </w:rPr>
        <w:t xml:space="preserve"> </w:t>
      </w:r>
      <w:r>
        <w:rPr>
          <w:sz w:val="20"/>
        </w:rPr>
        <w:t>PTSD</w:t>
      </w:r>
      <w:r>
        <w:rPr>
          <w:spacing w:val="-4"/>
          <w:sz w:val="20"/>
        </w:rPr>
        <w:t xml:space="preserve"> </w:t>
      </w:r>
      <w:r>
        <w:rPr>
          <w:sz w:val="20"/>
        </w:rPr>
        <w:t>or</w:t>
      </w:r>
      <w:r>
        <w:rPr>
          <w:spacing w:val="-2"/>
          <w:sz w:val="20"/>
        </w:rPr>
        <w:t xml:space="preserve"> </w:t>
      </w:r>
      <w:r>
        <w:rPr>
          <w:sz w:val="20"/>
        </w:rPr>
        <w:t>co-occurring</w:t>
      </w:r>
      <w:r>
        <w:rPr>
          <w:spacing w:val="-6"/>
          <w:sz w:val="20"/>
        </w:rPr>
        <w:t xml:space="preserve"> </w:t>
      </w:r>
      <w:r>
        <w:rPr>
          <w:spacing w:val="-2"/>
          <w:sz w:val="20"/>
        </w:rPr>
        <w:t>disorders</w:t>
      </w:r>
    </w:p>
    <w:p w14:paraId="7EEE80D2" w14:textId="77777777" w:rsidR="004B176F" w:rsidRDefault="00C15B4D">
      <w:pPr>
        <w:pStyle w:val="ListParagraph"/>
        <w:numPr>
          <w:ilvl w:val="1"/>
          <w:numId w:val="13"/>
        </w:numPr>
        <w:tabs>
          <w:tab w:val="left" w:pos="2239"/>
          <w:tab w:val="left" w:pos="2240"/>
        </w:tabs>
        <w:spacing w:before="61"/>
        <w:ind w:right="818" w:hanging="481"/>
        <w:rPr>
          <w:sz w:val="20"/>
        </w:rPr>
      </w:pPr>
      <w:r>
        <w:rPr>
          <w:sz w:val="20"/>
        </w:rPr>
        <w:t>Local availability of service options (specialized PTSD programs, evidence-based</w:t>
      </w:r>
      <w:r>
        <w:rPr>
          <w:spacing w:val="-8"/>
          <w:sz w:val="20"/>
        </w:rPr>
        <w:t xml:space="preserve"> </w:t>
      </w:r>
      <w:r>
        <w:rPr>
          <w:sz w:val="20"/>
        </w:rPr>
        <w:t>treatments,</w:t>
      </w:r>
      <w:r>
        <w:rPr>
          <w:spacing w:val="-9"/>
          <w:sz w:val="20"/>
        </w:rPr>
        <w:t xml:space="preserve"> </w:t>
      </w:r>
      <w:r>
        <w:rPr>
          <w:sz w:val="20"/>
        </w:rPr>
        <w:t>behavioral</w:t>
      </w:r>
      <w:r>
        <w:rPr>
          <w:spacing w:val="-5"/>
          <w:sz w:val="20"/>
        </w:rPr>
        <w:t xml:space="preserve"> </w:t>
      </w:r>
      <w:r>
        <w:rPr>
          <w:sz w:val="20"/>
        </w:rPr>
        <w:t>health</w:t>
      </w:r>
      <w:r>
        <w:rPr>
          <w:spacing w:val="-7"/>
          <w:sz w:val="20"/>
        </w:rPr>
        <w:t xml:space="preserve"> </w:t>
      </w:r>
      <w:r>
        <w:rPr>
          <w:sz w:val="20"/>
        </w:rPr>
        <w:t>specialty</w:t>
      </w:r>
      <w:r>
        <w:rPr>
          <w:spacing w:val="-9"/>
          <w:sz w:val="20"/>
        </w:rPr>
        <w:t xml:space="preserve"> </w:t>
      </w:r>
      <w:r>
        <w:rPr>
          <w:sz w:val="20"/>
        </w:rPr>
        <w:t>care,</w:t>
      </w:r>
      <w:r>
        <w:rPr>
          <w:spacing w:val="-6"/>
          <w:sz w:val="20"/>
        </w:rPr>
        <w:t xml:space="preserve"> </w:t>
      </w:r>
      <w:r>
        <w:rPr>
          <w:sz w:val="20"/>
        </w:rPr>
        <w:t>primary care, integrated care for co-occurring disorders, Vet Centers, other)</w:t>
      </w:r>
    </w:p>
    <w:p w14:paraId="1ED0F4D2" w14:textId="77777777" w:rsidR="004B176F" w:rsidRDefault="00C15B4D">
      <w:pPr>
        <w:pStyle w:val="ListParagraph"/>
        <w:numPr>
          <w:ilvl w:val="1"/>
          <w:numId w:val="13"/>
        </w:numPr>
        <w:tabs>
          <w:tab w:val="left" w:pos="2239"/>
          <w:tab w:val="left" w:pos="2240"/>
        </w:tabs>
        <w:spacing w:before="58"/>
        <w:ind w:right="1042"/>
        <w:rPr>
          <w:sz w:val="20"/>
        </w:rPr>
      </w:pPr>
      <w:r>
        <w:rPr>
          <w:sz w:val="20"/>
        </w:rPr>
        <w:t>Level</w:t>
      </w:r>
      <w:r>
        <w:rPr>
          <w:spacing w:val="-2"/>
          <w:sz w:val="20"/>
        </w:rPr>
        <w:t xml:space="preserve"> </w:t>
      </w:r>
      <w:r>
        <w:rPr>
          <w:sz w:val="20"/>
        </w:rPr>
        <w:t>of</w:t>
      </w:r>
      <w:r>
        <w:rPr>
          <w:spacing w:val="-6"/>
          <w:sz w:val="20"/>
        </w:rPr>
        <w:t xml:space="preserve"> </w:t>
      </w:r>
      <w:r>
        <w:rPr>
          <w:sz w:val="20"/>
        </w:rPr>
        <w:t>provider</w:t>
      </w:r>
      <w:r>
        <w:rPr>
          <w:spacing w:val="-6"/>
          <w:sz w:val="20"/>
        </w:rPr>
        <w:t xml:space="preserve"> </w:t>
      </w:r>
      <w:r>
        <w:rPr>
          <w:sz w:val="20"/>
        </w:rPr>
        <w:t>comfort</w:t>
      </w:r>
      <w:r>
        <w:rPr>
          <w:spacing w:val="-4"/>
          <w:sz w:val="20"/>
        </w:rPr>
        <w:t xml:space="preserve"> </w:t>
      </w:r>
      <w:r>
        <w:rPr>
          <w:sz w:val="20"/>
        </w:rPr>
        <w:t>and</w:t>
      </w:r>
      <w:r>
        <w:rPr>
          <w:spacing w:val="-5"/>
          <w:sz w:val="20"/>
        </w:rPr>
        <w:t xml:space="preserve"> </w:t>
      </w:r>
      <w:r>
        <w:rPr>
          <w:sz w:val="20"/>
        </w:rPr>
        <w:t>experience</w:t>
      </w:r>
      <w:r>
        <w:rPr>
          <w:spacing w:val="-6"/>
          <w:sz w:val="20"/>
        </w:rPr>
        <w:t xml:space="preserve"> </w:t>
      </w:r>
      <w:r>
        <w:rPr>
          <w:sz w:val="20"/>
        </w:rPr>
        <w:t>in</w:t>
      </w:r>
      <w:r>
        <w:rPr>
          <w:spacing w:val="-4"/>
          <w:sz w:val="20"/>
        </w:rPr>
        <w:t xml:space="preserve"> </w:t>
      </w:r>
      <w:r>
        <w:rPr>
          <w:sz w:val="20"/>
        </w:rPr>
        <w:t>treating</w:t>
      </w:r>
      <w:r>
        <w:rPr>
          <w:spacing w:val="-5"/>
          <w:sz w:val="20"/>
        </w:rPr>
        <w:t xml:space="preserve"> </w:t>
      </w:r>
      <w:r>
        <w:rPr>
          <w:sz w:val="20"/>
        </w:rPr>
        <w:t>psychiatric</w:t>
      </w:r>
      <w:r>
        <w:rPr>
          <w:spacing w:val="-6"/>
          <w:sz w:val="20"/>
        </w:rPr>
        <w:t xml:space="preserve"> </w:t>
      </w:r>
      <w:r>
        <w:rPr>
          <w:sz w:val="20"/>
        </w:rPr>
        <w:t xml:space="preserve">co- </w:t>
      </w:r>
      <w:r>
        <w:rPr>
          <w:spacing w:val="-2"/>
          <w:sz w:val="20"/>
        </w:rPr>
        <w:t>morbidities</w:t>
      </w:r>
    </w:p>
    <w:p w14:paraId="514CF1EE" w14:textId="77777777" w:rsidR="004B176F" w:rsidRDefault="00C15B4D">
      <w:pPr>
        <w:pStyle w:val="ListParagraph"/>
        <w:numPr>
          <w:ilvl w:val="1"/>
          <w:numId w:val="13"/>
        </w:numPr>
        <w:tabs>
          <w:tab w:val="left" w:pos="2239"/>
          <w:tab w:val="left" w:pos="2240"/>
        </w:tabs>
        <w:spacing w:before="61"/>
        <w:ind w:hanging="481"/>
        <w:rPr>
          <w:sz w:val="20"/>
        </w:rPr>
      </w:pPr>
      <w:r>
        <w:rPr>
          <w:sz w:val="20"/>
        </w:rPr>
        <w:t>Patient</w:t>
      </w:r>
      <w:r>
        <w:rPr>
          <w:spacing w:val="-7"/>
          <w:sz w:val="20"/>
        </w:rPr>
        <w:t xml:space="preserve"> </w:t>
      </w:r>
      <w:r>
        <w:rPr>
          <w:spacing w:val="-2"/>
          <w:sz w:val="20"/>
        </w:rPr>
        <w:t>preferences</w:t>
      </w:r>
    </w:p>
    <w:p w14:paraId="0FEA28E8" w14:textId="77777777" w:rsidR="004B176F" w:rsidRDefault="00C15B4D">
      <w:pPr>
        <w:pStyle w:val="ListParagraph"/>
        <w:numPr>
          <w:ilvl w:val="1"/>
          <w:numId w:val="13"/>
        </w:numPr>
        <w:tabs>
          <w:tab w:val="left" w:pos="2239"/>
          <w:tab w:val="left" w:pos="2240"/>
        </w:tabs>
        <w:spacing w:before="60"/>
        <w:ind w:right="814" w:hanging="481"/>
        <w:rPr>
          <w:sz w:val="20"/>
        </w:rPr>
      </w:pPr>
      <w:r>
        <w:rPr>
          <w:sz w:val="20"/>
        </w:rPr>
        <w:t>The</w:t>
      </w:r>
      <w:r>
        <w:rPr>
          <w:spacing w:val="-5"/>
          <w:sz w:val="20"/>
        </w:rPr>
        <w:t xml:space="preserve"> </w:t>
      </w:r>
      <w:r>
        <w:rPr>
          <w:sz w:val="20"/>
        </w:rPr>
        <w:t>need</w:t>
      </w:r>
      <w:r>
        <w:rPr>
          <w:spacing w:val="-4"/>
          <w:sz w:val="20"/>
        </w:rPr>
        <w:t xml:space="preserve"> </w:t>
      </w:r>
      <w:r>
        <w:rPr>
          <w:sz w:val="20"/>
        </w:rPr>
        <w:t>to</w:t>
      </w:r>
      <w:r>
        <w:rPr>
          <w:spacing w:val="-5"/>
          <w:sz w:val="20"/>
        </w:rPr>
        <w:t xml:space="preserve"> </w:t>
      </w:r>
      <w:r>
        <w:rPr>
          <w:sz w:val="20"/>
        </w:rPr>
        <w:t>maintain</w:t>
      </w:r>
      <w:r>
        <w:rPr>
          <w:spacing w:val="-3"/>
          <w:sz w:val="20"/>
        </w:rPr>
        <w:t xml:space="preserve"> </w:t>
      </w:r>
      <w:r>
        <w:rPr>
          <w:sz w:val="20"/>
        </w:rPr>
        <w:t>a</w:t>
      </w:r>
      <w:r>
        <w:rPr>
          <w:spacing w:val="-4"/>
          <w:sz w:val="20"/>
        </w:rPr>
        <w:t xml:space="preserve"> </w:t>
      </w:r>
      <w:r>
        <w:rPr>
          <w:sz w:val="20"/>
        </w:rPr>
        <w:t>coordinated</w:t>
      </w:r>
      <w:r>
        <w:rPr>
          <w:spacing w:val="-4"/>
          <w:sz w:val="20"/>
        </w:rPr>
        <w:t xml:space="preserve"> </w:t>
      </w:r>
      <w:r>
        <w:rPr>
          <w:sz w:val="20"/>
        </w:rPr>
        <w:t>continuum</w:t>
      </w:r>
      <w:r>
        <w:rPr>
          <w:spacing w:val="-6"/>
          <w:sz w:val="20"/>
        </w:rPr>
        <w:t xml:space="preserve"> </w:t>
      </w:r>
      <w:r>
        <w:rPr>
          <w:sz w:val="20"/>
        </w:rPr>
        <w:t>of</w:t>
      </w:r>
      <w:r>
        <w:rPr>
          <w:spacing w:val="-2"/>
          <w:sz w:val="20"/>
        </w:rPr>
        <w:t xml:space="preserve"> </w:t>
      </w:r>
      <w:r>
        <w:rPr>
          <w:sz w:val="20"/>
        </w:rPr>
        <w:t>care</w:t>
      </w:r>
      <w:r>
        <w:rPr>
          <w:spacing w:val="-5"/>
          <w:sz w:val="20"/>
        </w:rPr>
        <w:t xml:space="preserve"> </w:t>
      </w:r>
      <w:r>
        <w:rPr>
          <w:sz w:val="20"/>
        </w:rPr>
        <w:t>for</w:t>
      </w:r>
      <w:r>
        <w:rPr>
          <w:spacing w:val="-5"/>
          <w:sz w:val="20"/>
        </w:rPr>
        <w:t xml:space="preserve"> </w:t>
      </w:r>
      <w:r>
        <w:rPr>
          <w:sz w:val="20"/>
        </w:rPr>
        <w:t>chro</w:t>
      </w:r>
      <w:r>
        <w:rPr>
          <w:sz w:val="20"/>
        </w:rPr>
        <w:t>nic</w:t>
      </w:r>
      <w:r>
        <w:rPr>
          <w:spacing w:val="-5"/>
          <w:sz w:val="20"/>
        </w:rPr>
        <w:t xml:space="preserve"> </w:t>
      </w:r>
      <w:r>
        <w:rPr>
          <w:sz w:val="20"/>
        </w:rPr>
        <w:t xml:space="preserve">co- </w:t>
      </w:r>
      <w:r>
        <w:rPr>
          <w:spacing w:val="-2"/>
          <w:sz w:val="20"/>
        </w:rPr>
        <w:t>morbidities</w:t>
      </w:r>
    </w:p>
    <w:p w14:paraId="252FFFE9" w14:textId="77777777" w:rsidR="004B176F" w:rsidRDefault="00C15B4D">
      <w:pPr>
        <w:pStyle w:val="ListParagraph"/>
        <w:numPr>
          <w:ilvl w:val="1"/>
          <w:numId w:val="13"/>
        </w:numPr>
        <w:tabs>
          <w:tab w:val="left" w:pos="2239"/>
          <w:tab w:val="left" w:pos="2240"/>
        </w:tabs>
        <w:spacing w:before="61"/>
        <w:ind w:hanging="481"/>
        <w:rPr>
          <w:sz w:val="20"/>
        </w:rPr>
      </w:pPr>
      <w:r>
        <w:rPr>
          <w:sz w:val="20"/>
        </w:rPr>
        <w:t>Availability</w:t>
      </w:r>
      <w:r>
        <w:rPr>
          <w:spacing w:val="-8"/>
          <w:sz w:val="20"/>
        </w:rPr>
        <w:t xml:space="preserve"> </w:t>
      </w:r>
      <w:r>
        <w:rPr>
          <w:sz w:val="20"/>
        </w:rPr>
        <w:t>of</w:t>
      </w:r>
      <w:r>
        <w:rPr>
          <w:spacing w:val="-7"/>
          <w:sz w:val="20"/>
        </w:rPr>
        <w:t xml:space="preserve"> </w:t>
      </w:r>
      <w:r>
        <w:rPr>
          <w:sz w:val="20"/>
        </w:rPr>
        <w:t>resources</w:t>
      </w:r>
      <w:r>
        <w:rPr>
          <w:spacing w:val="-5"/>
          <w:sz w:val="20"/>
        </w:rPr>
        <w:t xml:space="preserve"> </w:t>
      </w:r>
      <w:r>
        <w:rPr>
          <w:sz w:val="20"/>
        </w:rPr>
        <w:t>and</w:t>
      </w:r>
      <w:r>
        <w:rPr>
          <w:spacing w:val="-6"/>
          <w:sz w:val="20"/>
        </w:rPr>
        <w:t xml:space="preserve"> </w:t>
      </w:r>
      <w:r>
        <w:rPr>
          <w:sz w:val="20"/>
        </w:rPr>
        <w:t>time</w:t>
      </w:r>
      <w:r>
        <w:rPr>
          <w:spacing w:val="-7"/>
          <w:sz w:val="20"/>
        </w:rPr>
        <w:t xml:space="preserve"> </w:t>
      </w:r>
      <w:r>
        <w:rPr>
          <w:sz w:val="20"/>
        </w:rPr>
        <w:t>to</w:t>
      </w:r>
      <w:r>
        <w:rPr>
          <w:spacing w:val="-8"/>
          <w:sz w:val="20"/>
        </w:rPr>
        <w:t xml:space="preserve"> </w:t>
      </w:r>
      <w:r>
        <w:rPr>
          <w:sz w:val="20"/>
        </w:rPr>
        <w:t>offer</w:t>
      </w:r>
      <w:r>
        <w:rPr>
          <w:spacing w:val="-7"/>
          <w:sz w:val="20"/>
        </w:rPr>
        <w:t xml:space="preserve"> </w:t>
      </w:r>
      <w:r>
        <w:rPr>
          <w:spacing w:val="-2"/>
          <w:sz w:val="20"/>
        </w:rPr>
        <w:t>treatment.</w:t>
      </w:r>
    </w:p>
    <w:p w14:paraId="3D7946E4" w14:textId="77777777" w:rsidR="004B176F" w:rsidRDefault="00C15B4D">
      <w:pPr>
        <w:pStyle w:val="ListParagraph"/>
        <w:numPr>
          <w:ilvl w:val="0"/>
          <w:numId w:val="13"/>
        </w:numPr>
        <w:tabs>
          <w:tab w:val="left" w:pos="1280"/>
        </w:tabs>
        <w:spacing w:before="59"/>
        <w:ind w:hanging="361"/>
        <w:rPr>
          <w:sz w:val="20"/>
        </w:rPr>
      </w:pPr>
      <w:r>
        <w:rPr>
          <w:sz w:val="20"/>
        </w:rPr>
        <w:t>Considerations</w:t>
      </w:r>
      <w:r>
        <w:rPr>
          <w:spacing w:val="-10"/>
          <w:sz w:val="20"/>
        </w:rPr>
        <w:t xml:space="preserve"> </w:t>
      </w:r>
      <w:r>
        <w:rPr>
          <w:sz w:val="20"/>
        </w:rPr>
        <w:t>related</w:t>
      </w:r>
      <w:r>
        <w:rPr>
          <w:spacing w:val="-8"/>
          <w:sz w:val="20"/>
        </w:rPr>
        <w:t xml:space="preserve"> </w:t>
      </w:r>
      <w:r>
        <w:rPr>
          <w:sz w:val="20"/>
        </w:rPr>
        <w:t>to</w:t>
      </w:r>
      <w:r>
        <w:rPr>
          <w:spacing w:val="-10"/>
          <w:sz w:val="20"/>
        </w:rPr>
        <w:t xml:space="preserve"> </w:t>
      </w:r>
      <w:r>
        <w:rPr>
          <w:sz w:val="20"/>
        </w:rPr>
        <w:t>possible</w:t>
      </w:r>
      <w:r>
        <w:rPr>
          <w:spacing w:val="-8"/>
          <w:sz w:val="20"/>
        </w:rPr>
        <w:t xml:space="preserve"> </w:t>
      </w:r>
      <w:r>
        <w:rPr>
          <w:spacing w:val="-2"/>
          <w:sz w:val="20"/>
        </w:rPr>
        <w:t>referral:</w:t>
      </w:r>
    </w:p>
    <w:p w14:paraId="70A169F9" w14:textId="77777777" w:rsidR="004B176F" w:rsidRDefault="00C15B4D">
      <w:pPr>
        <w:pStyle w:val="BodyText"/>
        <w:spacing w:before="119"/>
        <w:ind w:left="2119" w:right="515" w:hanging="360"/>
      </w:pPr>
      <w:r>
        <w:rPr>
          <w:i/>
        </w:rPr>
        <w:t>Complicated severe PTSD</w:t>
      </w:r>
      <w:r>
        <w:t>: Some patients with PTSD have complicated, challenging presentations. These patients warrant referral to specialty PTSD</w:t>
      </w:r>
      <w:r>
        <w:rPr>
          <w:spacing w:val="-5"/>
        </w:rPr>
        <w:t xml:space="preserve"> </w:t>
      </w:r>
      <w:r>
        <w:t>care</w:t>
      </w:r>
      <w:r>
        <w:rPr>
          <w:spacing w:val="-8"/>
        </w:rPr>
        <w:t xml:space="preserve"> </w:t>
      </w:r>
      <w:r>
        <w:t>that</w:t>
      </w:r>
      <w:r>
        <w:rPr>
          <w:spacing w:val="-6"/>
        </w:rPr>
        <w:t xml:space="preserve"> </w:t>
      </w:r>
      <w:r>
        <w:t>includes</w:t>
      </w:r>
      <w:r>
        <w:rPr>
          <w:spacing w:val="-8"/>
        </w:rPr>
        <w:t xml:space="preserve"> </w:t>
      </w:r>
      <w:r>
        <w:t>access</w:t>
      </w:r>
      <w:r>
        <w:rPr>
          <w:spacing w:val="-8"/>
        </w:rPr>
        <w:t xml:space="preserve"> </w:t>
      </w:r>
      <w:r>
        <w:t>to</w:t>
      </w:r>
      <w:r>
        <w:rPr>
          <w:spacing w:val="-6"/>
        </w:rPr>
        <w:t xml:space="preserve"> </w:t>
      </w:r>
      <w:r>
        <w:t>cognitive-behavioral</w:t>
      </w:r>
      <w:r>
        <w:rPr>
          <w:spacing w:val="-4"/>
        </w:rPr>
        <w:t xml:space="preserve"> </w:t>
      </w:r>
      <w:r>
        <w:t xml:space="preserve">evidence-based treatments (see </w:t>
      </w:r>
      <w:r>
        <w:rPr>
          <w:color w:val="0000FF"/>
        </w:rPr>
        <w:t>Module I-2: Treatment for PTSD</w:t>
      </w:r>
      <w:r>
        <w:t>).</w:t>
      </w:r>
    </w:p>
    <w:p w14:paraId="7B6B6ACB" w14:textId="77777777" w:rsidR="004B176F" w:rsidRDefault="00C15B4D">
      <w:pPr>
        <w:pStyle w:val="BodyText"/>
        <w:ind w:left="2119" w:right="515" w:hanging="360"/>
      </w:pPr>
      <w:r>
        <w:rPr>
          <w:i/>
        </w:rPr>
        <w:t>Co-occurring major</w:t>
      </w:r>
      <w:r>
        <w:rPr>
          <w:i/>
          <w:spacing w:val="-1"/>
        </w:rPr>
        <w:t xml:space="preserve"> </w:t>
      </w:r>
      <w:r>
        <w:rPr>
          <w:i/>
        </w:rPr>
        <w:t>de</w:t>
      </w:r>
      <w:r>
        <w:rPr>
          <w:i/>
        </w:rPr>
        <w:t>pressive</w:t>
      </w:r>
      <w:r>
        <w:rPr>
          <w:i/>
          <w:spacing w:val="-1"/>
        </w:rPr>
        <w:t xml:space="preserve"> </w:t>
      </w:r>
      <w:r>
        <w:rPr>
          <w:i/>
        </w:rPr>
        <w:t>disorder</w:t>
      </w:r>
      <w:r>
        <w:rPr>
          <w:i/>
          <w:spacing w:val="-1"/>
        </w:rPr>
        <w:t xml:space="preserve"> </w:t>
      </w:r>
      <w:r>
        <w:rPr>
          <w:i/>
        </w:rPr>
        <w:t xml:space="preserve">(MDD) </w:t>
      </w:r>
      <w:r>
        <w:t>in the</w:t>
      </w:r>
      <w:r>
        <w:rPr>
          <w:spacing w:val="-1"/>
        </w:rPr>
        <w:t xml:space="preserve"> </w:t>
      </w:r>
      <w:r>
        <w:t>absence of significant suicidality, panic, or generalized anxiety often shows reduction in intensity</w:t>
      </w:r>
      <w:r>
        <w:rPr>
          <w:spacing w:val="-5"/>
        </w:rPr>
        <w:t xml:space="preserve"> </w:t>
      </w:r>
      <w:r>
        <w:t>when</w:t>
      </w:r>
      <w:r>
        <w:rPr>
          <w:spacing w:val="-3"/>
        </w:rPr>
        <w:t xml:space="preserve"> </w:t>
      </w:r>
      <w:r>
        <w:t>the</w:t>
      </w:r>
      <w:r>
        <w:rPr>
          <w:spacing w:val="-5"/>
        </w:rPr>
        <w:t xml:space="preserve"> </w:t>
      </w:r>
      <w:r>
        <w:t>PTSD</w:t>
      </w:r>
      <w:r>
        <w:rPr>
          <w:spacing w:val="-4"/>
        </w:rPr>
        <w:t xml:space="preserve"> </w:t>
      </w:r>
      <w:r>
        <w:t>is</w:t>
      </w:r>
      <w:r>
        <w:rPr>
          <w:spacing w:val="-5"/>
        </w:rPr>
        <w:t xml:space="preserve"> </w:t>
      </w:r>
      <w:r>
        <w:t>treated.</w:t>
      </w:r>
      <w:r>
        <w:rPr>
          <w:spacing w:val="-5"/>
        </w:rPr>
        <w:t xml:space="preserve"> </w:t>
      </w:r>
      <w:r>
        <w:t>Depression</w:t>
      </w:r>
      <w:r>
        <w:rPr>
          <w:spacing w:val="-3"/>
        </w:rPr>
        <w:t xml:space="preserve"> </w:t>
      </w:r>
      <w:r>
        <w:t>of</w:t>
      </w:r>
      <w:r>
        <w:rPr>
          <w:spacing w:val="-2"/>
        </w:rPr>
        <w:t xml:space="preserve"> </w:t>
      </w:r>
      <w:r>
        <w:t>mild</w:t>
      </w:r>
      <w:r>
        <w:rPr>
          <w:spacing w:val="-4"/>
        </w:rPr>
        <w:t xml:space="preserve"> </w:t>
      </w:r>
      <w:r>
        <w:t>severity</w:t>
      </w:r>
      <w:r>
        <w:rPr>
          <w:spacing w:val="-3"/>
        </w:rPr>
        <w:t xml:space="preserve"> </w:t>
      </w:r>
      <w:r>
        <w:t>may</w:t>
      </w:r>
      <w:r>
        <w:rPr>
          <w:spacing w:val="-5"/>
        </w:rPr>
        <w:t xml:space="preserve"> </w:t>
      </w:r>
      <w:r>
        <w:t>not require referral to specialty care or additional treatments ou</w:t>
      </w:r>
      <w:r>
        <w:t>tside those targeting PTSD. Patients should be carefully monitored for changes in symptoms. A reduction of PTSD symptoms that is not accompanied by reduction of symptoms in depression or anxiety would justify a more formally targeted treatment (refer to th</w:t>
      </w:r>
      <w:r>
        <w:t>e VA/DoD guideline for MDD).</w:t>
      </w:r>
    </w:p>
    <w:p w14:paraId="62ECD8F7" w14:textId="77777777" w:rsidR="004B176F" w:rsidRDefault="00C15B4D">
      <w:pPr>
        <w:spacing w:before="122"/>
        <w:ind w:left="2118" w:right="582" w:hanging="360"/>
        <w:rPr>
          <w:sz w:val="20"/>
        </w:rPr>
      </w:pPr>
      <w:r>
        <w:rPr>
          <w:i/>
          <w:sz w:val="20"/>
        </w:rPr>
        <w:t xml:space="preserve">Co-occurring mild to moderate disorders, such as substance use, pain disorders, and sleep problems, </w:t>
      </w:r>
      <w:r>
        <w:rPr>
          <w:sz w:val="20"/>
        </w:rPr>
        <w:t>can frequently be effectively treated in the</w:t>
      </w:r>
      <w:r>
        <w:rPr>
          <w:spacing w:val="-5"/>
          <w:sz w:val="20"/>
        </w:rPr>
        <w:t xml:space="preserve"> </w:t>
      </w:r>
      <w:r>
        <w:rPr>
          <w:sz w:val="20"/>
        </w:rPr>
        <w:t>context</w:t>
      </w:r>
      <w:r>
        <w:rPr>
          <w:spacing w:val="-1"/>
          <w:sz w:val="20"/>
        </w:rPr>
        <w:t xml:space="preserve"> </w:t>
      </w:r>
      <w:r>
        <w:rPr>
          <w:sz w:val="20"/>
        </w:rPr>
        <w:t>of</w:t>
      </w:r>
      <w:r>
        <w:rPr>
          <w:spacing w:val="-2"/>
          <w:sz w:val="20"/>
        </w:rPr>
        <w:t xml:space="preserve"> </w:t>
      </w:r>
      <w:r>
        <w:rPr>
          <w:sz w:val="20"/>
        </w:rPr>
        <w:t>PTSD</w:t>
      </w:r>
      <w:r>
        <w:rPr>
          <w:spacing w:val="-4"/>
          <w:sz w:val="20"/>
        </w:rPr>
        <w:t xml:space="preserve"> </w:t>
      </w:r>
      <w:r>
        <w:rPr>
          <w:sz w:val="20"/>
        </w:rPr>
        <w:t>treatment</w:t>
      </w:r>
      <w:r>
        <w:rPr>
          <w:spacing w:val="-2"/>
          <w:sz w:val="20"/>
        </w:rPr>
        <w:t xml:space="preserve"> </w:t>
      </w:r>
      <w:r>
        <w:rPr>
          <w:sz w:val="20"/>
        </w:rPr>
        <w:t>and</w:t>
      </w:r>
      <w:r>
        <w:rPr>
          <w:spacing w:val="-4"/>
          <w:sz w:val="20"/>
        </w:rPr>
        <w:t xml:space="preserve"> </w:t>
      </w:r>
      <w:r>
        <w:rPr>
          <w:sz w:val="20"/>
        </w:rPr>
        <w:t>do</w:t>
      </w:r>
      <w:r>
        <w:rPr>
          <w:spacing w:val="-5"/>
          <w:sz w:val="20"/>
        </w:rPr>
        <w:t xml:space="preserve"> </w:t>
      </w:r>
      <w:r>
        <w:rPr>
          <w:sz w:val="20"/>
        </w:rPr>
        <w:t>not</w:t>
      </w:r>
      <w:r>
        <w:rPr>
          <w:spacing w:val="-3"/>
          <w:sz w:val="20"/>
        </w:rPr>
        <w:t xml:space="preserve"> </w:t>
      </w:r>
      <w:r>
        <w:rPr>
          <w:sz w:val="20"/>
        </w:rPr>
        <w:t>require</w:t>
      </w:r>
      <w:r>
        <w:rPr>
          <w:spacing w:val="-3"/>
          <w:sz w:val="20"/>
        </w:rPr>
        <w:t xml:space="preserve"> </w:t>
      </w:r>
      <w:r>
        <w:rPr>
          <w:sz w:val="20"/>
        </w:rPr>
        <w:t>a</w:t>
      </w:r>
      <w:r>
        <w:rPr>
          <w:spacing w:val="-4"/>
          <w:sz w:val="20"/>
        </w:rPr>
        <w:t xml:space="preserve"> </w:t>
      </w:r>
      <w:r>
        <w:rPr>
          <w:sz w:val="20"/>
        </w:rPr>
        <w:t>referral</w:t>
      </w:r>
      <w:r>
        <w:rPr>
          <w:spacing w:val="-1"/>
          <w:sz w:val="20"/>
        </w:rPr>
        <w:t xml:space="preserve"> </w:t>
      </w:r>
      <w:r>
        <w:rPr>
          <w:sz w:val="20"/>
        </w:rPr>
        <w:t>to</w:t>
      </w:r>
      <w:r>
        <w:rPr>
          <w:spacing w:val="-3"/>
          <w:sz w:val="20"/>
        </w:rPr>
        <w:t xml:space="preserve"> </w:t>
      </w:r>
      <w:r>
        <w:rPr>
          <w:sz w:val="20"/>
        </w:rPr>
        <w:t>specialty care. Consultation, to integrate adjunctive interventions, may be considered (see the respective VA/DoD CPGs).</w:t>
      </w:r>
    </w:p>
    <w:p w14:paraId="334C793D" w14:textId="77777777" w:rsidR="004B176F" w:rsidRDefault="00C15B4D">
      <w:pPr>
        <w:spacing w:before="119"/>
        <w:ind w:left="2118" w:right="515" w:hanging="360"/>
        <w:rPr>
          <w:sz w:val="20"/>
        </w:rPr>
      </w:pPr>
      <w:r>
        <w:rPr>
          <w:i/>
          <w:sz w:val="20"/>
        </w:rPr>
        <w:t>Co-occurring severe psychiatric disorders</w:t>
      </w:r>
      <w:r>
        <w:rPr>
          <w:sz w:val="20"/>
        </w:rPr>
        <w:t>, while not precluding concurrent PTSD treatment, typically justify referral to specialty care</w:t>
      </w:r>
      <w:r>
        <w:rPr>
          <w:sz w:val="20"/>
        </w:rPr>
        <w:t xml:space="preserve"> for evaluation and</w:t>
      </w:r>
      <w:r>
        <w:rPr>
          <w:spacing w:val="-4"/>
          <w:sz w:val="20"/>
        </w:rPr>
        <w:t xml:space="preserve"> </w:t>
      </w:r>
      <w:r>
        <w:rPr>
          <w:sz w:val="20"/>
        </w:rPr>
        <w:t>treatment.</w:t>
      </w:r>
      <w:r>
        <w:rPr>
          <w:spacing w:val="-6"/>
          <w:sz w:val="20"/>
        </w:rPr>
        <w:t xml:space="preserve"> </w:t>
      </w:r>
      <w:r>
        <w:rPr>
          <w:sz w:val="20"/>
        </w:rPr>
        <w:t>These</w:t>
      </w:r>
      <w:r>
        <w:rPr>
          <w:spacing w:val="-6"/>
          <w:sz w:val="20"/>
        </w:rPr>
        <w:t xml:space="preserve"> </w:t>
      </w:r>
      <w:r>
        <w:rPr>
          <w:sz w:val="20"/>
        </w:rPr>
        <w:t>disorders</w:t>
      </w:r>
      <w:r>
        <w:rPr>
          <w:spacing w:val="-6"/>
          <w:sz w:val="20"/>
        </w:rPr>
        <w:t xml:space="preserve"> </w:t>
      </w:r>
      <w:r>
        <w:rPr>
          <w:sz w:val="20"/>
        </w:rPr>
        <w:t>may</w:t>
      </w:r>
      <w:r>
        <w:rPr>
          <w:spacing w:val="-6"/>
          <w:sz w:val="20"/>
        </w:rPr>
        <w:t xml:space="preserve"> </w:t>
      </w:r>
      <w:r>
        <w:rPr>
          <w:sz w:val="20"/>
        </w:rPr>
        <w:t>include:</w:t>
      </w:r>
      <w:r>
        <w:rPr>
          <w:spacing w:val="-4"/>
          <w:sz w:val="20"/>
        </w:rPr>
        <w:t xml:space="preserve"> </w:t>
      </w:r>
      <w:r>
        <w:rPr>
          <w:i/>
          <w:sz w:val="20"/>
        </w:rPr>
        <w:t>Severe</w:t>
      </w:r>
      <w:r>
        <w:rPr>
          <w:i/>
          <w:spacing w:val="-4"/>
          <w:sz w:val="20"/>
        </w:rPr>
        <w:t xml:space="preserve"> </w:t>
      </w:r>
      <w:r>
        <w:rPr>
          <w:i/>
          <w:sz w:val="20"/>
        </w:rPr>
        <w:t>Major</w:t>
      </w:r>
      <w:r>
        <w:rPr>
          <w:i/>
          <w:spacing w:val="-6"/>
          <w:sz w:val="20"/>
        </w:rPr>
        <w:t xml:space="preserve"> </w:t>
      </w:r>
      <w:r>
        <w:rPr>
          <w:i/>
          <w:sz w:val="20"/>
        </w:rPr>
        <w:t>Depression</w:t>
      </w:r>
      <w:r>
        <w:rPr>
          <w:i/>
          <w:spacing w:val="-4"/>
          <w:sz w:val="20"/>
        </w:rPr>
        <w:t xml:space="preserve"> </w:t>
      </w:r>
      <w:r>
        <w:rPr>
          <w:i/>
          <w:sz w:val="20"/>
        </w:rPr>
        <w:t>or Major Depression with suicidality, Unstable Bipolar Disorder, Severe Personality Disorders, Psychotic Disorders, Significant TBI, and Severe Substance Use Disorder (SUD)</w:t>
      </w:r>
      <w:r>
        <w:rPr>
          <w:i/>
          <w:sz w:val="20"/>
        </w:rPr>
        <w:t xml:space="preserve"> or substance abuse </w:t>
      </w:r>
      <w:r>
        <w:rPr>
          <w:sz w:val="20"/>
        </w:rPr>
        <w:t>of such intensity that PTSD treatment components are likely to be difficult to implement.</w:t>
      </w:r>
    </w:p>
    <w:p w14:paraId="17D3D628" w14:textId="77777777" w:rsidR="004B176F" w:rsidRDefault="00C15B4D">
      <w:pPr>
        <w:pStyle w:val="BodyText"/>
        <w:ind w:left="2118" w:right="582" w:hanging="360"/>
      </w:pPr>
      <w:r>
        <w:rPr>
          <w:i/>
        </w:rPr>
        <w:t xml:space="preserve">Persistent Post-Concussion Symptoms </w:t>
      </w:r>
      <w:r>
        <w:t>in patients who present with PTSD and a history of concussion/mTBI may be best managed within either primary</w:t>
      </w:r>
      <w:r>
        <w:rPr>
          <w:spacing w:val="-6"/>
        </w:rPr>
        <w:t xml:space="preserve"> </w:t>
      </w:r>
      <w:r>
        <w:t>c</w:t>
      </w:r>
      <w:r>
        <w:t>are</w:t>
      </w:r>
      <w:r>
        <w:rPr>
          <w:spacing w:val="-4"/>
        </w:rPr>
        <w:t xml:space="preserve"> </w:t>
      </w:r>
      <w:r>
        <w:t>or</w:t>
      </w:r>
      <w:r>
        <w:rPr>
          <w:spacing w:val="-6"/>
        </w:rPr>
        <w:t xml:space="preserve"> </w:t>
      </w:r>
      <w:r>
        <w:t>polytrauma</w:t>
      </w:r>
      <w:r>
        <w:rPr>
          <w:spacing w:val="-5"/>
        </w:rPr>
        <w:t xml:space="preserve"> </w:t>
      </w:r>
      <w:r>
        <w:t>rehab</w:t>
      </w:r>
      <w:r>
        <w:rPr>
          <w:spacing w:val="-2"/>
        </w:rPr>
        <w:t xml:space="preserve"> </w:t>
      </w:r>
      <w:r>
        <w:t>settings</w:t>
      </w:r>
      <w:r>
        <w:rPr>
          <w:spacing w:val="-6"/>
        </w:rPr>
        <w:t xml:space="preserve"> </w:t>
      </w:r>
      <w:r>
        <w:t>that</w:t>
      </w:r>
      <w:r>
        <w:rPr>
          <w:spacing w:val="-4"/>
        </w:rPr>
        <w:t xml:space="preserve"> </w:t>
      </w:r>
      <w:r>
        <w:t>utilize</w:t>
      </w:r>
      <w:r>
        <w:rPr>
          <w:spacing w:val="-6"/>
        </w:rPr>
        <w:t xml:space="preserve"> </w:t>
      </w:r>
      <w:r>
        <w:t>a</w:t>
      </w:r>
      <w:r>
        <w:rPr>
          <w:spacing w:val="-5"/>
        </w:rPr>
        <w:t xml:space="preserve"> </w:t>
      </w:r>
      <w:r>
        <w:t>multidisciplinary</w:t>
      </w:r>
    </w:p>
    <w:p w14:paraId="34CB6A77" w14:textId="77777777" w:rsidR="004B176F" w:rsidRDefault="004B176F">
      <w:pPr>
        <w:sectPr w:rsidR="004B176F">
          <w:pgSz w:w="12240" w:h="15840"/>
          <w:pgMar w:top="1380" w:right="940" w:bottom="1420" w:left="1240" w:header="723" w:footer="1227" w:gutter="0"/>
          <w:cols w:space="720"/>
        </w:sectPr>
      </w:pPr>
    </w:p>
    <w:p w14:paraId="7AC017F7" w14:textId="77777777" w:rsidR="004B176F" w:rsidRDefault="004B176F">
      <w:pPr>
        <w:pStyle w:val="BodyText"/>
        <w:spacing w:before="0"/>
        <w:ind w:left="0"/>
      </w:pPr>
    </w:p>
    <w:p w14:paraId="36645C89" w14:textId="77777777" w:rsidR="004B176F" w:rsidRDefault="004B176F">
      <w:pPr>
        <w:pStyle w:val="BodyText"/>
        <w:spacing w:before="0"/>
        <w:ind w:left="0"/>
      </w:pPr>
    </w:p>
    <w:p w14:paraId="433ECCB6" w14:textId="77777777" w:rsidR="004B176F" w:rsidRDefault="004B176F">
      <w:pPr>
        <w:pStyle w:val="BodyText"/>
        <w:spacing w:before="0"/>
        <w:ind w:left="0"/>
      </w:pPr>
    </w:p>
    <w:p w14:paraId="5B402CE5" w14:textId="77777777" w:rsidR="004B176F" w:rsidRDefault="004B176F">
      <w:pPr>
        <w:pStyle w:val="BodyText"/>
        <w:spacing w:before="0"/>
        <w:ind w:left="0"/>
      </w:pPr>
    </w:p>
    <w:p w14:paraId="480731AC" w14:textId="77777777" w:rsidR="004B176F" w:rsidRDefault="004B176F">
      <w:pPr>
        <w:pStyle w:val="BodyText"/>
        <w:spacing w:before="0"/>
        <w:ind w:left="0"/>
      </w:pPr>
    </w:p>
    <w:p w14:paraId="57095D36" w14:textId="77777777" w:rsidR="004B176F" w:rsidRDefault="004B176F">
      <w:pPr>
        <w:pStyle w:val="BodyText"/>
        <w:spacing w:before="0"/>
        <w:ind w:left="0"/>
      </w:pPr>
    </w:p>
    <w:p w14:paraId="1D49D6A2" w14:textId="77777777" w:rsidR="004B176F" w:rsidRDefault="004B176F">
      <w:pPr>
        <w:pStyle w:val="BodyText"/>
        <w:spacing w:before="0"/>
        <w:ind w:left="0"/>
      </w:pPr>
    </w:p>
    <w:p w14:paraId="34BBBB8D" w14:textId="77777777" w:rsidR="004B176F" w:rsidRDefault="004B176F">
      <w:pPr>
        <w:pStyle w:val="BodyText"/>
        <w:spacing w:before="0"/>
        <w:ind w:left="0"/>
      </w:pPr>
    </w:p>
    <w:p w14:paraId="2116DAA1" w14:textId="77777777" w:rsidR="004B176F" w:rsidRDefault="004B176F">
      <w:pPr>
        <w:pStyle w:val="BodyText"/>
        <w:spacing w:before="0"/>
        <w:ind w:left="0"/>
      </w:pPr>
    </w:p>
    <w:p w14:paraId="04CE1421" w14:textId="77777777" w:rsidR="004B176F" w:rsidRDefault="004B176F">
      <w:pPr>
        <w:pStyle w:val="BodyText"/>
        <w:spacing w:before="0"/>
        <w:ind w:left="0"/>
      </w:pPr>
    </w:p>
    <w:p w14:paraId="70E6EDF5" w14:textId="77777777" w:rsidR="004B176F" w:rsidRDefault="004B176F">
      <w:pPr>
        <w:pStyle w:val="BodyText"/>
        <w:spacing w:before="0"/>
        <w:ind w:left="0"/>
      </w:pPr>
    </w:p>
    <w:p w14:paraId="6643C424" w14:textId="77777777" w:rsidR="004B176F" w:rsidRDefault="004B176F">
      <w:pPr>
        <w:pStyle w:val="BodyText"/>
        <w:spacing w:before="0"/>
        <w:ind w:left="0"/>
      </w:pPr>
    </w:p>
    <w:p w14:paraId="50C887E5" w14:textId="77777777" w:rsidR="004B176F" w:rsidRDefault="004B176F">
      <w:pPr>
        <w:pStyle w:val="BodyText"/>
        <w:spacing w:before="0"/>
        <w:ind w:left="0"/>
      </w:pPr>
    </w:p>
    <w:p w14:paraId="38124ED5" w14:textId="77777777" w:rsidR="004B176F" w:rsidRDefault="004B176F">
      <w:pPr>
        <w:pStyle w:val="BodyText"/>
        <w:spacing w:before="4"/>
        <w:ind w:left="0"/>
        <w:rPr>
          <w:sz w:val="19"/>
        </w:rPr>
      </w:pPr>
    </w:p>
    <w:p w14:paraId="316717C6" w14:textId="77777777" w:rsidR="004B176F" w:rsidRDefault="00C15B4D">
      <w:pPr>
        <w:ind w:left="560"/>
        <w:rPr>
          <w:rFonts w:ascii="Cambria"/>
          <w:sz w:val="18"/>
        </w:rPr>
      </w:pPr>
      <w:r>
        <w:rPr>
          <w:rFonts w:ascii="Cambria"/>
          <w:color w:val="4F81BD"/>
          <w:spacing w:val="-2"/>
          <w:sz w:val="18"/>
        </w:rPr>
        <w:t>DISCUSSION</w:t>
      </w:r>
    </w:p>
    <w:p w14:paraId="5B07CAF7" w14:textId="77777777" w:rsidR="004B176F" w:rsidRDefault="00C15B4D">
      <w:pPr>
        <w:pStyle w:val="BodyText"/>
        <w:spacing w:before="118"/>
        <w:ind w:left="560" w:right="537"/>
      </w:pPr>
      <w:r>
        <w:br w:type="column"/>
      </w:r>
      <w:r>
        <w:t>team approach. Providers should recognize that mTBI/concussion is one of</w:t>
      </w:r>
      <w:r>
        <w:rPr>
          <w:spacing w:val="-7"/>
        </w:rPr>
        <w:t xml:space="preserve"> </w:t>
      </w:r>
      <w:r>
        <w:t>numerous</w:t>
      </w:r>
      <w:r>
        <w:rPr>
          <w:spacing w:val="-7"/>
        </w:rPr>
        <w:t xml:space="preserve"> </w:t>
      </w:r>
      <w:r>
        <w:t>possible</w:t>
      </w:r>
      <w:r>
        <w:rPr>
          <w:spacing w:val="-7"/>
        </w:rPr>
        <w:t xml:space="preserve"> </w:t>
      </w:r>
      <w:r>
        <w:t>etiologies</w:t>
      </w:r>
      <w:r>
        <w:rPr>
          <w:spacing w:val="-7"/>
        </w:rPr>
        <w:t xml:space="preserve"> </w:t>
      </w:r>
      <w:r>
        <w:t>of</w:t>
      </w:r>
      <w:r>
        <w:rPr>
          <w:spacing w:val="-4"/>
        </w:rPr>
        <w:t xml:space="preserve"> </w:t>
      </w:r>
      <w:r>
        <w:t>co-morbid</w:t>
      </w:r>
      <w:r>
        <w:rPr>
          <w:spacing w:val="-6"/>
        </w:rPr>
        <w:t xml:space="preserve"> </w:t>
      </w:r>
      <w:r>
        <w:t>post-deployment</w:t>
      </w:r>
      <w:r>
        <w:rPr>
          <w:spacing w:val="-5"/>
        </w:rPr>
        <w:t xml:space="preserve"> </w:t>
      </w:r>
      <w:r>
        <w:t>symptoms occurring in veterans and service members with PTSD, and it is often difficult to precisely attribute symptoms to concussive events that occurred months or years earlier. From a treatment standpoint, physical or cognitive symptoms, such as headach</w:t>
      </w:r>
      <w:r>
        <w:t>es or memory problems, or other persistent post-concussive symptoms should be treated symptomatically</w:t>
      </w:r>
      <w:r>
        <w:rPr>
          <w:spacing w:val="-2"/>
        </w:rPr>
        <w:t xml:space="preserve"> </w:t>
      </w:r>
      <w:r>
        <w:t>whether</w:t>
      </w:r>
      <w:r>
        <w:rPr>
          <w:spacing w:val="-2"/>
        </w:rPr>
        <w:t xml:space="preserve"> </w:t>
      </w:r>
      <w:r>
        <w:t>or</w:t>
      </w:r>
      <w:r>
        <w:rPr>
          <w:spacing w:val="-2"/>
        </w:rPr>
        <w:t xml:space="preserve"> </w:t>
      </w:r>
      <w:r>
        <w:t>not concussion/mTBI</w:t>
      </w:r>
      <w:r>
        <w:rPr>
          <w:spacing w:val="-1"/>
        </w:rPr>
        <w:t xml:space="preserve"> </w:t>
      </w:r>
      <w:r>
        <w:t>is</w:t>
      </w:r>
      <w:r>
        <w:rPr>
          <w:spacing w:val="-2"/>
        </w:rPr>
        <w:t xml:space="preserve"> </w:t>
      </w:r>
      <w:r>
        <w:t>thought to</w:t>
      </w:r>
      <w:r>
        <w:rPr>
          <w:spacing w:val="-2"/>
        </w:rPr>
        <w:t xml:space="preserve"> </w:t>
      </w:r>
      <w:r>
        <w:t>be one of the causal factors. Clinicians should not get caught up in debating causation but maintain focus on</w:t>
      </w:r>
      <w:r>
        <w:t xml:space="preserve"> identifying and treating the symptoms that are contributing to the most impairment. There is no evidence to support withholding PTSD treatments while addressing post-concussive </w:t>
      </w:r>
      <w:r>
        <w:rPr>
          <w:spacing w:val="-2"/>
        </w:rPr>
        <w:t>symptoms.</w:t>
      </w:r>
    </w:p>
    <w:p w14:paraId="55023CDF" w14:textId="77777777" w:rsidR="004B176F" w:rsidRDefault="004B176F">
      <w:pPr>
        <w:sectPr w:rsidR="004B176F">
          <w:pgSz w:w="12240" w:h="15840"/>
          <w:pgMar w:top="1380" w:right="940" w:bottom="1420" w:left="1240" w:header="723" w:footer="1227" w:gutter="0"/>
          <w:cols w:num="2" w:space="720" w:equalWidth="0">
            <w:col w:w="1520" w:space="40"/>
            <w:col w:w="8500"/>
          </w:cols>
        </w:sectPr>
      </w:pPr>
    </w:p>
    <w:p w14:paraId="51E61A5E" w14:textId="77777777" w:rsidR="004B176F" w:rsidRDefault="00C15B4D">
      <w:pPr>
        <w:pStyle w:val="BodyText"/>
        <w:spacing w:before="0" w:line="20" w:lineRule="exact"/>
        <w:ind w:left="531"/>
        <w:rPr>
          <w:sz w:val="2"/>
        </w:rPr>
      </w:pPr>
      <w:r>
        <w:rPr>
          <w:sz w:val="2"/>
        </w:rPr>
      </w:r>
      <w:r>
        <w:rPr>
          <w:sz w:val="2"/>
        </w:rPr>
        <w:pict w14:anchorId="7DCBB5EC">
          <v:group id="docshapegroup210" o:spid="_x0000_s2080" style="width:452.9pt;height:.5pt;mso-position-horizontal-relative:char;mso-position-vertical-relative:line" coordsize="9058,10">
            <v:rect id="docshape211" o:spid="_x0000_s2081" style="position:absolute;width:9058;height:10" fillcolor="#4f81bd" stroked="f"/>
            <w10:anchorlock/>
          </v:group>
        </w:pict>
      </w:r>
    </w:p>
    <w:p w14:paraId="038E5C72" w14:textId="77777777" w:rsidR="004B176F" w:rsidRDefault="00C15B4D">
      <w:pPr>
        <w:pStyle w:val="BodyText"/>
        <w:spacing w:before="133"/>
        <w:ind w:left="920" w:right="515"/>
      </w:pPr>
      <w:r>
        <w:t>A</w:t>
      </w:r>
      <w:r>
        <w:rPr>
          <w:spacing w:val="-4"/>
        </w:rPr>
        <w:t xml:space="preserve"> </w:t>
      </w:r>
      <w:r>
        <w:t>number</w:t>
      </w:r>
      <w:r>
        <w:rPr>
          <w:spacing w:val="-3"/>
        </w:rPr>
        <w:t xml:space="preserve"> </w:t>
      </w:r>
      <w:r>
        <w:t>of</w:t>
      </w:r>
      <w:r>
        <w:rPr>
          <w:spacing w:val="-5"/>
        </w:rPr>
        <w:t xml:space="preserve"> </w:t>
      </w:r>
      <w:r>
        <w:t>guiding</w:t>
      </w:r>
      <w:r>
        <w:rPr>
          <w:spacing w:val="-4"/>
        </w:rPr>
        <w:t xml:space="preserve"> </w:t>
      </w:r>
      <w:r>
        <w:t>principles</w:t>
      </w:r>
      <w:r>
        <w:rPr>
          <w:spacing w:val="-5"/>
        </w:rPr>
        <w:t xml:space="preserve"> </w:t>
      </w:r>
      <w:r>
        <w:t>should</w:t>
      </w:r>
      <w:r>
        <w:rPr>
          <w:spacing w:val="-4"/>
        </w:rPr>
        <w:t xml:space="preserve"> </w:t>
      </w:r>
      <w:r>
        <w:t>be</w:t>
      </w:r>
      <w:r>
        <w:rPr>
          <w:spacing w:val="-5"/>
        </w:rPr>
        <w:t xml:space="preserve"> </w:t>
      </w:r>
      <w:r>
        <w:t>considered</w:t>
      </w:r>
      <w:r>
        <w:rPr>
          <w:spacing w:val="-4"/>
        </w:rPr>
        <w:t xml:space="preserve"> </w:t>
      </w:r>
      <w:r>
        <w:t>in</w:t>
      </w:r>
      <w:r>
        <w:rPr>
          <w:spacing w:val="-3"/>
        </w:rPr>
        <w:t xml:space="preserve"> </w:t>
      </w:r>
      <w:r>
        <w:t>making</w:t>
      </w:r>
      <w:r>
        <w:rPr>
          <w:spacing w:val="-4"/>
        </w:rPr>
        <w:t xml:space="preserve"> </w:t>
      </w:r>
      <w:r>
        <w:t>treatment</w:t>
      </w:r>
      <w:r>
        <w:rPr>
          <w:spacing w:val="-3"/>
        </w:rPr>
        <w:t xml:space="preserve"> </w:t>
      </w:r>
      <w:r>
        <w:t>decisions with these patients:</w:t>
      </w:r>
    </w:p>
    <w:p w14:paraId="077D4228" w14:textId="77777777" w:rsidR="004B176F" w:rsidRDefault="00C15B4D">
      <w:pPr>
        <w:pStyle w:val="ListParagraph"/>
        <w:numPr>
          <w:ilvl w:val="0"/>
          <w:numId w:val="12"/>
        </w:numPr>
        <w:tabs>
          <w:tab w:val="left" w:pos="1279"/>
          <w:tab w:val="left" w:pos="1280"/>
        </w:tabs>
        <w:spacing w:before="118"/>
        <w:ind w:right="856"/>
        <w:rPr>
          <w:sz w:val="20"/>
        </w:rPr>
      </w:pPr>
      <w:r>
        <w:rPr>
          <w:sz w:val="20"/>
        </w:rPr>
        <w:t>Integrated care models, in which the physical and mental health needs of patients</w:t>
      </w:r>
      <w:r>
        <w:rPr>
          <w:spacing w:val="-5"/>
          <w:sz w:val="20"/>
        </w:rPr>
        <w:t xml:space="preserve"> </w:t>
      </w:r>
      <w:r>
        <w:rPr>
          <w:sz w:val="20"/>
        </w:rPr>
        <w:t>are</w:t>
      </w:r>
      <w:r>
        <w:rPr>
          <w:spacing w:val="-5"/>
          <w:sz w:val="20"/>
        </w:rPr>
        <w:t xml:space="preserve"> </w:t>
      </w:r>
      <w:r>
        <w:rPr>
          <w:sz w:val="20"/>
        </w:rPr>
        <w:t>addressed</w:t>
      </w:r>
      <w:r>
        <w:rPr>
          <w:spacing w:val="-3"/>
          <w:sz w:val="20"/>
        </w:rPr>
        <w:t xml:space="preserve"> </w:t>
      </w:r>
      <w:r>
        <w:rPr>
          <w:sz w:val="20"/>
        </w:rPr>
        <w:t>in</w:t>
      </w:r>
      <w:r>
        <w:rPr>
          <w:spacing w:val="-3"/>
          <w:sz w:val="20"/>
        </w:rPr>
        <w:t xml:space="preserve"> </w:t>
      </w:r>
      <w:r>
        <w:rPr>
          <w:sz w:val="20"/>
        </w:rPr>
        <w:t>a</w:t>
      </w:r>
      <w:r>
        <w:rPr>
          <w:spacing w:val="-4"/>
          <w:sz w:val="20"/>
        </w:rPr>
        <w:t xml:space="preserve"> </w:t>
      </w:r>
      <w:r>
        <w:rPr>
          <w:sz w:val="20"/>
        </w:rPr>
        <w:t>single</w:t>
      </w:r>
      <w:r>
        <w:rPr>
          <w:spacing w:val="-5"/>
          <w:sz w:val="20"/>
        </w:rPr>
        <w:t xml:space="preserve"> </w:t>
      </w:r>
      <w:r>
        <w:rPr>
          <w:sz w:val="20"/>
        </w:rPr>
        <w:t>setting</w:t>
      </w:r>
      <w:r>
        <w:rPr>
          <w:spacing w:val="-4"/>
          <w:sz w:val="20"/>
        </w:rPr>
        <w:t xml:space="preserve"> </w:t>
      </w:r>
      <w:r>
        <w:rPr>
          <w:sz w:val="20"/>
        </w:rPr>
        <w:t>by</w:t>
      </w:r>
      <w:r>
        <w:rPr>
          <w:spacing w:val="-5"/>
          <w:sz w:val="20"/>
        </w:rPr>
        <w:t xml:space="preserve"> </w:t>
      </w:r>
      <w:r>
        <w:rPr>
          <w:sz w:val="20"/>
        </w:rPr>
        <w:t>a</w:t>
      </w:r>
      <w:r>
        <w:rPr>
          <w:spacing w:val="-2"/>
          <w:sz w:val="20"/>
        </w:rPr>
        <w:t xml:space="preserve"> </w:t>
      </w:r>
      <w:r>
        <w:rPr>
          <w:sz w:val="20"/>
        </w:rPr>
        <w:t>multidisciplinary</w:t>
      </w:r>
      <w:r>
        <w:rPr>
          <w:spacing w:val="-5"/>
          <w:sz w:val="20"/>
        </w:rPr>
        <w:t xml:space="preserve"> </w:t>
      </w:r>
      <w:r>
        <w:rPr>
          <w:sz w:val="20"/>
        </w:rPr>
        <w:t>provider</w:t>
      </w:r>
      <w:r>
        <w:rPr>
          <w:spacing w:val="-5"/>
          <w:sz w:val="20"/>
        </w:rPr>
        <w:t xml:space="preserve"> </w:t>
      </w:r>
      <w:r>
        <w:rPr>
          <w:sz w:val="20"/>
        </w:rPr>
        <w:t>team, have potential to reduce perceived stigma associated with help-seeking</w:t>
      </w:r>
    </w:p>
    <w:p w14:paraId="6B5FA99B" w14:textId="77777777" w:rsidR="004B176F" w:rsidRDefault="00C15B4D">
      <w:pPr>
        <w:pStyle w:val="ListParagraph"/>
        <w:numPr>
          <w:ilvl w:val="0"/>
          <w:numId w:val="12"/>
        </w:numPr>
        <w:tabs>
          <w:tab w:val="left" w:pos="1279"/>
          <w:tab w:val="left" w:pos="1280"/>
        </w:tabs>
        <w:spacing w:before="61" w:line="237" w:lineRule="auto"/>
        <w:ind w:right="1253"/>
        <w:rPr>
          <w:sz w:val="20"/>
        </w:rPr>
      </w:pPr>
      <w:r>
        <w:rPr>
          <w:sz w:val="20"/>
        </w:rPr>
        <w:t>In systems where integrated care models do not exist, consultation and comprehensive</w:t>
      </w:r>
      <w:r>
        <w:rPr>
          <w:spacing w:val="-7"/>
          <w:sz w:val="20"/>
        </w:rPr>
        <w:t xml:space="preserve"> </w:t>
      </w:r>
      <w:r>
        <w:rPr>
          <w:sz w:val="20"/>
        </w:rPr>
        <w:t>assessment</w:t>
      </w:r>
      <w:r>
        <w:rPr>
          <w:spacing w:val="-5"/>
          <w:sz w:val="20"/>
        </w:rPr>
        <w:t xml:space="preserve"> </w:t>
      </w:r>
      <w:r>
        <w:rPr>
          <w:sz w:val="20"/>
        </w:rPr>
        <w:t>by</w:t>
      </w:r>
      <w:r>
        <w:rPr>
          <w:spacing w:val="-7"/>
          <w:sz w:val="20"/>
        </w:rPr>
        <w:t xml:space="preserve"> </w:t>
      </w:r>
      <w:r>
        <w:rPr>
          <w:sz w:val="20"/>
        </w:rPr>
        <w:t>a</w:t>
      </w:r>
      <w:r>
        <w:rPr>
          <w:spacing w:val="-6"/>
          <w:sz w:val="20"/>
        </w:rPr>
        <w:t xml:space="preserve"> </w:t>
      </w:r>
      <w:r>
        <w:rPr>
          <w:sz w:val="20"/>
        </w:rPr>
        <w:t>mental</w:t>
      </w:r>
      <w:r>
        <w:rPr>
          <w:spacing w:val="-3"/>
          <w:sz w:val="20"/>
        </w:rPr>
        <w:t xml:space="preserve"> </w:t>
      </w:r>
      <w:r>
        <w:rPr>
          <w:sz w:val="20"/>
        </w:rPr>
        <w:t>health</w:t>
      </w:r>
      <w:r>
        <w:rPr>
          <w:spacing w:val="-7"/>
          <w:sz w:val="20"/>
        </w:rPr>
        <w:t xml:space="preserve"> </w:t>
      </w:r>
      <w:r>
        <w:rPr>
          <w:sz w:val="20"/>
        </w:rPr>
        <w:t>provider</w:t>
      </w:r>
      <w:r>
        <w:rPr>
          <w:spacing w:val="-5"/>
          <w:sz w:val="20"/>
        </w:rPr>
        <w:t xml:space="preserve"> </w:t>
      </w:r>
      <w:r>
        <w:rPr>
          <w:sz w:val="20"/>
        </w:rPr>
        <w:t>are</w:t>
      </w:r>
      <w:r>
        <w:rPr>
          <w:spacing w:val="-5"/>
          <w:sz w:val="20"/>
        </w:rPr>
        <w:t xml:space="preserve"> </w:t>
      </w:r>
      <w:r>
        <w:rPr>
          <w:sz w:val="20"/>
        </w:rPr>
        <w:t>recommended</w:t>
      </w:r>
    </w:p>
    <w:p w14:paraId="4FFA9E89" w14:textId="77777777" w:rsidR="004B176F" w:rsidRDefault="00C15B4D">
      <w:pPr>
        <w:pStyle w:val="ListParagraph"/>
        <w:numPr>
          <w:ilvl w:val="0"/>
          <w:numId w:val="12"/>
        </w:numPr>
        <w:tabs>
          <w:tab w:val="left" w:pos="1279"/>
          <w:tab w:val="left" w:pos="1280"/>
        </w:tabs>
        <w:spacing w:before="62"/>
        <w:ind w:right="585"/>
        <w:rPr>
          <w:sz w:val="20"/>
        </w:rPr>
      </w:pPr>
      <w:r>
        <w:rPr>
          <w:sz w:val="20"/>
        </w:rPr>
        <w:t xml:space="preserve">In general, </w:t>
      </w:r>
      <w:r>
        <w:rPr>
          <w:sz w:val="20"/>
        </w:rPr>
        <w:t>referral to specialty mental health is indicated if a patient with PTSD has co-morbid mental disorders that are severe or unstable. Examples include: patients</w:t>
      </w:r>
      <w:r>
        <w:rPr>
          <w:spacing w:val="-4"/>
          <w:sz w:val="20"/>
        </w:rPr>
        <w:t xml:space="preserve"> </w:t>
      </w:r>
      <w:r>
        <w:rPr>
          <w:sz w:val="20"/>
        </w:rPr>
        <w:t>whose</w:t>
      </w:r>
      <w:r>
        <w:rPr>
          <w:spacing w:val="-2"/>
          <w:sz w:val="20"/>
        </w:rPr>
        <w:t xml:space="preserve"> </w:t>
      </w:r>
      <w:r>
        <w:rPr>
          <w:sz w:val="20"/>
        </w:rPr>
        <w:t>depression</w:t>
      </w:r>
      <w:r>
        <w:rPr>
          <w:spacing w:val="-2"/>
          <w:sz w:val="20"/>
        </w:rPr>
        <w:t xml:space="preserve"> </w:t>
      </w:r>
      <w:r>
        <w:rPr>
          <w:sz w:val="20"/>
        </w:rPr>
        <w:t>is</w:t>
      </w:r>
      <w:r>
        <w:rPr>
          <w:spacing w:val="-4"/>
          <w:sz w:val="20"/>
        </w:rPr>
        <w:t xml:space="preserve"> </w:t>
      </w:r>
      <w:r>
        <w:rPr>
          <w:sz w:val="20"/>
        </w:rPr>
        <w:t>accompanied</w:t>
      </w:r>
      <w:r>
        <w:rPr>
          <w:spacing w:val="-3"/>
          <w:sz w:val="20"/>
        </w:rPr>
        <w:t xml:space="preserve"> </w:t>
      </w:r>
      <w:r>
        <w:rPr>
          <w:sz w:val="20"/>
        </w:rPr>
        <w:t>by</w:t>
      </w:r>
      <w:r>
        <w:rPr>
          <w:spacing w:val="-4"/>
          <w:sz w:val="20"/>
        </w:rPr>
        <w:t xml:space="preserve"> </w:t>
      </w:r>
      <w:r>
        <w:rPr>
          <w:sz w:val="20"/>
        </w:rPr>
        <w:t>suicidality,</w:t>
      </w:r>
      <w:r>
        <w:rPr>
          <w:spacing w:val="-4"/>
          <w:sz w:val="20"/>
        </w:rPr>
        <w:t xml:space="preserve"> </w:t>
      </w:r>
      <w:r>
        <w:rPr>
          <w:sz w:val="20"/>
        </w:rPr>
        <w:t>patients</w:t>
      </w:r>
      <w:r>
        <w:rPr>
          <w:spacing w:val="-4"/>
          <w:sz w:val="20"/>
        </w:rPr>
        <w:t xml:space="preserve"> </w:t>
      </w:r>
      <w:r>
        <w:rPr>
          <w:sz w:val="20"/>
        </w:rPr>
        <w:t>with</w:t>
      </w:r>
      <w:r>
        <w:rPr>
          <w:spacing w:val="-4"/>
          <w:sz w:val="20"/>
        </w:rPr>
        <w:t xml:space="preserve"> </w:t>
      </w:r>
      <w:r>
        <w:rPr>
          <w:sz w:val="20"/>
        </w:rPr>
        <w:t xml:space="preserve">substance dependence, and patients </w:t>
      </w:r>
      <w:r>
        <w:rPr>
          <w:sz w:val="20"/>
        </w:rPr>
        <w:t>with concurrent psychotic or bipolar disorder. If the patient</w:t>
      </w:r>
      <w:r>
        <w:rPr>
          <w:spacing w:val="-1"/>
          <w:sz w:val="20"/>
        </w:rPr>
        <w:t xml:space="preserve"> </w:t>
      </w:r>
      <w:r>
        <w:rPr>
          <w:sz w:val="20"/>
        </w:rPr>
        <w:t>is referred to mental health for treatment of PTSD, then it is usually best for</w:t>
      </w:r>
      <w:r>
        <w:rPr>
          <w:spacing w:val="-4"/>
          <w:sz w:val="20"/>
        </w:rPr>
        <w:t xml:space="preserve"> </w:t>
      </w:r>
      <w:r>
        <w:rPr>
          <w:sz w:val="20"/>
        </w:rPr>
        <w:t>the</w:t>
      </w:r>
      <w:r>
        <w:rPr>
          <w:spacing w:val="-6"/>
          <w:sz w:val="20"/>
        </w:rPr>
        <w:t xml:space="preserve"> </w:t>
      </w:r>
      <w:r>
        <w:rPr>
          <w:sz w:val="20"/>
        </w:rPr>
        <w:t>mental</w:t>
      </w:r>
      <w:r>
        <w:rPr>
          <w:spacing w:val="-2"/>
          <w:sz w:val="20"/>
        </w:rPr>
        <w:t xml:space="preserve"> </w:t>
      </w:r>
      <w:r>
        <w:rPr>
          <w:sz w:val="20"/>
        </w:rPr>
        <w:t>health</w:t>
      </w:r>
      <w:r>
        <w:rPr>
          <w:spacing w:val="-4"/>
          <w:sz w:val="20"/>
        </w:rPr>
        <w:t xml:space="preserve"> </w:t>
      </w:r>
      <w:r>
        <w:rPr>
          <w:sz w:val="20"/>
        </w:rPr>
        <w:t>provider</w:t>
      </w:r>
      <w:r>
        <w:rPr>
          <w:spacing w:val="-6"/>
          <w:sz w:val="20"/>
        </w:rPr>
        <w:t xml:space="preserve"> </w:t>
      </w:r>
      <w:r>
        <w:rPr>
          <w:sz w:val="20"/>
        </w:rPr>
        <w:t>to</w:t>
      </w:r>
      <w:r>
        <w:rPr>
          <w:spacing w:val="-6"/>
          <w:sz w:val="20"/>
        </w:rPr>
        <w:t xml:space="preserve"> </w:t>
      </w:r>
      <w:r>
        <w:rPr>
          <w:sz w:val="20"/>
        </w:rPr>
        <w:t>provide</w:t>
      </w:r>
      <w:r>
        <w:rPr>
          <w:spacing w:val="-6"/>
          <w:sz w:val="20"/>
        </w:rPr>
        <w:t xml:space="preserve"> </w:t>
      </w:r>
      <w:r>
        <w:rPr>
          <w:sz w:val="20"/>
        </w:rPr>
        <w:t>comprehensive</w:t>
      </w:r>
      <w:r>
        <w:rPr>
          <w:spacing w:val="-6"/>
          <w:sz w:val="20"/>
        </w:rPr>
        <w:t xml:space="preserve"> </w:t>
      </w:r>
      <w:r>
        <w:rPr>
          <w:sz w:val="20"/>
        </w:rPr>
        <w:t>treatment</w:t>
      </w:r>
      <w:r>
        <w:rPr>
          <w:spacing w:val="-4"/>
          <w:sz w:val="20"/>
        </w:rPr>
        <w:t xml:space="preserve"> </w:t>
      </w:r>
      <w:r>
        <w:rPr>
          <w:sz w:val="20"/>
        </w:rPr>
        <w:t>for</w:t>
      </w:r>
      <w:r>
        <w:rPr>
          <w:spacing w:val="-1"/>
          <w:sz w:val="20"/>
        </w:rPr>
        <w:t xml:space="preserve"> </w:t>
      </w:r>
      <w:r>
        <w:rPr>
          <w:sz w:val="20"/>
        </w:rPr>
        <w:t>all</w:t>
      </w:r>
      <w:r>
        <w:rPr>
          <w:spacing w:val="-2"/>
          <w:sz w:val="20"/>
        </w:rPr>
        <w:t xml:space="preserve"> </w:t>
      </w:r>
      <w:r>
        <w:rPr>
          <w:sz w:val="20"/>
        </w:rPr>
        <w:t xml:space="preserve">mental </w:t>
      </w:r>
      <w:r>
        <w:rPr>
          <w:spacing w:val="-2"/>
          <w:sz w:val="20"/>
        </w:rPr>
        <w:t>disorders.</w:t>
      </w:r>
    </w:p>
    <w:p w14:paraId="5CA0D817" w14:textId="77777777" w:rsidR="004B176F" w:rsidRDefault="00C15B4D">
      <w:pPr>
        <w:pStyle w:val="ListParagraph"/>
        <w:numPr>
          <w:ilvl w:val="0"/>
          <w:numId w:val="12"/>
        </w:numPr>
        <w:tabs>
          <w:tab w:val="left" w:pos="1279"/>
          <w:tab w:val="left" w:pos="1280"/>
        </w:tabs>
        <w:spacing w:before="60" w:line="237" w:lineRule="auto"/>
        <w:ind w:right="542"/>
        <w:rPr>
          <w:sz w:val="20"/>
        </w:rPr>
      </w:pPr>
      <w:r>
        <w:rPr>
          <w:sz w:val="20"/>
        </w:rPr>
        <w:t>For patients referred to s</w:t>
      </w:r>
      <w:r>
        <w:rPr>
          <w:sz w:val="20"/>
        </w:rPr>
        <w:t xml:space="preserve">pecialty mental healthcare, it is important to preserve </w:t>
      </w:r>
      <w:bookmarkStart w:id="42" w:name="_bookmark40"/>
      <w:bookmarkEnd w:id="42"/>
      <w:r>
        <w:rPr>
          <w:sz w:val="20"/>
        </w:rPr>
        <w:t>the continuity of care by ensuring ongoing communication with the primary care provider</w:t>
      </w:r>
      <w:r>
        <w:rPr>
          <w:spacing w:val="-3"/>
          <w:sz w:val="20"/>
        </w:rPr>
        <w:t xml:space="preserve"> </w:t>
      </w:r>
      <w:r>
        <w:rPr>
          <w:sz w:val="20"/>
        </w:rPr>
        <w:t>and</w:t>
      </w:r>
      <w:r>
        <w:rPr>
          <w:spacing w:val="-4"/>
          <w:sz w:val="20"/>
        </w:rPr>
        <w:t xml:space="preserve"> </w:t>
      </w:r>
      <w:r>
        <w:rPr>
          <w:sz w:val="20"/>
        </w:rPr>
        <w:t>to</w:t>
      </w:r>
      <w:r>
        <w:rPr>
          <w:spacing w:val="-2"/>
          <w:sz w:val="20"/>
        </w:rPr>
        <w:t xml:space="preserve"> </w:t>
      </w:r>
      <w:r>
        <w:rPr>
          <w:sz w:val="20"/>
        </w:rPr>
        <w:t>ensure</w:t>
      </w:r>
      <w:r>
        <w:rPr>
          <w:spacing w:val="-3"/>
          <w:sz w:val="20"/>
        </w:rPr>
        <w:t xml:space="preserve"> </w:t>
      </w:r>
      <w:r>
        <w:rPr>
          <w:sz w:val="20"/>
        </w:rPr>
        <w:t>coordination</w:t>
      </w:r>
      <w:r>
        <w:rPr>
          <w:spacing w:val="-3"/>
          <w:sz w:val="20"/>
        </w:rPr>
        <w:t xml:space="preserve"> </w:t>
      </w:r>
      <w:r>
        <w:rPr>
          <w:sz w:val="20"/>
        </w:rPr>
        <w:t>of</w:t>
      </w:r>
      <w:r>
        <w:rPr>
          <w:spacing w:val="-2"/>
          <w:sz w:val="20"/>
        </w:rPr>
        <w:t xml:space="preserve"> </w:t>
      </w:r>
      <w:r>
        <w:rPr>
          <w:sz w:val="20"/>
        </w:rPr>
        <w:t>care</w:t>
      </w:r>
      <w:r>
        <w:rPr>
          <w:spacing w:val="-5"/>
          <w:sz w:val="20"/>
        </w:rPr>
        <w:t xml:space="preserve"> </w:t>
      </w:r>
      <w:r>
        <w:rPr>
          <w:sz w:val="20"/>
        </w:rPr>
        <w:t>when</w:t>
      </w:r>
      <w:r>
        <w:rPr>
          <w:spacing w:val="-3"/>
          <w:sz w:val="20"/>
        </w:rPr>
        <w:t xml:space="preserve"> </w:t>
      </w:r>
      <w:r>
        <w:rPr>
          <w:sz w:val="20"/>
        </w:rPr>
        <w:t>multiple</w:t>
      </w:r>
      <w:r>
        <w:rPr>
          <w:spacing w:val="-5"/>
          <w:sz w:val="20"/>
        </w:rPr>
        <w:t xml:space="preserve"> </w:t>
      </w:r>
      <w:r>
        <w:rPr>
          <w:sz w:val="20"/>
        </w:rPr>
        <w:t>providers</w:t>
      </w:r>
      <w:r>
        <w:rPr>
          <w:spacing w:val="-5"/>
          <w:sz w:val="20"/>
        </w:rPr>
        <w:t xml:space="preserve"> </w:t>
      </w:r>
      <w:r>
        <w:rPr>
          <w:sz w:val="20"/>
        </w:rPr>
        <w:t>are</w:t>
      </w:r>
      <w:r>
        <w:rPr>
          <w:spacing w:val="-5"/>
          <w:sz w:val="20"/>
        </w:rPr>
        <w:t xml:space="preserve"> </w:t>
      </w:r>
      <w:r>
        <w:rPr>
          <w:sz w:val="20"/>
        </w:rPr>
        <w:t>involved.</w:t>
      </w:r>
    </w:p>
    <w:p w14:paraId="218EE0E5" w14:textId="77777777" w:rsidR="004B176F" w:rsidRDefault="004B176F">
      <w:pPr>
        <w:pStyle w:val="BodyText"/>
        <w:spacing w:before="1"/>
        <w:ind w:left="0"/>
        <w:rPr>
          <w:sz w:val="30"/>
        </w:rPr>
      </w:pPr>
    </w:p>
    <w:p w14:paraId="0156724F" w14:textId="77777777" w:rsidR="004B176F" w:rsidRDefault="00C15B4D">
      <w:pPr>
        <w:pStyle w:val="Heading4"/>
        <w:ind w:left="560"/>
      </w:pPr>
      <w:r>
        <w:pict w14:anchorId="0B0F1ECA">
          <v:rect id="docshape212" o:spid="_x0000_s2079" style="position:absolute;left:0;text-align:left;margin-left:88.55pt;margin-top:12.6pt;width:452.9pt;height:.95pt;z-index:-15649280;mso-wrap-distance-left:0;mso-wrap-distance-right:0;mso-position-horizontal-relative:page" fillcolor="#4f81bd" stroked="f">
            <w10:wrap type="topAndBottom" anchorx="page"/>
          </v:rect>
        </w:pict>
      </w:r>
      <w:r>
        <w:rPr>
          <w:color w:val="365F91"/>
        </w:rPr>
        <w:t>J2.</w:t>
      </w:r>
      <w:r>
        <w:rPr>
          <w:color w:val="365F91"/>
          <w:spacing w:val="68"/>
        </w:rPr>
        <w:t xml:space="preserve"> </w:t>
      </w:r>
      <w:r>
        <w:rPr>
          <w:color w:val="365F91"/>
        </w:rPr>
        <w:t>Management</w:t>
      </w:r>
      <w:r>
        <w:rPr>
          <w:color w:val="365F91"/>
          <w:spacing w:val="-5"/>
        </w:rPr>
        <w:t xml:space="preserve"> </w:t>
      </w:r>
      <w:r>
        <w:rPr>
          <w:color w:val="365F91"/>
        </w:rPr>
        <w:t>of</w:t>
      </w:r>
      <w:r>
        <w:rPr>
          <w:color w:val="365F91"/>
          <w:spacing w:val="-6"/>
        </w:rPr>
        <w:t xml:space="preserve"> </w:t>
      </w:r>
      <w:r>
        <w:rPr>
          <w:color w:val="365F91"/>
        </w:rPr>
        <w:t>Concurrent</w:t>
      </w:r>
      <w:r>
        <w:rPr>
          <w:color w:val="365F91"/>
          <w:spacing w:val="-7"/>
        </w:rPr>
        <w:t xml:space="preserve"> </w:t>
      </w:r>
      <w:r>
        <w:rPr>
          <w:color w:val="365F91"/>
        </w:rPr>
        <w:t>PTSD</w:t>
      </w:r>
      <w:r>
        <w:rPr>
          <w:color w:val="365F91"/>
          <w:spacing w:val="-5"/>
        </w:rPr>
        <w:t xml:space="preserve"> </w:t>
      </w:r>
      <w:r>
        <w:rPr>
          <w:color w:val="365F91"/>
        </w:rPr>
        <w:t>and</w:t>
      </w:r>
      <w:r>
        <w:rPr>
          <w:color w:val="365F91"/>
          <w:spacing w:val="-6"/>
        </w:rPr>
        <w:t xml:space="preserve"> </w:t>
      </w:r>
      <w:r>
        <w:rPr>
          <w:color w:val="365F91"/>
        </w:rPr>
        <w:t>Substance</w:t>
      </w:r>
      <w:r>
        <w:rPr>
          <w:color w:val="365F91"/>
          <w:spacing w:val="-6"/>
        </w:rPr>
        <w:t xml:space="preserve"> </w:t>
      </w:r>
      <w:r>
        <w:rPr>
          <w:color w:val="365F91"/>
        </w:rPr>
        <w:t>Use</w:t>
      </w:r>
      <w:r>
        <w:rPr>
          <w:color w:val="365F91"/>
          <w:spacing w:val="-4"/>
        </w:rPr>
        <w:t xml:space="preserve"> </w:t>
      </w:r>
      <w:r>
        <w:rPr>
          <w:color w:val="365F91"/>
          <w:spacing w:val="-2"/>
        </w:rPr>
        <w:t>Disorder</w:t>
      </w:r>
    </w:p>
    <w:p w14:paraId="6C6BEE41" w14:textId="77777777" w:rsidR="004B176F" w:rsidRDefault="00C15B4D">
      <w:pPr>
        <w:spacing w:before="119" w:after="20"/>
        <w:ind w:left="560"/>
        <w:rPr>
          <w:rFonts w:ascii="Cambria"/>
          <w:sz w:val="18"/>
        </w:rPr>
      </w:pPr>
      <w:r>
        <w:rPr>
          <w:rFonts w:ascii="Cambria"/>
          <w:color w:val="4F81BD"/>
          <w:spacing w:val="-2"/>
          <w:sz w:val="18"/>
        </w:rPr>
        <w:t>OBJECTIVE</w:t>
      </w:r>
    </w:p>
    <w:p w14:paraId="03A01E3E" w14:textId="77777777" w:rsidR="004B176F" w:rsidRDefault="00C15B4D">
      <w:pPr>
        <w:pStyle w:val="BodyText"/>
        <w:spacing w:before="0" w:line="20" w:lineRule="exact"/>
        <w:ind w:left="531"/>
        <w:rPr>
          <w:rFonts w:ascii="Cambria"/>
          <w:sz w:val="2"/>
        </w:rPr>
      </w:pPr>
      <w:r>
        <w:rPr>
          <w:rFonts w:ascii="Cambria"/>
          <w:sz w:val="2"/>
        </w:rPr>
      </w:r>
      <w:r>
        <w:rPr>
          <w:rFonts w:ascii="Cambria"/>
          <w:sz w:val="2"/>
        </w:rPr>
        <w:pict w14:anchorId="17111367">
          <v:group id="docshapegroup213" o:spid="_x0000_s2077" style="width:452.9pt;height:.5pt;mso-position-horizontal-relative:char;mso-position-vertical-relative:line" coordsize="9058,10">
            <v:rect id="docshape214" o:spid="_x0000_s2078" style="position:absolute;width:9058;height:10" fillcolor="#4f81bd" stroked="f"/>
            <w10:anchorlock/>
          </v:group>
        </w:pict>
      </w:r>
    </w:p>
    <w:p w14:paraId="30B4DB75" w14:textId="77777777" w:rsidR="004B176F" w:rsidRDefault="00C15B4D">
      <w:pPr>
        <w:pStyle w:val="BodyText"/>
        <w:spacing w:before="110"/>
        <w:ind w:left="920" w:right="637"/>
      </w:pPr>
      <w:r>
        <w:t>Improve</w:t>
      </w:r>
      <w:r>
        <w:rPr>
          <w:spacing w:val="-4"/>
        </w:rPr>
        <w:t xml:space="preserve"> </w:t>
      </w:r>
      <w:r>
        <w:t>management</w:t>
      </w:r>
      <w:r>
        <w:rPr>
          <w:spacing w:val="-4"/>
        </w:rPr>
        <w:t xml:space="preserve"> </w:t>
      </w:r>
      <w:r>
        <w:t>of</w:t>
      </w:r>
      <w:r>
        <w:rPr>
          <w:spacing w:val="-6"/>
        </w:rPr>
        <w:t xml:space="preserve"> </w:t>
      </w:r>
      <w:r>
        <w:t>PTSD</w:t>
      </w:r>
      <w:r>
        <w:rPr>
          <w:spacing w:val="-3"/>
        </w:rPr>
        <w:t xml:space="preserve"> </w:t>
      </w:r>
      <w:r>
        <w:t>symptoms</w:t>
      </w:r>
      <w:r>
        <w:rPr>
          <w:spacing w:val="-3"/>
        </w:rPr>
        <w:t xml:space="preserve"> </w:t>
      </w:r>
      <w:r>
        <w:t>when</w:t>
      </w:r>
      <w:r>
        <w:rPr>
          <w:spacing w:val="-2"/>
        </w:rPr>
        <w:t xml:space="preserve"> </w:t>
      </w:r>
      <w:r>
        <w:t>they</w:t>
      </w:r>
      <w:r>
        <w:rPr>
          <w:spacing w:val="-6"/>
        </w:rPr>
        <w:t xml:space="preserve"> </w:t>
      </w:r>
      <w:r>
        <w:t>are</w:t>
      </w:r>
      <w:r>
        <w:rPr>
          <w:spacing w:val="-4"/>
        </w:rPr>
        <w:t xml:space="preserve"> </w:t>
      </w:r>
      <w:r>
        <w:t>complicated</w:t>
      </w:r>
      <w:r>
        <w:rPr>
          <w:spacing w:val="-5"/>
        </w:rPr>
        <w:t xml:space="preserve"> </w:t>
      </w:r>
      <w:r>
        <w:t>by</w:t>
      </w:r>
      <w:r>
        <w:rPr>
          <w:spacing w:val="-6"/>
        </w:rPr>
        <w:t xml:space="preserve"> </w:t>
      </w:r>
      <w:r>
        <w:t>a concurrent substance abuse problem.</w:t>
      </w:r>
    </w:p>
    <w:p w14:paraId="2553F46B" w14:textId="77777777" w:rsidR="004B176F" w:rsidRDefault="00C15B4D">
      <w:pPr>
        <w:spacing w:before="120"/>
        <w:ind w:left="560"/>
        <w:rPr>
          <w:rFonts w:ascii="Cambria"/>
          <w:sz w:val="18"/>
        </w:rPr>
      </w:pPr>
      <w:r>
        <w:pict w14:anchorId="05221FC7">
          <v:rect id="docshape215" o:spid="_x0000_s2076" style="position:absolute;left:0;text-align:left;margin-left:88.55pt;margin-top:17.55pt;width:452.9pt;height:.5pt;z-index:-15648256;mso-wrap-distance-left:0;mso-wrap-distance-right:0;mso-position-horizontal-relative:page" fillcolor="#4f81bd" stroked="f">
            <w10:wrap type="topAndBottom" anchorx="page"/>
          </v:rect>
        </w:pict>
      </w:r>
      <w:r>
        <w:rPr>
          <w:rFonts w:ascii="Cambria"/>
          <w:color w:val="4F81BD"/>
          <w:spacing w:val="-2"/>
          <w:sz w:val="18"/>
        </w:rPr>
        <w:t>BACKGROUND</w:t>
      </w:r>
    </w:p>
    <w:p w14:paraId="20D46957" w14:textId="77777777" w:rsidR="004B176F" w:rsidRDefault="00C15B4D">
      <w:pPr>
        <w:pStyle w:val="BodyText"/>
        <w:ind w:left="919" w:right="549"/>
      </w:pPr>
      <w:r>
        <w:t>Research has documented a strong relationship between co-occurring PTSD and substance use problems in civ</w:t>
      </w:r>
      <w:r>
        <w:t xml:space="preserve">ilian and military populations of both genders (e.g., Jacobsen et al., 2001; Kessler et al., 1995). In FY 2008 almost 22% of VA patients diagnosed with PTSD also received a SUD diagnosis with rates of 70% seen in patients hospitalized for PTSD. Similarly, </w:t>
      </w:r>
      <w:r>
        <w:t>an extensive literature has documented high</w:t>
      </w:r>
      <w:r>
        <w:rPr>
          <w:spacing w:val="-4"/>
        </w:rPr>
        <w:t xml:space="preserve"> </w:t>
      </w:r>
      <w:r>
        <w:t>rates</w:t>
      </w:r>
      <w:r>
        <w:rPr>
          <w:spacing w:val="-3"/>
        </w:rPr>
        <w:t xml:space="preserve"> </w:t>
      </w:r>
      <w:r>
        <w:t>of</w:t>
      </w:r>
      <w:r>
        <w:rPr>
          <w:spacing w:val="-3"/>
        </w:rPr>
        <w:t xml:space="preserve"> </w:t>
      </w:r>
      <w:r>
        <w:t>PTSD</w:t>
      </w:r>
      <w:r>
        <w:rPr>
          <w:spacing w:val="-3"/>
        </w:rPr>
        <w:t xml:space="preserve"> </w:t>
      </w:r>
      <w:r>
        <w:t>among</w:t>
      </w:r>
      <w:r>
        <w:rPr>
          <w:spacing w:val="-5"/>
        </w:rPr>
        <w:t xml:space="preserve"> </w:t>
      </w:r>
      <w:r>
        <w:t>male</w:t>
      </w:r>
      <w:r>
        <w:rPr>
          <w:spacing w:val="-6"/>
        </w:rPr>
        <w:t xml:space="preserve"> </w:t>
      </w:r>
      <w:r>
        <w:t>veterans</w:t>
      </w:r>
      <w:r>
        <w:rPr>
          <w:spacing w:val="-3"/>
        </w:rPr>
        <w:t xml:space="preserve"> </w:t>
      </w:r>
      <w:r>
        <w:t>seeking</w:t>
      </w:r>
      <w:r>
        <w:rPr>
          <w:spacing w:val="-5"/>
        </w:rPr>
        <w:t xml:space="preserve"> </w:t>
      </w:r>
      <w:r>
        <w:t>SUD</w:t>
      </w:r>
      <w:r>
        <w:rPr>
          <w:spacing w:val="-5"/>
        </w:rPr>
        <w:t xml:space="preserve"> </w:t>
      </w:r>
      <w:r>
        <w:t>treatment.</w:t>
      </w:r>
      <w:r>
        <w:rPr>
          <w:spacing w:val="-3"/>
        </w:rPr>
        <w:t xml:space="preserve"> </w:t>
      </w:r>
      <w:r>
        <w:t>Patients</w:t>
      </w:r>
      <w:r>
        <w:rPr>
          <w:spacing w:val="-6"/>
        </w:rPr>
        <w:t xml:space="preserve"> </w:t>
      </w:r>
      <w:r>
        <w:t>diagnosed with</w:t>
      </w:r>
      <w:r>
        <w:rPr>
          <w:spacing w:val="-2"/>
        </w:rPr>
        <w:t xml:space="preserve"> </w:t>
      </w:r>
      <w:r>
        <w:t>both</w:t>
      </w:r>
      <w:r>
        <w:rPr>
          <w:spacing w:val="-2"/>
        </w:rPr>
        <w:t xml:space="preserve"> </w:t>
      </w:r>
      <w:r>
        <w:t>disorders</w:t>
      </w:r>
      <w:r>
        <w:rPr>
          <w:spacing w:val="-1"/>
        </w:rPr>
        <w:t xml:space="preserve"> </w:t>
      </w:r>
      <w:r>
        <w:t>tend</w:t>
      </w:r>
      <w:r>
        <w:rPr>
          <w:spacing w:val="-3"/>
        </w:rPr>
        <w:t xml:space="preserve"> </w:t>
      </w:r>
      <w:r>
        <w:t>to</w:t>
      </w:r>
      <w:r>
        <w:rPr>
          <w:spacing w:val="-4"/>
        </w:rPr>
        <w:t xml:space="preserve"> </w:t>
      </w:r>
      <w:r>
        <w:t>have</w:t>
      </w:r>
      <w:r>
        <w:rPr>
          <w:spacing w:val="-4"/>
        </w:rPr>
        <w:t xml:space="preserve"> </w:t>
      </w:r>
      <w:r>
        <w:t>poorer</w:t>
      </w:r>
      <w:r>
        <w:rPr>
          <w:spacing w:val="-4"/>
        </w:rPr>
        <w:t xml:space="preserve"> </w:t>
      </w:r>
      <w:r>
        <w:t>long-term</w:t>
      </w:r>
      <w:r>
        <w:rPr>
          <w:spacing w:val="-1"/>
        </w:rPr>
        <w:t xml:space="preserve"> </w:t>
      </w:r>
      <w:r>
        <w:t>prognoses</w:t>
      </w:r>
      <w:r>
        <w:rPr>
          <w:spacing w:val="-1"/>
        </w:rPr>
        <w:t xml:space="preserve"> </w:t>
      </w:r>
      <w:r>
        <w:t>for</w:t>
      </w:r>
      <w:r>
        <w:rPr>
          <w:spacing w:val="-2"/>
        </w:rPr>
        <w:t xml:space="preserve"> </w:t>
      </w:r>
      <w:r>
        <w:t>each</w:t>
      </w:r>
      <w:r>
        <w:rPr>
          <w:spacing w:val="-2"/>
        </w:rPr>
        <w:t xml:space="preserve"> </w:t>
      </w:r>
      <w:r>
        <w:t>condition</w:t>
      </w:r>
      <w:r>
        <w:rPr>
          <w:spacing w:val="-2"/>
        </w:rPr>
        <w:t xml:space="preserve"> </w:t>
      </w:r>
      <w:r>
        <w:t>than do those with one diagnosis without the other.</w:t>
      </w:r>
    </w:p>
    <w:p w14:paraId="0FD9F87D" w14:textId="77777777" w:rsidR="004B176F" w:rsidRDefault="00C15B4D">
      <w:pPr>
        <w:pStyle w:val="BodyText"/>
        <w:spacing w:before="122"/>
        <w:ind w:left="920"/>
      </w:pPr>
      <w:r>
        <w:t>A</w:t>
      </w:r>
      <w:r>
        <w:rPr>
          <w:spacing w:val="-4"/>
        </w:rPr>
        <w:t xml:space="preserve"> </w:t>
      </w:r>
      <w:r>
        <w:t>similar</w:t>
      </w:r>
      <w:r>
        <w:rPr>
          <w:spacing w:val="-5"/>
        </w:rPr>
        <w:t xml:space="preserve"> </w:t>
      </w:r>
      <w:r>
        <w:t>relationship</w:t>
      </w:r>
      <w:r>
        <w:rPr>
          <w:spacing w:val="-4"/>
        </w:rPr>
        <w:t xml:space="preserve"> </w:t>
      </w:r>
      <w:r>
        <w:t>exists</w:t>
      </w:r>
      <w:r>
        <w:rPr>
          <w:spacing w:val="-5"/>
        </w:rPr>
        <w:t xml:space="preserve"> </w:t>
      </w:r>
      <w:r>
        <w:t>between</w:t>
      </w:r>
      <w:r>
        <w:rPr>
          <w:spacing w:val="-3"/>
        </w:rPr>
        <w:t xml:space="preserve"> </w:t>
      </w:r>
      <w:r>
        <w:t>PTSD</w:t>
      </w:r>
      <w:r>
        <w:rPr>
          <w:spacing w:val="-4"/>
        </w:rPr>
        <w:t xml:space="preserve"> </w:t>
      </w:r>
      <w:r>
        <w:t>and</w:t>
      </w:r>
      <w:r>
        <w:rPr>
          <w:spacing w:val="-1"/>
        </w:rPr>
        <w:t xml:space="preserve"> </w:t>
      </w:r>
      <w:r>
        <w:t>nicotine</w:t>
      </w:r>
      <w:r>
        <w:rPr>
          <w:spacing w:val="-5"/>
        </w:rPr>
        <w:t xml:space="preserve"> </w:t>
      </w:r>
      <w:r>
        <w:t>dependence</w:t>
      </w:r>
      <w:r>
        <w:rPr>
          <w:spacing w:val="-3"/>
        </w:rPr>
        <w:t xml:space="preserve"> </w:t>
      </w:r>
      <w:r>
        <w:t>(Fu</w:t>
      </w:r>
      <w:r>
        <w:rPr>
          <w:spacing w:val="-3"/>
        </w:rPr>
        <w:t xml:space="preserve"> </w:t>
      </w:r>
      <w:r>
        <w:t>et</w:t>
      </w:r>
      <w:r>
        <w:rPr>
          <w:spacing w:val="-3"/>
        </w:rPr>
        <w:t xml:space="preserve"> </w:t>
      </w:r>
      <w:r>
        <w:t>al.,</w:t>
      </w:r>
      <w:r>
        <w:rPr>
          <w:spacing w:val="-5"/>
        </w:rPr>
        <w:t xml:space="preserve"> </w:t>
      </w:r>
      <w:r>
        <w:t>2007; McFall et al., 2006). Smoking rates were high among clinical samples with PTSD</w:t>
      </w:r>
    </w:p>
    <w:p w14:paraId="381E8AA2" w14:textId="77777777" w:rsidR="004B176F" w:rsidRDefault="004B176F">
      <w:pPr>
        <w:sectPr w:rsidR="004B176F">
          <w:type w:val="continuous"/>
          <w:pgSz w:w="12240" w:h="15840"/>
          <w:pgMar w:top="1380" w:right="940" w:bottom="280" w:left="1240" w:header="723" w:footer="1227" w:gutter="0"/>
          <w:cols w:space="720"/>
        </w:sectPr>
      </w:pPr>
    </w:p>
    <w:p w14:paraId="06B93DAD" w14:textId="77777777" w:rsidR="004B176F" w:rsidRDefault="00C15B4D">
      <w:pPr>
        <w:pStyle w:val="BodyText"/>
        <w:spacing w:before="118"/>
        <w:ind w:left="919" w:right="531"/>
      </w:pPr>
      <w:r>
        <w:lastRenderedPageBreak/>
        <w:t>(40%-86%) as well as non</w:t>
      </w:r>
      <w:r>
        <w:t>clinical populations with PTSD (34%-61%). Most studies showed</w:t>
      </w:r>
      <w:r>
        <w:rPr>
          <w:spacing w:val="-4"/>
        </w:rPr>
        <w:t xml:space="preserve"> </w:t>
      </w:r>
      <w:r>
        <w:t>a</w:t>
      </w:r>
      <w:r>
        <w:rPr>
          <w:spacing w:val="-5"/>
        </w:rPr>
        <w:t xml:space="preserve"> </w:t>
      </w:r>
      <w:r>
        <w:t>positive</w:t>
      </w:r>
      <w:r>
        <w:rPr>
          <w:spacing w:val="-6"/>
        </w:rPr>
        <w:t xml:space="preserve"> </w:t>
      </w:r>
      <w:r>
        <w:t>relationship</w:t>
      </w:r>
      <w:r>
        <w:rPr>
          <w:spacing w:val="-3"/>
        </w:rPr>
        <w:t xml:space="preserve"> </w:t>
      </w:r>
      <w:r>
        <w:t>between</w:t>
      </w:r>
      <w:r>
        <w:rPr>
          <w:spacing w:val="-2"/>
        </w:rPr>
        <w:t xml:space="preserve"> </w:t>
      </w:r>
      <w:r>
        <w:t>PTSD</w:t>
      </w:r>
      <w:r>
        <w:rPr>
          <w:spacing w:val="-3"/>
        </w:rPr>
        <w:t xml:space="preserve"> </w:t>
      </w:r>
      <w:r>
        <w:t>and</w:t>
      </w:r>
      <w:r>
        <w:rPr>
          <w:spacing w:val="-5"/>
        </w:rPr>
        <w:t xml:space="preserve"> </w:t>
      </w:r>
      <w:r>
        <w:t>smoking</w:t>
      </w:r>
      <w:r>
        <w:rPr>
          <w:spacing w:val="-5"/>
        </w:rPr>
        <w:t xml:space="preserve"> </w:t>
      </w:r>
      <w:r>
        <w:t>and</w:t>
      </w:r>
      <w:r>
        <w:rPr>
          <w:spacing w:val="-5"/>
        </w:rPr>
        <w:t xml:space="preserve"> </w:t>
      </w:r>
      <w:r>
        <w:t>nicotine</w:t>
      </w:r>
      <w:r>
        <w:rPr>
          <w:spacing w:val="-6"/>
        </w:rPr>
        <w:t xml:space="preserve"> </w:t>
      </w:r>
      <w:r>
        <w:t>dependence, with odds ratios ranging between 2.04 and 4.52.</w:t>
      </w:r>
    </w:p>
    <w:p w14:paraId="0B7FBAA4" w14:textId="77777777" w:rsidR="004B176F" w:rsidRDefault="00C15B4D">
      <w:pPr>
        <w:pStyle w:val="BodyText"/>
        <w:ind w:left="919" w:right="515"/>
      </w:pPr>
      <w:r>
        <w:t>In addition to</w:t>
      </w:r>
      <w:r>
        <w:rPr>
          <w:spacing w:val="-2"/>
        </w:rPr>
        <w:t xml:space="preserve"> </w:t>
      </w:r>
      <w:r>
        <w:t>the</w:t>
      </w:r>
      <w:r>
        <w:rPr>
          <w:spacing w:val="-2"/>
        </w:rPr>
        <w:t xml:space="preserve"> </w:t>
      </w:r>
      <w:r>
        <w:t>recommended</w:t>
      </w:r>
      <w:r>
        <w:rPr>
          <w:spacing w:val="-1"/>
        </w:rPr>
        <w:t xml:space="preserve"> </w:t>
      </w:r>
      <w:r>
        <w:t>PTSD services, programs should</w:t>
      </w:r>
      <w:r>
        <w:rPr>
          <w:spacing w:val="-1"/>
        </w:rPr>
        <w:t xml:space="preserve"> </w:t>
      </w:r>
      <w:r>
        <w:t>address</w:t>
      </w:r>
      <w:r>
        <w:rPr>
          <w:spacing w:val="-2"/>
        </w:rPr>
        <w:t xml:space="preserve"> </w:t>
      </w:r>
      <w:r>
        <w:t>su</w:t>
      </w:r>
      <w:r>
        <w:t>bstance use conditions that exist in association with the PTSD. Treatment services directed toward these additional SUD problems, when they exist, are associated with SUD improvement. Given improvement in PTSD symptoms, co-occurring SUD problems may</w:t>
      </w:r>
      <w:r>
        <w:rPr>
          <w:spacing w:val="-4"/>
        </w:rPr>
        <w:t xml:space="preserve"> </w:t>
      </w:r>
      <w:r>
        <w:t>show</w:t>
      </w:r>
      <w:r>
        <w:rPr>
          <w:spacing w:val="-3"/>
        </w:rPr>
        <w:t xml:space="preserve"> </w:t>
      </w:r>
      <w:r>
        <w:t>s</w:t>
      </w:r>
      <w:r>
        <w:t>ome</w:t>
      </w:r>
      <w:r>
        <w:rPr>
          <w:spacing w:val="-4"/>
        </w:rPr>
        <w:t xml:space="preserve"> </w:t>
      </w:r>
      <w:r>
        <w:t>spontaneous</w:t>
      </w:r>
      <w:r>
        <w:rPr>
          <w:spacing w:val="-4"/>
        </w:rPr>
        <w:t xml:space="preserve"> </w:t>
      </w:r>
      <w:r>
        <w:t>improvement</w:t>
      </w:r>
      <w:r>
        <w:rPr>
          <w:spacing w:val="-2"/>
        </w:rPr>
        <w:t xml:space="preserve"> </w:t>
      </w:r>
      <w:r>
        <w:t>if</w:t>
      </w:r>
      <w:r>
        <w:rPr>
          <w:spacing w:val="-4"/>
        </w:rPr>
        <w:t xml:space="preserve"> </w:t>
      </w:r>
      <w:r>
        <w:t>services</w:t>
      </w:r>
      <w:r>
        <w:rPr>
          <w:spacing w:val="-4"/>
        </w:rPr>
        <w:t xml:space="preserve"> </w:t>
      </w:r>
      <w:r>
        <w:t>are</w:t>
      </w:r>
      <w:r>
        <w:rPr>
          <w:spacing w:val="-2"/>
        </w:rPr>
        <w:t xml:space="preserve"> </w:t>
      </w:r>
      <w:r>
        <w:t>not</w:t>
      </w:r>
      <w:r>
        <w:rPr>
          <w:spacing w:val="-3"/>
        </w:rPr>
        <w:t xml:space="preserve"> </w:t>
      </w:r>
      <w:r>
        <w:t>provided,</w:t>
      </w:r>
      <w:r>
        <w:rPr>
          <w:spacing w:val="-4"/>
        </w:rPr>
        <w:t xml:space="preserve"> </w:t>
      </w:r>
      <w:r>
        <w:t>but</w:t>
      </w:r>
      <w:r>
        <w:rPr>
          <w:spacing w:val="-2"/>
        </w:rPr>
        <w:t xml:space="preserve"> </w:t>
      </w:r>
      <w:r>
        <w:t>in</w:t>
      </w:r>
      <w:r>
        <w:rPr>
          <w:spacing w:val="-2"/>
        </w:rPr>
        <w:t xml:space="preserve"> </w:t>
      </w:r>
      <w:r>
        <w:t>many instances the SUD must be addressed directly.</w:t>
      </w:r>
    </w:p>
    <w:p w14:paraId="3E27E02C" w14:textId="77777777" w:rsidR="004B176F" w:rsidRDefault="00C15B4D">
      <w:pPr>
        <w:pStyle w:val="BodyText"/>
        <w:spacing w:before="119"/>
        <w:ind w:left="919" w:right="590"/>
      </w:pPr>
      <w:r>
        <w:t>There</w:t>
      </w:r>
      <w:r>
        <w:rPr>
          <w:spacing w:val="-5"/>
        </w:rPr>
        <w:t xml:space="preserve"> </w:t>
      </w:r>
      <w:r>
        <w:t>is</w:t>
      </w:r>
      <w:r>
        <w:rPr>
          <w:spacing w:val="-5"/>
        </w:rPr>
        <w:t xml:space="preserve"> </w:t>
      </w:r>
      <w:r>
        <w:t>no</w:t>
      </w:r>
      <w:r>
        <w:rPr>
          <w:spacing w:val="-3"/>
        </w:rPr>
        <w:t xml:space="preserve"> </w:t>
      </w:r>
      <w:r>
        <w:t>evidence</w:t>
      </w:r>
      <w:r>
        <w:rPr>
          <w:spacing w:val="-5"/>
        </w:rPr>
        <w:t xml:space="preserve"> </w:t>
      </w:r>
      <w:r>
        <w:t>to support</w:t>
      </w:r>
      <w:r>
        <w:rPr>
          <w:spacing w:val="-3"/>
        </w:rPr>
        <w:t xml:space="preserve"> </w:t>
      </w:r>
      <w:r>
        <w:t>a</w:t>
      </w:r>
      <w:r>
        <w:rPr>
          <w:spacing w:val="-2"/>
        </w:rPr>
        <w:t xml:space="preserve"> </w:t>
      </w:r>
      <w:r>
        <w:t>preferred</w:t>
      </w:r>
      <w:r>
        <w:rPr>
          <w:spacing w:val="-3"/>
        </w:rPr>
        <w:t xml:space="preserve"> </w:t>
      </w:r>
      <w:r>
        <w:t>sequencing</w:t>
      </w:r>
      <w:r>
        <w:rPr>
          <w:spacing w:val="-4"/>
        </w:rPr>
        <w:t xml:space="preserve"> </w:t>
      </w:r>
      <w:r>
        <w:t>of</w:t>
      </w:r>
      <w:r>
        <w:rPr>
          <w:spacing w:val="-5"/>
        </w:rPr>
        <w:t xml:space="preserve"> </w:t>
      </w:r>
      <w:r>
        <w:t>treatments</w:t>
      </w:r>
      <w:r>
        <w:rPr>
          <w:spacing w:val="-2"/>
        </w:rPr>
        <w:t xml:space="preserve"> </w:t>
      </w:r>
      <w:r>
        <w:t>for</w:t>
      </w:r>
      <w:r>
        <w:rPr>
          <w:spacing w:val="-5"/>
        </w:rPr>
        <w:t xml:space="preserve"> </w:t>
      </w:r>
      <w:r>
        <w:t>diagnoses. In general, treatments for patients with both PTSD and SUD can be effectively delivered</w:t>
      </w:r>
      <w:r>
        <w:rPr>
          <w:spacing w:val="-2"/>
        </w:rPr>
        <w:t xml:space="preserve"> </w:t>
      </w:r>
      <w:r>
        <w:t>concurrently.</w:t>
      </w:r>
      <w:r>
        <w:rPr>
          <w:spacing w:val="-3"/>
        </w:rPr>
        <w:t xml:space="preserve"> </w:t>
      </w:r>
      <w:r>
        <w:t>Providers</w:t>
      </w:r>
      <w:r>
        <w:rPr>
          <w:spacing w:val="-3"/>
        </w:rPr>
        <w:t xml:space="preserve"> </w:t>
      </w:r>
      <w:r>
        <w:t>should</w:t>
      </w:r>
      <w:r>
        <w:rPr>
          <w:spacing w:val="-4"/>
        </w:rPr>
        <w:t xml:space="preserve"> </w:t>
      </w:r>
      <w:r>
        <w:t>consult</w:t>
      </w:r>
      <w:r>
        <w:rPr>
          <w:spacing w:val="-4"/>
        </w:rPr>
        <w:t xml:space="preserve"> </w:t>
      </w:r>
      <w:r>
        <w:t>the</w:t>
      </w:r>
      <w:r>
        <w:rPr>
          <w:spacing w:val="-5"/>
        </w:rPr>
        <w:t xml:space="preserve"> </w:t>
      </w:r>
      <w:r>
        <w:t>relevant</w:t>
      </w:r>
      <w:r>
        <w:rPr>
          <w:spacing w:val="-4"/>
        </w:rPr>
        <w:t xml:space="preserve"> </w:t>
      </w:r>
      <w:r>
        <w:t>CPG</w:t>
      </w:r>
      <w:r>
        <w:rPr>
          <w:spacing w:val="-5"/>
        </w:rPr>
        <w:t xml:space="preserve"> </w:t>
      </w:r>
      <w:r>
        <w:t>for</w:t>
      </w:r>
      <w:r>
        <w:rPr>
          <w:spacing w:val="-5"/>
        </w:rPr>
        <w:t xml:space="preserve"> </w:t>
      </w:r>
      <w:r>
        <w:t>SUD</w:t>
      </w:r>
      <w:r>
        <w:rPr>
          <w:spacing w:val="-4"/>
        </w:rPr>
        <w:t xml:space="preserve"> </w:t>
      </w:r>
      <w:r>
        <w:t>and</w:t>
      </w:r>
      <w:r>
        <w:rPr>
          <w:spacing w:val="-4"/>
        </w:rPr>
        <w:t xml:space="preserve"> </w:t>
      </w:r>
      <w:r>
        <w:t>PTSD individually. Clinical judgment based on systematic symptom monitoring will continue</w:t>
      </w:r>
      <w:r>
        <w:rPr>
          <w:spacing w:val="-4"/>
        </w:rPr>
        <w:t xml:space="preserve"> </w:t>
      </w:r>
      <w:r>
        <w:t>to</w:t>
      </w:r>
      <w:r>
        <w:rPr>
          <w:spacing w:val="-4"/>
        </w:rPr>
        <w:t xml:space="preserve"> </w:t>
      </w:r>
      <w:r>
        <w:t>be</w:t>
      </w:r>
      <w:r>
        <w:rPr>
          <w:spacing w:val="-4"/>
        </w:rPr>
        <w:t xml:space="preserve"> </w:t>
      </w:r>
      <w:r>
        <w:t>needed</w:t>
      </w:r>
      <w:r>
        <w:rPr>
          <w:spacing w:val="-3"/>
        </w:rPr>
        <w:t xml:space="preserve"> </w:t>
      </w:r>
      <w:r>
        <w:t>in</w:t>
      </w:r>
      <w:r>
        <w:rPr>
          <w:spacing w:val="-2"/>
        </w:rPr>
        <w:t xml:space="preserve"> </w:t>
      </w:r>
      <w:r>
        <w:t>deciding</w:t>
      </w:r>
      <w:r>
        <w:rPr>
          <w:spacing w:val="-3"/>
        </w:rPr>
        <w:t xml:space="preserve"> </w:t>
      </w:r>
      <w:r>
        <w:t>which</w:t>
      </w:r>
      <w:r>
        <w:rPr>
          <w:spacing w:val="-2"/>
        </w:rPr>
        <w:t xml:space="preserve"> </w:t>
      </w:r>
      <w:r>
        <w:t>specific</w:t>
      </w:r>
      <w:r>
        <w:rPr>
          <w:spacing w:val="-4"/>
        </w:rPr>
        <w:t xml:space="preserve"> </w:t>
      </w:r>
      <w:r>
        <w:t>treatments</w:t>
      </w:r>
      <w:r>
        <w:rPr>
          <w:spacing w:val="-1"/>
        </w:rPr>
        <w:t xml:space="preserve"> </w:t>
      </w:r>
      <w:r>
        <w:t>to</w:t>
      </w:r>
      <w:r>
        <w:rPr>
          <w:spacing w:val="-4"/>
        </w:rPr>
        <w:t xml:space="preserve"> </w:t>
      </w:r>
      <w:r>
        <w:t>implement,</w:t>
      </w:r>
      <w:r>
        <w:rPr>
          <w:spacing w:val="-4"/>
        </w:rPr>
        <w:t xml:space="preserve"> </w:t>
      </w:r>
      <w:r>
        <w:t>for</w:t>
      </w:r>
      <w:r>
        <w:rPr>
          <w:spacing w:val="-2"/>
        </w:rPr>
        <w:t xml:space="preserve"> </w:t>
      </w:r>
      <w:r>
        <w:t>which patients, and under which treatment conditions.</w:t>
      </w:r>
    </w:p>
    <w:p w14:paraId="1ACFD379" w14:textId="77777777" w:rsidR="004B176F" w:rsidRDefault="00C15B4D">
      <w:pPr>
        <w:spacing w:before="119"/>
        <w:ind w:left="560"/>
        <w:rPr>
          <w:rFonts w:ascii="Cambria"/>
          <w:sz w:val="18"/>
        </w:rPr>
      </w:pPr>
      <w:r>
        <w:pict w14:anchorId="0929C21B">
          <v:rect id="docshape216" o:spid="_x0000_s2075" style="position:absolute;left:0;text-align:left;margin-left:88.55pt;margin-top:17.5pt;width:452.9pt;height:.5pt;z-index:-15647744;mso-wrap-distance-left:0;mso-wrap-distance-right:0;mso-position-horizontal-relative:page" fillcolor="#4f81bd" stroked="f">
            <w10:wrap type="topAndBottom" anchorx="page"/>
          </v:rect>
        </w:pict>
      </w:r>
      <w:r>
        <w:rPr>
          <w:rFonts w:ascii="Cambria"/>
          <w:color w:val="4F81BD"/>
          <w:spacing w:val="-2"/>
          <w:sz w:val="18"/>
        </w:rPr>
        <w:t>RECOMMENDATIONS</w:t>
      </w:r>
    </w:p>
    <w:p w14:paraId="31F09A7B" w14:textId="77777777" w:rsidR="004B176F" w:rsidRDefault="00C15B4D">
      <w:pPr>
        <w:pStyle w:val="ListParagraph"/>
        <w:numPr>
          <w:ilvl w:val="0"/>
          <w:numId w:val="11"/>
        </w:numPr>
        <w:tabs>
          <w:tab w:val="left" w:pos="1280"/>
        </w:tabs>
        <w:ind w:right="769"/>
        <w:rPr>
          <w:sz w:val="20"/>
        </w:rPr>
      </w:pPr>
      <w:r>
        <w:rPr>
          <w:sz w:val="20"/>
        </w:rPr>
        <w:t>All</w:t>
      </w:r>
      <w:r>
        <w:rPr>
          <w:spacing w:val="-3"/>
          <w:sz w:val="20"/>
        </w:rPr>
        <w:t xml:space="preserve"> </w:t>
      </w:r>
      <w:r>
        <w:rPr>
          <w:sz w:val="20"/>
        </w:rPr>
        <w:t>patients</w:t>
      </w:r>
      <w:r>
        <w:rPr>
          <w:spacing w:val="-6"/>
          <w:sz w:val="20"/>
        </w:rPr>
        <w:t xml:space="preserve"> </w:t>
      </w:r>
      <w:r>
        <w:rPr>
          <w:sz w:val="20"/>
        </w:rPr>
        <w:t>diagnosed</w:t>
      </w:r>
      <w:r>
        <w:rPr>
          <w:spacing w:val="-6"/>
          <w:sz w:val="20"/>
        </w:rPr>
        <w:t xml:space="preserve"> </w:t>
      </w:r>
      <w:r>
        <w:rPr>
          <w:sz w:val="20"/>
        </w:rPr>
        <w:t>with</w:t>
      </w:r>
      <w:r>
        <w:rPr>
          <w:spacing w:val="-5"/>
          <w:sz w:val="20"/>
        </w:rPr>
        <w:t xml:space="preserve"> </w:t>
      </w:r>
      <w:r>
        <w:rPr>
          <w:sz w:val="20"/>
        </w:rPr>
        <w:t>PTSD</w:t>
      </w:r>
      <w:r>
        <w:rPr>
          <w:spacing w:val="-6"/>
          <w:sz w:val="20"/>
        </w:rPr>
        <w:t xml:space="preserve"> </w:t>
      </w:r>
      <w:r>
        <w:rPr>
          <w:sz w:val="20"/>
        </w:rPr>
        <w:t>should</w:t>
      </w:r>
      <w:r>
        <w:rPr>
          <w:spacing w:val="-6"/>
          <w:sz w:val="20"/>
        </w:rPr>
        <w:t xml:space="preserve"> </w:t>
      </w:r>
      <w:r>
        <w:rPr>
          <w:sz w:val="20"/>
        </w:rPr>
        <w:t>receive</w:t>
      </w:r>
      <w:r>
        <w:rPr>
          <w:spacing w:val="-5"/>
          <w:sz w:val="20"/>
        </w:rPr>
        <w:t xml:space="preserve"> </w:t>
      </w:r>
      <w:r>
        <w:rPr>
          <w:sz w:val="20"/>
        </w:rPr>
        <w:t>comprehensive</w:t>
      </w:r>
      <w:r>
        <w:rPr>
          <w:spacing w:val="-7"/>
          <w:sz w:val="20"/>
        </w:rPr>
        <w:t xml:space="preserve"> </w:t>
      </w:r>
      <w:r>
        <w:rPr>
          <w:sz w:val="20"/>
        </w:rPr>
        <w:t>assessment</w:t>
      </w:r>
      <w:r>
        <w:rPr>
          <w:spacing w:val="-5"/>
          <w:sz w:val="20"/>
        </w:rPr>
        <w:t xml:space="preserve"> </w:t>
      </w:r>
      <w:r>
        <w:rPr>
          <w:sz w:val="20"/>
        </w:rPr>
        <w:t>for SUD, including nicotine dependence (as recommended by the separate Clinical Practice Guideline).</w:t>
      </w:r>
    </w:p>
    <w:p w14:paraId="76632C22" w14:textId="77777777" w:rsidR="004B176F" w:rsidRDefault="00C15B4D">
      <w:pPr>
        <w:pStyle w:val="ListParagraph"/>
        <w:numPr>
          <w:ilvl w:val="0"/>
          <w:numId w:val="11"/>
        </w:numPr>
        <w:tabs>
          <w:tab w:val="left" w:pos="1280"/>
        </w:tabs>
        <w:spacing w:before="121"/>
        <w:ind w:right="638"/>
        <w:rPr>
          <w:sz w:val="20"/>
        </w:rPr>
      </w:pPr>
      <w:r>
        <w:rPr>
          <w:sz w:val="20"/>
        </w:rPr>
        <w:t>Recommend</w:t>
      </w:r>
      <w:r>
        <w:rPr>
          <w:spacing w:val="-6"/>
          <w:sz w:val="20"/>
        </w:rPr>
        <w:t xml:space="preserve"> </w:t>
      </w:r>
      <w:r>
        <w:rPr>
          <w:sz w:val="20"/>
        </w:rPr>
        <w:t>and</w:t>
      </w:r>
      <w:r>
        <w:rPr>
          <w:spacing w:val="-3"/>
          <w:sz w:val="20"/>
        </w:rPr>
        <w:t xml:space="preserve"> </w:t>
      </w:r>
      <w:r>
        <w:rPr>
          <w:sz w:val="20"/>
        </w:rPr>
        <w:t>offer</w:t>
      </w:r>
      <w:r>
        <w:rPr>
          <w:spacing w:val="-7"/>
          <w:sz w:val="20"/>
        </w:rPr>
        <w:t xml:space="preserve"> </w:t>
      </w:r>
      <w:r>
        <w:rPr>
          <w:sz w:val="20"/>
        </w:rPr>
        <w:t>cessation</w:t>
      </w:r>
      <w:r>
        <w:rPr>
          <w:spacing w:val="-5"/>
          <w:sz w:val="20"/>
        </w:rPr>
        <w:t xml:space="preserve"> </w:t>
      </w:r>
      <w:r>
        <w:rPr>
          <w:sz w:val="20"/>
        </w:rPr>
        <w:t>treatment</w:t>
      </w:r>
      <w:r>
        <w:rPr>
          <w:spacing w:val="-5"/>
          <w:sz w:val="20"/>
        </w:rPr>
        <w:t xml:space="preserve"> </w:t>
      </w:r>
      <w:r>
        <w:rPr>
          <w:sz w:val="20"/>
        </w:rPr>
        <w:t>to</w:t>
      </w:r>
      <w:r>
        <w:rPr>
          <w:spacing w:val="-7"/>
          <w:sz w:val="20"/>
        </w:rPr>
        <w:t xml:space="preserve"> </w:t>
      </w:r>
      <w:r>
        <w:rPr>
          <w:sz w:val="20"/>
        </w:rPr>
        <w:t>patients</w:t>
      </w:r>
      <w:r>
        <w:rPr>
          <w:spacing w:val="-7"/>
          <w:sz w:val="20"/>
        </w:rPr>
        <w:t xml:space="preserve"> </w:t>
      </w:r>
      <w:r>
        <w:rPr>
          <w:sz w:val="20"/>
        </w:rPr>
        <w:t>with</w:t>
      </w:r>
      <w:r>
        <w:rPr>
          <w:spacing w:val="-5"/>
          <w:sz w:val="20"/>
        </w:rPr>
        <w:t xml:space="preserve"> </w:t>
      </w:r>
      <w:r>
        <w:rPr>
          <w:sz w:val="20"/>
        </w:rPr>
        <w:t>nicotine</w:t>
      </w:r>
      <w:r>
        <w:rPr>
          <w:spacing w:val="-7"/>
          <w:sz w:val="20"/>
        </w:rPr>
        <w:t xml:space="preserve"> </w:t>
      </w:r>
      <w:r>
        <w:rPr>
          <w:sz w:val="20"/>
        </w:rPr>
        <w:t xml:space="preserve">dependence. </w:t>
      </w:r>
      <w:r>
        <w:rPr>
          <w:spacing w:val="-4"/>
          <w:sz w:val="20"/>
        </w:rPr>
        <w:t>[A]</w:t>
      </w:r>
    </w:p>
    <w:p w14:paraId="55A1112E" w14:textId="77777777" w:rsidR="004B176F" w:rsidRDefault="00C15B4D">
      <w:pPr>
        <w:pStyle w:val="ListParagraph"/>
        <w:numPr>
          <w:ilvl w:val="0"/>
          <w:numId w:val="11"/>
        </w:numPr>
        <w:tabs>
          <w:tab w:val="left" w:pos="1280"/>
        </w:tabs>
        <w:spacing w:before="121"/>
        <w:ind w:right="549"/>
        <w:rPr>
          <w:sz w:val="20"/>
        </w:rPr>
      </w:pPr>
      <w:r>
        <w:rPr>
          <w:sz w:val="20"/>
        </w:rPr>
        <w:t>Patients</w:t>
      </w:r>
      <w:r>
        <w:rPr>
          <w:spacing w:val="-1"/>
          <w:sz w:val="20"/>
        </w:rPr>
        <w:t xml:space="preserve"> </w:t>
      </w:r>
      <w:r>
        <w:rPr>
          <w:sz w:val="20"/>
        </w:rPr>
        <w:t>with SUD and PTSD should be</w:t>
      </w:r>
      <w:r>
        <w:rPr>
          <w:spacing w:val="-1"/>
          <w:sz w:val="20"/>
        </w:rPr>
        <w:t xml:space="preserve"> </w:t>
      </w:r>
      <w:r>
        <w:rPr>
          <w:sz w:val="20"/>
        </w:rPr>
        <w:t>educated about the relationships</w:t>
      </w:r>
      <w:r>
        <w:rPr>
          <w:spacing w:val="-1"/>
          <w:sz w:val="20"/>
        </w:rPr>
        <w:t xml:space="preserve"> </w:t>
      </w:r>
      <w:r>
        <w:rPr>
          <w:sz w:val="20"/>
        </w:rPr>
        <w:t>between PTSD and substance abuse. The patient’s prior treatment experience and preference</w:t>
      </w:r>
      <w:r>
        <w:rPr>
          <w:spacing w:val="-3"/>
          <w:sz w:val="20"/>
        </w:rPr>
        <w:t xml:space="preserve"> </w:t>
      </w:r>
      <w:r>
        <w:rPr>
          <w:sz w:val="20"/>
        </w:rPr>
        <w:t>should</w:t>
      </w:r>
      <w:r>
        <w:rPr>
          <w:spacing w:val="-4"/>
          <w:sz w:val="20"/>
        </w:rPr>
        <w:t xml:space="preserve"> </w:t>
      </w:r>
      <w:r>
        <w:rPr>
          <w:sz w:val="20"/>
        </w:rPr>
        <w:t>be</w:t>
      </w:r>
      <w:r>
        <w:rPr>
          <w:spacing w:val="-5"/>
          <w:sz w:val="20"/>
        </w:rPr>
        <w:t xml:space="preserve"> </w:t>
      </w:r>
      <w:r>
        <w:rPr>
          <w:sz w:val="20"/>
        </w:rPr>
        <w:t>considered</w:t>
      </w:r>
      <w:r>
        <w:rPr>
          <w:spacing w:val="-3"/>
          <w:sz w:val="20"/>
        </w:rPr>
        <w:t xml:space="preserve"> </w:t>
      </w:r>
      <w:r>
        <w:rPr>
          <w:sz w:val="20"/>
        </w:rPr>
        <w:t>since</w:t>
      </w:r>
      <w:r>
        <w:rPr>
          <w:spacing w:val="-5"/>
          <w:sz w:val="20"/>
        </w:rPr>
        <w:t xml:space="preserve"> </w:t>
      </w:r>
      <w:r>
        <w:rPr>
          <w:sz w:val="20"/>
        </w:rPr>
        <w:t>no</w:t>
      </w:r>
      <w:r>
        <w:rPr>
          <w:spacing w:val="-5"/>
          <w:sz w:val="20"/>
        </w:rPr>
        <w:t xml:space="preserve"> </w:t>
      </w:r>
      <w:r>
        <w:rPr>
          <w:sz w:val="20"/>
        </w:rPr>
        <w:t>single</w:t>
      </w:r>
      <w:r>
        <w:rPr>
          <w:spacing w:val="-5"/>
          <w:sz w:val="20"/>
        </w:rPr>
        <w:t xml:space="preserve"> </w:t>
      </w:r>
      <w:r>
        <w:rPr>
          <w:sz w:val="20"/>
        </w:rPr>
        <w:t>intervention</w:t>
      </w:r>
      <w:r>
        <w:rPr>
          <w:spacing w:val="-3"/>
          <w:sz w:val="20"/>
        </w:rPr>
        <w:t xml:space="preserve"> </w:t>
      </w:r>
      <w:r>
        <w:rPr>
          <w:sz w:val="20"/>
        </w:rPr>
        <w:t>approach</w:t>
      </w:r>
      <w:r>
        <w:rPr>
          <w:spacing w:val="-3"/>
          <w:sz w:val="20"/>
        </w:rPr>
        <w:t xml:space="preserve"> </w:t>
      </w:r>
      <w:r>
        <w:rPr>
          <w:sz w:val="20"/>
        </w:rPr>
        <w:t>for</w:t>
      </w:r>
      <w:r>
        <w:rPr>
          <w:spacing w:val="-5"/>
          <w:sz w:val="20"/>
        </w:rPr>
        <w:t xml:space="preserve"> </w:t>
      </w:r>
      <w:r>
        <w:rPr>
          <w:sz w:val="20"/>
        </w:rPr>
        <w:t>the</w:t>
      </w:r>
      <w:r>
        <w:rPr>
          <w:spacing w:val="-2"/>
          <w:sz w:val="20"/>
        </w:rPr>
        <w:t xml:space="preserve"> </w:t>
      </w:r>
      <w:r>
        <w:rPr>
          <w:sz w:val="20"/>
        </w:rPr>
        <w:t>co- morbidity has yet emerged as the treatment of choice</w:t>
      </w:r>
    </w:p>
    <w:p w14:paraId="1F1D033B" w14:textId="77777777" w:rsidR="004B176F" w:rsidRDefault="00C15B4D">
      <w:pPr>
        <w:pStyle w:val="ListParagraph"/>
        <w:numPr>
          <w:ilvl w:val="0"/>
          <w:numId w:val="11"/>
        </w:numPr>
        <w:tabs>
          <w:tab w:val="left" w:pos="1280"/>
        </w:tabs>
        <w:spacing w:before="119"/>
        <w:ind w:right="735"/>
        <w:rPr>
          <w:sz w:val="20"/>
        </w:rPr>
      </w:pPr>
      <w:r>
        <w:rPr>
          <w:sz w:val="20"/>
        </w:rPr>
        <w:t>Treat</w:t>
      </w:r>
      <w:r>
        <w:rPr>
          <w:spacing w:val="-4"/>
          <w:sz w:val="20"/>
        </w:rPr>
        <w:t xml:space="preserve"> </w:t>
      </w:r>
      <w:r>
        <w:rPr>
          <w:sz w:val="20"/>
        </w:rPr>
        <w:t>oth</w:t>
      </w:r>
      <w:r>
        <w:rPr>
          <w:sz w:val="20"/>
        </w:rPr>
        <w:t>er</w:t>
      </w:r>
      <w:r>
        <w:rPr>
          <w:spacing w:val="-4"/>
          <w:sz w:val="20"/>
        </w:rPr>
        <w:t xml:space="preserve"> </w:t>
      </w:r>
      <w:r>
        <w:rPr>
          <w:sz w:val="20"/>
        </w:rPr>
        <w:t>concurrent</w:t>
      </w:r>
      <w:r>
        <w:rPr>
          <w:spacing w:val="-3"/>
          <w:sz w:val="20"/>
        </w:rPr>
        <w:t xml:space="preserve"> </w:t>
      </w:r>
      <w:r>
        <w:rPr>
          <w:sz w:val="20"/>
        </w:rPr>
        <w:t>Substance</w:t>
      </w:r>
      <w:r>
        <w:rPr>
          <w:spacing w:val="-6"/>
          <w:sz w:val="20"/>
        </w:rPr>
        <w:t xml:space="preserve"> </w:t>
      </w:r>
      <w:r>
        <w:rPr>
          <w:sz w:val="20"/>
        </w:rPr>
        <w:t>Use</w:t>
      </w:r>
      <w:r>
        <w:rPr>
          <w:spacing w:val="-4"/>
          <w:sz w:val="20"/>
        </w:rPr>
        <w:t xml:space="preserve"> </w:t>
      </w:r>
      <w:r>
        <w:rPr>
          <w:sz w:val="20"/>
        </w:rPr>
        <w:t>Disorders</w:t>
      </w:r>
      <w:r>
        <w:rPr>
          <w:spacing w:val="-6"/>
          <w:sz w:val="20"/>
        </w:rPr>
        <w:t xml:space="preserve"> </w:t>
      </w:r>
      <w:r>
        <w:rPr>
          <w:sz w:val="20"/>
        </w:rPr>
        <w:t>consistent</w:t>
      </w:r>
      <w:r>
        <w:rPr>
          <w:spacing w:val="-4"/>
          <w:sz w:val="20"/>
        </w:rPr>
        <w:t xml:space="preserve"> </w:t>
      </w:r>
      <w:r>
        <w:rPr>
          <w:sz w:val="20"/>
        </w:rPr>
        <w:t>with</w:t>
      </w:r>
      <w:r>
        <w:rPr>
          <w:spacing w:val="-4"/>
          <w:sz w:val="20"/>
        </w:rPr>
        <w:t xml:space="preserve"> </w:t>
      </w:r>
      <w:r>
        <w:rPr>
          <w:sz w:val="20"/>
        </w:rPr>
        <w:t>VA/DoD</w:t>
      </w:r>
      <w:r>
        <w:rPr>
          <w:spacing w:val="-5"/>
          <w:sz w:val="20"/>
        </w:rPr>
        <w:t xml:space="preserve"> </w:t>
      </w:r>
      <w:r>
        <w:rPr>
          <w:sz w:val="20"/>
        </w:rPr>
        <w:t>clinical practice guidelines including concurrent pharmacotherapy:</w:t>
      </w:r>
    </w:p>
    <w:p w14:paraId="3711A907" w14:textId="77777777" w:rsidR="004B176F" w:rsidRDefault="00C15B4D">
      <w:pPr>
        <w:pStyle w:val="ListParagraph"/>
        <w:numPr>
          <w:ilvl w:val="1"/>
          <w:numId w:val="11"/>
        </w:numPr>
        <w:tabs>
          <w:tab w:val="left" w:pos="2000"/>
        </w:tabs>
        <w:spacing w:before="115"/>
        <w:ind w:right="574"/>
        <w:rPr>
          <w:rFonts w:ascii="Calibri"/>
        </w:rPr>
      </w:pPr>
      <w:r>
        <w:rPr>
          <w:rFonts w:ascii="Calibri"/>
        </w:rPr>
        <w:t>Addiction-focused</w:t>
      </w:r>
      <w:r>
        <w:rPr>
          <w:rFonts w:ascii="Calibri"/>
          <w:spacing w:val="-6"/>
        </w:rPr>
        <w:t xml:space="preserve"> </w:t>
      </w:r>
      <w:r>
        <w:rPr>
          <w:rFonts w:ascii="Calibri"/>
        </w:rPr>
        <w:t>pharmacotherapy</w:t>
      </w:r>
      <w:r>
        <w:rPr>
          <w:rFonts w:ascii="Calibri"/>
          <w:spacing w:val="-4"/>
        </w:rPr>
        <w:t xml:space="preserve"> </w:t>
      </w:r>
      <w:r>
        <w:rPr>
          <w:rFonts w:ascii="Calibri"/>
        </w:rPr>
        <w:t>should</w:t>
      </w:r>
      <w:r>
        <w:rPr>
          <w:rFonts w:ascii="Calibri"/>
          <w:spacing w:val="-6"/>
        </w:rPr>
        <w:t xml:space="preserve"> </w:t>
      </w:r>
      <w:r>
        <w:rPr>
          <w:rFonts w:ascii="Calibri"/>
        </w:rPr>
        <w:t>be</w:t>
      </w:r>
      <w:r>
        <w:rPr>
          <w:rFonts w:ascii="Calibri"/>
          <w:spacing w:val="-4"/>
        </w:rPr>
        <w:t xml:space="preserve"> </w:t>
      </w:r>
      <w:r>
        <w:rPr>
          <w:rFonts w:ascii="Calibri"/>
        </w:rPr>
        <w:t>discussed,</w:t>
      </w:r>
      <w:r>
        <w:rPr>
          <w:rFonts w:ascii="Calibri"/>
          <w:spacing w:val="-5"/>
        </w:rPr>
        <w:t xml:space="preserve"> </w:t>
      </w:r>
      <w:r>
        <w:rPr>
          <w:rFonts w:ascii="Calibri"/>
        </w:rPr>
        <w:t>considered,</w:t>
      </w:r>
      <w:r>
        <w:rPr>
          <w:rFonts w:ascii="Calibri"/>
          <w:spacing w:val="-7"/>
        </w:rPr>
        <w:t xml:space="preserve"> </w:t>
      </w:r>
      <w:r>
        <w:rPr>
          <w:rFonts w:ascii="Calibri"/>
        </w:rPr>
        <w:t>available</w:t>
      </w:r>
      <w:r>
        <w:rPr>
          <w:rFonts w:ascii="Calibri"/>
          <w:spacing w:val="-7"/>
        </w:rPr>
        <w:t xml:space="preserve"> </w:t>
      </w:r>
      <w:r>
        <w:rPr>
          <w:rFonts w:ascii="Calibri"/>
        </w:rPr>
        <w:t xml:space="preserve">and offered, if indicated, for all patients with alcohol dependence and/or opioid </w:t>
      </w:r>
      <w:r>
        <w:rPr>
          <w:rFonts w:ascii="Calibri"/>
          <w:spacing w:val="-2"/>
        </w:rPr>
        <w:t>dependence.</w:t>
      </w:r>
    </w:p>
    <w:p w14:paraId="3B8E4D08" w14:textId="77777777" w:rsidR="004B176F" w:rsidRDefault="00C15B4D">
      <w:pPr>
        <w:pStyle w:val="ListParagraph"/>
        <w:numPr>
          <w:ilvl w:val="1"/>
          <w:numId w:val="11"/>
        </w:numPr>
        <w:tabs>
          <w:tab w:val="left" w:pos="2000"/>
        </w:tabs>
        <w:spacing w:before="61"/>
        <w:ind w:right="1201"/>
        <w:rPr>
          <w:rFonts w:ascii="Calibri"/>
        </w:rPr>
      </w:pPr>
      <w:r>
        <w:rPr>
          <w:rFonts w:ascii="Calibri"/>
        </w:rPr>
        <w:t>Once</w:t>
      </w:r>
      <w:r>
        <w:rPr>
          <w:rFonts w:ascii="Calibri"/>
          <w:spacing w:val="-3"/>
        </w:rPr>
        <w:t xml:space="preserve"> </w:t>
      </w:r>
      <w:r>
        <w:rPr>
          <w:rFonts w:ascii="Calibri"/>
        </w:rPr>
        <w:t>initiated,</w:t>
      </w:r>
      <w:r>
        <w:rPr>
          <w:rFonts w:ascii="Calibri"/>
          <w:spacing w:val="-4"/>
        </w:rPr>
        <w:t xml:space="preserve"> </w:t>
      </w:r>
      <w:r>
        <w:rPr>
          <w:rFonts w:ascii="Calibri"/>
        </w:rPr>
        <w:t>addiction-focused</w:t>
      </w:r>
      <w:r>
        <w:rPr>
          <w:rFonts w:ascii="Calibri"/>
          <w:spacing w:val="-5"/>
        </w:rPr>
        <w:t xml:space="preserve"> </w:t>
      </w:r>
      <w:r>
        <w:rPr>
          <w:rFonts w:ascii="Calibri"/>
        </w:rPr>
        <w:t>pharmacotherapy</w:t>
      </w:r>
      <w:r>
        <w:rPr>
          <w:rFonts w:ascii="Calibri"/>
          <w:spacing w:val="-5"/>
        </w:rPr>
        <w:t xml:space="preserve"> </w:t>
      </w:r>
      <w:r>
        <w:rPr>
          <w:rFonts w:ascii="Calibri"/>
        </w:rPr>
        <w:t>should</w:t>
      </w:r>
      <w:r>
        <w:rPr>
          <w:rFonts w:ascii="Calibri"/>
          <w:spacing w:val="-5"/>
        </w:rPr>
        <w:t xml:space="preserve"> </w:t>
      </w:r>
      <w:r>
        <w:rPr>
          <w:rFonts w:ascii="Calibri"/>
        </w:rPr>
        <w:t>be</w:t>
      </w:r>
      <w:r>
        <w:rPr>
          <w:rFonts w:ascii="Calibri"/>
          <w:spacing w:val="-6"/>
        </w:rPr>
        <w:t xml:space="preserve"> </w:t>
      </w:r>
      <w:r>
        <w:rPr>
          <w:rFonts w:ascii="Calibri"/>
        </w:rPr>
        <w:t>monitored</w:t>
      </w:r>
      <w:r>
        <w:rPr>
          <w:rFonts w:ascii="Calibri"/>
          <w:spacing w:val="-5"/>
        </w:rPr>
        <w:t xml:space="preserve"> </w:t>
      </w:r>
      <w:r>
        <w:rPr>
          <w:rFonts w:ascii="Calibri"/>
        </w:rPr>
        <w:t>for adherence and treatment response.</w:t>
      </w:r>
    </w:p>
    <w:p w14:paraId="5D2DFD6D" w14:textId="77777777" w:rsidR="004B176F" w:rsidRDefault="00C15B4D">
      <w:pPr>
        <w:pStyle w:val="ListParagraph"/>
        <w:numPr>
          <w:ilvl w:val="0"/>
          <w:numId w:val="11"/>
        </w:numPr>
        <w:tabs>
          <w:tab w:val="left" w:pos="1280"/>
        </w:tabs>
        <w:spacing w:before="64"/>
        <w:ind w:right="721"/>
        <w:rPr>
          <w:sz w:val="20"/>
        </w:rPr>
      </w:pPr>
      <w:r>
        <w:rPr>
          <w:sz w:val="20"/>
        </w:rPr>
        <w:t>Provide</w:t>
      </w:r>
      <w:r>
        <w:rPr>
          <w:spacing w:val="-6"/>
          <w:sz w:val="20"/>
        </w:rPr>
        <w:t xml:space="preserve"> </w:t>
      </w:r>
      <w:r>
        <w:rPr>
          <w:sz w:val="20"/>
        </w:rPr>
        <w:t>multiple</w:t>
      </w:r>
      <w:r>
        <w:rPr>
          <w:spacing w:val="-6"/>
          <w:sz w:val="20"/>
        </w:rPr>
        <w:t xml:space="preserve"> </w:t>
      </w:r>
      <w:r>
        <w:rPr>
          <w:sz w:val="20"/>
        </w:rPr>
        <w:t>services</w:t>
      </w:r>
      <w:r>
        <w:rPr>
          <w:spacing w:val="-6"/>
          <w:sz w:val="20"/>
        </w:rPr>
        <w:t xml:space="preserve"> </w:t>
      </w:r>
      <w:r>
        <w:rPr>
          <w:sz w:val="20"/>
        </w:rPr>
        <w:t>in</w:t>
      </w:r>
      <w:r>
        <w:rPr>
          <w:spacing w:val="-4"/>
          <w:sz w:val="20"/>
        </w:rPr>
        <w:t xml:space="preserve"> </w:t>
      </w:r>
      <w:r>
        <w:rPr>
          <w:sz w:val="20"/>
        </w:rPr>
        <w:t>the</w:t>
      </w:r>
      <w:r>
        <w:rPr>
          <w:spacing w:val="-6"/>
          <w:sz w:val="20"/>
        </w:rPr>
        <w:t xml:space="preserve"> </w:t>
      </w:r>
      <w:r>
        <w:rPr>
          <w:sz w:val="20"/>
        </w:rPr>
        <w:t>most</w:t>
      </w:r>
      <w:r>
        <w:rPr>
          <w:spacing w:val="-5"/>
          <w:sz w:val="20"/>
        </w:rPr>
        <w:t xml:space="preserve"> </w:t>
      </w:r>
      <w:r>
        <w:rPr>
          <w:sz w:val="20"/>
        </w:rPr>
        <w:t>accessible</w:t>
      </w:r>
      <w:r>
        <w:rPr>
          <w:spacing w:val="-6"/>
          <w:sz w:val="20"/>
        </w:rPr>
        <w:t xml:space="preserve"> </w:t>
      </w:r>
      <w:r>
        <w:rPr>
          <w:sz w:val="20"/>
        </w:rPr>
        <w:t>setti</w:t>
      </w:r>
      <w:r>
        <w:rPr>
          <w:sz w:val="20"/>
        </w:rPr>
        <w:t>ng</w:t>
      </w:r>
      <w:r>
        <w:rPr>
          <w:spacing w:val="-5"/>
          <w:sz w:val="20"/>
        </w:rPr>
        <w:t xml:space="preserve"> </w:t>
      </w:r>
      <w:r>
        <w:rPr>
          <w:sz w:val="20"/>
        </w:rPr>
        <w:t>to</w:t>
      </w:r>
      <w:r>
        <w:rPr>
          <w:spacing w:val="-6"/>
          <w:sz w:val="20"/>
        </w:rPr>
        <w:t xml:space="preserve"> </w:t>
      </w:r>
      <w:r>
        <w:rPr>
          <w:sz w:val="20"/>
        </w:rPr>
        <w:t>promote</w:t>
      </w:r>
      <w:r>
        <w:rPr>
          <w:spacing w:val="-4"/>
          <w:sz w:val="20"/>
        </w:rPr>
        <w:t xml:space="preserve"> </w:t>
      </w:r>
      <w:r>
        <w:rPr>
          <w:sz w:val="20"/>
        </w:rPr>
        <w:t>engagement and coordination of care for both conditions. [I]</w:t>
      </w:r>
    </w:p>
    <w:p w14:paraId="4860306A" w14:textId="77777777" w:rsidR="004B176F" w:rsidRDefault="00C15B4D">
      <w:pPr>
        <w:pStyle w:val="ListParagraph"/>
        <w:numPr>
          <w:ilvl w:val="0"/>
          <w:numId w:val="11"/>
        </w:numPr>
        <w:tabs>
          <w:tab w:val="left" w:pos="1280"/>
        </w:tabs>
        <w:spacing w:before="119"/>
        <w:ind w:right="684"/>
        <w:rPr>
          <w:sz w:val="20"/>
        </w:rPr>
      </w:pPr>
      <w:r>
        <w:rPr>
          <w:sz w:val="20"/>
        </w:rPr>
        <w:t>Reassess response to treatment for SUD periodically and systematically, using standardized</w:t>
      </w:r>
      <w:r>
        <w:rPr>
          <w:spacing w:val="-6"/>
          <w:sz w:val="20"/>
        </w:rPr>
        <w:t xml:space="preserve"> </w:t>
      </w:r>
      <w:r>
        <w:rPr>
          <w:sz w:val="20"/>
        </w:rPr>
        <w:t>and</w:t>
      </w:r>
      <w:r>
        <w:rPr>
          <w:spacing w:val="-6"/>
          <w:sz w:val="20"/>
        </w:rPr>
        <w:t xml:space="preserve"> </w:t>
      </w:r>
      <w:r>
        <w:rPr>
          <w:sz w:val="20"/>
        </w:rPr>
        <w:t>valid</w:t>
      </w:r>
      <w:r>
        <w:rPr>
          <w:spacing w:val="-4"/>
          <w:sz w:val="20"/>
        </w:rPr>
        <w:t xml:space="preserve"> </w:t>
      </w:r>
      <w:r>
        <w:rPr>
          <w:sz w:val="20"/>
        </w:rPr>
        <w:t>self-report</w:t>
      </w:r>
      <w:r>
        <w:rPr>
          <w:spacing w:val="-5"/>
          <w:sz w:val="20"/>
        </w:rPr>
        <w:t xml:space="preserve"> </w:t>
      </w:r>
      <w:r>
        <w:rPr>
          <w:sz w:val="20"/>
        </w:rPr>
        <w:t>instrument(s)</w:t>
      </w:r>
      <w:r>
        <w:rPr>
          <w:spacing w:val="-3"/>
          <w:sz w:val="20"/>
        </w:rPr>
        <w:t xml:space="preserve"> </w:t>
      </w:r>
      <w:r>
        <w:rPr>
          <w:sz w:val="20"/>
        </w:rPr>
        <w:t>and</w:t>
      </w:r>
      <w:r>
        <w:rPr>
          <w:spacing w:val="-6"/>
          <w:sz w:val="20"/>
        </w:rPr>
        <w:t xml:space="preserve"> </w:t>
      </w:r>
      <w:r>
        <w:rPr>
          <w:sz w:val="20"/>
        </w:rPr>
        <w:t>laboratory</w:t>
      </w:r>
      <w:r>
        <w:rPr>
          <w:spacing w:val="-7"/>
          <w:sz w:val="20"/>
        </w:rPr>
        <w:t xml:space="preserve"> </w:t>
      </w:r>
      <w:r>
        <w:rPr>
          <w:sz w:val="20"/>
        </w:rPr>
        <w:t>tests.</w:t>
      </w:r>
      <w:r>
        <w:rPr>
          <w:spacing w:val="-2"/>
          <w:sz w:val="20"/>
        </w:rPr>
        <w:t xml:space="preserve"> </w:t>
      </w:r>
      <w:r>
        <w:rPr>
          <w:sz w:val="20"/>
        </w:rPr>
        <w:t>Indicators of</w:t>
      </w:r>
      <w:r>
        <w:rPr>
          <w:spacing w:val="-1"/>
          <w:sz w:val="20"/>
        </w:rPr>
        <w:t xml:space="preserve"> </w:t>
      </w:r>
      <w:r>
        <w:rPr>
          <w:sz w:val="20"/>
        </w:rPr>
        <w:t>SUD treatment response</w:t>
      </w:r>
      <w:r>
        <w:rPr>
          <w:spacing w:val="-1"/>
          <w:sz w:val="20"/>
        </w:rPr>
        <w:t xml:space="preserve"> </w:t>
      </w:r>
      <w:r>
        <w:rPr>
          <w:sz w:val="20"/>
        </w:rPr>
        <w:t>include</w:t>
      </w:r>
      <w:r>
        <w:rPr>
          <w:spacing w:val="-1"/>
          <w:sz w:val="20"/>
        </w:rPr>
        <w:t xml:space="preserve"> </w:t>
      </w:r>
      <w:r>
        <w:rPr>
          <w:sz w:val="20"/>
        </w:rPr>
        <w:t>ongoing substance</w:t>
      </w:r>
      <w:r>
        <w:rPr>
          <w:spacing w:val="-1"/>
          <w:sz w:val="20"/>
        </w:rPr>
        <w:t xml:space="preserve"> </w:t>
      </w:r>
      <w:r>
        <w:rPr>
          <w:sz w:val="20"/>
        </w:rPr>
        <w:t>use,</w:t>
      </w:r>
      <w:r>
        <w:rPr>
          <w:spacing w:val="-1"/>
          <w:sz w:val="20"/>
        </w:rPr>
        <w:t xml:space="preserve"> </w:t>
      </w:r>
      <w:r>
        <w:rPr>
          <w:sz w:val="20"/>
        </w:rPr>
        <w:t>craving,</w:t>
      </w:r>
      <w:r>
        <w:rPr>
          <w:spacing w:val="-1"/>
          <w:sz w:val="20"/>
        </w:rPr>
        <w:t xml:space="preserve"> </w:t>
      </w:r>
      <w:r>
        <w:rPr>
          <w:sz w:val="20"/>
        </w:rPr>
        <w:t>side effects of medication, emerging symptoms, etc.</w:t>
      </w:r>
    </w:p>
    <w:p w14:paraId="2D2E28FA" w14:textId="77777777" w:rsidR="004B176F" w:rsidRDefault="00C15B4D">
      <w:pPr>
        <w:pStyle w:val="ListParagraph"/>
        <w:numPr>
          <w:ilvl w:val="0"/>
          <w:numId w:val="11"/>
        </w:numPr>
        <w:tabs>
          <w:tab w:val="left" w:pos="1280"/>
        </w:tabs>
        <w:spacing w:before="122"/>
        <w:ind w:right="1283"/>
        <w:rPr>
          <w:sz w:val="20"/>
        </w:rPr>
      </w:pPr>
      <w:r>
        <w:rPr>
          <w:sz w:val="20"/>
        </w:rPr>
        <w:t>There is insufficient evidence to recommend for or against any specific psychosocial</w:t>
      </w:r>
      <w:r>
        <w:rPr>
          <w:spacing w:val="-2"/>
          <w:sz w:val="20"/>
        </w:rPr>
        <w:t xml:space="preserve"> </w:t>
      </w:r>
      <w:r>
        <w:rPr>
          <w:sz w:val="20"/>
        </w:rPr>
        <w:t>approach</w:t>
      </w:r>
      <w:r>
        <w:rPr>
          <w:spacing w:val="-4"/>
          <w:sz w:val="20"/>
        </w:rPr>
        <w:t xml:space="preserve"> </w:t>
      </w:r>
      <w:r>
        <w:rPr>
          <w:sz w:val="20"/>
        </w:rPr>
        <w:t>to</w:t>
      </w:r>
      <w:r>
        <w:rPr>
          <w:spacing w:val="-6"/>
          <w:sz w:val="20"/>
        </w:rPr>
        <w:t xml:space="preserve"> </w:t>
      </w:r>
      <w:r>
        <w:rPr>
          <w:sz w:val="20"/>
        </w:rPr>
        <w:t>addressing</w:t>
      </w:r>
      <w:r>
        <w:rPr>
          <w:spacing w:val="-5"/>
          <w:sz w:val="20"/>
        </w:rPr>
        <w:t xml:space="preserve"> </w:t>
      </w:r>
      <w:r>
        <w:rPr>
          <w:sz w:val="20"/>
        </w:rPr>
        <w:t>PTSD</w:t>
      </w:r>
      <w:r>
        <w:rPr>
          <w:spacing w:val="-5"/>
          <w:sz w:val="20"/>
        </w:rPr>
        <w:t xml:space="preserve"> </w:t>
      </w:r>
      <w:r>
        <w:rPr>
          <w:sz w:val="20"/>
        </w:rPr>
        <w:t>that</w:t>
      </w:r>
      <w:r>
        <w:rPr>
          <w:spacing w:val="-2"/>
          <w:sz w:val="20"/>
        </w:rPr>
        <w:t xml:space="preserve"> </w:t>
      </w:r>
      <w:r>
        <w:rPr>
          <w:sz w:val="20"/>
        </w:rPr>
        <w:t>is</w:t>
      </w:r>
      <w:r>
        <w:rPr>
          <w:spacing w:val="-3"/>
          <w:sz w:val="20"/>
        </w:rPr>
        <w:t xml:space="preserve"> </w:t>
      </w:r>
      <w:r>
        <w:rPr>
          <w:sz w:val="20"/>
        </w:rPr>
        <w:t>co-morbid</w:t>
      </w:r>
      <w:r>
        <w:rPr>
          <w:spacing w:val="-5"/>
          <w:sz w:val="20"/>
        </w:rPr>
        <w:t xml:space="preserve"> </w:t>
      </w:r>
      <w:r>
        <w:rPr>
          <w:sz w:val="20"/>
        </w:rPr>
        <w:t>with</w:t>
      </w:r>
      <w:r>
        <w:rPr>
          <w:spacing w:val="-4"/>
          <w:sz w:val="20"/>
        </w:rPr>
        <w:t xml:space="preserve"> </w:t>
      </w:r>
      <w:r>
        <w:rPr>
          <w:sz w:val="20"/>
        </w:rPr>
        <w:t>SUD.</w:t>
      </w:r>
      <w:r>
        <w:rPr>
          <w:spacing w:val="-6"/>
          <w:sz w:val="20"/>
        </w:rPr>
        <w:t xml:space="preserve"> </w:t>
      </w:r>
      <w:r>
        <w:rPr>
          <w:sz w:val="20"/>
        </w:rPr>
        <w:t>[I]</w:t>
      </w:r>
    </w:p>
    <w:p w14:paraId="5EE6C9D2" w14:textId="77777777" w:rsidR="004B176F" w:rsidRDefault="00C15B4D">
      <w:pPr>
        <w:spacing w:before="118"/>
        <w:ind w:left="560"/>
        <w:rPr>
          <w:rFonts w:ascii="Cambria"/>
          <w:sz w:val="18"/>
        </w:rPr>
      </w:pPr>
      <w:r>
        <w:pict w14:anchorId="22082AC0">
          <v:rect id="docshape217" o:spid="_x0000_s2074" style="position:absolute;left:0;text-align:left;margin-left:88.55pt;margin-top:17.55pt;width:452.9pt;height:.5pt;z-index:-15647232;mso-wrap-distance-left:0;mso-wrap-distance-right:0;mso-position-horizontal-relative:page" fillcolor="#4f81bd" stroked="f">
            <w10:wrap type="topAndBottom" anchorx="page"/>
          </v:rect>
        </w:pict>
      </w:r>
      <w:r>
        <w:rPr>
          <w:rFonts w:ascii="Cambria"/>
          <w:color w:val="4F81BD"/>
          <w:spacing w:val="-2"/>
          <w:sz w:val="18"/>
        </w:rPr>
        <w:t>DISCUSSION</w:t>
      </w:r>
    </w:p>
    <w:p w14:paraId="56D976AC" w14:textId="77777777" w:rsidR="004B176F" w:rsidRDefault="00C15B4D">
      <w:pPr>
        <w:pStyle w:val="BodyText"/>
        <w:ind w:left="919" w:right="505"/>
      </w:pPr>
      <w:r>
        <w:t>Co-occurring PTSD and SUD is associated with: more severe PTSD symptoms; the higher the rates of other co-occurring Axis I and II Disorders, the higher the rates of medical problems</w:t>
      </w:r>
      <w:r>
        <w:rPr>
          <w:spacing w:val="-2"/>
        </w:rPr>
        <w:t xml:space="preserve"> </w:t>
      </w:r>
      <w:r>
        <w:t>and</w:t>
      </w:r>
      <w:r>
        <w:rPr>
          <w:spacing w:val="-1"/>
        </w:rPr>
        <w:t xml:space="preserve"> </w:t>
      </w:r>
      <w:r>
        <w:t>the</w:t>
      </w:r>
      <w:r>
        <w:rPr>
          <w:spacing w:val="-2"/>
        </w:rPr>
        <w:t xml:space="preserve"> </w:t>
      </w:r>
      <w:r>
        <w:t>greater</w:t>
      </w:r>
      <w:r>
        <w:rPr>
          <w:spacing w:val="-2"/>
        </w:rPr>
        <w:t xml:space="preserve"> </w:t>
      </w:r>
      <w:r>
        <w:t>the likelihood</w:t>
      </w:r>
      <w:r>
        <w:rPr>
          <w:spacing w:val="-1"/>
        </w:rPr>
        <w:t xml:space="preserve"> </w:t>
      </w:r>
      <w:r>
        <w:t>of relapse</w:t>
      </w:r>
      <w:r>
        <w:rPr>
          <w:spacing w:val="-2"/>
        </w:rPr>
        <w:t xml:space="preserve"> </w:t>
      </w:r>
      <w:r>
        <w:t>(Najavits,</w:t>
      </w:r>
      <w:r>
        <w:rPr>
          <w:spacing w:val="-2"/>
        </w:rPr>
        <w:t xml:space="preserve"> </w:t>
      </w:r>
      <w:r>
        <w:t>1997:</w:t>
      </w:r>
      <w:r>
        <w:t xml:space="preserve"> Ouimette and</w:t>
      </w:r>
      <w:r>
        <w:rPr>
          <w:spacing w:val="-6"/>
        </w:rPr>
        <w:t xml:space="preserve"> </w:t>
      </w:r>
      <w:r>
        <w:t>Brown,</w:t>
      </w:r>
      <w:r>
        <w:rPr>
          <w:spacing w:val="-7"/>
        </w:rPr>
        <w:t xml:space="preserve"> </w:t>
      </w:r>
      <w:r>
        <w:t>2002;</w:t>
      </w:r>
      <w:r>
        <w:rPr>
          <w:spacing w:val="-5"/>
        </w:rPr>
        <w:t xml:space="preserve"> </w:t>
      </w:r>
      <w:r>
        <w:t>Brady,</w:t>
      </w:r>
      <w:r>
        <w:rPr>
          <w:spacing w:val="-7"/>
        </w:rPr>
        <w:t xml:space="preserve"> </w:t>
      </w:r>
      <w:r>
        <w:t>2001).</w:t>
      </w:r>
      <w:r>
        <w:rPr>
          <w:spacing w:val="-6"/>
        </w:rPr>
        <w:t xml:space="preserve"> </w:t>
      </w:r>
      <w:r>
        <w:t>Rates</w:t>
      </w:r>
      <w:r>
        <w:rPr>
          <w:spacing w:val="-4"/>
        </w:rPr>
        <w:t xml:space="preserve"> </w:t>
      </w:r>
      <w:r>
        <w:t>of</w:t>
      </w:r>
      <w:r>
        <w:rPr>
          <w:spacing w:val="-4"/>
        </w:rPr>
        <w:t xml:space="preserve"> </w:t>
      </w:r>
      <w:r>
        <w:t>co-occurrence</w:t>
      </w:r>
      <w:r>
        <w:rPr>
          <w:spacing w:val="-7"/>
        </w:rPr>
        <w:t xml:space="preserve"> </w:t>
      </w:r>
      <w:r>
        <w:t>are</w:t>
      </w:r>
      <w:r>
        <w:rPr>
          <w:spacing w:val="-5"/>
        </w:rPr>
        <w:t xml:space="preserve"> </w:t>
      </w:r>
      <w:r>
        <w:t>high:</w:t>
      </w:r>
      <w:r>
        <w:rPr>
          <w:spacing w:val="-5"/>
        </w:rPr>
        <w:t xml:space="preserve"> </w:t>
      </w:r>
      <w:r>
        <w:t>Men</w:t>
      </w:r>
      <w:r>
        <w:rPr>
          <w:spacing w:val="-5"/>
        </w:rPr>
        <w:t xml:space="preserve"> </w:t>
      </w:r>
      <w:r>
        <w:t>with</w:t>
      </w:r>
      <w:r>
        <w:rPr>
          <w:spacing w:val="-5"/>
        </w:rPr>
        <w:t xml:space="preserve"> </w:t>
      </w:r>
      <w:r>
        <w:t>PTSD</w:t>
      </w:r>
      <w:r>
        <w:rPr>
          <w:spacing w:val="-5"/>
        </w:rPr>
        <w:t xml:space="preserve"> are</w:t>
      </w:r>
    </w:p>
    <w:p w14:paraId="6FAA8836" w14:textId="77777777" w:rsidR="004B176F" w:rsidRDefault="004B176F">
      <w:pPr>
        <w:sectPr w:rsidR="004B176F">
          <w:pgSz w:w="12240" w:h="15840"/>
          <w:pgMar w:top="1380" w:right="940" w:bottom="1420" w:left="1240" w:header="723" w:footer="1227" w:gutter="0"/>
          <w:cols w:space="720"/>
        </w:sectPr>
      </w:pPr>
    </w:p>
    <w:p w14:paraId="7C3876C0" w14:textId="77777777" w:rsidR="004B176F" w:rsidRDefault="00C15B4D">
      <w:pPr>
        <w:pStyle w:val="BodyText"/>
        <w:spacing w:before="118"/>
        <w:ind w:left="920" w:right="531"/>
      </w:pPr>
      <w:r>
        <w:lastRenderedPageBreak/>
        <w:t>5</w:t>
      </w:r>
      <w:r>
        <w:rPr>
          <w:spacing w:val="-4"/>
        </w:rPr>
        <w:t xml:space="preserve"> </w:t>
      </w:r>
      <w:r>
        <w:t>times</w:t>
      </w:r>
      <w:r>
        <w:rPr>
          <w:spacing w:val="-5"/>
        </w:rPr>
        <w:t xml:space="preserve"> </w:t>
      </w:r>
      <w:r>
        <w:t>more</w:t>
      </w:r>
      <w:r>
        <w:rPr>
          <w:spacing w:val="-3"/>
        </w:rPr>
        <w:t xml:space="preserve"> </w:t>
      </w:r>
      <w:r>
        <w:t>likely</w:t>
      </w:r>
      <w:r>
        <w:rPr>
          <w:spacing w:val="-5"/>
        </w:rPr>
        <w:t xml:space="preserve"> </w:t>
      </w:r>
      <w:r>
        <w:t>to</w:t>
      </w:r>
      <w:r>
        <w:rPr>
          <w:spacing w:val="-5"/>
        </w:rPr>
        <w:t xml:space="preserve"> </w:t>
      </w:r>
      <w:r>
        <w:t>have</w:t>
      </w:r>
      <w:r>
        <w:rPr>
          <w:spacing w:val="-5"/>
        </w:rPr>
        <w:t xml:space="preserve"> </w:t>
      </w:r>
      <w:r>
        <w:t>a</w:t>
      </w:r>
      <w:r>
        <w:rPr>
          <w:spacing w:val="-2"/>
        </w:rPr>
        <w:t xml:space="preserve"> </w:t>
      </w:r>
      <w:r>
        <w:t>SUD</w:t>
      </w:r>
      <w:r>
        <w:rPr>
          <w:spacing w:val="-2"/>
        </w:rPr>
        <w:t xml:space="preserve"> </w:t>
      </w:r>
      <w:r>
        <w:t>compared</w:t>
      </w:r>
      <w:r>
        <w:rPr>
          <w:spacing w:val="-1"/>
        </w:rPr>
        <w:t xml:space="preserve"> </w:t>
      </w:r>
      <w:r>
        <w:t>to</w:t>
      </w:r>
      <w:r>
        <w:rPr>
          <w:spacing w:val="-3"/>
        </w:rPr>
        <w:t xml:space="preserve"> </w:t>
      </w:r>
      <w:r>
        <w:t>the</w:t>
      </w:r>
      <w:r>
        <w:rPr>
          <w:spacing w:val="-5"/>
        </w:rPr>
        <w:t xml:space="preserve"> </w:t>
      </w:r>
      <w:r>
        <w:t>general</w:t>
      </w:r>
      <w:r>
        <w:rPr>
          <w:spacing w:val="-1"/>
        </w:rPr>
        <w:t xml:space="preserve"> </w:t>
      </w:r>
      <w:r>
        <w:t>population.</w:t>
      </w:r>
      <w:r>
        <w:rPr>
          <w:spacing w:val="-5"/>
        </w:rPr>
        <w:t xml:space="preserve"> </w:t>
      </w:r>
      <w:r>
        <w:t>Women</w:t>
      </w:r>
      <w:r>
        <w:rPr>
          <w:spacing w:val="-3"/>
        </w:rPr>
        <w:t xml:space="preserve"> </w:t>
      </w:r>
      <w:r>
        <w:t>with PTSD</w:t>
      </w:r>
      <w:r>
        <w:rPr>
          <w:spacing w:val="-1"/>
        </w:rPr>
        <w:t xml:space="preserve"> </w:t>
      </w:r>
      <w:r>
        <w:t>are 1.4x more likely</w:t>
      </w:r>
      <w:r>
        <w:rPr>
          <w:spacing w:val="-2"/>
        </w:rPr>
        <w:t xml:space="preserve"> </w:t>
      </w:r>
      <w:r>
        <w:t>(Helzer</w:t>
      </w:r>
      <w:r>
        <w:rPr>
          <w:spacing w:val="-2"/>
        </w:rPr>
        <w:t xml:space="preserve"> </w:t>
      </w:r>
      <w:r>
        <w:t>et al.,</w:t>
      </w:r>
      <w:r>
        <w:rPr>
          <w:spacing w:val="-2"/>
        </w:rPr>
        <w:t xml:space="preserve"> </w:t>
      </w:r>
      <w:r>
        <w:t>1987). Lifetime</w:t>
      </w:r>
      <w:r>
        <w:rPr>
          <w:spacing w:val="-2"/>
        </w:rPr>
        <w:t xml:space="preserve"> </w:t>
      </w:r>
      <w:r>
        <w:t>prevalence of</w:t>
      </w:r>
      <w:r>
        <w:rPr>
          <w:spacing w:val="-2"/>
        </w:rPr>
        <w:t xml:space="preserve"> </w:t>
      </w:r>
      <w:r>
        <w:t>PTSD</w:t>
      </w:r>
      <w:r>
        <w:rPr>
          <w:spacing w:val="-1"/>
        </w:rPr>
        <w:t xml:space="preserve"> </w:t>
      </w:r>
      <w:r>
        <w:t>among individuals seeking SUD treatment has been reported as high as 50%. Population based data are lower.</w:t>
      </w:r>
    </w:p>
    <w:p w14:paraId="1D309CC3" w14:textId="77777777" w:rsidR="004B176F" w:rsidRDefault="00C15B4D">
      <w:pPr>
        <w:pStyle w:val="BodyText"/>
        <w:ind w:left="920" w:right="582"/>
      </w:pPr>
      <w:r>
        <w:t>The literature, in general, provides support for improved SUD and PTSD symptoms when individuals are provided trea</w:t>
      </w:r>
      <w:r>
        <w:t>tment. No systematic findings indicate harm to patients provided integrated treatment for co-occurring SUD and PTSD and there is recognition that both conditions ought to be addressed. There are findings that support provision of integrated treatment for S</w:t>
      </w:r>
      <w:r>
        <w:t>UD and PTSD both as an adjunct to existing SUD treatment services or as stand-alone treatments (Ouimette et al., 1998a). However, the data are limited making it difficult to clearly identify one specific treatment as the “gold standard.”</w:t>
      </w:r>
      <w:r>
        <w:rPr>
          <w:spacing w:val="40"/>
        </w:rPr>
        <w:t xml:space="preserve"> </w:t>
      </w:r>
      <w:r>
        <w:t xml:space="preserve">Studies examining </w:t>
      </w:r>
      <w:r>
        <w:t>both patient characteristics and clinician concerns indicate that one central feature may be the high rate of other co-occurring Axis I and Axis II psychiatric disorders among this cohort</w:t>
      </w:r>
      <w:r>
        <w:rPr>
          <w:spacing w:val="-3"/>
        </w:rPr>
        <w:t xml:space="preserve"> </w:t>
      </w:r>
      <w:r>
        <w:t>and</w:t>
      </w:r>
      <w:r>
        <w:rPr>
          <w:spacing w:val="-4"/>
        </w:rPr>
        <w:t xml:space="preserve"> </w:t>
      </w:r>
      <w:r>
        <w:t>not</w:t>
      </w:r>
      <w:r>
        <w:rPr>
          <w:spacing w:val="-1"/>
        </w:rPr>
        <w:t xml:space="preserve"> </w:t>
      </w:r>
      <w:r>
        <w:t>just</w:t>
      </w:r>
      <w:r>
        <w:rPr>
          <w:spacing w:val="-3"/>
        </w:rPr>
        <w:t xml:space="preserve"> </w:t>
      </w:r>
      <w:r>
        <w:t>SUD</w:t>
      </w:r>
      <w:r>
        <w:rPr>
          <w:spacing w:val="-2"/>
        </w:rPr>
        <w:t xml:space="preserve"> </w:t>
      </w:r>
      <w:r>
        <w:t>and</w:t>
      </w:r>
      <w:r>
        <w:rPr>
          <w:spacing w:val="-4"/>
        </w:rPr>
        <w:t xml:space="preserve"> </w:t>
      </w:r>
      <w:r>
        <w:t>PTSD</w:t>
      </w:r>
      <w:r>
        <w:rPr>
          <w:spacing w:val="-4"/>
        </w:rPr>
        <w:t xml:space="preserve"> </w:t>
      </w:r>
      <w:r>
        <w:t>alone</w:t>
      </w:r>
      <w:r>
        <w:rPr>
          <w:spacing w:val="-2"/>
        </w:rPr>
        <w:t xml:space="preserve"> </w:t>
      </w:r>
      <w:r>
        <w:t>(Cacciola</w:t>
      </w:r>
      <w:r>
        <w:rPr>
          <w:spacing w:val="-4"/>
        </w:rPr>
        <w:t xml:space="preserve"> </w:t>
      </w:r>
      <w:r>
        <w:t>et</w:t>
      </w:r>
      <w:r>
        <w:rPr>
          <w:spacing w:val="-4"/>
        </w:rPr>
        <w:t xml:space="preserve"> </w:t>
      </w:r>
      <w:r>
        <w:t>al.,</w:t>
      </w:r>
      <w:r>
        <w:rPr>
          <w:spacing w:val="-5"/>
        </w:rPr>
        <w:t xml:space="preserve"> </w:t>
      </w:r>
      <w:r>
        <w:t>2008).</w:t>
      </w:r>
      <w:r>
        <w:rPr>
          <w:spacing w:val="-5"/>
        </w:rPr>
        <w:t xml:space="preserve"> </w:t>
      </w:r>
      <w:r>
        <w:t>A</w:t>
      </w:r>
      <w:r>
        <w:rPr>
          <w:spacing w:val="-4"/>
        </w:rPr>
        <w:t xml:space="preserve"> </w:t>
      </w:r>
      <w:r>
        <w:t>key component</w:t>
      </w:r>
      <w:r>
        <w:rPr>
          <w:spacing w:val="-3"/>
        </w:rPr>
        <w:t xml:space="preserve"> </w:t>
      </w:r>
      <w:r>
        <w:t>of this seems to be the likelihood of more severe symptom presentation (e.g., history of suicide attempts, inpatient psychiatric hospitalizations).</w:t>
      </w:r>
    </w:p>
    <w:p w14:paraId="6CFAA5CD" w14:textId="77777777" w:rsidR="004B176F" w:rsidRDefault="00C15B4D">
      <w:pPr>
        <w:pStyle w:val="BodyText"/>
        <w:spacing w:before="118"/>
        <w:ind w:left="920" w:right="515" w:hanging="1"/>
      </w:pPr>
      <w:r>
        <w:t>Addiction-focused pharmacotherapy should be provided in addition to any indicated pharmacother</w:t>
      </w:r>
      <w:r>
        <w:t>apy for co-existing PTSD and directly coordinated with specialty psychosocial</w:t>
      </w:r>
      <w:r>
        <w:rPr>
          <w:spacing w:val="-3"/>
        </w:rPr>
        <w:t xml:space="preserve"> </w:t>
      </w:r>
      <w:r>
        <w:t>treatment</w:t>
      </w:r>
      <w:r>
        <w:rPr>
          <w:spacing w:val="-5"/>
        </w:rPr>
        <w:t xml:space="preserve"> </w:t>
      </w:r>
      <w:r>
        <w:t>and</w:t>
      </w:r>
      <w:r>
        <w:rPr>
          <w:spacing w:val="-6"/>
        </w:rPr>
        <w:t xml:space="preserve"> </w:t>
      </w:r>
      <w:r>
        <w:t>adjunctive</w:t>
      </w:r>
      <w:r>
        <w:rPr>
          <w:spacing w:val="-7"/>
        </w:rPr>
        <w:t xml:space="preserve"> </w:t>
      </w:r>
      <w:r>
        <w:t>services</w:t>
      </w:r>
      <w:r>
        <w:rPr>
          <w:spacing w:val="-4"/>
        </w:rPr>
        <w:t xml:space="preserve"> </w:t>
      </w:r>
      <w:r>
        <w:t>for</w:t>
      </w:r>
      <w:r>
        <w:rPr>
          <w:spacing w:val="-5"/>
        </w:rPr>
        <w:t xml:space="preserve"> </w:t>
      </w:r>
      <w:r>
        <w:t>psychosocial</w:t>
      </w:r>
      <w:r>
        <w:rPr>
          <w:spacing w:val="-3"/>
        </w:rPr>
        <w:t xml:space="preserve"> </w:t>
      </w:r>
      <w:r>
        <w:t>problems</w:t>
      </w:r>
      <w:r>
        <w:rPr>
          <w:spacing w:val="-7"/>
        </w:rPr>
        <w:t xml:space="preserve"> </w:t>
      </w:r>
      <w:r>
        <w:t>as</w:t>
      </w:r>
      <w:r>
        <w:rPr>
          <w:spacing w:val="-4"/>
        </w:rPr>
        <w:t xml:space="preserve"> </w:t>
      </w:r>
      <w:r>
        <w:t>well</w:t>
      </w:r>
      <w:r>
        <w:rPr>
          <w:spacing w:val="-3"/>
        </w:rPr>
        <w:t xml:space="preserve"> </w:t>
      </w:r>
      <w:r>
        <w:t>as with the patient’s primary care and/or general mental health providers.</w:t>
      </w:r>
    </w:p>
    <w:p w14:paraId="66B795D1" w14:textId="77777777" w:rsidR="004B176F" w:rsidRDefault="00C15B4D">
      <w:pPr>
        <w:pStyle w:val="BodyText"/>
        <w:spacing w:before="122"/>
        <w:ind w:left="920" w:right="515"/>
      </w:pPr>
      <w:r>
        <w:t>Because withdrawal symptoms experie</w:t>
      </w:r>
      <w:r>
        <w:t>nced during early abstinence may be associated with a resurgence of traumatic memories, worsening PTSD symptoms, and, possibly, increased risk for suicidal thoughts or attempts (Kosten &amp; Krystal, 1988), the client should be supported closely through this p</w:t>
      </w:r>
      <w:r>
        <w:t>eriod, prepared for possible</w:t>
      </w:r>
      <w:r>
        <w:rPr>
          <w:spacing w:val="-6"/>
        </w:rPr>
        <w:t xml:space="preserve"> </w:t>
      </w:r>
      <w:r>
        <w:t>short-term</w:t>
      </w:r>
      <w:r>
        <w:rPr>
          <w:spacing w:val="-2"/>
        </w:rPr>
        <w:t xml:space="preserve"> </w:t>
      </w:r>
      <w:r>
        <w:t>worsening</w:t>
      </w:r>
      <w:r>
        <w:rPr>
          <w:spacing w:val="-5"/>
        </w:rPr>
        <w:t xml:space="preserve"> </w:t>
      </w:r>
      <w:r>
        <w:t>of</w:t>
      </w:r>
      <w:r>
        <w:rPr>
          <w:spacing w:val="-6"/>
        </w:rPr>
        <w:t xml:space="preserve"> </w:t>
      </w:r>
      <w:r>
        <w:t>PTSD</w:t>
      </w:r>
      <w:r>
        <w:rPr>
          <w:spacing w:val="-5"/>
        </w:rPr>
        <w:t xml:space="preserve"> </w:t>
      </w:r>
      <w:r>
        <w:t>symptoms,</w:t>
      </w:r>
      <w:r>
        <w:rPr>
          <w:spacing w:val="-6"/>
        </w:rPr>
        <w:t xml:space="preserve"> </w:t>
      </w:r>
      <w:r>
        <w:t>and</w:t>
      </w:r>
      <w:r>
        <w:rPr>
          <w:spacing w:val="-5"/>
        </w:rPr>
        <w:t xml:space="preserve"> </w:t>
      </w:r>
      <w:r>
        <w:t>helped</w:t>
      </w:r>
      <w:r>
        <w:rPr>
          <w:spacing w:val="-5"/>
        </w:rPr>
        <w:t xml:space="preserve"> </w:t>
      </w:r>
      <w:r>
        <w:t>to</w:t>
      </w:r>
      <w:r>
        <w:rPr>
          <w:spacing w:val="-6"/>
        </w:rPr>
        <w:t xml:space="preserve"> </w:t>
      </w:r>
      <w:r>
        <w:t>develop</w:t>
      </w:r>
      <w:r>
        <w:rPr>
          <w:spacing w:val="-1"/>
        </w:rPr>
        <w:t xml:space="preserve"> </w:t>
      </w:r>
      <w:r>
        <w:t>strategies for managing symptoms and urges to drink or use.</w:t>
      </w:r>
    </w:p>
    <w:p w14:paraId="2BFB65F1" w14:textId="77777777" w:rsidR="004B176F" w:rsidRDefault="00C15B4D">
      <w:pPr>
        <w:pStyle w:val="BodyText"/>
        <w:spacing w:before="119"/>
        <w:ind w:left="920" w:right="653"/>
      </w:pPr>
      <w:r>
        <w:t>Because patients with SUD and PTSD may be at higher risk for relapse and their relapses</w:t>
      </w:r>
      <w:r>
        <w:rPr>
          <w:spacing w:val="-5"/>
        </w:rPr>
        <w:t xml:space="preserve"> </w:t>
      </w:r>
      <w:r>
        <w:t>may</w:t>
      </w:r>
      <w:r>
        <w:rPr>
          <w:spacing w:val="-2"/>
        </w:rPr>
        <w:t xml:space="preserve"> </w:t>
      </w:r>
      <w:r>
        <w:t>be</w:t>
      </w:r>
      <w:r>
        <w:rPr>
          <w:spacing w:val="-3"/>
        </w:rPr>
        <w:t xml:space="preserve"> </w:t>
      </w:r>
      <w:r>
        <w:t>“triggered”</w:t>
      </w:r>
      <w:r>
        <w:rPr>
          <w:spacing w:val="-2"/>
        </w:rPr>
        <w:t xml:space="preserve"> </w:t>
      </w:r>
      <w:r>
        <w:t>in</w:t>
      </w:r>
      <w:r>
        <w:rPr>
          <w:spacing w:val="-3"/>
        </w:rPr>
        <w:t xml:space="preserve"> </w:t>
      </w:r>
      <w:r>
        <w:t>part</w:t>
      </w:r>
      <w:r>
        <w:rPr>
          <w:spacing w:val="-3"/>
        </w:rPr>
        <w:t xml:space="preserve"> </w:t>
      </w:r>
      <w:r>
        <w:t>by</w:t>
      </w:r>
      <w:r>
        <w:rPr>
          <w:spacing w:val="-5"/>
        </w:rPr>
        <w:t xml:space="preserve"> </w:t>
      </w:r>
      <w:r>
        <w:t>trauma</w:t>
      </w:r>
      <w:r>
        <w:rPr>
          <w:spacing w:val="-2"/>
        </w:rPr>
        <w:t xml:space="preserve"> </w:t>
      </w:r>
      <w:r>
        <w:t>reminders</w:t>
      </w:r>
      <w:r>
        <w:rPr>
          <w:spacing w:val="-5"/>
        </w:rPr>
        <w:t xml:space="preserve"> </w:t>
      </w:r>
      <w:r>
        <w:t>and</w:t>
      </w:r>
      <w:r>
        <w:rPr>
          <w:spacing w:val="-1"/>
        </w:rPr>
        <w:t xml:space="preserve"> </w:t>
      </w:r>
      <w:r>
        <w:t>cues,</w:t>
      </w:r>
      <w:r>
        <w:rPr>
          <w:spacing w:val="-5"/>
        </w:rPr>
        <w:t xml:space="preserve"> </w:t>
      </w:r>
      <w:r>
        <w:t>clinicians</w:t>
      </w:r>
      <w:r>
        <w:rPr>
          <w:spacing w:val="-5"/>
        </w:rPr>
        <w:t xml:space="preserve"> </w:t>
      </w:r>
      <w:r>
        <w:t>should adapt relapse prevention methods to help substance abuse patients identify their trauma-related relapse cues and prepare them to cope with those triggers without drinking or using.</w:t>
      </w:r>
    </w:p>
    <w:p w14:paraId="6682A16B" w14:textId="77777777" w:rsidR="004B176F" w:rsidRDefault="00C15B4D">
      <w:pPr>
        <w:spacing w:before="120"/>
        <w:ind w:left="560"/>
        <w:rPr>
          <w:rFonts w:ascii="Cambria"/>
          <w:sz w:val="18"/>
        </w:rPr>
      </w:pPr>
      <w:r>
        <w:pict w14:anchorId="2E5CD048">
          <v:rect id="docshape218" o:spid="_x0000_s2073" style="position:absolute;left:0;text-align:left;margin-left:88.55pt;margin-top:17.55pt;width:452.9pt;height:.5pt;z-index:-15646720;mso-wrap-distance-left:0;mso-wrap-distance-right:0;mso-position-horizontal-relative:page" fillcolor="#4f81bd" stroked="f">
            <w10:wrap type="topAndBottom" anchorx="page"/>
          </v:rect>
        </w:pict>
      </w:r>
      <w:r>
        <w:rPr>
          <w:rFonts w:ascii="Cambria"/>
          <w:color w:val="4F81BD"/>
          <w:spacing w:val="-2"/>
          <w:sz w:val="18"/>
        </w:rPr>
        <w:t>EVIDENCE</w:t>
      </w:r>
    </w:p>
    <w:p w14:paraId="3C778207" w14:textId="77777777" w:rsidR="004B176F" w:rsidRDefault="004B176F">
      <w:pPr>
        <w:pStyle w:val="BodyText"/>
        <w:spacing w:before="2"/>
        <w:ind w:left="0"/>
        <w:rPr>
          <w:rFonts w:ascii="Cambria"/>
          <w:sz w:val="10"/>
        </w:rPr>
      </w:pPr>
    </w:p>
    <w:tbl>
      <w:tblPr>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
        <w:gridCol w:w="3190"/>
        <w:gridCol w:w="2756"/>
        <w:gridCol w:w="670"/>
        <w:gridCol w:w="1076"/>
        <w:gridCol w:w="613"/>
      </w:tblGrid>
      <w:tr w:rsidR="004B176F" w14:paraId="714F901D" w14:textId="77777777">
        <w:trPr>
          <w:trHeight w:val="249"/>
        </w:trPr>
        <w:tc>
          <w:tcPr>
            <w:tcW w:w="317" w:type="dxa"/>
            <w:shd w:val="clear" w:color="auto" w:fill="DADADA"/>
          </w:tcPr>
          <w:p w14:paraId="4FC41F8F" w14:textId="77777777" w:rsidR="004B176F" w:rsidRDefault="004B176F">
            <w:pPr>
              <w:pStyle w:val="TableParagraph"/>
              <w:ind w:left="0"/>
              <w:rPr>
                <w:sz w:val="18"/>
              </w:rPr>
            </w:pPr>
          </w:p>
        </w:tc>
        <w:tc>
          <w:tcPr>
            <w:tcW w:w="3190" w:type="dxa"/>
            <w:shd w:val="clear" w:color="auto" w:fill="DADADA"/>
          </w:tcPr>
          <w:p w14:paraId="31FB82B2" w14:textId="77777777" w:rsidR="004B176F" w:rsidRDefault="00C15B4D">
            <w:pPr>
              <w:pStyle w:val="TableParagraph"/>
              <w:spacing w:line="225" w:lineRule="exact"/>
              <w:rPr>
                <w:sz w:val="20"/>
              </w:rPr>
            </w:pPr>
            <w:r>
              <w:rPr>
                <w:spacing w:val="-2"/>
                <w:sz w:val="20"/>
              </w:rPr>
              <w:t>Recommendation</w:t>
            </w:r>
          </w:p>
        </w:tc>
        <w:tc>
          <w:tcPr>
            <w:tcW w:w="2756" w:type="dxa"/>
            <w:shd w:val="clear" w:color="auto" w:fill="DADADA"/>
          </w:tcPr>
          <w:p w14:paraId="18D1C706" w14:textId="77777777" w:rsidR="004B176F" w:rsidRDefault="00C15B4D">
            <w:pPr>
              <w:pStyle w:val="TableParagraph"/>
              <w:spacing w:line="225" w:lineRule="exact"/>
              <w:rPr>
                <w:sz w:val="20"/>
              </w:rPr>
            </w:pPr>
            <w:r>
              <w:rPr>
                <w:spacing w:val="-2"/>
                <w:sz w:val="20"/>
              </w:rPr>
              <w:t>Sources</w:t>
            </w:r>
          </w:p>
        </w:tc>
        <w:tc>
          <w:tcPr>
            <w:tcW w:w="670" w:type="dxa"/>
            <w:shd w:val="clear" w:color="auto" w:fill="DADADA"/>
          </w:tcPr>
          <w:p w14:paraId="42CCFB49" w14:textId="77777777" w:rsidR="004B176F" w:rsidRDefault="00C15B4D">
            <w:pPr>
              <w:pStyle w:val="TableParagraph"/>
              <w:spacing w:line="225" w:lineRule="exact"/>
              <w:ind w:left="106"/>
              <w:rPr>
                <w:sz w:val="20"/>
              </w:rPr>
            </w:pPr>
            <w:r>
              <w:rPr>
                <w:spacing w:val="-5"/>
                <w:sz w:val="20"/>
              </w:rPr>
              <w:t>QE</w:t>
            </w:r>
          </w:p>
        </w:tc>
        <w:tc>
          <w:tcPr>
            <w:tcW w:w="1076" w:type="dxa"/>
            <w:shd w:val="clear" w:color="auto" w:fill="DADADA"/>
          </w:tcPr>
          <w:p w14:paraId="4CD0EBA5" w14:textId="77777777" w:rsidR="004B176F" w:rsidRDefault="00C15B4D">
            <w:pPr>
              <w:pStyle w:val="TableParagraph"/>
              <w:spacing w:line="225" w:lineRule="exact"/>
              <w:ind w:left="103"/>
              <w:rPr>
                <w:sz w:val="20"/>
              </w:rPr>
            </w:pPr>
            <w:r>
              <w:rPr>
                <w:spacing w:val="-5"/>
                <w:sz w:val="20"/>
              </w:rPr>
              <w:t>QE</w:t>
            </w:r>
          </w:p>
        </w:tc>
        <w:tc>
          <w:tcPr>
            <w:tcW w:w="613" w:type="dxa"/>
            <w:shd w:val="clear" w:color="auto" w:fill="DADADA"/>
          </w:tcPr>
          <w:p w14:paraId="05ED07C4" w14:textId="77777777" w:rsidR="004B176F" w:rsidRDefault="00C15B4D">
            <w:pPr>
              <w:pStyle w:val="TableParagraph"/>
              <w:spacing w:line="225" w:lineRule="exact"/>
              <w:ind w:left="105"/>
              <w:rPr>
                <w:sz w:val="20"/>
              </w:rPr>
            </w:pPr>
            <w:r>
              <w:rPr>
                <w:w w:val="99"/>
                <w:sz w:val="20"/>
              </w:rPr>
              <w:t>R</w:t>
            </w:r>
          </w:p>
        </w:tc>
      </w:tr>
      <w:tr w:rsidR="004B176F" w14:paraId="2271CE82" w14:textId="77777777">
        <w:trPr>
          <w:trHeight w:val="710"/>
        </w:trPr>
        <w:tc>
          <w:tcPr>
            <w:tcW w:w="317" w:type="dxa"/>
          </w:tcPr>
          <w:p w14:paraId="1458A54B" w14:textId="77777777" w:rsidR="004B176F" w:rsidRDefault="00C15B4D">
            <w:pPr>
              <w:pStyle w:val="TableParagraph"/>
              <w:spacing w:line="228" w:lineRule="exact"/>
              <w:ind w:left="8"/>
              <w:jc w:val="center"/>
              <w:rPr>
                <w:sz w:val="20"/>
              </w:rPr>
            </w:pPr>
            <w:r>
              <w:rPr>
                <w:w w:val="99"/>
                <w:sz w:val="20"/>
              </w:rPr>
              <w:t>1</w:t>
            </w:r>
          </w:p>
        </w:tc>
        <w:tc>
          <w:tcPr>
            <w:tcW w:w="3190" w:type="dxa"/>
          </w:tcPr>
          <w:p w14:paraId="27C9F25C" w14:textId="77777777" w:rsidR="004B176F" w:rsidRDefault="00C15B4D">
            <w:pPr>
              <w:pStyle w:val="TableParagraph"/>
              <w:ind w:right="598"/>
              <w:jc w:val="both"/>
              <w:rPr>
                <w:sz w:val="20"/>
              </w:rPr>
            </w:pPr>
            <w:r>
              <w:rPr>
                <w:sz w:val="20"/>
              </w:rPr>
              <w:t>Routinely</w:t>
            </w:r>
            <w:r>
              <w:rPr>
                <w:spacing w:val="-13"/>
                <w:sz w:val="20"/>
              </w:rPr>
              <w:t xml:space="preserve"> </w:t>
            </w:r>
            <w:r>
              <w:rPr>
                <w:sz w:val="20"/>
              </w:rPr>
              <w:t>assess</w:t>
            </w:r>
            <w:r>
              <w:rPr>
                <w:spacing w:val="-12"/>
                <w:sz w:val="20"/>
              </w:rPr>
              <w:t xml:space="preserve"> </w:t>
            </w:r>
            <w:r>
              <w:rPr>
                <w:sz w:val="20"/>
              </w:rPr>
              <w:t>substance</w:t>
            </w:r>
            <w:r>
              <w:rPr>
                <w:spacing w:val="-13"/>
                <w:sz w:val="20"/>
              </w:rPr>
              <w:t xml:space="preserve"> </w:t>
            </w:r>
            <w:r>
              <w:rPr>
                <w:sz w:val="20"/>
              </w:rPr>
              <w:t>use patterns of</w:t>
            </w:r>
            <w:r>
              <w:rPr>
                <w:spacing w:val="-1"/>
                <w:sz w:val="20"/>
              </w:rPr>
              <w:t xml:space="preserve"> </w:t>
            </w:r>
            <w:r>
              <w:rPr>
                <w:sz w:val="20"/>
              </w:rPr>
              <w:t>clients with trauma histories or PTSD</w:t>
            </w:r>
          </w:p>
        </w:tc>
        <w:tc>
          <w:tcPr>
            <w:tcW w:w="2756" w:type="dxa"/>
          </w:tcPr>
          <w:p w14:paraId="09636B2C" w14:textId="77777777" w:rsidR="004B176F" w:rsidRDefault="00C15B4D">
            <w:pPr>
              <w:pStyle w:val="TableParagraph"/>
              <w:spacing w:line="228" w:lineRule="exact"/>
              <w:rPr>
                <w:sz w:val="20"/>
              </w:rPr>
            </w:pPr>
            <w:r>
              <w:rPr>
                <w:sz w:val="20"/>
              </w:rPr>
              <w:t>Working</w:t>
            </w:r>
            <w:r>
              <w:rPr>
                <w:spacing w:val="-9"/>
                <w:sz w:val="20"/>
              </w:rPr>
              <w:t xml:space="preserve"> </w:t>
            </w:r>
            <w:r>
              <w:rPr>
                <w:sz w:val="20"/>
              </w:rPr>
              <w:t>Group</w:t>
            </w:r>
            <w:r>
              <w:rPr>
                <w:spacing w:val="-8"/>
                <w:sz w:val="20"/>
              </w:rPr>
              <w:t xml:space="preserve"> </w:t>
            </w:r>
            <w:r>
              <w:rPr>
                <w:spacing w:val="-2"/>
                <w:sz w:val="20"/>
              </w:rPr>
              <w:t>Consensus</w:t>
            </w:r>
          </w:p>
        </w:tc>
        <w:tc>
          <w:tcPr>
            <w:tcW w:w="670" w:type="dxa"/>
          </w:tcPr>
          <w:p w14:paraId="46132FDB" w14:textId="77777777" w:rsidR="004B176F" w:rsidRDefault="00C15B4D">
            <w:pPr>
              <w:pStyle w:val="TableParagraph"/>
              <w:spacing w:line="228" w:lineRule="exact"/>
              <w:ind w:left="106"/>
              <w:rPr>
                <w:sz w:val="20"/>
              </w:rPr>
            </w:pPr>
            <w:r>
              <w:rPr>
                <w:spacing w:val="-5"/>
                <w:sz w:val="20"/>
              </w:rPr>
              <w:t>III</w:t>
            </w:r>
          </w:p>
        </w:tc>
        <w:tc>
          <w:tcPr>
            <w:tcW w:w="1076" w:type="dxa"/>
          </w:tcPr>
          <w:p w14:paraId="691FB93A" w14:textId="77777777" w:rsidR="004B176F" w:rsidRDefault="00C15B4D">
            <w:pPr>
              <w:pStyle w:val="TableParagraph"/>
              <w:spacing w:line="228" w:lineRule="exact"/>
              <w:ind w:left="103"/>
              <w:rPr>
                <w:sz w:val="20"/>
              </w:rPr>
            </w:pPr>
            <w:r>
              <w:rPr>
                <w:spacing w:val="-4"/>
                <w:sz w:val="20"/>
              </w:rPr>
              <w:t>Poor</w:t>
            </w:r>
          </w:p>
        </w:tc>
        <w:tc>
          <w:tcPr>
            <w:tcW w:w="613" w:type="dxa"/>
          </w:tcPr>
          <w:p w14:paraId="0111C9A7" w14:textId="77777777" w:rsidR="004B176F" w:rsidRDefault="00C15B4D">
            <w:pPr>
              <w:pStyle w:val="TableParagraph"/>
              <w:spacing w:line="228" w:lineRule="exact"/>
              <w:ind w:left="105"/>
              <w:rPr>
                <w:sz w:val="20"/>
              </w:rPr>
            </w:pPr>
            <w:r>
              <w:rPr>
                <w:w w:val="99"/>
                <w:sz w:val="20"/>
              </w:rPr>
              <w:t>I</w:t>
            </w:r>
          </w:p>
        </w:tc>
      </w:tr>
      <w:tr w:rsidR="004B176F" w14:paraId="01CA342C" w14:textId="77777777">
        <w:trPr>
          <w:trHeight w:val="482"/>
        </w:trPr>
        <w:tc>
          <w:tcPr>
            <w:tcW w:w="317" w:type="dxa"/>
          </w:tcPr>
          <w:p w14:paraId="030C059B" w14:textId="77777777" w:rsidR="004B176F" w:rsidRDefault="00C15B4D">
            <w:pPr>
              <w:pStyle w:val="TableParagraph"/>
              <w:spacing w:line="228" w:lineRule="exact"/>
              <w:ind w:left="8"/>
              <w:jc w:val="center"/>
              <w:rPr>
                <w:sz w:val="20"/>
              </w:rPr>
            </w:pPr>
            <w:r>
              <w:rPr>
                <w:w w:val="99"/>
                <w:sz w:val="20"/>
              </w:rPr>
              <w:t>2</w:t>
            </w:r>
          </w:p>
        </w:tc>
        <w:tc>
          <w:tcPr>
            <w:tcW w:w="3190" w:type="dxa"/>
          </w:tcPr>
          <w:p w14:paraId="7F3FC902" w14:textId="77777777" w:rsidR="004B176F" w:rsidRDefault="00C15B4D">
            <w:pPr>
              <w:pStyle w:val="TableParagraph"/>
              <w:rPr>
                <w:sz w:val="20"/>
              </w:rPr>
            </w:pPr>
            <w:r>
              <w:rPr>
                <w:sz w:val="20"/>
              </w:rPr>
              <w:t>Offer addiction-focused pharmacotherapy</w:t>
            </w:r>
            <w:r>
              <w:rPr>
                <w:spacing w:val="-13"/>
                <w:sz w:val="20"/>
              </w:rPr>
              <w:t xml:space="preserve"> </w:t>
            </w:r>
            <w:r>
              <w:rPr>
                <w:sz w:val="20"/>
              </w:rPr>
              <w:t>when</w:t>
            </w:r>
            <w:r>
              <w:rPr>
                <w:spacing w:val="-12"/>
                <w:sz w:val="20"/>
              </w:rPr>
              <w:t xml:space="preserve"> </w:t>
            </w:r>
            <w:r>
              <w:rPr>
                <w:sz w:val="20"/>
              </w:rPr>
              <w:t>appropriate</w:t>
            </w:r>
          </w:p>
        </w:tc>
        <w:tc>
          <w:tcPr>
            <w:tcW w:w="2756" w:type="dxa"/>
          </w:tcPr>
          <w:p w14:paraId="4D0F550A" w14:textId="77777777" w:rsidR="004B176F" w:rsidRDefault="00C15B4D">
            <w:pPr>
              <w:pStyle w:val="TableParagraph"/>
              <w:spacing w:line="228" w:lineRule="exact"/>
              <w:rPr>
                <w:sz w:val="20"/>
              </w:rPr>
            </w:pPr>
            <w:r>
              <w:rPr>
                <w:sz w:val="20"/>
              </w:rPr>
              <w:t>Brady</w:t>
            </w:r>
            <w:r>
              <w:rPr>
                <w:spacing w:val="-7"/>
                <w:sz w:val="20"/>
              </w:rPr>
              <w:t xml:space="preserve"> </w:t>
            </w:r>
            <w:r>
              <w:rPr>
                <w:sz w:val="20"/>
              </w:rPr>
              <w:t>et</w:t>
            </w:r>
            <w:r>
              <w:rPr>
                <w:spacing w:val="-3"/>
                <w:sz w:val="20"/>
              </w:rPr>
              <w:t xml:space="preserve"> </w:t>
            </w:r>
            <w:r>
              <w:rPr>
                <w:sz w:val="20"/>
              </w:rPr>
              <w:t>al.,</w:t>
            </w:r>
            <w:r>
              <w:rPr>
                <w:spacing w:val="-2"/>
                <w:sz w:val="20"/>
              </w:rPr>
              <w:t xml:space="preserve"> </w:t>
            </w:r>
            <w:r>
              <w:rPr>
                <w:spacing w:val="-4"/>
                <w:sz w:val="20"/>
              </w:rPr>
              <w:t>2005</w:t>
            </w:r>
          </w:p>
        </w:tc>
        <w:tc>
          <w:tcPr>
            <w:tcW w:w="670" w:type="dxa"/>
          </w:tcPr>
          <w:p w14:paraId="603E4ACE" w14:textId="77777777" w:rsidR="004B176F" w:rsidRDefault="00C15B4D">
            <w:pPr>
              <w:pStyle w:val="TableParagraph"/>
              <w:spacing w:line="228" w:lineRule="exact"/>
              <w:ind w:left="106"/>
              <w:rPr>
                <w:sz w:val="20"/>
              </w:rPr>
            </w:pPr>
            <w:r>
              <w:rPr>
                <w:w w:val="99"/>
                <w:sz w:val="20"/>
              </w:rPr>
              <w:t>I</w:t>
            </w:r>
          </w:p>
        </w:tc>
        <w:tc>
          <w:tcPr>
            <w:tcW w:w="1076" w:type="dxa"/>
          </w:tcPr>
          <w:p w14:paraId="50C8A96F" w14:textId="77777777" w:rsidR="004B176F" w:rsidRDefault="00C15B4D">
            <w:pPr>
              <w:pStyle w:val="TableParagraph"/>
              <w:spacing w:line="228" w:lineRule="exact"/>
              <w:ind w:left="103"/>
              <w:rPr>
                <w:sz w:val="20"/>
              </w:rPr>
            </w:pPr>
            <w:r>
              <w:rPr>
                <w:spacing w:val="-4"/>
                <w:sz w:val="20"/>
              </w:rPr>
              <w:t>Good</w:t>
            </w:r>
          </w:p>
        </w:tc>
        <w:tc>
          <w:tcPr>
            <w:tcW w:w="613" w:type="dxa"/>
          </w:tcPr>
          <w:p w14:paraId="3D18F70B" w14:textId="77777777" w:rsidR="004B176F" w:rsidRDefault="00C15B4D">
            <w:pPr>
              <w:pStyle w:val="TableParagraph"/>
              <w:spacing w:line="228" w:lineRule="exact"/>
              <w:ind w:left="105"/>
              <w:rPr>
                <w:sz w:val="20"/>
              </w:rPr>
            </w:pPr>
            <w:r>
              <w:rPr>
                <w:w w:val="99"/>
                <w:sz w:val="20"/>
              </w:rPr>
              <w:t>B</w:t>
            </w:r>
          </w:p>
        </w:tc>
      </w:tr>
      <w:tr w:rsidR="004B176F" w14:paraId="731E3328" w14:textId="77777777">
        <w:trPr>
          <w:trHeight w:val="710"/>
        </w:trPr>
        <w:tc>
          <w:tcPr>
            <w:tcW w:w="317" w:type="dxa"/>
          </w:tcPr>
          <w:p w14:paraId="454020ED" w14:textId="77777777" w:rsidR="004B176F" w:rsidRDefault="00C15B4D">
            <w:pPr>
              <w:pStyle w:val="TableParagraph"/>
              <w:spacing w:line="225" w:lineRule="exact"/>
              <w:ind w:left="8"/>
              <w:jc w:val="center"/>
              <w:rPr>
                <w:sz w:val="20"/>
              </w:rPr>
            </w:pPr>
            <w:r>
              <w:rPr>
                <w:w w:val="99"/>
                <w:sz w:val="20"/>
              </w:rPr>
              <w:t>4</w:t>
            </w:r>
          </w:p>
        </w:tc>
        <w:tc>
          <w:tcPr>
            <w:tcW w:w="3190" w:type="dxa"/>
          </w:tcPr>
          <w:p w14:paraId="483BECA1" w14:textId="77777777" w:rsidR="004B176F" w:rsidRDefault="00C15B4D">
            <w:pPr>
              <w:pStyle w:val="TableParagraph"/>
              <w:rPr>
                <w:sz w:val="20"/>
              </w:rPr>
            </w:pPr>
            <w:r>
              <w:rPr>
                <w:sz w:val="20"/>
              </w:rPr>
              <w:t>Educate substance-abusing patients with PTSD about the relationships between</w:t>
            </w:r>
            <w:r>
              <w:rPr>
                <w:spacing w:val="-12"/>
                <w:sz w:val="20"/>
              </w:rPr>
              <w:t xml:space="preserve"> </w:t>
            </w:r>
            <w:r>
              <w:rPr>
                <w:sz w:val="20"/>
              </w:rPr>
              <w:t>PTSD</w:t>
            </w:r>
            <w:r>
              <w:rPr>
                <w:spacing w:val="-11"/>
                <w:sz w:val="20"/>
              </w:rPr>
              <w:t xml:space="preserve"> </w:t>
            </w:r>
            <w:r>
              <w:rPr>
                <w:sz w:val="20"/>
              </w:rPr>
              <w:t>and</w:t>
            </w:r>
            <w:r>
              <w:rPr>
                <w:spacing w:val="-10"/>
                <w:sz w:val="20"/>
              </w:rPr>
              <w:t xml:space="preserve"> </w:t>
            </w:r>
            <w:r>
              <w:rPr>
                <w:sz w:val="20"/>
              </w:rPr>
              <w:t>substance</w:t>
            </w:r>
            <w:r>
              <w:rPr>
                <w:spacing w:val="-9"/>
                <w:sz w:val="20"/>
              </w:rPr>
              <w:t xml:space="preserve"> </w:t>
            </w:r>
            <w:r>
              <w:rPr>
                <w:sz w:val="20"/>
              </w:rPr>
              <w:t>abuse</w:t>
            </w:r>
          </w:p>
        </w:tc>
        <w:tc>
          <w:tcPr>
            <w:tcW w:w="2756" w:type="dxa"/>
          </w:tcPr>
          <w:p w14:paraId="3DF1C6BD" w14:textId="77777777" w:rsidR="004B176F" w:rsidRDefault="00C15B4D">
            <w:pPr>
              <w:pStyle w:val="TableParagraph"/>
              <w:spacing w:line="225" w:lineRule="exact"/>
              <w:rPr>
                <w:sz w:val="20"/>
              </w:rPr>
            </w:pPr>
            <w:r>
              <w:rPr>
                <w:sz w:val="20"/>
              </w:rPr>
              <w:t>Working</w:t>
            </w:r>
            <w:r>
              <w:rPr>
                <w:spacing w:val="-9"/>
                <w:sz w:val="20"/>
              </w:rPr>
              <w:t xml:space="preserve"> </w:t>
            </w:r>
            <w:r>
              <w:rPr>
                <w:sz w:val="20"/>
              </w:rPr>
              <w:t>Group</w:t>
            </w:r>
            <w:r>
              <w:rPr>
                <w:spacing w:val="-8"/>
                <w:sz w:val="20"/>
              </w:rPr>
              <w:t xml:space="preserve"> </w:t>
            </w:r>
            <w:r>
              <w:rPr>
                <w:spacing w:val="-2"/>
                <w:sz w:val="20"/>
              </w:rPr>
              <w:t>Consensus</w:t>
            </w:r>
          </w:p>
        </w:tc>
        <w:tc>
          <w:tcPr>
            <w:tcW w:w="670" w:type="dxa"/>
          </w:tcPr>
          <w:p w14:paraId="7F6209DD" w14:textId="77777777" w:rsidR="004B176F" w:rsidRDefault="00C15B4D">
            <w:pPr>
              <w:pStyle w:val="TableParagraph"/>
              <w:spacing w:line="225" w:lineRule="exact"/>
              <w:ind w:left="106"/>
              <w:rPr>
                <w:sz w:val="20"/>
              </w:rPr>
            </w:pPr>
            <w:r>
              <w:rPr>
                <w:spacing w:val="-5"/>
                <w:sz w:val="20"/>
              </w:rPr>
              <w:t>III</w:t>
            </w:r>
          </w:p>
        </w:tc>
        <w:tc>
          <w:tcPr>
            <w:tcW w:w="1076" w:type="dxa"/>
          </w:tcPr>
          <w:p w14:paraId="6F214EE1" w14:textId="77777777" w:rsidR="004B176F" w:rsidRDefault="00C15B4D">
            <w:pPr>
              <w:pStyle w:val="TableParagraph"/>
              <w:spacing w:line="225" w:lineRule="exact"/>
              <w:ind w:left="103"/>
              <w:rPr>
                <w:sz w:val="20"/>
              </w:rPr>
            </w:pPr>
            <w:r>
              <w:rPr>
                <w:spacing w:val="-4"/>
                <w:sz w:val="20"/>
              </w:rPr>
              <w:t>Poor</w:t>
            </w:r>
          </w:p>
        </w:tc>
        <w:tc>
          <w:tcPr>
            <w:tcW w:w="613" w:type="dxa"/>
          </w:tcPr>
          <w:p w14:paraId="6BDC07A5" w14:textId="77777777" w:rsidR="004B176F" w:rsidRDefault="00C15B4D">
            <w:pPr>
              <w:pStyle w:val="TableParagraph"/>
              <w:spacing w:line="225" w:lineRule="exact"/>
              <w:ind w:left="105"/>
              <w:rPr>
                <w:sz w:val="20"/>
              </w:rPr>
            </w:pPr>
            <w:r>
              <w:rPr>
                <w:w w:val="99"/>
                <w:sz w:val="20"/>
              </w:rPr>
              <w:t>I</w:t>
            </w:r>
          </w:p>
        </w:tc>
      </w:tr>
      <w:tr w:rsidR="004B176F" w14:paraId="0DA3CA5E" w14:textId="77777777">
        <w:trPr>
          <w:trHeight w:val="707"/>
        </w:trPr>
        <w:tc>
          <w:tcPr>
            <w:tcW w:w="317" w:type="dxa"/>
          </w:tcPr>
          <w:p w14:paraId="689D8D39" w14:textId="77777777" w:rsidR="004B176F" w:rsidRDefault="00C15B4D">
            <w:pPr>
              <w:pStyle w:val="TableParagraph"/>
              <w:spacing w:line="225" w:lineRule="exact"/>
              <w:ind w:left="8"/>
              <w:jc w:val="center"/>
              <w:rPr>
                <w:sz w:val="20"/>
              </w:rPr>
            </w:pPr>
            <w:r>
              <w:rPr>
                <w:w w:val="99"/>
                <w:sz w:val="20"/>
              </w:rPr>
              <w:t>5</w:t>
            </w:r>
          </w:p>
        </w:tc>
        <w:tc>
          <w:tcPr>
            <w:tcW w:w="3190" w:type="dxa"/>
          </w:tcPr>
          <w:p w14:paraId="7F3FC21C" w14:textId="77777777" w:rsidR="004B176F" w:rsidRDefault="00C15B4D">
            <w:pPr>
              <w:pStyle w:val="TableParagraph"/>
              <w:rPr>
                <w:sz w:val="20"/>
              </w:rPr>
            </w:pPr>
            <w:r>
              <w:rPr>
                <w:sz w:val="20"/>
              </w:rPr>
              <w:t>Consider</w:t>
            </w:r>
            <w:r>
              <w:rPr>
                <w:spacing w:val="-13"/>
                <w:sz w:val="20"/>
              </w:rPr>
              <w:t xml:space="preserve"> </w:t>
            </w:r>
            <w:r>
              <w:rPr>
                <w:sz w:val="20"/>
              </w:rPr>
              <w:t>concurrent</w:t>
            </w:r>
            <w:r>
              <w:rPr>
                <w:spacing w:val="-12"/>
                <w:sz w:val="20"/>
              </w:rPr>
              <w:t xml:space="preserve"> </w:t>
            </w:r>
            <w:r>
              <w:rPr>
                <w:sz w:val="20"/>
              </w:rPr>
              <w:t>PTSD</w:t>
            </w:r>
            <w:r>
              <w:rPr>
                <w:spacing w:val="-13"/>
                <w:sz w:val="20"/>
              </w:rPr>
              <w:t xml:space="preserve"> </w:t>
            </w:r>
            <w:r>
              <w:rPr>
                <w:sz w:val="20"/>
              </w:rPr>
              <w:t>treatment or provision of integrated PTSD/substance abuse treatment</w:t>
            </w:r>
          </w:p>
        </w:tc>
        <w:tc>
          <w:tcPr>
            <w:tcW w:w="2756" w:type="dxa"/>
          </w:tcPr>
          <w:p w14:paraId="4C06966B" w14:textId="77777777" w:rsidR="004B176F" w:rsidRDefault="00C15B4D">
            <w:pPr>
              <w:pStyle w:val="TableParagraph"/>
              <w:spacing w:line="261" w:lineRule="auto"/>
              <w:ind w:right="748"/>
              <w:rPr>
                <w:sz w:val="20"/>
              </w:rPr>
            </w:pPr>
            <w:r>
              <w:rPr>
                <w:sz w:val="20"/>
              </w:rPr>
              <w:t>Najavits, 2002 Ouimette</w:t>
            </w:r>
            <w:r>
              <w:rPr>
                <w:spacing w:val="-13"/>
                <w:sz w:val="20"/>
              </w:rPr>
              <w:t xml:space="preserve"> </w:t>
            </w:r>
            <w:r>
              <w:rPr>
                <w:sz w:val="20"/>
              </w:rPr>
              <w:t>et</w:t>
            </w:r>
            <w:r>
              <w:rPr>
                <w:spacing w:val="-12"/>
                <w:sz w:val="20"/>
              </w:rPr>
              <w:t xml:space="preserve"> </w:t>
            </w:r>
            <w:r>
              <w:rPr>
                <w:sz w:val="20"/>
              </w:rPr>
              <w:t>al.,</w:t>
            </w:r>
            <w:r>
              <w:rPr>
                <w:spacing w:val="-13"/>
                <w:sz w:val="20"/>
              </w:rPr>
              <w:t xml:space="preserve"> </w:t>
            </w:r>
            <w:r>
              <w:rPr>
                <w:sz w:val="20"/>
              </w:rPr>
              <w:t>1998</w:t>
            </w:r>
          </w:p>
        </w:tc>
        <w:tc>
          <w:tcPr>
            <w:tcW w:w="670" w:type="dxa"/>
          </w:tcPr>
          <w:p w14:paraId="33C57697" w14:textId="77777777" w:rsidR="004B176F" w:rsidRDefault="00C15B4D">
            <w:pPr>
              <w:pStyle w:val="TableParagraph"/>
              <w:spacing w:line="225" w:lineRule="exact"/>
              <w:ind w:left="106"/>
              <w:rPr>
                <w:sz w:val="20"/>
              </w:rPr>
            </w:pPr>
            <w:r>
              <w:rPr>
                <w:w w:val="95"/>
                <w:sz w:val="20"/>
              </w:rPr>
              <w:t>II-</w:t>
            </w:r>
            <w:r>
              <w:rPr>
                <w:spacing w:val="-10"/>
                <w:sz w:val="20"/>
              </w:rPr>
              <w:t>2</w:t>
            </w:r>
          </w:p>
        </w:tc>
        <w:tc>
          <w:tcPr>
            <w:tcW w:w="1076" w:type="dxa"/>
          </w:tcPr>
          <w:p w14:paraId="39635207" w14:textId="77777777" w:rsidR="004B176F" w:rsidRDefault="00C15B4D">
            <w:pPr>
              <w:pStyle w:val="TableParagraph"/>
              <w:spacing w:line="225" w:lineRule="exact"/>
              <w:ind w:left="103"/>
              <w:rPr>
                <w:sz w:val="20"/>
              </w:rPr>
            </w:pPr>
            <w:r>
              <w:rPr>
                <w:spacing w:val="-5"/>
                <w:sz w:val="20"/>
              </w:rPr>
              <w:t>Mod</w:t>
            </w:r>
          </w:p>
        </w:tc>
        <w:tc>
          <w:tcPr>
            <w:tcW w:w="613" w:type="dxa"/>
          </w:tcPr>
          <w:p w14:paraId="324EA1D9" w14:textId="77777777" w:rsidR="004B176F" w:rsidRDefault="00C15B4D">
            <w:pPr>
              <w:pStyle w:val="TableParagraph"/>
              <w:spacing w:line="225" w:lineRule="exact"/>
              <w:ind w:left="105"/>
              <w:rPr>
                <w:sz w:val="20"/>
              </w:rPr>
            </w:pPr>
            <w:r>
              <w:rPr>
                <w:w w:val="99"/>
                <w:sz w:val="20"/>
              </w:rPr>
              <w:t>C</w:t>
            </w:r>
          </w:p>
        </w:tc>
      </w:tr>
      <w:tr w:rsidR="004B176F" w14:paraId="30063D6E" w14:textId="77777777">
        <w:trPr>
          <w:trHeight w:val="712"/>
        </w:trPr>
        <w:tc>
          <w:tcPr>
            <w:tcW w:w="317" w:type="dxa"/>
          </w:tcPr>
          <w:p w14:paraId="5F972507" w14:textId="77777777" w:rsidR="004B176F" w:rsidRDefault="00C15B4D">
            <w:pPr>
              <w:pStyle w:val="TableParagraph"/>
              <w:spacing w:line="228" w:lineRule="exact"/>
              <w:ind w:left="8"/>
              <w:jc w:val="center"/>
              <w:rPr>
                <w:sz w:val="20"/>
              </w:rPr>
            </w:pPr>
            <w:r>
              <w:rPr>
                <w:w w:val="99"/>
                <w:sz w:val="20"/>
              </w:rPr>
              <w:t>6</w:t>
            </w:r>
          </w:p>
        </w:tc>
        <w:tc>
          <w:tcPr>
            <w:tcW w:w="3190" w:type="dxa"/>
          </w:tcPr>
          <w:p w14:paraId="4474762D" w14:textId="77777777" w:rsidR="004B176F" w:rsidRDefault="00C15B4D">
            <w:pPr>
              <w:pStyle w:val="TableParagraph"/>
              <w:ind w:right="54"/>
              <w:rPr>
                <w:sz w:val="20"/>
              </w:rPr>
            </w:pPr>
            <w:r>
              <w:rPr>
                <w:sz w:val="20"/>
              </w:rPr>
              <w:t>Follow-up care for SUD-PTSD should</w:t>
            </w:r>
            <w:r>
              <w:rPr>
                <w:spacing w:val="-7"/>
                <w:sz w:val="20"/>
              </w:rPr>
              <w:t xml:space="preserve"> </w:t>
            </w:r>
            <w:r>
              <w:rPr>
                <w:sz w:val="20"/>
              </w:rPr>
              <w:t>include</w:t>
            </w:r>
            <w:r>
              <w:rPr>
                <w:spacing w:val="-8"/>
                <w:sz w:val="20"/>
              </w:rPr>
              <w:t xml:space="preserve"> </w:t>
            </w:r>
            <w:r>
              <w:rPr>
                <w:sz w:val="20"/>
              </w:rPr>
              <w:t>a</w:t>
            </w:r>
            <w:r>
              <w:rPr>
                <w:spacing w:val="-8"/>
                <w:sz w:val="20"/>
              </w:rPr>
              <w:t xml:space="preserve"> </w:t>
            </w:r>
            <w:r>
              <w:rPr>
                <w:sz w:val="20"/>
              </w:rPr>
              <w:t>continued</w:t>
            </w:r>
            <w:r>
              <w:rPr>
                <w:spacing w:val="-7"/>
                <w:sz w:val="20"/>
              </w:rPr>
              <w:t xml:space="preserve"> </w:t>
            </w:r>
            <w:r>
              <w:rPr>
                <w:sz w:val="20"/>
              </w:rPr>
              <w:t>focus</w:t>
            </w:r>
            <w:r>
              <w:rPr>
                <w:spacing w:val="-9"/>
                <w:sz w:val="20"/>
              </w:rPr>
              <w:t xml:space="preserve"> </w:t>
            </w:r>
            <w:r>
              <w:rPr>
                <w:sz w:val="20"/>
              </w:rPr>
              <w:t>on both and monitoring</w:t>
            </w:r>
          </w:p>
        </w:tc>
        <w:tc>
          <w:tcPr>
            <w:tcW w:w="2756" w:type="dxa"/>
          </w:tcPr>
          <w:p w14:paraId="42E6871F" w14:textId="77777777" w:rsidR="004B176F" w:rsidRDefault="00C15B4D">
            <w:pPr>
              <w:pStyle w:val="TableParagraph"/>
              <w:spacing w:line="228" w:lineRule="exact"/>
              <w:rPr>
                <w:sz w:val="20"/>
              </w:rPr>
            </w:pPr>
            <w:r>
              <w:rPr>
                <w:sz w:val="20"/>
              </w:rPr>
              <w:t>Ouimette</w:t>
            </w:r>
            <w:r>
              <w:rPr>
                <w:spacing w:val="-6"/>
                <w:sz w:val="20"/>
              </w:rPr>
              <w:t xml:space="preserve"> </w:t>
            </w:r>
            <w:r>
              <w:rPr>
                <w:sz w:val="20"/>
              </w:rPr>
              <w:t>et</w:t>
            </w:r>
            <w:r>
              <w:rPr>
                <w:spacing w:val="-5"/>
                <w:sz w:val="20"/>
              </w:rPr>
              <w:t xml:space="preserve"> </w:t>
            </w:r>
            <w:r>
              <w:rPr>
                <w:sz w:val="20"/>
              </w:rPr>
              <w:t>al.,</w:t>
            </w:r>
            <w:r>
              <w:rPr>
                <w:spacing w:val="-5"/>
                <w:sz w:val="20"/>
              </w:rPr>
              <w:t xml:space="preserve"> </w:t>
            </w:r>
            <w:r>
              <w:rPr>
                <w:spacing w:val="-4"/>
                <w:sz w:val="20"/>
              </w:rPr>
              <w:t>2000</w:t>
            </w:r>
          </w:p>
        </w:tc>
        <w:tc>
          <w:tcPr>
            <w:tcW w:w="670" w:type="dxa"/>
          </w:tcPr>
          <w:p w14:paraId="20DA83E2" w14:textId="77777777" w:rsidR="004B176F" w:rsidRDefault="00C15B4D">
            <w:pPr>
              <w:pStyle w:val="TableParagraph"/>
              <w:spacing w:line="228" w:lineRule="exact"/>
              <w:ind w:left="106"/>
              <w:rPr>
                <w:sz w:val="20"/>
              </w:rPr>
            </w:pPr>
            <w:r>
              <w:rPr>
                <w:w w:val="95"/>
                <w:sz w:val="20"/>
              </w:rPr>
              <w:t>II-</w:t>
            </w:r>
            <w:r>
              <w:rPr>
                <w:spacing w:val="-10"/>
                <w:sz w:val="20"/>
              </w:rPr>
              <w:t>3</w:t>
            </w:r>
          </w:p>
        </w:tc>
        <w:tc>
          <w:tcPr>
            <w:tcW w:w="1076" w:type="dxa"/>
          </w:tcPr>
          <w:p w14:paraId="7A0243D9" w14:textId="77777777" w:rsidR="004B176F" w:rsidRDefault="00C15B4D">
            <w:pPr>
              <w:pStyle w:val="TableParagraph"/>
              <w:spacing w:line="228" w:lineRule="exact"/>
              <w:ind w:left="103"/>
              <w:rPr>
                <w:sz w:val="20"/>
              </w:rPr>
            </w:pPr>
            <w:r>
              <w:rPr>
                <w:spacing w:val="-4"/>
                <w:sz w:val="20"/>
              </w:rPr>
              <w:t>Fair</w:t>
            </w:r>
          </w:p>
        </w:tc>
        <w:tc>
          <w:tcPr>
            <w:tcW w:w="613" w:type="dxa"/>
          </w:tcPr>
          <w:p w14:paraId="43F1D85D" w14:textId="77777777" w:rsidR="004B176F" w:rsidRDefault="00C15B4D">
            <w:pPr>
              <w:pStyle w:val="TableParagraph"/>
              <w:spacing w:line="228" w:lineRule="exact"/>
              <w:ind w:left="105"/>
              <w:rPr>
                <w:sz w:val="20"/>
              </w:rPr>
            </w:pPr>
            <w:r>
              <w:rPr>
                <w:w w:val="99"/>
                <w:sz w:val="20"/>
              </w:rPr>
              <w:t>I</w:t>
            </w:r>
          </w:p>
        </w:tc>
      </w:tr>
    </w:tbl>
    <w:p w14:paraId="7A6F7009" w14:textId="77777777" w:rsidR="004B176F" w:rsidRDefault="00C15B4D">
      <w:pPr>
        <w:ind w:left="560"/>
        <w:rPr>
          <w:rFonts w:ascii="Cambria"/>
          <w:i/>
          <w:sz w:val="20"/>
        </w:rPr>
      </w:pPr>
      <w:r>
        <w:rPr>
          <w:rFonts w:ascii="Cambria"/>
          <w:i/>
          <w:sz w:val="20"/>
        </w:rPr>
        <w:t>LE</w:t>
      </w:r>
      <w:r>
        <w:rPr>
          <w:rFonts w:ascii="Cambria"/>
          <w:i/>
          <w:spacing w:val="-8"/>
          <w:sz w:val="20"/>
        </w:rPr>
        <w:t xml:space="preserve"> </w:t>
      </w:r>
      <w:r>
        <w:rPr>
          <w:rFonts w:ascii="Cambria"/>
          <w:i/>
          <w:sz w:val="20"/>
        </w:rPr>
        <w:t>=</w:t>
      </w:r>
      <w:r>
        <w:rPr>
          <w:rFonts w:ascii="Cambria"/>
          <w:i/>
          <w:spacing w:val="-4"/>
          <w:sz w:val="20"/>
        </w:rPr>
        <w:t xml:space="preserve"> </w:t>
      </w:r>
      <w:r>
        <w:rPr>
          <w:rFonts w:ascii="Cambria"/>
          <w:i/>
          <w:sz w:val="20"/>
        </w:rPr>
        <w:t>Level</w:t>
      </w:r>
      <w:r>
        <w:rPr>
          <w:rFonts w:ascii="Cambria"/>
          <w:i/>
          <w:spacing w:val="-4"/>
          <w:sz w:val="20"/>
        </w:rPr>
        <w:t xml:space="preserve"> </w:t>
      </w:r>
      <w:r>
        <w:rPr>
          <w:rFonts w:ascii="Cambria"/>
          <w:i/>
          <w:sz w:val="20"/>
        </w:rPr>
        <w:t>of</w:t>
      </w:r>
      <w:r>
        <w:rPr>
          <w:rFonts w:ascii="Cambria"/>
          <w:i/>
          <w:spacing w:val="-6"/>
          <w:sz w:val="20"/>
        </w:rPr>
        <w:t xml:space="preserve"> </w:t>
      </w:r>
      <w:r>
        <w:rPr>
          <w:rFonts w:ascii="Cambria"/>
          <w:i/>
          <w:sz w:val="20"/>
        </w:rPr>
        <w:t>Evidence;</w:t>
      </w:r>
      <w:r>
        <w:rPr>
          <w:rFonts w:ascii="Cambria"/>
          <w:i/>
          <w:spacing w:val="-7"/>
          <w:sz w:val="20"/>
        </w:rPr>
        <w:t xml:space="preserve"> </w:t>
      </w:r>
      <w:r>
        <w:rPr>
          <w:rFonts w:ascii="Cambria"/>
          <w:i/>
          <w:sz w:val="20"/>
        </w:rPr>
        <w:t>QE</w:t>
      </w:r>
      <w:r>
        <w:rPr>
          <w:rFonts w:ascii="Cambria"/>
          <w:i/>
          <w:spacing w:val="-4"/>
          <w:sz w:val="20"/>
        </w:rPr>
        <w:t xml:space="preserve"> </w:t>
      </w:r>
      <w:r>
        <w:rPr>
          <w:rFonts w:ascii="Cambria"/>
          <w:i/>
          <w:sz w:val="20"/>
        </w:rPr>
        <w:t>=</w:t>
      </w:r>
      <w:r>
        <w:rPr>
          <w:rFonts w:ascii="Cambria"/>
          <w:i/>
          <w:spacing w:val="-4"/>
          <w:sz w:val="20"/>
        </w:rPr>
        <w:t xml:space="preserve"> </w:t>
      </w:r>
      <w:r>
        <w:rPr>
          <w:rFonts w:ascii="Cambria"/>
          <w:i/>
          <w:sz w:val="20"/>
        </w:rPr>
        <w:t>Quality</w:t>
      </w:r>
      <w:r>
        <w:rPr>
          <w:rFonts w:ascii="Cambria"/>
          <w:i/>
          <w:spacing w:val="-5"/>
          <w:sz w:val="20"/>
        </w:rPr>
        <w:t xml:space="preserve"> </w:t>
      </w:r>
      <w:r>
        <w:rPr>
          <w:rFonts w:ascii="Cambria"/>
          <w:i/>
          <w:sz w:val="20"/>
        </w:rPr>
        <w:t>of</w:t>
      </w:r>
      <w:r>
        <w:rPr>
          <w:rFonts w:ascii="Cambria"/>
          <w:i/>
          <w:spacing w:val="-5"/>
          <w:sz w:val="20"/>
        </w:rPr>
        <w:t xml:space="preserve"> </w:t>
      </w:r>
      <w:r>
        <w:rPr>
          <w:rFonts w:ascii="Cambria"/>
          <w:i/>
          <w:sz w:val="20"/>
        </w:rPr>
        <w:t>Evidence;</w:t>
      </w:r>
      <w:r>
        <w:rPr>
          <w:rFonts w:ascii="Cambria"/>
          <w:i/>
          <w:spacing w:val="-7"/>
          <w:sz w:val="20"/>
        </w:rPr>
        <w:t xml:space="preserve"> </w:t>
      </w:r>
      <w:r>
        <w:rPr>
          <w:rFonts w:ascii="Cambria"/>
          <w:i/>
          <w:sz w:val="20"/>
        </w:rPr>
        <w:t>SR=</w:t>
      </w:r>
      <w:r>
        <w:rPr>
          <w:rFonts w:ascii="Cambria"/>
          <w:i/>
          <w:spacing w:val="-6"/>
          <w:sz w:val="20"/>
        </w:rPr>
        <w:t xml:space="preserve"> </w:t>
      </w:r>
      <w:r>
        <w:rPr>
          <w:rFonts w:ascii="Cambria"/>
          <w:i/>
          <w:sz w:val="20"/>
        </w:rPr>
        <w:t>Recommendation</w:t>
      </w:r>
      <w:r>
        <w:rPr>
          <w:rFonts w:ascii="Cambria"/>
          <w:i/>
          <w:spacing w:val="-7"/>
          <w:sz w:val="20"/>
        </w:rPr>
        <w:t xml:space="preserve"> </w:t>
      </w:r>
      <w:r>
        <w:rPr>
          <w:rFonts w:ascii="Cambria"/>
          <w:i/>
          <w:sz w:val="20"/>
        </w:rPr>
        <w:t>(see</w:t>
      </w:r>
      <w:r>
        <w:rPr>
          <w:rFonts w:ascii="Cambria"/>
          <w:i/>
          <w:spacing w:val="-6"/>
          <w:sz w:val="20"/>
        </w:rPr>
        <w:t xml:space="preserve"> </w:t>
      </w:r>
      <w:r>
        <w:rPr>
          <w:rFonts w:ascii="Cambria"/>
          <w:i/>
          <w:sz w:val="20"/>
        </w:rPr>
        <w:t>Appendix</w:t>
      </w:r>
      <w:r>
        <w:rPr>
          <w:rFonts w:ascii="Cambria"/>
          <w:i/>
          <w:spacing w:val="-5"/>
          <w:sz w:val="20"/>
        </w:rPr>
        <w:t xml:space="preserve"> A)</w:t>
      </w:r>
    </w:p>
    <w:p w14:paraId="202A09A0" w14:textId="77777777" w:rsidR="004B176F" w:rsidRDefault="004B176F">
      <w:pPr>
        <w:rPr>
          <w:rFonts w:ascii="Cambria"/>
          <w:sz w:val="20"/>
        </w:rPr>
        <w:sectPr w:rsidR="004B176F">
          <w:pgSz w:w="12240" w:h="15840"/>
          <w:pgMar w:top="1380" w:right="940" w:bottom="1420" w:left="1240" w:header="723" w:footer="1227" w:gutter="0"/>
          <w:cols w:space="720"/>
        </w:sectPr>
      </w:pPr>
    </w:p>
    <w:p w14:paraId="07BFF873" w14:textId="77777777" w:rsidR="004B176F" w:rsidRDefault="00C15B4D">
      <w:pPr>
        <w:pStyle w:val="Heading4"/>
        <w:spacing w:before="119"/>
        <w:ind w:left="560"/>
      </w:pPr>
      <w:r>
        <w:lastRenderedPageBreak/>
        <w:pict w14:anchorId="39AF2D67">
          <v:rect id="docshape219" o:spid="_x0000_s2072" style="position:absolute;left:0;text-align:left;margin-left:88.55pt;margin-top:18.55pt;width:452.9pt;height:.95pt;z-index:-15646208;mso-wrap-distance-left:0;mso-wrap-distance-right:0;mso-position-horizontal-relative:page" fillcolor="#4f81bd" stroked="f">
            <w10:wrap type="topAndBottom" anchorx="page"/>
          </v:rect>
        </w:pict>
      </w:r>
      <w:bookmarkStart w:id="43" w:name="_bookmark41"/>
      <w:bookmarkEnd w:id="43"/>
      <w:r>
        <w:rPr>
          <w:color w:val="365F91"/>
        </w:rPr>
        <w:t>J3.</w:t>
      </w:r>
      <w:r>
        <w:rPr>
          <w:color w:val="365F91"/>
          <w:spacing w:val="-3"/>
        </w:rPr>
        <w:t xml:space="preserve"> </w:t>
      </w:r>
      <w:r>
        <w:rPr>
          <w:color w:val="365F91"/>
        </w:rPr>
        <w:t>The</w:t>
      </w:r>
      <w:r>
        <w:rPr>
          <w:color w:val="365F91"/>
          <w:spacing w:val="-5"/>
        </w:rPr>
        <w:t xml:space="preserve"> </w:t>
      </w:r>
      <w:r>
        <w:rPr>
          <w:color w:val="365F91"/>
        </w:rPr>
        <w:t>Role</w:t>
      </w:r>
      <w:r>
        <w:rPr>
          <w:color w:val="365F91"/>
          <w:spacing w:val="-5"/>
        </w:rPr>
        <w:t xml:space="preserve"> </w:t>
      </w:r>
      <w:r>
        <w:rPr>
          <w:color w:val="365F91"/>
        </w:rPr>
        <w:t>of</w:t>
      </w:r>
      <w:r>
        <w:rPr>
          <w:color w:val="365F91"/>
          <w:spacing w:val="-5"/>
        </w:rPr>
        <w:t xml:space="preserve"> </w:t>
      </w:r>
      <w:r>
        <w:rPr>
          <w:color w:val="365F91"/>
        </w:rPr>
        <w:t>the</w:t>
      </w:r>
      <w:r>
        <w:rPr>
          <w:color w:val="365F91"/>
          <w:spacing w:val="-3"/>
        </w:rPr>
        <w:t xml:space="preserve"> </w:t>
      </w:r>
      <w:r>
        <w:rPr>
          <w:color w:val="365F91"/>
        </w:rPr>
        <w:t>Primary</w:t>
      </w:r>
      <w:r>
        <w:rPr>
          <w:color w:val="365F91"/>
          <w:spacing w:val="-5"/>
        </w:rPr>
        <w:t xml:space="preserve"> </w:t>
      </w:r>
      <w:r>
        <w:rPr>
          <w:color w:val="365F91"/>
        </w:rPr>
        <w:t>Care</w:t>
      </w:r>
      <w:r>
        <w:rPr>
          <w:color w:val="365F91"/>
          <w:spacing w:val="-5"/>
        </w:rPr>
        <w:t xml:space="preserve"> </w:t>
      </w:r>
      <w:r>
        <w:rPr>
          <w:color w:val="365F91"/>
          <w:spacing w:val="-2"/>
        </w:rPr>
        <w:t>Practitioner</w:t>
      </w:r>
    </w:p>
    <w:p w14:paraId="6AAB0587" w14:textId="77777777" w:rsidR="004B176F" w:rsidRDefault="00C15B4D">
      <w:pPr>
        <w:spacing w:before="119" w:after="23"/>
        <w:ind w:left="560"/>
        <w:rPr>
          <w:rFonts w:ascii="Cambria"/>
          <w:sz w:val="18"/>
        </w:rPr>
      </w:pPr>
      <w:r>
        <w:rPr>
          <w:rFonts w:ascii="Cambria"/>
          <w:color w:val="4F81BD"/>
          <w:spacing w:val="-2"/>
          <w:sz w:val="18"/>
        </w:rPr>
        <w:t>BACKGROUND</w:t>
      </w:r>
    </w:p>
    <w:p w14:paraId="3DFFFD43" w14:textId="77777777" w:rsidR="004B176F" w:rsidRDefault="00C15B4D">
      <w:pPr>
        <w:pStyle w:val="BodyText"/>
        <w:spacing w:before="0" w:line="20" w:lineRule="exact"/>
        <w:ind w:left="531"/>
        <w:rPr>
          <w:rFonts w:ascii="Cambria"/>
          <w:sz w:val="2"/>
        </w:rPr>
      </w:pPr>
      <w:r>
        <w:rPr>
          <w:rFonts w:ascii="Cambria"/>
          <w:sz w:val="2"/>
        </w:rPr>
      </w:r>
      <w:r>
        <w:rPr>
          <w:rFonts w:ascii="Cambria"/>
          <w:sz w:val="2"/>
        </w:rPr>
        <w:pict w14:anchorId="57D43CB6">
          <v:group id="docshapegroup220" o:spid="_x0000_s2070" style="width:452.9pt;height:.5pt;mso-position-horizontal-relative:char;mso-position-vertical-relative:line" coordsize="9058,10">
            <v:rect id="docshape221" o:spid="_x0000_s2071" style="position:absolute;width:9058;height:10" fillcolor="#4f81bd" stroked="f"/>
            <w10:anchorlock/>
          </v:group>
        </w:pict>
      </w:r>
    </w:p>
    <w:p w14:paraId="20A3B86D" w14:textId="77777777" w:rsidR="004B176F" w:rsidRDefault="00C15B4D">
      <w:pPr>
        <w:pStyle w:val="BodyText"/>
        <w:spacing w:before="110"/>
        <w:ind w:left="920" w:right="515"/>
      </w:pPr>
      <w:r>
        <w:t>Primary care clinicians may decide to refer for specialized psychiatric care at any point,</w:t>
      </w:r>
      <w:r>
        <w:rPr>
          <w:spacing w:val="-6"/>
        </w:rPr>
        <w:t xml:space="preserve"> </w:t>
      </w:r>
      <w:r>
        <w:t>depending</w:t>
      </w:r>
      <w:r>
        <w:rPr>
          <w:spacing w:val="-5"/>
        </w:rPr>
        <w:t xml:space="preserve"> </w:t>
      </w:r>
      <w:r>
        <w:t>on</w:t>
      </w:r>
      <w:r>
        <w:rPr>
          <w:spacing w:val="-4"/>
        </w:rPr>
        <w:t xml:space="preserve"> </w:t>
      </w:r>
      <w:r>
        <w:t>their</w:t>
      </w:r>
      <w:r>
        <w:rPr>
          <w:spacing w:val="-6"/>
        </w:rPr>
        <w:t xml:space="preserve"> </w:t>
      </w:r>
      <w:r>
        <w:t>level</w:t>
      </w:r>
      <w:r>
        <w:rPr>
          <w:spacing w:val="-2"/>
        </w:rPr>
        <w:t xml:space="preserve"> </w:t>
      </w:r>
      <w:r>
        <w:t>of</w:t>
      </w:r>
      <w:r>
        <w:rPr>
          <w:spacing w:val="-6"/>
        </w:rPr>
        <w:t xml:space="preserve"> </w:t>
      </w:r>
      <w:r>
        <w:t>comfort,</w:t>
      </w:r>
      <w:r>
        <w:rPr>
          <w:spacing w:val="-3"/>
        </w:rPr>
        <w:t xml:space="preserve"> </w:t>
      </w:r>
      <w:r>
        <w:t>experience,</w:t>
      </w:r>
      <w:r>
        <w:rPr>
          <w:spacing w:val="-3"/>
        </w:rPr>
        <w:t xml:space="preserve"> </w:t>
      </w:r>
      <w:r>
        <w:t>experience</w:t>
      </w:r>
      <w:r>
        <w:rPr>
          <w:spacing w:val="-6"/>
        </w:rPr>
        <w:t xml:space="preserve"> </w:t>
      </w:r>
      <w:r>
        <w:t>in</w:t>
      </w:r>
      <w:r>
        <w:rPr>
          <w:spacing w:val="-4"/>
        </w:rPr>
        <w:t xml:space="preserve"> </w:t>
      </w:r>
      <w:r>
        <w:t>treating</w:t>
      </w:r>
      <w:r>
        <w:rPr>
          <w:spacing w:val="-5"/>
        </w:rPr>
        <w:t xml:space="preserve"> </w:t>
      </w:r>
      <w:r>
        <w:t>PTSD, the particular needs and preferences of the patient</w:t>
      </w:r>
      <w:r>
        <w:t xml:space="preserve">, and the availability of other </w:t>
      </w:r>
      <w:r>
        <w:rPr>
          <w:spacing w:val="-2"/>
        </w:rPr>
        <w:t>services.</w:t>
      </w:r>
    </w:p>
    <w:p w14:paraId="43E6F335" w14:textId="77777777" w:rsidR="004B176F" w:rsidRDefault="00C15B4D">
      <w:pPr>
        <w:spacing w:before="118"/>
        <w:ind w:left="560"/>
        <w:rPr>
          <w:rFonts w:ascii="Cambria"/>
          <w:sz w:val="18"/>
        </w:rPr>
      </w:pPr>
      <w:r>
        <w:pict w14:anchorId="0429E5BE">
          <v:rect id="docshape222" o:spid="_x0000_s2069" style="position:absolute;left:0;text-align:left;margin-left:88.55pt;margin-top:17.45pt;width:452.9pt;height:.5pt;z-index:-15645184;mso-wrap-distance-left:0;mso-wrap-distance-right:0;mso-position-horizontal-relative:page" fillcolor="#4f81bd" stroked="f">
            <w10:wrap type="topAndBottom" anchorx="page"/>
          </v:rect>
        </w:pict>
      </w:r>
      <w:r>
        <w:rPr>
          <w:rFonts w:ascii="Cambria"/>
          <w:color w:val="4F81BD"/>
          <w:spacing w:val="-2"/>
          <w:sz w:val="18"/>
        </w:rPr>
        <w:t>RECOMMENDATIONS</w:t>
      </w:r>
    </w:p>
    <w:p w14:paraId="0E0D0848" w14:textId="77777777" w:rsidR="004B176F" w:rsidRDefault="00C15B4D">
      <w:pPr>
        <w:pStyle w:val="ListParagraph"/>
        <w:numPr>
          <w:ilvl w:val="0"/>
          <w:numId w:val="10"/>
        </w:numPr>
        <w:tabs>
          <w:tab w:val="left" w:pos="1280"/>
        </w:tabs>
        <w:ind w:right="514"/>
        <w:rPr>
          <w:sz w:val="20"/>
        </w:rPr>
      </w:pPr>
      <w:r>
        <w:rPr>
          <w:sz w:val="20"/>
        </w:rPr>
        <w:t>Primary care providers should routinely provide the following services for all patients</w:t>
      </w:r>
      <w:r>
        <w:rPr>
          <w:spacing w:val="-5"/>
          <w:sz w:val="20"/>
        </w:rPr>
        <w:t xml:space="preserve"> </w:t>
      </w:r>
      <w:r>
        <w:rPr>
          <w:sz w:val="20"/>
        </w:rPr>
        <w:t>with</w:t>
      </w:r>
      <w:r>
        <w:rPr>
          <w:spacing w:val="-3"/>
          <w:sz w:val="20"/>
        </w:rPr>
        <w:t xml:space="preserve"> </w:t>
      </w:r>
      <w:r>
        <w:rPr>
          <w:sz w:val="20"/>
        </w:rPr>
        <w:t>trauma-related</w:t>
      </w:r>
      <w:r>
        <w:rPr>
          <w:spacing w:val="-4"/>
          <w:sz w:val="20"/>
        </w:rPr>
        <w:t xml:space="preserve"> </w:t>
      </w:r>
      <w:r>
        <w:rPr>
          <w:sz w:val="20"/>
        </w:rPr>
        <w:t>disorders,</w:t>
      </w:r>
      <w:r>
        <w:rPr>
          <w:spacing w:val="-2"/>
          <w:sz w:val="20"/>
        </w:rPr>
        <w:t xml:space="preserve"> </w:t>
      </w:r>
      <w:r>
        <w:rPr>
          <w:sz w:val="20"/>
        </w:rPr>
        <w:t>especially</w:t>
      </w:r>
      <w:r>
        <w:rPr>
          <w:spacing w:val="-5"/>
          <w:sz w:val="20"/>
        </w:rPr>
        <w:t xml:space="preserve"> </w:t>
      </w:r>
      <w:r>
        <w:rPr>
          <w:sz w:val="20"/>
        </w:rPr>
        <w:t>those</w:t>
      </w:r>
      <w:r>
        <w:rPr>
          <w:spacing w:val="-5"/>
          <w:sz w:val="20"/>
        </w:rPr>
        <w:t xml:space="preserve"> </w:t>
      </w:r>
      <w:r>
        <w:rPr>
          <w:sz w:val="20"/>
        </w:rPr>
        <w:t>who</w:t>
      </w:r>
      <w:r>
        <w:rPr>
          <w:spacing w:val="-5"/>
          <w:sz w:val="20"/>
        </w:rPr>
        <w:t xml:space="preserve"> </w:t>
      </w:r>
      <w:r>
        <w:rPr>
          <w:sz w:val="20"/>
        </w:rPr>
        <w:t>are</w:t>
      </w:r>
      <w:r>
        <w:rPr>
          <w:spacing w:val="-3"/>
          <w:sz w:val="20"/>
        </w:rPr>
        <w:t xml:space="preserve"> </w:t>
      </w:r>
      <w:r>
        <w:rPr>
          <w:sz w:val="20"/>
        </w:rPr>
        <w:t>reluctant</w:t>
      </w:r>
      <w:r>
        <w:rPr>
          <w:spacing w:val="-3"/>
          <w:sz w:val="20"/>
        </w:rPr>
        <w:t xml:space="preserve"> </w:t>
      </w:r>
      <w:r>
        <w:rPr>
          <w:sz w:val="20"/>
        </w:rPr>
        <w:t>to</w:t>
      </w:r>
      <w:r>
        <w:rPr>
          <w:spacing w:val="-5"/>
          <w:sz w:val="20"/>
        </w:rPr>
        <w:t xml:space="preserve"> </w:t>
      </w:r>
      <w:r>
        <w:rPr>
          <w:sz w:val="20"/>
        </w:rPr>
        <w:t>seek specialty mental healthcare:</w:t>
      </w:r>
    </w:p>
    <w:p w14:paraId="25036556" w14:textId="77777777" w:rsidR="004B176F" w:rsidRDefault="00C15B4D">
      <w:pPr>
        <w:pStyle w:val="ListParagraph"/>
        <w:numPr>
          <w:ilvl w:val="1"/>
          <w:numId w:val="10"/>
        </w:numPr>
        <w:tabs>
          <w:tab w:val="left" w:pos="1759"/>
          <w:tab w:val="left" w:pos="1761"/>
        </w:tabs>
        <w:spacing w:before="123" w:line="237" w:lineRule="auto"/>
        <w:ind w:right="1192"/>
        <w:rPr>
          <w:sz w:val="20"/>
        </w:rPr>
      </w:pPr>
      <w:r>
        <w:rPr>
          <w:sz w:val="20"/>
        </w:rPr>
        <w:t>Education</w:t>
      </w:r>
      <w:r>
        <w:rPr>
          <w:spacing w:val="-4"/>
          <w:sz w:val="20"/>
        </w:rPr>
        <w:t xml:space="preserve"> </w:t>
      </w:r>
      <w:r>
        <w:rPr>
          <w:sz w:val="20"/>
        </w:rPr>
        <w:t>about</w:t>
      </w:r>
      <w:r>
        <w:rPr>
          <w:spacing w:val="-4"/>
          <w:sz w:val="20"/>
        </w:rPr>
        <w:t xml:space="preserve"> </w:t>
      </w:r>
      <w:r>
        <w:rPr>
          <w:sz w:val="20"/>
        </w:rPr>
        <w:t>the</w:t>
      </w:r>
      <w:r>
        <w:rPr>
          <w:spacing w:val="-6"/>
          <w:sz w:val="20"/>
        </w:rPr>
        <w:t xml:space="preserve"> </w:t>
      </w:r>
      <w:r>
        <w:rPr>
          <w:sz w:val="20"/>
        </w:rPr>
        <w:t>disorder</w:t>
      </w:r>
      <w:r>
        <w:rPr>
          <w:spacing w:val="-4"/>
          <w:sz w:val="20"/>
        </w:rPr>
        <w:t xml:space="preserve"> </w:t>
      </w:r>
      <w:r>
        <w:rPr>
          <w:sz w:val="20"/>
        </w:rPr>
        <w:t>and</w:t>
      </w:r>
      <w:r>
        <w:rPr>
          <w:spacing w:val="-5"/>
          <w:sz w:val="20"/>
        </w:rPr>
        <w:t xml:space="preserve"> </w:t>
      </w:r>
      <w:r>
        <w:rPr>
          <w:sz w:val="20"/>
        </w:rPr>
        <w:t>importance</w:t>
      </w:r>
      <w:r>
        <w:rPr>
          <w:spacing w:val="-4"/>
          <w:sz w:val="20"/>
        </w:rPr>
        <w:t xml:space="preserve"> </w:t>
      </w:r>
      <w:r>
        <w:rPr>
          <w:sz w:val="20"/>
        </w:rPr>
        <w:t>of</w:t>
      </w:r>
      <w:r>
        <w:rPr>
          <w:spacing w:val="-3"/>
          <w:sz w:val="20"/>
        </w:rPr>
        <w:t xml:space="preserve"> </w:t>
      </w:r>
      <w:r>
        <w:rPr>
          <w:sz w:val="20"/>
        </w:rPr>
        <w:t>not</w:t>
      </w:r>
      <w:r>
        <w:rPr>
          <w:spacing w:val="-5"/>
          <w:sz w:val="20"/>
        </w:rPr>
        <w:t xml:space="preserve"> </w:t>
      </w:r>
      <w:r>
        <w:rPr>
          <w:sz w:val="20"/>
        </w:rPr>
        <w:t>letting</w:t>
      </w:r>
      <w:r>
        <w:rPr>
          <w:spacing w:val="-5"/>
          <w:sz w:val="20"/>
        </w:rPr>
        <w:t xml:space="preserve"> </w:t>
      </w:r>
      <w:r>
        <w:rPr>
          <w:sz w:val="20"/>
        </w:rPr>
        <w:t>stigma</w:t>
      </w:r>
      <w:r>
        <w:rPr>
          <w:spacing w:val="-5"/>
          <w:sz w:val="20"/>
        </w:rPr>
        <w:t xml:space="preserve"> </w:t>
      </w:r>
      <w:r>
        <w:rPr>
          <w:sz w:val="20"/>
        </w:rPr>
        <w:t>and barriers to care interfere with specialty treatment if needed</w:t>
      </w:r>
    </w:p>
    <w:p w14:paraId="0E534A0B" w14:textId="77777777" w:rsidR="004B176F" w:rsidRDefault="00C15B4D">
      <w:pPr>
        <w:pStyle w:val="ListParagraph"/>
        <w:numPr>
          <w:ilvl w:val="1"/>
          <w:numId w:val="10"/>
        </w:numPr>
        <w:tabs>
          <w:tab w:val="left" w:pos="1759"/>
          <w:tab w:val="left" w:pos="1761"/>
        </w:tabs>
        <w:spacing w:before="119"/>
        <w:ind w:right="822" w:hanging="361"/>
        <w:rPr>
          <w:sz w:val="20"/>
        </w:rPr>
      </w:pPr>
      <w:r>
        <w:rPr>
          <w:sz w:val="20"/>
        </w:rPr>
        <w:t>Provision</w:t>
      </w:r>
      <w:r>
        <w:rPr>
          <w:spacing w:val="-4"/>
          <w:sz w:val="20"/>
        </w:rPr>
        <w:t xml:space="preserve"> </w:t>
      </w:r>
      <w:r>
        <w:rPr>
          <w:sz w:val="20"/>
        </w:rPr>
        <w:t>of</w:t>
      </w:r>
      <w:r>
        <w:rPr>
          <w:spacing w:val="-6"/>
          <w:sz w:val="20"/>
        </w:rPr>
        <w:t xml:space="preserve"> </w:t>
      </w:r>
      <w:r>
        <w:rPr>
          <w:sz w:val="20"/>
        </w:rPr>
        <w:t>evidence-based</w:t>
      </w:r>
      <w:r>
        <w:rPr>
          <w:spacing w:val="-5"/>
          <w:sz w:val="20"/>
        </w:rPr>
        <w:t xml:space="preserve"> </w:t>
      </w:r>
      <w:r>
        <w:rPr>
          <w:sz w:val="20"/>
        </w:rPr>
        <w:t>treatment</w:t>
      </w:r>
      <w:r>
        <w:rPr>
          <w:spacing w:val="-4"/>
          <w:sz w:val="20"/>
        </w:rPr>
        <w:t xml:space="preserve"> </w:t>
      </w:r>
      <w:r>
        <w:rPr>
          <w:sz w:val="20"/>
        </w:rPr>
        <w:t>within</w:t>
      </w:r>
      <w:r>
        <w:rPr>
          <w:spacing w:val="-4"/>
          <w:sz w:val="20"/>
        </w:rPr>
        <w:t xml:space="preserve"> </w:t>
      </w:r>
      <w:r>
        <w:rPr>
          <w:sz w:val="20"/>
        </w:rPr>
        <w:t>the</w:t>
      </w:r>
      <w:r>
        <w:rPr>
          <w:spacing w:val="-6"/>
          <w:sz w:val="20"/>
        </w:rPr>
        <w:t xml:space="preserve"> </w:t>
      </w:r>
      <w:r>
        <w:rPr>
          <w:sz w:val="20"/>
        </w:rPr>
        <w:t>primary</w:t>
      </w:r>
      <w:r>
        <w:rPr>
          <w:spacing w:val="-3"/>
          <w:sz w:val="20"/>
        </w:rPr>
        <w:t xml:space="preserve"> </w:t>
      </w:r>
      <w:r>
        <w:rPr>
          <w:sz w:val="20"/>
        </w:rPr>
        <w:t>Care</w:t>
      </w:r>
      <w:r>
        <w:rPr>
          <w:spacing w:val="-4"/>
          <w:sz w:val="20"/>
        </w:rPr>
        <w:t xml:space="preserve"> </w:t>
      </w:r>
      <w:r>
        <w:rPr>
          <w:sz w:val="20"/>
        </w:rPr>
        <w:t>or</w:t>
      </w:r>
      <w:r>
        <w:rPr>
          <w:spacing w:val="-4"/>
          <w:sz w:val="20"/>
        </w:rPr>
        <w:t xml:space="preserve"> </w:t>
      </w:r>
      <w:r>
        <w:rPr>
          <w:sz w:val="20"/>
        </w:rPr>
        <w:t xml:space="preserve">through </w:t>
      </w:r>
      <w:r>
        <w:rPr>
          <w:spacing w:val="-2"/>
          <w:sz w:val="20"/>
        </w:rPr>
        <w:t>referral</w:t>
      </w:r>
    </w:p>
    <w:p w14:paraId="2C4C4B82" w14:textId="77777777" w:rsidR="004B176F" w:rsidRDefault="00C15B4D">
      <w:pPr>
        <w:pStyle w:val="ListParagraph"/>
        <w:numPr>
          <w:ilvl w:val="1"/>
          <w:numId w:val="10"/>
        </w:numPr>
        <w:tabs>
          <w:tab w:val="left" w:pos="1760"/>
          <w:tab w:val="left" w:pos="1761"/>
        </w:tabs>
        <w:spacing w:before="119"/>
        <w:ind w:hanging="361"/>
        <w:rPr>
          <w:sz w:val="20"/>
        </w:rPr>
      </w:pPr>
      <w:r>
        <w:rPr>
          <w:sz w:val="20"/>
        </w:rPr>
        <w:t>Regular</w:t>
      </w:r>
      <w:r>
        <w:rPr>
          <w:spacing w:val="-8"/>
          <w:sz w:val="20"/>
        </w:rPr>
        <w:t xml:space="preserve"> </w:t>
      </w:r>
      <w:r>
        <w:rPr>
          <w:sz w:val="20"/>
        </w:rPr>
        <w:t>follow-up</w:t>
      </w:r>
      <w:r>
        <w:rPr>
          <w:spacing w:val="-6"/>
          <w:sz w:val="20"/>
        </w:rPr>
        <w:t xml:space="preserve"> </w:t>
      </w:r>
      <w:r>
        <w:rPr>
          <w:sz w:val="20"/>
        </w:rPr>
        <w:t>and</w:t>
      </w:r>
      <w:r>
        <w:rPr>
          <w:spacing w:val="-8"/>
          <w:sz w:val="20"/>
        </w:rPr>
        <w:t xml:space="preserve"> </w:t>
      </w:r>
      <w:r>
        <w:rPr>
          <w:sz w:val="20"/>
        </w:rPr>
        <w:t>monitoring</w:t>
      </w:r>
      <w:r>
        <w:rPr>
          <w:spacing w:val="-7"/>
          <w:sz w:val="20"/>
        </w:rPr>
        <w:t xml:space="preserve"> </w:t>
      </w:r>
      <w:r>
        <w:rPr>
          <w:sz w:val="20"/>
        </w:rPr>
        <w:t>of</w:t>
      </w:r>
      <w:r>
        <w:rPr>
          <w:spacing w:val="-7"/>
          <w:sz w:val="20"/>
        </w:rPr>
        <w:t xml:space="preserve"> </w:t>
      </w:r>
      <w:r>
        <w:rPr>
          <w:spacing w:val="-2"/>
          <w:sz w:val="20"/>
        </w:rPr>
        <w:t>symptoms</w:t>
      </w:r>
    </w:p>
    <w:p w14:paraId="05F986F5" w14:textId="77777777" w:rsidR="004B176F" w:rsidRDefault="00C15B4D">
      <w:pPr>
        <w:pStyle w:val="ListParagraph"/>
        <w:numPr>
          <w:ilvl w:val="1"/>
          <w:numId w:val="10"/>
        </w:numPr>
        <w:tabs>
          <w:tab w:val="left" w:pos="1760"/>
          <w:tab w:val="left" w:pos="1761"/>
        </w:tabs>
        <w:spacing w:before="118"/>
        <w:ind w:hanging="361"/>
        <w:rPr>
          <w:sz w:val="20"/>
        </w:rPr>
      </w:pPr>
      <w:r>
        <w:rPr>
          <w:sz w:val="20"/>
        </w:rPr>
        <w:t>Regular</w:t>
      </w:r>
      <w:r>
        <w:rPr>
          <w:spacing w:val="-8"/>
          <w:sz w:val="20"/>
        </w:rPr>
        <w:t xml:space="preserve"> </w:t>
      </w:r>
      <w:r>
        <w:rPr>
          <w:sz w:val="20"/>
        </w:rPr>
        <w:t>follow-up</w:t>
      </w:r>
      <w:r>
        <w:rPr>
          <w:spacing w:val="-7"/>
          <w:sz w:val="20"/>
        </w:rPr>
        <w:t xml:space="preserve"> </w:t>
      </w:r>
      <w:r>
        <w:rPr>
          <w:sz w:val="20"/>
        </w:rPr>
        <w:t>and</w:t>
      </w:r>
      <w:r>
        <w:rPr>
          <w:spacing w:val="-8"/>
          <w:sz w:val="20"/>
        </w:rPr>
        <w:t xml:space="preserve"> </w:t>
      </w:r>
      <w:r>
        <w:rPr>
          <w:sz w:val="20"/>
        </w:rPr>
        <w:t>monitoring</w:t>
      </w:r>
      <w:r>
        <w:rPr>
          <w:spacing w:val="-7"/>
          <w:sz w:val="20"/>
        </w:rPr>
        <w:t xml:space="preserve"> </w:t>
      </w:r>
      <w:r>
        <w:rPr>
          <w:sz w:val="20"/>
        </w:rPr>
        <w:t>of</w:t>
      </w:r>
      <w:r>
        <w:rPr>
          <w:spacing w:val="-8"/>
          <w:sz w:val="20"/>
        </w:rPr>
        <w:t xml:space="preserve"> </w:t>
      </w:r>
      <w:r>
        <w:rPr>
          <w:sz w:val="20"/>
        </w:rPr>
        <w:t>co-morbid</w:t>
      </w:r>
      <w:r>
        <w:rPr>
          <w:spacing w:val="-7"/>
          <w:sz w:val="20"/>
        </w:rPr>
        <w:t xml:space="preserve"> </w:t>
      </w:r>
      <w:r>
        <w:rPr>
          <w:sz w:val="20"/>
        </w:rPr>
        <w:t>health</w:t>
      </w:r>
      <w:r>
        <w:rPr>
          <w:spacing w:val="-5"/>
          <w:sz w:val="20"/>
        </w:rPr>
        <w:t xml:space="preserve"> </w:t>
      </w:r>
      <w:r>
        <w:rPr>
          <w:spacing w:val="-2"/>
          <w:sz w:val="20"/>
        </w:rPr>
        <w:t>concerns.</w:t>
      </w:r>
    </w:p>
    <w:p w14:paraId="50BB187B" w14:textId="77777777" w:rsidR="004B176F" w:rsidRDefault="00C15B4D">
      <w:pPr>
        <w:pStyle w:val="ListParagraph"/>
        <w:numPr>
          <w:ilvl w:val="0"/>
          <w:numId w:val="10"/>
        </w:numPr>
        <w:tabs>
          <w:tab w:val="left" w:pos="1281"/>
        </w:tabs>
        <w:spacing w:before="119"/>
        <w:ind w:left="1280" w:right="548"/>
        <w:jc w:val="both"/>
        <w:rPr>
          <w:sz w:val="20"/>
        </w:rPr>
      </w:pPr>
      <w:r>
        <w:rPr>
          <w:sz w:val="20"/>
        </w:rPr>
        <w:t>Primary</w:t>
      </w:r>
      <w:r>
        <w:rPr>
          <w:spacing w:val="-1"/>
          <w:sz w:val="20"/>
        </w:rPr>
        <w:t xml:space="preserve"> </w:t>
      </w:r>
      <w:r>
        <w:rPr>
          <w:sz w:val="20"/>
        </w:rPr>
        <w:t>care</w:t>
      </w:r>
      <w:r>
        <w:rPr>
          <w:spacing w:val="-1"/>
          <w:sz w:val="20"/>
        </w:rPr>
        <w:t xml:space="preserve"> </w:t>
      </w:r>
      <w:r>
        <w:rPr>
          <w:sz w:val="20"/>
        </w:rPr>
        <w:t>providers should consider</w:t>
      </w:r>
      <w:r>
        <w:rPr>
          <w:spacing w:val="-1"/>
          <w:sz w:val="20"/>
        </w:rPr>
        <w:t xml:space="preserve"> </w:t>
      </w:r>
      <w:r>
        <w:rPr>
          <w:sz w:val="20"/>
        </w:rPr>
        <w:t>consultation with mental health providers for</w:t>
      </w:r>
      <w:r>
        <w:rPr>
          <w:spacing w:val="-3"/>
          <w:sz w:val="20"/>
        </w:rPr>
        <w:t xml:space="preserve"> </w:t>
      </w:r>
      <w:r>
        <w:rPr>
          <w:sz w:val="20"/>
        </w:rPr>
        <w:t>patients</w:t>
      </w:r>
      <w:r>
        <w:rPr>
          <w:spacing w:val="-5"/>
          <w:sz w:val="20"/>
        </w:rPr>
        <w:t xml:space="preserve"> </w:t>
      </w:r>
      <w:r>
        <w:rPr>
          <w:sz w:val="20"/>
        </w:rPr>
        <w:t>with</w:t>
      </w:r>
      <w:r>
        <w:rPr>
          <w:spacing w:val="-3"/>
          <w:sz w:val="20"/>
        </w:rPr>
        <w:t xml:space="preserve"> </w:t>
      </w:r>
      <w:r>
        <w:rPr>
          <w:sz w:val="20"/>
        </w:rPr>
        <w:t>PTSD</w:t>
      </w:r>
      <w:r>
        <w:rPr>
          <w:spacing w:val="-4"/>
          <w:sz w:val="20"/>
        </w:rPr>
        <w:t xml:space="preserve"> </w:t>
      </w:r>
      <w:r>
        <w:rPr>
          <w:sz w:val="20"/>
        </w:rPr>
        <w:t>who</w:t>
      </w:r>
      <w:r>
        <w:rPr>
          <w:spacing w:val="-5"/>
          <w:sz w:val="20"/>
        </w:rPr>
        <w:t xml:space="preserve"> </w:t>
      </w:r>
      <w:r>
        <w:rPr>
          <w:sz w:val="20"/>
        </w:rPr>
        <w:t>warrant</w:t>
      </w:r>
      <w:r>
        <w:rPr>
          <w:spacing w:val="-3"/>
          <w:sz w:val="20"/>
        </w:rPr>
        <w:t xml:space="preserve"> </w:t>
      </w:r>
      <w:r>
        <w:rPr>
          <w:sz w:val="20"/>
        </w:rPr>
        <w:t>a</w:t>
      </w:r>
      <w:r>
        <w:rPr>
          <w:spacing w:val="-2"/>
          <w:sz w:val="20"/>
        </w:rPr>
        <w:t xml:space="preserve"> </w:t>
      </w:r>
      <w:r>
        <w:rPr>
          <w:sz w:val="20"/>
        </w:rPr>
        <w:t>mental</w:t>
      </w:r>
      <w:r>
        <w:rPr>
          <w:spacing w:val="-1"/>
          <w:sz w:val="20"/>
        </w:rPr>
        <w:t xml:space="preserve"> </w:t>
      </w:r>
      <w:r>
        <w:rPr>
          <w:sz w:val="20"/>
        </w:rPr>
        <w:t>health</w:t>
      </w:r>
      <w:r>
        <w:rPr>
          <w:spacing w:val="-3"/>
          <w:sz w:val="20"/>
        </w:rPr>
        <w:t xml:space="preserve"> </w:t>
      </w:r>
      <w:r>
        <w:rPr>
          <w:sz w:val="20"/>
        </w:rPr>
        <w:t>referral</w:t>
      </w:r>
      <w:r>
        <w:rPr>
          <w:spacing w:val="-1"/>
          <w:sz w:val="20"/>
        </w:rPr>
        <w:t xml:space="preserve"> </w:t>
      </w:r>
      <w:r>
        <w:rPr>
          <w:sz w:val="20"/>
        </w:rPr>
        <w:t>but</w:t>
      </w:r>
      <w:r>
        <w:rPr>
          <w:spacing w:val="-3"/>
          <w:sz w:val="20"/>
        </w:rPr>
        <w:t xml:space="preserve"> </w:t>
      </w:r>
      <w:r>
        <w:rPr>
          <w:sz w:val="20"/>
        </w:rPr>
        <w:t>refuse</w:t>
      </w:r>
      <w:r>
        <w:rPr>
          <w:spacing w:val="-3"/>
          <w:sz w:val="20"/>
        </w:rPr>
        <w:t xml:space="preserve"> </w:t>
      </w:r>
      <w:r>
        <w:rPr>
          <w:sz w:val="20"/>
        </w:rPr>
        <w:t>it</w:t>
      </w:r>
      <w:r>
        <w:rPr>
          <w:spacing w:val="-1"/>
          <w:sz w:val="20"/>
        </w:rPr>
        <w:t xml:space="preserve"> </w:t>
      </w:r>
      <w:r>
        <w:rPr>
          <w:sz w:val="20"/>
        </w:rPr>
        <w:t>or</w:t>
      </w:r>
      <w:r>
        <w:rPr>
          <w:spacing w:val="-5"/>
          <w:sz w:val="20"/>
        </w:rPr>
        <w:t xml:space="preserve"> </w:t>
      </w:r>
      <w:r>
        <w:rPr>
          <w:sz w:val="20"/>
        </w:rPr>
        <w:t>seem reluctant to talk to a mental health provider.</w:t>
      </w:r>
    </w:p>
    <w:p w14:paraId="34A6F85B" w14:textId="77777777" w:rsidR="004B176F" w:rsidRDefault="00C15B4D">
      <w:pPr>
        <w:pStyle w:val="ListParagraph"/>
        <w:numPr>
          <w:ilvl w:val="0"/>
          <w:numId w:val="10"/>
        </w:numPr>
        <w:tabs>
          <w:tab w:val="left" w:pos="1281"/>
        </w:tabs>
        <w:spacing w:before="118"/>
        <w:ind w:left="1280" w:right="533"/>
        <w:rPr>
          <w:sz w:val="20"/>
        </w:rPr>
      </w:pPr>
      <w:r>
        <w:rPr>
          <w:sz w:val="20"/>
        </w:rPr>
        <w:t>Primary care providers should take leadership in providing a collaborative multi- disciplinary treatment approach. Team members may include the primary care providers, mental health specialis</w:t>
      </w:r>
      <w:r>
        <w:rPr>
          <w:sz w:val="20"/>
        </w:rPr>
        <w:t>ts, other medical specialists (e.g., neurology, pain management), chaplains, pastors, social workers, occupational or recreational</w:t>
      </w:r>
      <w:r>
        <w:rPr>
          <w:spacing w:val="-2"/>
          <w:sz w:val="20"/>
        </w:rPr>
        <w:t xml:space="preserve"> </w:t>
      </w:r>
      <w:r>
        <w:rPr>
          <w:sz w:val="20"/>
        </w:rPr>
        <w:t>therapists,</w:t>
      </w:r>
      <w:r>
        <w:rPr>
          <w:spacing w:val="-6"/>
          <w:sz w:val="20"/>
        </w:rPr>
        <w:t xml:space="preserve"> </w:t>
      </w:r>
      <w:r>
        <w:rPr>
          <w:sz w:val="20"/>
        </w:rPr>
        <w:t>Vet</w:t>
      </w:r>
      <w:r>
        <w:rPr>
          <w:spacing w:val="-4"/>
          <w:sz w:val="20"/>
        </w:rPr>
        <w:t xml:space="preserve"> </w:t>
      </w:r>
      <w:r>
        <w:rPr>
          <w:sz w:val="20"/>
        </w:rPr>
        <w:t>Center</w:t>
      </w:r>
      <w:r>
        <w:rPr>
          <w:spacing w:val="-3"/>
          <w:sz w:val="20"/>
        </w:rPr>
        <w:t xml:space="preserve"> </w:t>
      </w:r>
      <w:r>
        <w:rPr>
          <w:sz w:val="20"/>
        </w:rPr>
        <w:t>staff</w:t>
      </w:r>
      <w:r>
        <w:rPr>
          <w:spacing w:val="-6"/>
          <w:sz w:val="20"/>
        </w:rPr>
        <w:t xml:space="preserve"> </w:t>
      </w:r>
      <w:r>
        <w:rPr>
          <w:sz w:val="20"/>
        </w:rPr>
        <w:t>members,</w:t>
      </w:r>
      <w:r>
        <w:rPr>
          <w:spacing w:val="-3"/>
          <w:sz w:val="20"/>
        </w:rPr>
        <w:t xml:space="preserve"> </w:t>
      </w:r>
      <w:r>
        <w:rPr>
          <w:sz w:val="20"/>
        </w:rPr>
        <w:t>staff</w:t>
      </w:r>
      <w:r>
        <w:rPr>
          <w:spacing w:val="-6"/>
          <w:sz w:val="20"/>
        </w:rPr>
        <w:t xml:space="preserve"> </w:t>
      </w:r>
      <w:r>
        <w:rPr>
          <w:sz w:val="20"/>
        </w:rPr>
        <w:t>of</w:t>
      </w:r>
      <w:r>
        <w:rPr>
          <w:spacing w:val="-5"/>
          <w:sz w:val="20"/>
        </w:rPr>
        <w:t xml:space="preserve"> </w:t>
      </w:r>
      <w:r>
        <w:rPr>
          <w:sz w:val="20"/>
        </w:rPr>
        <w:t>family</w:t>
      </w:r>
      <w:r>
        <w:rPr>
          <w:spacing w:val="-6"/>
          <w:sz w:val="20"/>
        </w:rPr>
        <w:t xml:space="preserve"> </w:t>
      </w:r>
      <w:r>
        <w:rPr>
          <w:sz w:val="20"/>
        </w:rPr>
        <w:t>support</w:t>
      </w:r>
      <w:r>
        <w:rPr>
          <w:spacing w:val="-4"/>
          <w:sz w:val="20"/>
        </w:rPr>
        <w:t xml:space="preserve"> </w:t>
      </w:r>
      <w:r>
        <w:rPr>
          <w:sz w:val="20"/>
        </w:rPr>
        <w:t>centers, exceptional family member programs, VA benefits counse</w:t>
      </w:r>
      <w:r>
        <w:rPr>
          <w:sz w:val="20"/>
        </w:rPr>
        <w:t>lors, vocational rehabilitation specialists, peer counselors, and others.</w:t>
      </w:r>
    </w:p>
    <w:p w14:paraId="04929474" w14:textId="77777777" w:rsidR="004B176F" w:rsidRDefault="00C15B4D">
      <w:pPr>
        <w:pStyle w:val="ListParagraph"/>
        <w:numPr>
          <w:ilvl w:val="0"/>
          <w:numId w:val="10"/>
        </w:numPr>
        <w:tabs>
          <w:tab w:val="left" w:pos="1281"/>
        </w:tabs>
        <w:spacing w:before="121"/>
        <w:ind w:right="775"/>
        <w:rPr>
          <w:sz w:val="20"/>
        </w:rPr>
      </w:pPr>
      <w:r>
        <w:rPr>
          <w:sz w:val="20"/>
        </w:rPr>
        <w:t>When an integrated behavioral health clinician is available (e.g., collaborative care</w:t>
      </w:r>
      <w:r>
        <w:rPr>
          <w:spacing w:val="-6"/>
          <w:sz w:val="20"/>
        </w:rPr>
        <w:t xml:space="preserve"> </w:t>
      </w:r>
      <w:r>
        <w:rPr>
          <w:sz w:val="20"/>
        </w:rPr>
        <w:t>model,</w:t>
      </w:r>
      <w:r>
        <w:rPr>
          <w:spacing w:val="-5"/>
          <w:sz w:val="20"/>
        </w:rPr>
        <w:t xml:space="preserve"> </w:t>
      </w:r>
      <w:r>
        <w:rPr>
          <w:sz w:val="20"/>
        </w:rPr>
        <w:t>or</w:t>
      </w:r>
      <w:r>
        <w:rPr>
          <w:spacing w:val="-6"/>
          <w:sz w:val="20"/>
        </w:rPr>
        <w:t xml:space="preserve"> </w:t>
      </w:r>
      <w:r>
        <w:rPr>
          <w:sz w:val="20"/>
        </w:rPr>
        <w:t>Post-Deployment</w:t>
      </w:r>
      <w:r>
        <w:rPr>
          <w:spacing w:val="-4"/>
          <w:sz w:val="20"/>
        </w:rPr>
        <w:t xml:space="preserve"> </w:t>
      </w:r>
      <w:r>
        <w:rPr>
          <w:sz w:val="20"/>
        </w:rPr>
        <w:t>Care</w:t>
      </w:r>
      <w:r>
        <w:rPr>
          <w:spacing w:val="-4"/>
          <w:sz w:val="20"/>
        </w:rPr>
        <w:t xml:space="preserve"> </w:t>
      </w:r>
      <w:r>
        <w:rPr>
          <w:sz w:val="20"/>
        </w:rPr>
        <w:t>clinics)</w:t>
      </w:r>
      <w:r>
        <w:rPr>
          <w:spacing w:val="-4"/>
          <w:sz w:val="20"/>
        </w:rPr>
        <w:t xml:space="preserve"> </w:t>
      </w:r>
      <w:r>
        <w:rPr>
          <w:sz w:val="20"/>
        </w:rPr>
        <w:t>evidence-based</w:t>
      </w:r>
      <w:r>
        <w:rPr>
          <w:spacing w:val="-5"/>
          <w:sz w:val="20"/>
        </w:rPr>
        <w:t xml:space="preserve"> </w:t>
      </w:r>
      <w:r>
        <w:rPr>
          <w:sz w:val="20"/>
        </w:rPr>
        <w:t>treatment</w:t>
      </w:r>
      <w:r>
        <w:rPr>
          <w:spacing w:val="-2"/>
          <w:sz w:val="20"/>
        </w:rPr>
        <w:t xml:space="preserve"> </w:t>
      </w:r>
      <w:r>
        <w:rPr>
          <w:sz w:val="20"/>
        </w:rPr>
        <w:t>should be provided.</w:t>
      </w:r>
    </w:p>
    <w:p w14:paraId="0655CE02" w14:textId="77777777" w:rsidR="004B176F" w:rsidRDefault="00C15B4D">
      <w:pPr>
        <w:pStyle w:val="ListParagraph"/>
        <w:numPr>
          <w:ilvl w:val="0"/>
          <w:numId w:val="10"/>
        </w:numPr>
        <w:tabs>
          <w:tab w:val="left" w:pos="1280"/>
        </w:tabs>
        <w:ind w:right="1034"/>
        <w:rPr>
          <w:sz w:val="20"/>
        </w:rPr>
      </w:pPr>
      <w:bookmarkStart w:id="44" w:name="_bookmark42"/>
      <w:bookmarkEnd w:id="44"/>
      <w:r>
        <w:rPr>
          <w:sz w:val="20"/>
        </w:rPr>
        <w:t>Primary car</w:t>
      </w:r>
      <w:r>
        <w:rPr>
          <w:sz w:val="20"/>
        </w:rPr>
        <w:t>e providers should continue to be involved in the treatment of patients</w:t>
      </w:r>
      <w:r>
        <w:rPr>
          <w:spacing w:val="-5"/>
          <w:sz w:val="20"/>
        </w:rPr>
        <w:t xml:space="preserve"> </w:t>
      </w:r>
      <w:r>
        <w:rPr>
          <w:sz w:val="20"/>
        </w:rPr>
        <w:t>with</w:t>
      </w:r>
      <w:r>
        <w:rPr>
          <w:spacing w:val="-3"/>
          <w:sz w:val="20"/>
        </w:rPr>
        <w:t xml:space="preserve"> </w:t>
      </w:r>
      <w:r>
        <w:rPr>
          <w:sz w:val="20"/>
        </w:rPr>
        <w:t>acute</w:t>
      </w:r>
      <w:r>
        <w:rPr>
          <w:spacing w:val="-5"/>
          <w:sz w:val="20"/>
        </w:rPr>
        <w:t xml:space="preserve"> </w:t>
      </w:r>
      <w:r>
        <w:rPr>
          <w:sz w:val="20"/>
        </w:rPr>
        <w:t>or</w:t>
      </w:r>
      <w:r>
        <w:rPr>
          <w:spacing w:val="-5"/>
          <w:sz w:val="20"/>
        </w:rPr>
        <w:t xml:space="preserve"> </w:t>
      </w:r>
      <w:r>
        <w:rPr>
          <w:sz w:val="20"/>
        </w:rPr>
        <w:t>chronic</w:t>
      </w:r>
      <w:r>
        <w:rPr>
          <w:spacing w:val="-5"/>
          <w:sz w:val="20"/>
        </w:rPr>
        <w:t xml:space="preserve"> </w:t>
      </w:r>
      <w:r>
        <w:rPr>
          <w:sz w:val="20"/>
        </w:rPr>
        <w:t>stress</w:t>
      </w:r>
      <w:r>
        <w:rPr>
          <w:spacing w:val="-5"/>
          <w:sz w:val="20"/>
        </w:rPr>
        <w:t xml:space="preserve"> </w:t>
      </w:r>
      <w:r>
        <w:rPr>
          <w:sz w:val="20"/>
        </w:rPr>
        <w:t>disorders.</w:t>
      </w:r>
      <w:r>
        <w:rPr>
          <w:spacing w:val="-2"/>
          <w:sz w:val="20"/>
        </w:rPr>
        <w:t xml:space="preserve"> </w:t>
      </w:r>
      <w:r>
        <w:rPr>
          <w:sz w:val="20"/>
        </w:rPr>
        <w:t>All</w:t>
      </w:r>
      <w:r>
        <w:rPr>
          <w:spacing w:val="-1"/>
          <w:sz w:val="20"/>
        </w:rPr>
        <w:t xml:space="preserve"> </w:t>
      </w:r>
      <w:r>
        <w:rPr>
          <w:sz w:val="20"/>
        </w:rPr>
        <w:t>patients</w:t>
      </w:r>
      <w:r>
        <w:rPr>
          <w:spacing w:val="-5"/>
          <w:sz w:val="20"/>
        </w:rPr>
        <w:t xml:space="preserve"> </w:t>
      </w:r>
      <w:r>
        <w:rPr>
          <w:sz w:val="20"/>
        </w:rPr>
        <w:t>with</w:t>
      </w:r>
      <w:r>
        <w:rPr>
          <w:spacing w:val="-3"/>
          <w:sz w:val="20"/>
        </w:rPr>
        <w:t xml:space="preserve"> </w:t>
      </w:r>
      <w:r>
        <w:rPr>
          <w:sz w:val="20"/>
        </w:rPr>
        <w:t>PTSD</w:t>
      </w:r>
      <w:r>
        <w:rPr>
          <w:spacing w:val="-4"/>
          <w:sz w:val="20"/>
        </w:rPr>
        <w:t xml:space="preserve"> </w:t>
      </w:r>
      <w:r>
        <w:rPr>
          <w:sz w:val="20"/>
        </w:rPr>
        <w:t xml:space="preserve">should have a specific primary care provider assigned to coordinate their overall </w:t>
      </w:r>
      <w:r>
        <w:rPr>
          <w:spacing w:val="-2"/>
          <w:sz w:val="20"/>
        </w:rPr>
        <w:t>healthcare.</w:t>
      </w:r>
    </w:p>
    <w:p w14:paraId="24CCC81E" w14:textId="77777777" w:rsidR="004B176F" w:rsidRDefault="004B176F">
      <w:pPr>
        <w:pStyle w:val="BodyText"/>
        <w:spacing w:before="0"/>
        <w:ind w:left="0"/>
        <w:rPr>
          <w:sz w:val="24"/>
        </w:rPr>
      </w:pPr>
    </w:p>
    <w:p w14:paraId="5F25F2E0" w14:textId="77777777" w:rsidR="004B176F" w:rsidRDefault="00C15B4D">
      <w:pPr>
        <w:pStyle w:val="Heading3"/>
        <w:spacing w:before="192"/>
        <w:ind w:left="559"/>
      </w:pPr>
      <w:r>
        <w:rPr>
          <w:color w:val="3333FF"/>
        </w:rPr>
        <w:t>3.</w:t>
      </w:r>
      <w:r>
        <w:rPr>
          <w:color w:val="3333FF"/>
          <w:spacing w:val="-5"/>
        </w:rPr>
        <w:t xml:space="preserve"> </w:t>
      </w:r>
      <w:r>
        <w:rPr>
          <w:color w:val="3333FF"/>
          <w:spacing w:val="-2"/>
        </w:rPr>
        <w:t>TREATMENT</w:t>
      </w:r>
    </w:p>
    <w:p w14:paraId="4DE35C42" w14:textId="77777777" w:rsidR="004B176F" w:rsidRDefault="004B176F">
      <w:pPr>
        <w:pStyle w:val="BodyText"/>
        <w:spacing w:before="6"/>
        <w:ind w:left="0"/>
        <w:rPr>
          <w:rFonts w:ascii="Cambria"/>
          <w:b/>
        </w:rPr>
      </w:pPr>
    </w:p>
    <w:p w14:paraId="2657247F" w14:textId="77777777" w:rsidR="004B176F" w:rsidRDefault="00C15B4D">
      <w:pPr>
        <w:pStyle w:val="Heading4"/>
        <w:numPr>
          <w:ilvl w:val="0"/>
          <w:numId w:val="39"/>
        </w:numPr>
        <w:tabs>
          <w:tab w:val="left" w:pos="921"/>
        </w:tabs>
      </w:pPr>
      <w:r>
        <w:pict w14:anchorId="565F5269">
          <v:rect id="docshape223" o:spid="_x0000_s2068" style="position:absolute;left:0;text-align:left;margin-left:88.55pt;margin-top:12.75pt;width:452.9pt;height:.95pt;z-index:-15644672;mso-wrap-distance-left:0;mso-wrap-distance-right:0;mso-position-horizontal-relative:page" fillcolor="#4f81bd" stroked="f">
            <w10:wrap type="topAndBottom" anchorx="page"/>
          </v:rect>
        </w:pict>
      </w:r>
      <w:r>
        <w:rPr>
          <w:color w:val="365F91"/>
        </w:rPr>
        <w:t>Initiate</w:t>
      </w:r>
      <w:r>
        <w:rPr>
          <w:color w:val="365F91"/>
          <w:spacing w:val="-10"/>
        </w:rPr>
        <w:t xml:space="preserve"> </w:t>
      </w:r>
      <w:r>
        <w:rPr>
          <w:color w:val="365F91"/>
        </w:rPr>
        <w:t>Treatment</w:t>
      </w:r>
      <w:r>
        <w:rPr>
          <w:color w:val="365F91"/>
          <w:spacing w:val="-8"/>
        </w:rPr>
        <w:t xml:space="preserve"> </w:t>
      </w:r>
      <w:r>
        <w:rPr>
          <w:color w:val="365F91"/>
        </w:rPr>
        <w:t>Using</w:t>
      </w:r>
      <w:r>
        <w:rPr>
          <w:color w:val="365F91"/>
          <w:spacing w:val="-10"/>
        </w:rPr>
        <w:t xml:space="preserve"> </w:t>
      </w:r>
      <w:r>
        <w:rPr>
          <w:color w:val="365F91"/>
        </w:rPr>
        <w:t>Effective</w:t>
      </w:r>
      <w:r>
        <w:rPr>
          <w:color w:val="365F91"/>
          <w:spacing w:val="-9"/>
        </w:rPr>
        <w:t xml:space="preserve"> </w:t>
      </w:r>
      <w:r>
        <w:rPr>
          <w:color w:val="365F91"/>
        </w:rPr>
        <w:t>Interventions</w:t>
      </w:r>
      <w:r>
        <w:rPr>
          <w:color w:val="365F91"/>
          <w:spacing w:val="-7"/>
        </w:rPr>
        <w:t xml:space="preserve"> </w:t>
      </w:r>
      <w:r>
        <w:rPr>
          <w:color w:val="365F91"/>
        </w:rPr>
        <w:t>for</w:t>
      </w:r>
      <w:r>
        <w:rPr>
          <w:color w:val="365F91"/>
          <w:spacing w:val="-8"/>
        </w:rPr>
        <w:t xml:space="preserve"> </w:t>
      </w:r>
      <w:r>
        <w:rPr>
          <w:color w:val="365F91"/>
          <w:spacing w:val="-4"/>
        </w:rPr>
        <w:t>PTSD</w:t>
      </w:r>
    </w:p>
    <w:p w14:paraId="781FF1C7" w14:textId="77777777" w:rsidR="004B176F" w:rsidRDefault="00C15B4D">
      <w:pPr>
        <w:spacing w:before="119" w:after="20"/>
        <w:ind w:left="560"/>
        <w:rPr>
          <w:rFonts w:ascii="Cambria"/>
          <w:sz w:val="18"/>
        </w:rPr>
      </w:pPr>
      <w:r>
        <w:rPr>
          <w:rFonts w:ascii="Cambria"/>
          <w:color w:val="4F81BD"/>
          <w:spacing w:val="-2"/>
          <w:sz w:val="18"/>
        </w:rPr>
        <w:t>BACKGROUND</w:t>
      </w:r>
    </w:p>
    <w:p w14:paraId="7C8B50BB" w14:textId="77777777" w:rsidR="004B176F" w:rsidRDefault="00C15B4D">
      <w:pPr>
        <w:pStyle w:val="BodyText"/>
        <w:spacing w:before="0" w:line="20" w:lineRule="exact"/>
        <w:ind w:left="531"/>
        <w:rPr>
          <w:rFonts w:ascii="Cambria"/>
          <w:sz w:val="2"/>
        </w:rPr>
      </w:pPr>
      <w:r>
        <w:rPr>
          <w:rFonts w:ascii="Cambria"/>
          <w:sz w:val="2"/>
        </w:rPr>
      </w:r>
      <w:r>
        <w:rPr>
          <w:rFonts w:ascii="Cambria"/>
          <w:sz w:val="2"/>
        </w:rPr>
        <w:pict w14:anchorId="10873E8F">
          <v:group id="docshapegroup224" o:spid="_x0000_s2066" style="width:452.9pt;height:.5pt;mso-position-horizontal-relative:char;mso-position-vertical-relative:line" coordsize="9058,10">
            <v:rect id="docshape225" o:spid="_x0000_s2067" style="position:absolute;width:9058;height:10" fillcolor="#4f81bd" stroked="f"/>
            <w10:anchorlock/>
          </v:group>
        </w:pict>
      </w:r>
    </w:p>
    <w:p w14:paraId="07A51670" w14:textId="77777777" w:rsidR="004B176F" w:rsidRDefault="00C15B4D">
      <w:pPr>
        <w:pStyle w:val="BodyText"/>
        <w:spacing w:before="110"/>
        <w:ind w:left="920" w:right="515"/>
      </w:pPr>
      <w:r>
        <w:t>Many treatment strategies are available to treat stress-related disorders and to relieve</w:t>
      </w:r>
      <w:r>
        <w:rPr>
          <w:spacing w:val="-6"/>
        </w:rPr>
        <w:t xml:space="preserve"> </w:t>
      </w:r>
      <w:r>
        <w:t>the</w:t>
      </w:r>
      <w:r>
        <w:rPr>
          <w:spacing w:val="-6"/>
        </w:rPr>
        <w:t xml:space="preserve"> </w:t>
      </w:r>
      <w:r>
        <w:t>burden</w:t>
      </w:r>
      <w:r>
        <w:rPr>
          <w:spacing w:val="-2"/>
        </w:rPr>
        <w:t xml:space="preserve"> </w:t>
      </w:r>
      <w:r>
        <w:t>of</w:t>
      </w:r>
      <w:r>
        <w:rPr>
          <w:spacing w:val="-3"/>
        </w:rPr>
        <w:t xml:space="preserve"> </w:t>
      </w:r>
      <w:r>
        <w:t>suffering</w:t>
      </w:r>
      <w:r>
        <w:rPr>
          <w:spacing w:val="-5"/>
        </w:rPr>
        <w:t xml:space="preserve"> </w:t>
      </w:r>
      <w:r>
        <w:t>for</w:t>
      </w:r>
      <w:r>
        <w:rPr>
          <w:spacing w:val="-4"/>
        </w:rPr>
        <w:t xml:space="preserve"> </w:t>
      </w:r>
      <w:r>
        <w:t>PTSD</w:t>
      </w:r>
      <w:r>
        <w:rPr>
          <w:spacing w:val="-5"/>
        </w:rPr>
        <w:t xml:space="preserve"> </w:t>
      </w:r>
      <w:r>
        <w:t>patients.</w:t>
      </w:r>
      <w:r>
        <w:rPr>
          <w:spacing w:val="-3"/>
        </w:rPr>
        <w:t xml:space="preserve"> </w:t>
      </w:r>
      <w:r>
        <w:t>Options</w:t>
      </w:r>
      <w:r>
        <w:rPr>
          <w:spacing w:val="-6"/>
        </w:rPr>
        <w:t xml:space="preserve"> </w:t>
      </w:r>
      <w:r>
        <w:t>include</w:t>
      </w:r>
      <w:r>
        <w:rPr>
          <w:spacing w:val="-6"/>
        </w:rPr>
        <w:t xml:space="preserve"> </w:t>
      </w:r>
      <w:r>
        <w:t>pharmacotherapy, psychotherapy,</w:t>
      </w:r>
      <w:r>
        <w:rPr>
          <w:spacing w:val="-3"/>
        </w:rPr>
        <w:t xml:space="preserve"> </w:t>
      </w:r>
      <w:r>
        <w:t>and somatic</w:t>
      </w:r>
      <w:r>
        <w:rPr>
          <w:spacing w:val="-3"/>
        </w:rPr>
        <w:t xml:space="preserve"> </w:t>
      </w:r>
      <w:r>
        <w:t>and</w:t>
      </w:r>
      <w:r>
        <w:rPr>
          <w:spacing w:val="-2"/>
        </w:rPr>
        <w:t xml:space="preserve"> </w:t>
      </w:r>
      <w:r>
        <w:t>alternative</w:t>
      </w:r>
      <w:r>
        <w:rPr>
          <w:spacing w:val="-2"/>
        </w:rPr>
        <w:t xml:space="preserve"> </w:t>
      </w:r>
      <w:r>
        <w:t>medicine</w:t>
      </w:r>
      <w:r>
        <w:rPr>
          <w:spacing w:val="-3"/>
        </w:rPr>
        <w:t xml:space="preserve"> </w:t>
      </w:r>
      <w:r>
        <w:t>int</w:t>
      </w:r>
      <w:r>
        <w:t>erventions.</w:t>
      </w:r>
      <w:r>
        <w:rPr>
          <w:spacing w:val="-3"/>
        </w:rPr>
        <w:t xml:space="preserve"> </w:t>
      </w:r>
      <w:r>
        <w:t>Treatment</w:t>
      </w:r>
      <w:r>
        <w:rPr>
          <w:spacing w:val="-2"/>
        </w:rPr>
        <w:t xml:space="preserve"> </w:t>
      </w:r>
      <w:r>
        <w:t>may be provided by primary care providers, specialty mental health providers, or some combination of these.</w:t>
      </w:r>
    </w:p>
    <w:p w14:paraId="635A8DF1" w14:textId="77777777" w:rsidR="004B176F" w:rsidRDefault="004B176F">
      <w:pPr>
        <w:sectPr w:rsidR="004B176F">
          <w:pgSz w:w="12240" w:h="15840"/>
          <w:pgMar w:top="1380" w:right="940" w:bottom="1420" w:left="1240" w:header="723" w:footer="1227" w:gutter="0"/>
          <w:cols w:space="720"/>
        </w:sectPr>
      </w:pPr>
    </w:p>
    <w:p w14:paraId="24044CCA" w14:textId="77777777" w:rsidR="004B176F" w:rsidRDefault="00C15B4D">
      <w:pPr>
        <w:pStyle w:val="BodyText"/>
        <w:spacing w:before="118"/>
        <w:ind w:left="919" w:right="531"/>
      </w:pPr>
      <w:r>
        <w:lastRenderedPageBreak/>
        <w:t>Primary care is an ideal setting in which to educate patients and their families about treatment</w:t>
      </w:r>
      <w:r>
        <w:rPr>
          <w:spacing w:val="-4"/>
        </w:rPr>
        <w:t xml:space="preserve"> </w:t>
      </w:r>
      <w:r>
        <w:t>options</w:t>
      </w:r>
      <w:r>
        <w:rPr>
          <w:spacing w:val="-6"/>
        </w:rPr>
        <w:t xml:space="preserve"> </w:t>
      </w:r>
      <w:r>
        <w:t>for</w:t>
      </w:r>
      <w:r>
        <w:rPr>
          <w:spacing w:val="-3"/>
        </w:rPr>
        <w:t xml:space="preserve"> </w:t>
      </w:r>
      <w:r>
        <w:t>pos</w:t>
      </w:r>
      <w:r>
        <w:t>t-traumatic</w:t>
      </w:r>
      <w:r>
        <w:rPr>
          <w:spacing w:val="-6"/>
        </w:rPr>
        <w:t xml:space="preserve"> </w:t>
      </w:r>
      <w:r>
        <w:t>stress.</w:t>
      </w:r>
      <w:r>
        <w:rPr>
          <w:spacing w:val="-3"/>
        </w:rPr>
        <w:t xml:space="preserve"> </w:t>
      </w:r>
      <w:r>
        <w:t>Patient</w:t>
      </w:r>
      <w:r>
        <w:rPr>
          <w:spacing w:val="-4"/>
        </w:rPr>
        <w:t xml:space="preserve"> </w:t>
      </w:r>
      <w:r>
        <w:t>education</w:t>
      </w:r>
      <w:r>
        <w:rPr>
          <w:spacing w:val="-6"/>
        </w:rPr>
        <w:t xml:space="preserve"> </w:t>
      </w:r>
      <w:r>
        <w:t>is</w:t>
      </w:r>
      <w:r>
        <w:rPr>
          <w:spacing w:val="-6"/>
        </w:rPr>
        <w:t xml:space="preserve"> </w:t>
      </w:r>
      <w:r>
        <w:t>recommended</w:t>
      </w:r>
      <w:r>
        <w:rPr>
          <w:spacing w:val="-5"/>
        </w:rPr>
        <w:t xml:space="preserve"> </w:t>
      </w:r>
      <w:r>
        <w:t>as</w:t>
      </w:r>
      <w:r>
        <w:rPr>
          <w:spacing w:val="-6"/>
        </w:rPr>
        <w:t xml:space="preserve"> </w:t>
      </w:r>
      <w:r>
        <w:t xml:space="preserve">an element of treatment of PTSD for all PTSD patients and their family members. Such educational efforts must include informing patients that even if they respond to medication therapy, treatment for </w:t>
      </w:r>
      <w:r>
        <w:t>a longer period may be needed. The patient’s preferences along with provider recommendations should drive the selection of treatment interventions in a shared decision-making process.</w:t>
      </w:r>
    </w:p>
    <w:p w14:paraId="5402ACFC" w14:textId="77777777" w:rsidR="004B176F" w:rsidRDefault="00C15B4D">
      <w:pPr>
        <w:pStyle w:val="BodyText"/>
        <w:spacing w:before="9"/>
        <w:ind w:left="0"/>
        <w:rPr>
          <w:sz w:val="7"/>
        </w:rPr>
      </w:pPr>
      <w:r>
        <w:pict w14:anchorId="2F77B118">
          <v:shape id="docshape226" o:spid="_x0000_s2065" type="#_x0000_t202" style="position:absolute;margin-left:102.25pt;margin-top:6.35pt;width:443.55pt;height:27pt;z-index:-15643648;mso-wrap-distance-left:0;mso-wrap-distance-right:0;mso-position-horizontal-relative:page" fillcolor="#fde9d9" strokeweight=".72pt">
            <v:textbox inset="0,0,0,0">
              <w:txbxContent>
                <w:p w14:paraId="1C63022C" w14:textId="77777777" w:rsidR="004B176F" w:rsidRDefault="00C15B4D">
                  <w:pPr>
                    <w:pStyle w:val="BodyText"/>
                    <w:spacing w:before="19"/>
                    <w:ind w:left="107" w:right="110"/>
                    <w:rPr>
                      <w:color w:val="000000"/>
                    </w:rPr>
                  </w:pPr>
                  <w:r>
                    <w:rPr>
                      <w:color w:val="000000"/>
                    </w:rPr>
                    <w:t>Discussion</w:t>
                  </w:r>
                  <w:r>
                    <w:rPr>
                      <w:color w:val="000000"/>
                      <w:spacing w:val="-4"/>
                    </w:rPr>
                    <w:t xml:space="preserve"> </w:t>
                  </w:r>
                  <w:r>
                    <w:rPr>
                      <w:color w:val="000000"/>
                    </w:rPr>
                    <w:t>of</w:t>
                  </w:r>
                  <w:r>
                    <w:rPr>
                      <w:color w:val="000000"/>
                      <w:spacing w:val="-6"/>
                    </w:rPr>
                    <w:t xml:space="preserve"> </w:t>
                  </w:r>
                  <w:r>
                    <w:rPr>
                      <w:color w:val="000000"/>
                    </w:rPr>
                    <w:t>the</w:t>
                  </w:r>
                  <w:r>
                    <w:rPr>
                      <w:color w:val="000000"/>
                      <w:spacing w:val="-4"/>
                    </w:rPr>
                    <w:t xml:space="preserve"> </w:t>
                  </w:r>
                  <w:r>
                    <w:rPr>
                      <w:color w:val="000000"/>
                    </w:rPr>
                    <w:t>evidence</w:t>
                  </w:r>
                  <w:r>
                    <w:rPr>
                      <w:color w:val="000000"/>
                      <w:spacing w:val="-4"/>
                    </w:rPr>
                    <w:t xml:space="preserve"> </w:t>
                  </w:r>
                  <w:r>
                    <w:rPr>
                      <w:color w:val="000000"/>
                    </w:rPr>
                    <w:t>supporting</w:t>
                  </w:r>
                  <w:r>
                    <w:rPr>
                      <w:color w:val="000000"/>
                      <w:spacing w:val="-5"/>
                    </w:rPr>
                    <w:t xml:space="preserve"> </w:t>
                  </w:r>
                  <w:r>
                    <w:rPr>
                      <w:color w:val="000000"/>
                    </w:rPr>
                    <w:t>the</w:t>
                  </w:r>
                  <w:r>
                    <w:rPr>
                      <w:color w:val="000000"/>
                      <w:spacing w:val="-6"/>
                    </w:rPr>
                    <w:t xml:space="preserve"> </w:t>
                  </w:r>
                  <w:r>
                    <w:rPr>
                      <w:color w:val="000000"/>
                    </w:rPr>
                    <w:t>recommendations</w:t>
                  </w:r>
                  <w:r>
                    <w:rPr>
                      <w:color w:val="000000"/>
                      <w:spacing w:val="-6"/>
                    </w:rPr>
                    <w:t xml:space="preserve"> </w:t>
                  </w:r>
                  <w:r>
                    <w:rPr>
                      <w:color w:val="000000"/>
                    </w:rPr>
                    <w:t>for</w:t>
                  </w:r>
                  <w:r>
                    <w:rPr>
                      <w:color w:val="000000"/>
                      <w:spacing w:val="-6"/>
                    </w:rPr>
                    <w:t xml:space="preserve"> </w:t>
                  </w:r>
                  <w:r>
                    <w:rPr>
                      <w:color w:val="000000"/>
                    </w:rPr>
                    <w:t>treatment intervention is included in Module I-2: Treatment for PTSD.</w:t>
                  </w:r>
                </w:p>
              </w:txbxContent>
            </v:textbox>
            <w10:wrap type="topAndBottom" anchorx="page"/>
          </v:shape>
        </w:pict>
      </w:r>
    </w:p>
    <w:p w14:paraId="05B323F4" w14:textId="77777777" w:rsidR="004B176F" w:rsidRDefault="00C15B4D">
      <w:pPr>
        <w:spacing w:before="126" w:after="23"/>
        <w:ind w:left="560"/>
        <w:rPr>
          <w:rFonts w:ascii="Cambria"/>
          <w:sz w:val="18"/>
        </w:rPr>
      </w:pPr>
      <w:r>
        <w:rPr>
          <w:rFonts w:ascii="Cambria"/>
          <w:color w:val="4F81BD"/>
          <w:spacing w:val="-2"/>
          <w:sz w:val="18"/>
        </w:rPr>
        <w:t>RECOMMENDATIONS</w:t>
      </w:r>
    </w:p>
    <w:p w14:paraId="44770A67" w14:textId="77777777" w:rsidR="004B176F" w:rsidRDefault="00C15B4D">
      <w:pPr>
        <w:pStyle w:val="BodyText"/>
        <w:spacing w:before="0" w:line="20" w:lineRule="exact"/>
        <w:ind w:left="531"/>
        <w:rPr>
          <w:rFonts w:ascii="Cambria"/>
          <w:sz w:val="2"/>
        </w:rPr>
      </w:pPr>
      <w:r>
        <w:rPr>
          <w:rFonts w:ascii="Cambria"/>
          <w:sz w:val="2"/>
        </w:rPr>
      </w:r>
      <w:r>
        <w:rPr>
          <w:rFonts w:ascii="Cambria"/>
          <w:sz w:val="2"/>
        </w:rPr>
        <w:pict w14:anchorId="0E30D65B">
          <v:group id="docshapegroup227" o:spid="_x0000_s2063" style="width:452.9pt;height:.5pt;mso-position-horizontal-relative:char;mso-position-vertical-relative:line" coordsize="9058,10">
            <v:rect id="docshape228" o:spid="_x0000_s2064" style="position:absolute;width:9058;height:10" fillcolor="#4f81bd" stroked="f"/>
            <w10:anchorlock/>
          </v:group>
        </w:pict>
      </w:r>
    </w:p>
    <w:p w14:paraId="25D6E531" w14:textId="77777777" w:rsidR="004B176F" w:rsidRDefault="00C15B4D">
      <w:pPr>
        <w:pStyle w:val="ListParagraph"/>
        <w:numPr>
          <w:ilvl w:val="0"/>
          <w:numId w:val="9"/>
        </w:numPr>
        <w:tabs>
          <w:tab w:val="left" w:pos="1760"/>
        </w:tabs>
        <w:spacing w:before="110"/>
        <w:ind w:right="619"/>
        <w:rPr>
          <w:sz w:val="20"/>
        </w:rPr>
      </w:pPr>
      <w:r>
        <w:rPr>
          <w:sz w:val="20"/>
        </w:rPr>
        <w:t>A</w:t>
      </w:r>
      <w:r>
        <w:rPr>
          <w:spacing w:val="-5"/>
          <w:sz w:val="20"/>
        </w:rPr>
        <w:t xml:space="preserve"> </w:t>
      </w:r>
      <w:r>
        <w:rPr>
          <w:sz w:val="20"/>
        </w:rPr>
        <w:t>supportive</w:t>
      </w:r>
      <w:r>
        <w:rPr>
          <w:spacing w:val="-6"/>
          <w:sz w:val="20"/>
        </w:rPr>
        <w:t xml:space="preserve"> </w:t>
      </w:r>
      <w:r>
        <w:rPr>
          <w:sz w:val="20"/>
        </w:rPr>
        <w:t>and</w:t>
      </w:r>
      <w:r>
        <w:rPr>
          <w:spacing w:val="-2"/>
          <w:sz w:val="20"/>
        </w:rPr>
        <w:t xml:space="preserve"> </w:t>
      </w:r>
      <w:r>
        <w:rPr>
          <w:sz w:val="20"/>
        </w:rPr>
        <w:t>collaborative</w:t>
      </w:r>
      <w:r>
        <w:rPr>
          <w:spacing w:val="-6"/>
          <w:sz w:val="20"/>
        </w:rPr>
        <w:t xml:space="preserve"> </w:t>
      </w:r>
      <w:r>
        <w:rPr>
          <w:sz w:val="20"/>
        </w:rPr>
        <w:t>treatment</w:t>
      </w:r>
      <w:r>
        <w:rPr>
          <w:spacing w:val="-4"/>
          <w:sz w:val="20"/>
        </w:rPr>
        <w:t xml:space="preserve"> </w:t>
      </w:r>
      <w:r>
        <w:rPr>
          <w:sz w:val="20"/>
        </w:rPr>
        <w:t>relationship</w:t>
      </w:r>
      <w:r>
        <w:rPr>
          <w:spacing w:val="-5"/>
          <w:sz w:val="20"/>
        </w:rPr>
        <w:t xml:space="preserve"> </w:t>
      </w:r>
      <w:r>
        <w:rPr>
          <w:sz w:val="20"/>
        </w:rPr>
        <w:t>or</w:t>
      </w:r>
      <w:r>
        <w:rPr>
          <w:spacing w:val="-6"/>
          <w:sz w:val="20"/>
        </w:rPr>
        <w:t xml:space="preserve"> </w:t>
      </w:r>
      <w:r>
        <w:rPr>
          <w:sz w:val="20"/>
        </w:rPr>
        <w:t>therapeutic</w:t>
      </w:r>
      <w:r>
        <w:rPr>
          <w:spacing w:val="-6"/>
          <w:sz w:val="20"/>
        </w:rPr>
        <w:t xml:space="preserve"> </w:t>
      </w:r>
      <w:r>
        <w:rPr>
          <w:sz w:val="20"/>
        </w:rPr>
        <w:t>alliance should</w:t>
      </w:r>
      <w:r>
        <w:rPr>
          <w:sz w:val="20"/>
        </w:rPr>
        <w:t xml:space="preserve"> be developed and maintained with patients with PTSD.</w:t>
      </w:r>
    </w:p>
    <w:p w14:paraId="40233F20" w14:textId="77777777" w:rsidR="004B176F" w:rsidRDefault="00C15B4D">
      <w:pPr>
        <w:pStyle w:val="ListParagraph"/>
        <w:numPr>
          <w:ilvl w:val="0"/>
          <w:numId w:val="9"/>
        </w:numPr>
        <w:tabs>
          <w:tab w:val="left" w:pos="1760"/>
        </w:tabs>
        <w:spacing w:before="118"/>
        <w:ind w:right="566"/>
        <w:rPr>
          <w:sz w:val="20"/>
        </w:rPr>
      </w:pPr>
      <w:r>
        <w:rPr>
          <w:sz w:val="20"/>
        </w:rPr>
        <w:t>Evidence-based</w:t>
      </w:r>
      <w:r>
        <w:rPr>
          <w:spacing w:val="-9"/>
          <w:sz w:val="20"/>
        </w:rPr>
        <w:t xml:space="preserve"> </w:t>
      </w:r>
      <w:r>
        <w:rPr>
          <w:sz w:val="20"/>
        </w:rPr>
        <w:t>psychotherapy</w:t>
      </w:r>
      <w:r>
        <w:rPr>
          <w:spacing w:val="-7"/>
          <w:sz w:val="20"/>
        </w:rPr>
        <w:t xml:space="preserve"> </w:t>
      </w:r>
      <w:r>
        <w:rPr>
          <w:sz w:val="20"/>
        </w:rPr>
        <w:t>and/or</w:t>
      </w:r>
      <w:r>
        <w:rPr>
          <w:spacing w:val="-8"/>
          <w:sz w:val="20"/>
        </w:rPr>
        <w:t xml:space="preserve"> </w:t>
      </w:r>
      <w:r>
        <w:rPr>
          <w:sz w:val="20"/>
        </w:rPr>
        <w:t>evidence-based</w:t>
      </w:r>
      <w:r>
        <w:rPr>
          <w:spacing w:val="-9"/>
          <w:sz w:val="20"/>
        </w:rPr>
        <w:t xml:space="preserve"> </w:t>
      </w:r>
      <w:r>
        <w:rPr>
          <w:sz w:val="20"/>
        </w:rPr>
        <w:t>pharmacotherapy</w:t>
      </w:r>
      <w:r>
        <w:rPr>
          <w:spacing w:val="-9"/>
          <w:sz w:val="20"/>
        </w:rPr>
        <w:t xml:space="preserve"> </w:t>
      </w:r>
      <w:r>
        <w:rPr>
          <w:sz w:val="20"/>
        </w:rPr>
        <w:t>are recommended as first-line treatment options.</w:t>
      </w:r>
    </w:p>
    <w:p w14:paraId="23397C8D" w14:textId="77777777" w:rsidR="004B176F" w:rsidRDefault="00C15B4D">
      <w:pPr>
        <w:pStyle w:val="ListParagraph"/>
        <w:numPr>
          <w:ilvl w:val="0"/>
          <w:numId w:val="9"/>
        </w:numPr>
        <w:tabs>
          <w:tab w:val="left" w:pos="1760"/>
        </w:tabs>
        <w:spacing w:before="121"/>
        <w:ind w:right="501"/>
        <w:rPr>
          <w:sz w:val="20"/>
        </w:rPr>
      </w:pPr>
      <w:r>
        <w:rPr>
          <w:sz w:val="20"/>
        </w:rPr>
        <w:t>Specialized</w:t>
      </w:r>
      <w:r>
        <w:rPr>
          <w:spacing w:val="-6"/>
          <w:sz w:val="20"/>
        </w:rPr>
        <w:t xml:space="preserve"> </w:t>
      </w:r>
      <w:r>
        <w:rPr>
          <w:sz w:val="20"/>
        </w:rPr>
        <w:t>PTSD</w:t>
      </w:r>
      <w:r>
        <w:rPr>
          <w:spacing w:val="-6"/>
          <w:sz w:val="20"/>
        </w:rPr>
        <w:t xml:space="preserve"> </w:t>
      </w:r>
      <w:r>
        <w:rPr>
          <w:sz w:val="20"/>
        </w:rPr>
        <w:t>psychotherapies</w:t>
      </w:r>
      <w:r>
        <w:rPr>
          <w:spacing w:val="-4"/>
          <w:sz w:val="20"/>
        </w:rPr>
        <w:t xml:space="preserve"> </w:t>
      </w:r>
      <w:r>
        <w:rPr>
          <w:sz w:val="20"/>
        </w:rPr>
        <w:t>may</w:t>
      </w:r>
      <w:r>
        <w:rPr>
          <w:spacing w:val="-7"/>
          <w:sz w:val="20"/>
        </w:rPr>
        <w:t xml:space="preserve"> </w:t>
      </w:r>
      <w:r>
        <w:rPr>
          <w:sz w:val="20"/>
        </w:rPr>
        <w:t>be</w:t>
      </w:r>
      <w:r>
        <w:rPr>
          <w:spacing w:val="-7"/>
          <w:sz w:val="20"/>
        </w:rPr>
        <w:t xml:space="preserve"> </w:t>
      </w:r>
      <w:r>
        <w:rPr>
          <w:sz w:val="20"/>
        </w:rPr>
        <w:t>augmented</w:t>
      </w:r>
      <w:r>
        <w:rPr>
          <w:spacing w:val="-6"/>
          <w:sz w:val="20"/>
        </w:rPr>
        <w:t xml:space="preserve"> </w:t>
      </w:r>
      <w:r>
        <w:rPr>
          <w:sz w:val="20"/>
        </w:rPr>
        <w:t>by</w:t>
      </w:r>
      <w:r>
        <w:rPr>
          <w:spacing w:val="-4"/>
          <w:sz w:val="20"/>
        </w:rPr>
        <w:t xml:space="preserve"> </w:t>
      </w:r>
      <w:r>
        <w:rPr>
          <w:sz w:val="20"/>
        </w:rPr>
        <w:t>additional</w:t>
      </w:r>
      <w:r>
        <w:rPr>
          <w:spacing w:val="-3"/>
          <w:sz w:val="20"/>
        </w:rPr>
        <w:t xml:space="preserve"> </w:t>
      </w:r>
      <w:r>
        <w:rPr>
          <w:sz w:val="20"/>
        </w:rPr>
        <w:t>problem- specific methods/services and pharmacotherapy.</w:t>
      </w:r>
    </w:p>
    <w:p w14:paraId="6F6C0376" w14:textId="77777777" w:rsidR="004B176F" w:rsidRDefault="00C15B4D">
      <w:pPr>
        <w:pStyle w:val="ListParagraph"/>
        <w:numPr>
          <w:ilvl w:val="0"/>
          <w:numId w:val="9"/>
        </w:numPr>
        <w:tabs>
          <w:tab w:val="left" w:pos="1760"/>
        </w:tabs>
        <w:spacing w:before="122"/>
        <w:ind w:right="601"/>
        <w:rPr>
          <w:sz w:val="20"/>
        </w:rPr>
      </w:pPr>
      <w:r>
        <w:rPr>
          <w:sz w:val="20"/>
        </w:rPr>
        <w:t>Consider</w:t>
      </w:r>
      <w:r>
        <w:rPr>
          <w:spacing w:val="-5"/>
          <w:sz w:val="20"/>
        </w:rPr>
        <w:t xml:space="preserve"> </w:t>
      </w:r>
      <w:r>
        <w:rPr>
          <w:sz w:val="20"/>
        </w:rPr>
        <w:t>referral</w:t>
      </w:r>
      <w:r>
        <w:rPr>
          <w:spacing w:val="-3"/>
          <w:sz w:val="20"/>
        </w:rPr>
        <w:t xml:space="preserve"> </w:t>
      </w:r>
      <w:r>
        <w:rPr>
          <w:sz w:val="20"/>
        </w:rPr>
        <w:t>for</w:t>
      </w:r>
      <w:r>
        <w:rPr>
          <w:spacing w:val="-5"/>
          <w:sz w:val="20"/>
        </w:rPr>
        <w:t xml:space="preserve"> </w:t>
      </w:r>
      <w:r>
        <w:rPr>
          <w:sz w:val="20"/>
        </w:rPr>
        <w:t>alternative</w:t>
      </w:r>
      <w:r>
        <w:rPr>
          <w:spacing w:val="-7"/>
          <w:sz w:val="20"/>
        </w:rPr>
        <w:t xml:space="preserve"> </w:t>
      </w:r>
      <w:r>
        <w:rPr>
          <w:sz w:val="20"/>
        </w:rPr>
        <w:t>care</w:t>
      </w:r>
      <w:r>
        <w:rPr>
          <w:spacing w:val="-7"/>
          <w:sz w:val="20"/>
        </w:rPr>
        <w:t xml:space="preserve"> </w:t>
      </w:r>
      <w:r>
        <w:rPr>
          <w:sz w:val="20"/>
        </w:rPr>
        <w:t>modalities</w:t>
      </w:r>
      <w:r>
        <w:rPr>
          <w:spacing w:val="-7"/>
          <w:sz w:val="20"/>
        </w:rPr>
        <w:t xml:space="preserve"> </w:t>
      </w:r>
      <w:r>
        <w:rPr>
          <w:sz w:val="20"/>
        </w:rPr>
        <w:t>(Complementary</w:t>
      </w:r>
      <w:r>
        <w:rPr>
          <w:spacing w:val="-7"/>
          <w:sz w:val="20"/>
        </w:rPr>
        <w:t xml:space="preserve"> </w:t>
      </w:r>
      <w:r>
        <w:rPr>
          <w:sz w:val="20"/>
        </w:rPr>
        <w:t>Alternative Medicine) for patient symptoms, consistent with available resources and resonant with patient belief systems. [See Module I</w:t>
      </w:r>
      <w:r>
        <w:rPr>
          <w:sz w:val="20"/>
        </w:rPr>
        <w:t>-2]</w:t>
      </w:r>
    </w:p>
    <w:p w14:paraId="1DCDC8B2" w14:textId="77777777" w:rsidR="004B176F" w:rsidRDefault="00C15B4D">
      <w:pPr>
        <w:pStyle w:val="ListParagraph"/>
        <w:numPr>
          <w:ilvl w:val="0"/>
          <w:numId w:val="9"/>
        </w:numPr>
        <w:tabs>
          <w:tab w:val="left" w:pos="1760"/>
        </w:tabs>
        <w:spacing w:before="118"/>
        <w:ind w:right="757"/>
        <w:rPr>
          <w:sz w:val="20"/>
        </w:rPr>
      </w:pPr>
      <w:r>
        <w:rPr>
          <w:sz w:val="20"/>
        </w:rPr>
        <w:t>Patients with PTSD who are experiencing clinically significant symptoms, including</w:t>
      </w:r>
      <w:r>
        <w:rPr>
          <w:spacing w:val="-5"/>
          <w:sz w:val="20"/>
        </w:rPr>
        <w:t xml:space="preserve"> </w:t>
      </w:r>
      <w:r>
        <w:rPr>
          <w:sz w:val="20"/>
        </w:rPr>
        <w:t>chronic</w:t>
      </w:r>
      <w:r>
        <w:rPr>
          <w:spacing w:val="-6"/>
          <w:sz w:val="20"/>
        </w:rPr>
        <w:t xml:space="preserve"> </w:t>
      </w:r>
      <w:r>
        <w:rPr>
          <w:sz w:val="20"/>
        </w:rPr>
        <w:t>pain,</w:t>
      </w:r>
      <w:r>
        <w:rPr>
          <w:spacing w:val="-7"/>
          <w:sz w:val="20"/>
        </w:rPr>
        <w:t xml:space="preserve"> </w:t>
      </w:r>
      <w:r>
        <w:rPr>
          <w:sz w:val="20"/>
        </w:rPr>
        <w:t>insomnia,</w:t>
      </w:r>
      <w:r>
        <w:rPr>
          <w:spacing w:val="-6"/>
          <w:sz w:val="20"/>
        </w:rPr>
        <w:t xml:space="preserve"> </w:t>
      </w:r>
      <w:r>
        <w:rPr>
          <w:sz w:val="20"/>
        </w:rPr>
        <w:t>anxiety,</w:t>
      </w:r>
      <w:r>
        <w:rPr>
          <w:spacing w:val="-6"/>
          <w:sz w:val="20"/>
        </w:rPr>
        <w:t xml:space="preserve"> </w:t>
      </w:r>
      <w:r>
        <w:rPr>
          <w:sz w:val="20"/>
        </w:rPr>
        <w:t>should</w:t>
      </w:r>
      <w:r>
        <w:rPr>
          <w:spacing w:val="-5"/>
          <w:sz w:val="20"/>
        </w:rPr>
        <w:t xml:space="preserve"> </w:t>
      </w:r>
      <w:r>
        <w:rPr>
          <w:sz w:val="20"/>
        </w:rPr>
        <w:t>receive</w:t>
      </w:r>
      <w:r>
        <w:rPr>
          <w:spacing w:val="-6"/>
          <w:sz w:val="20"/>
        </w:rPr>
        <w:t xml:space="preserve"> </w:t>
      </w:r>
      <w:r>
        <w:rPr>
          <w:sz w:val="20"/>
        </w:rPr>
        <w:t>symptom-specific management interventions. [See Module I-3]</w:t>
      </w:r>
    </w:p>
    <w:p w14:paraId="7A990DD5" w14:textId="77777777" w:rsidR="004B176F" w:rsidRDefault="00C15B4D">
      <w:pPr>
        <w:pStyle w:val="ListParagraph"/>
        <w:numPr>
          <w:ilvl w:val="0"/>
          <w:numId w:val="9"/>
        </w:numPr>
        <w:tabs>
          <w:tab w:val="left" w:pos="1760"/>
        </w:tabs>
        <w:ind w:right="1105"/>
        <w:rPr>
          <w:sz w:val="20"/>
        </w:rPr>
      </w:pPr>
      <w:r>
        <w:rPr>
          <w:sz w:val="20"/>
        </w:rPr>
        <w:t>Management</w:t>
      </w:r>
      <w:r>
        <w:rPr>
          <w:spacing w:val="-2"/>
          <w:sz w:val="20"/>
        </w:rPr>
        <w:t xml:space="preserve"> </w:t>
      </w:r>
      <w:r>
        <w:rPr>
          <w:sz w:val="20"/>
        </w:rPr>
        <w:t>of</w:t>
      </w:r>
      <w:r>
        <w:rPr>
          <w:spacing w:val="-3"/>
          <w:sz w:val="20"/>
        </w:rPr>
        <w:t xml:space="preserve"> </w:t>
      </w:r>
      <w:r>
        <w:rPr>
          <w:sz w:val="20"/>
        </w:rPr>
        <w:t>PTSD</w:t>
      </w:r>
      <w:r>
        <w:rPr>
          <w:spacing w:val="-3"/>
          <w:sz w:val="20"/>
        </w:rPr>
        <w:t xml:space="preserve"> </w:t>
      </w:r>
      <w:r>
        <w:rPr>
          <w:sz w:val="20"/>
        </w:rPr>
        <w:t>or</w:t>
      </w:r>
      <w:r>
        <w:rPr>
          <w:spacing w:val="-4"/>
          <w:sz w:val="20"/>
        </w:rPr>
        <w:t xml:space="preserve"> </w:t>
      </w:r>
      <w:r>
        <w:rPr>
          <w:sz w:val="20"/>
        </w:rPr>
        <w:t>related</w:t>
      </w:r>
      <w:r>
        <w:rPr>
          <w:spacing w:val="-5"/>
          <w:sz w:val="20"/>
        </w:rPr>
        <w:t xml:space="preserve"> </w:t>
      </w:r>
      <w:r>
        <w:rPr>
          <w:sz w:val="20"/>
        </w:rPr>
        <w:t>symptoms</w:t>
      </w:r>
      <w:r>
        <w:rPr>
          <w:spacing w:val="-6"/>
          <w:sz w:val="20"/>
        </w:rPr>
        <w:t xml:space="preserve"> </w:t>
      </w:r>
      <w:r>
        <w:rPr>
          <w:sz w:val="20"/>
        </w:rPr>
        <w:t>may</w:t>
      </w:r>
      <w:r>
        <w:rPr>
          <w:spacing w:val="-3"/>
          <w:sz w:val="20"/>
        </w:rPr>
        <w:t xml:space="preserve"> </w:t>
      </w:r>
      <w:r>
        <w:rPr>
          <w:sz w:val="20"/>
        </w:rPr>
        <w:t>be</w:t>
      </w:r>
      <w:r>
        <w:rPr>
          <w:spacing w:val="-6"/>
          <w:sz w:val="20"/>
        </w:rPr>
        <w:t xml:space="preserve"> </w:t>
      </w:r>
      <w:r>
        <w:rPr>
          <w:sz w:val="20"/>
        </w:rPr>
        <w:t>initiated</w:t>
      </w:r>
      <w:r>
        <w:rPr>
          <w:spacing w:val="-5"/>
          <w:sz w:val="20"/>
        </w:rPr>
        <w:t xml:space="preserve"> </w:t>
      </w:r>
      <w:r>
        <w:rPr>
          <w:sz w:val="20"/>
        </w:rPr>
        <w:t>based</w:t>
      </w:r>
      <w:r>
        <w:rPr>
          <w:spacing w:val="-2"/>
          <w:sz w:val="20"/>
        </w:rPr>
        <w:t xml:space="preserve"> </w:t>
      </w:r>
      <w:r>
        <w:rPr>
          <w:sz w:val="20"/>
        </w:rPr>
        <w:t>on</w:t>
      </w:r>
      <w:r>
        <w:rPr>
          <w:spacing w:val="-4"/>
          <w:sz w:val="20"/>
        </w:rPr>
        <w:t xml:space="preserve"> </w:t>
      </w:r>
      <w:r>
        <w:rPr>
          <w:sz w:val="20"/>
        </w:rPr>
        <w:t>a presumptive diagnosis of PTSD. Long-term pharmacotherapy will be coordinated with other intervention.</w:t>
      </w:r>
    </w:p>
    <w:p w14:paraId="5CB494EB" w14:textId="77777777" w:rsidR="004B176F" w:rsidRDefault="00C15B4D">
      <w:pPr>
        <w:pStyle w:val="BodyText"/>
        <w:spacing w:before="5"/>
        <w:ind w:left="0"/>
        <w:rPr>
          <w:sz w:val="14"/>
        </w:rPr>
      </w:pPr>
      <w:r>
        <w:pict w14:anchorId="029C12E4">
          <v:shape id="docshape229" o:spid="_x0000_s2062" type="#_x0000_t202" style="position:absolute;margin-left:102.35pt;margin-top:10.2pt;width:443.3pt;height:16.45pt;z-index:-15642624;mso-wrap-distance-left:0;mso-wrap-distance-right:0;mso-position-horizontal-relative:page" fillcolor="#fde9d9" strokeweight=".48pt">
            <v:textbox inset="0,0,0,0">
              <w:txbxContent>
                <w:p w14:paraId="32C36023" w14:textId="77777777" w:rsidR="004B176F" w:rsidRDefault="00C15B4D">
                  <w:pPr>
                    <w:spacing w:before="23"/>
                    <w:ind w:left="107"/>
                    <w:rPr>
                      <w:rFonts w:ascii="Cambria"/>
                      <w:i/>
                      <w:color w:val="000000"/>
                    </w:rPr>
                  </w:pPr>
                  <w:r>
                    <w:rPr>
                      <w:rFonts w:ascii="Cambria"/>
                      <w:i/>
                      <w:color w:val="000000"/>
                    </w:rPr>
                    <w:t>For</w:t>
                  </w:r>
                  <w:r>
                    <w:rPr>
                      <w:rFonts w:ascii="Cambria"/>
                      <w:i/>
                      <w:color w:val="000000"/>
                      <w:spacing w:val="-9"/>
                    </w:rPr>
                    <w:t xml:space="preserve"> </w:t>
                  </w:r>
                  <w:r>
                    <w:rPr>
                      <w:rFonts w:ascii="Cambria"/>
                      <w:i/>
                      <w:color w:val="000000"/>
                    </w:rPr>
                    <w:t>Specific</w:t>
                  </w:r>
                  <w:r>
                    <w:rPr>
                      <w:rFonts w:ascii="Cambria"/>
                      <w:i/>
                      <w:color w:val="000000"/>
                      <w:spacing w:val="-6"/>
                    </w:rPr>
                    <w:t xml:space="preserve"> </w:t>
                  </w:r>
                  <w:r>
                    <w:rPr>
                      <w:rFonts w:ascii="Cambria"/>
                      <w:i/>
                      <w:color w:val="000000"/>
                    </w:rPr>
                    <w:t>Treatment</w:t>
                  </w:r>
                  <w:r>
                    <w:rPr>
                      <w:rFonts w:ascii="Cambria"/>
                      <w:i/>
                      <w:color w:val="000000"/>
                      <w:spacing w:val="-5"/>
                    </w:rPr>
                    <w:t xml:space="preserve"> </w:t>
                  </w:r>
                  <w:r>
                    <w:rPr>
                      <w:rFonts w:ascii="Cambria"/>
                      <w:i/>
                      <w:color w:val="000000"/>
                    </w:rPr>
                    <w:t>Modalities:</w:t>
                  </w:r>
                  <w:r>
                    <w:rPr>
                      <w:rFonts w:ascii="Cambria"/>
                      <w:i/>
                      <w:color w:val="000000"/>
                      <w:spacing w:val="-6"/>
                    </w:rPr>
                    <w:t xml:space="preserve"> </w:t>
                  </w:r>
                  <w:r>
                    <w:rPr>
                      <w:rFonts w:ascii="Cambria"/>
                      <w:i/>
                      <w:color w:val="000000"/>
                    </w:rPr>
                    <w:t>See</w:t>
                  </w:r>
                  <w:r>
                    <w:rPr>
                      <w:rFonts w:ascii="Cambria"/>
                      <w:i/>
                      <w:color w:val="000000"/>
                      <w:spacing w:val="-6"/>
                    </w:rPr>
                    <w:t xml:space="preserve"> </w:t>
                  </w:r>
                  <w:r>
                    <w:rPr>
                      <w:rFonts w:ascii="Cambria"/>
                      <w:i/>
                      <w:color w:val="000000"/>
                    </w:rPr>
                    <w:t>Module</w:t>
                  </w:r>
                  <w:r>
                    <w:rPr>
                      <w:rFonts w:ascii="Cambria"/>
                      <w:i/>
                      <w:color w:val="000000"/>
                      <w:spacing w:val="-5"/>
                    </w:rPr>
                    <w:t xml:space="preserve"> </w:t>
                  </w:r>
                  <w:r>
                    <w:rPr>
                      <w:rFonts w:ascii="Cambria"/>
                      <w:i/>
                      <w:color w:val="000000"/>
                    </w:rPr>
                    <w:t>I-2</w:t>
                  </w:r>
                  <w:r>
                    <w:rPr>
                      <w:rFonts w:ascii="Cambria"/>
                      <w:i/>
                      <w:color w:val="000000"/>
                      <w:spacing w:val="-5"/>
                    </w:rPr>
                    <w:t xml:space="preserve"> </w:t>
                  </w:r>
                  <w:r>
                    <w:rPr>
                      <w:rFonts w:ascii="Cambria"/>
                      <w:i/>
                      <w:color w:val="000000"/>
                    </w:rPr>
                    <w:t>Treatment</w:t>
                  </w:r>
                  <w:r>
                    <w:rPr>
                      <w:rFonts w:ascii="Cambria"/>
                      <w:i/>
                      <w:color w:val="000000"/>
                      <w:spacing w:val="-5"/>
                    </w:rPr>
                    <w:t xml:space="preserve"> </w:t>
                  </w:r>
                  <w:r>
                    <w:rPr>
                      <w:rFonts w:ascii="Cambria"/>
                      <w:i/>
                      <w:color w:val="000000"/>
                    </w:rPr>
                    <w:t>Interventions</w:t>
                  </w:r>
                  <w:r>
                    <w:rPr>
                      <w:rFonts w:ascii="Cambria"/>
                      <w:i/>
                      <w:color w:val="000000"/>
                      <w:spacing w:val="-6"/>
                    </w:rPr>
                    <w:t xml:space="preserve"> </w:t>
                  </w:r>
                  <w:r>
                    <w:rPr>
                      <w:rFonts w:ascii="Cambria"/>
                      <w:i/>
                      <w:color w:val="000000"/>
                    </w:rPr>
                    <w:t>for</w:t>
                  </w:r>
                  <w:r>
                    <w:rPr>
                      <w:rFonts w:ascii="Cambria"/>
                      <w:i/>
                      <w:color w:val="000000"/>
                      <w:spacing w:val="-9"/>
                    </w:rPr>
                    <w:t xml:space="preserve"> </w:t>
                  </w:r>
                  <w:r>
                    <w:rPr>
                      <w:rFonts w:ascii="Cambria"/>
                      <w:i/>
                      <w:color w:val="000000"/>
                      <w:spacing w:val="-2"/>
                    </w:rPr>
                    <w:t>PTSD:</w:t>
                  </w:r>
                </w:p>
              </w:txbxContent>
            </v:textbox>
            <w10:wrap type="topAndBottom" anchorx="page"/>
          </v:shape>
        </w:pict>
      </w:r>
    </w:p>
    <w:p w14:paraId="16C1F4FC" w14:textId="77777777" w:rsidR="004B176F" w:rsidRDefault="00C15B4D">
      <w:pPr>
        <w:spacing w:before="84" w:line="357" w:lineRule="auto"/>
        <w:ind w:left="920" w:right="5997"/>
        <w:rPr>
          <w:b/>
          <w:sz w:val="20"/>
        </w:rPr>
      </w:pPr>
      <w:r>
        <w:rPr>
          <w:b/>
          <w:spacing w:val="-2"/>
          <w:sz w:val="20"/>
        </w:rPr>
        <w:t xml:space="preserve">Psychotherapy Pharmacotherapy </w:t>
      </w:r>
      <w:r>
        <w:rPr>
          <w:b/>
          <w:sz w:val="20"/>
        </w:rPr>
        <w:t>Adjunctive</w:t>
      </w:r>
      <w:r>
        <w:rPr>
          <w:b/>
          <w:spacing w:val="-18"/>
          <w:sz w:val="20"/>
        </w:rPr>
        <w:t xml:space="preserve"> </w:t>
      </w:r>
      <w:r>
        <w:rPr>
          <w:b/>
          <w:sz w:val="20"/>
        </w:rPr>
        <w:t>Treatments Somatic Therapy</w:t>
      </w:r>
    </w:p>
    <w:p w14:paraId="29E01375" w14:textId="77777777" w:rsidR="004B176F" w:rsidRDefault="00C15B4D">
      <w:pPr>
        <w:spacing w:before="6"/>
        <w:ind w:left="920"/>
        <w:rPr>
          <w:b/>
          <w:sz w:val="20"/>
        </w:rPr>
      </w:pPr>
      <w:r>
        <w:rPr>
          <w:b/>
          <w:sz w:val="20"/>
        </w:rPr>
        <w:t>Complimentary</w:t>
      </w:r>
      <w:r>
        <w:rPr>
          <w:b/>
          <w:spacing w:val="-11"/>
          <w:sz w:val="20"/>
        </w:rPr>
        <w:t xml:space="preserve"> </w:t>
      </w:r>
      <w:r>
        <w:rPr>
          <w:b/>
          <w:sz w:val="20"/>
        </w:rPr>
        <w:t>Alternative</w:t>
      </w:r>
      <w:r>
        <w:rPr>
          <w:b/>
          <w:spacing w:val="-13"/>
          <w:sz w:val="20"/>
        </w:rPr>
        <w:t xml:space="preserve"> </w:t>
      </w:r>
      <w:r>
        <w:rPr>
          <w:b/>
          <w:sz w:val="20"/>
        </w:rPr>
        <w:t>Therapy</w:t>
      </w:r>
      <w:r>
        <w:rPr>
          <w:b/>
          <w:spacing w:val="-13"/>
          <w:sz w:val="20"/>
        </w:rPr>
        <w:t xml:space="preserve"> </w:t>
      </w:r>
      <w:r>
        <w:rPr>
          <w:b/>
          <w:spacing w:val="-4"/>
          <w:sz w:val="20"/>
        </w:rPr>
        <w:t>(CAM)</w:t>
      </w:r>
    </w:p>
    <w:p w14:paraId="145733EB" w14:textId="77777777" w:rsidR="004B176F" w:rsidRDefault="004B176F">
      <w:pPr>
        <w:pStyle w:val="BodyText"/>
        <w:spacing w:before="0"/>
        <w:ind w:left="0"/>
        <w:rPr>
          <w:b/>
          <w:sz w:val="24"/>
        </w:rPr>
      </w:pPr>
    </w:p>
    <w:p w14:paraId="706F6BA0" w14:textId="77777777" w:rsidR="004B176F" w:rsidRDefault="00C15B4D">
      <w:pPr>
        <w:spacing w:before="189"/>
        <w:ind w:left="560"/>
        <w:rPr>
          <w:rFonts w:ascii="Cambria"/>
          <w:sz w:val="18"/>
        </w:rPr>
      </w:pPr>
      <w:r>
        <w:pict w14:anchorId="388D604A">
          <v:rect id="docshape230" o:spid="_x0000_s2061" style="position:absolute;left:0;text-align:left;margin-left:88.55pt;margin-top:21.1pt;width:452.9pt;height:.5pt;z-index:-15642112;mso-wrap-distance-left:0;mso-wrap-distance-right:0;mso-position-horizontal-relative:page" fillcolor="#4f81bd" stroked="f">
            <w10:wrap type="topAndBottom" anchorx="page"/>
          </v:rect>
        </w:pict>
      </w:r>
      <w:r>
        <w:rPr>
          <w:rFonts w:ascii="Cambria"/>
          <w:color w:val="4F81BD"/>
          <w:spacing w:val="-2"/>
          <w:sz w:val="18"/>
        </w:rPr>
        <w:t>DISCUSSION</w:t>
      </w:r>
    </w:p>
    <w:p w14:paraId="7D80CE3C" w14:textId="77777777" w:rsidR="004B176F" w:rsidRDefault="00C15B4D">
      <w:pPr>
        <w:pStyle w:val="Heading2"/>
      </w:pPr>
      <w:r>
        <w:t>Establishing</w:t>
      </w:r>
      <w:r>
        <w:rPr>
          <w:spacing w:val="-12"/>
        </w:rPr>
        <w:t xml:space="preserve"> </w:t>
      </w:r>
      <w:r>
        <w:t>Therapeutic</w:t>
      </w:r>
      <w:r>
        <w:rPr>
          <w:spacing w:val="-10"/>
        </w:rPr>
        <w:t xml:space="preserve"> </w:t>
      </w:r>
      <w:r>
        <w:rPr>
          <w:spacing w:val="-2"/>
        </w:rPr>
        <w:t>Alliance</w:t>
      </w:r>
    </w:p>
    <w:p w14:paraId="5174D067" w14:textId="77777777" w:rsidR="004B176F" w:rsidRDefault="00C15B4D">
      <w:pPr>
        <w:pStyle w:val="BodyText"/>
        <w:ind w:left="919" w:right="505"/>
      </w:pPr>
      <w:r>
        <w:t>Many people with PTSD find that their relationships with others have changed as a result of exposure to trauma. They often report that they have difficulty trusting others, are suspicious of authority, dislike even minor annoyances, and generally want to b</w:t>
      </w:r>
      <w:r>
        <w:t>e left alone. Since the clinician-patient relationship draws heavily on trust, respect, and openness, and since the relationship often has to be formed in a busy clinical or</w:t>
      </w:r>
      <w:r>
        <w:rPr>
          <w:spacing w:val="-1"/>
        </w:rPr>
        <w:t xml:space="preserve"> </w:t>
      </w:r>
      <w:r>
        <w:t>bureaucratic</w:t>
      </w:r>
      <w:r>
        <w:rPr>
          <w:spacing w:val="-1"/>
        </w:rPr>
        <w:t xml:space="preserve"> </w:t>
      </w:r>
      <w:r>
        <w:t>setting,</w:t>
      </w:r>
      <w:r>
        <w:rPr>
          <w:spacing w:val="-1"/>
        </w:rPr>
        <w:t xml:space="preserve"> </w:t>
      </w:r>
      <w:r>
        <w:t>the</w:t>
      </w:r>
      <w:r>
        <w:rPr>
          <w:spacing w:val="-1"/>
        </w:rPr>
        <w:t xml:space="preserve"> </w:t>
      </w:r>
      <w:r>
        <w:t>provider may</w:t>
      </w:r>
      <w:r>
        <w:rPr>
          <w:spacing w:val="-1"/>
        </w:rPr>
        <w:t xml:space="preserve"> </w:t>
      </w:r>
      <w:r>
        <w:t>find the</w:t>
      </w:r>
      <w:r>
        <w:rPr>
          <w:spacing w:val="-1"/>
        </w:rPr>
        <w:t xml:space="preserve"> </w:t>
      </w:r>
      <w:r>
        <w:t>PTSD patient to</w:t>
      </w:r>
      <w:r>
        <w:rPr>
          <w:spacing w:val="-1"/>
        </w:rPr>
        <w:t xml:space="preserve"> </w:t>
      </w:r>
      <w:r>
        <w:t>seem to be withhol</w:t>
      </w:r>
      <w:r>
        <w:t>ding,</w:t>
      </w:r>
      <w:r>
        <w:rPr>
          <w:spacing w:val="-5"/>
        </w:rPr>
        <w:t xml:space="preserve"> </w:t>
      </w:r>
      <w:r>
        <w:t>negativistic,</w:t>
      </w:r>
      <w:r>
        <w:rPr>
          <w:spacing w:val="-5"/>
        </w:rPr>
        <w:t xml:space="preserve"> </w:t>
      </w:r>
      <w:r>
        <w:t>or</w:t>
      </w:r>
      <w:r>
        <w:rPr>
          <w:spacing w:val="-3"/>
        </w:rPr>
        <w:t xml:space="preserve"> </w:t>
      </w:r>
      <w:r>
        <w:t>even</w:t>
      </w:r>
      <w:r>
        <w:rPr>
          <w:spacing w:val="-3"/>
        </w:rPr>
        <w:t xml:space="preserve"> </w:t>
      </w:r>
      <w:r>
        <w:t>hostile</w:t>
      </w:r>
      <w:r>
        <w:rPr>
          <w:spacing w:val="-5"/>
        </w:rPr>
        <w:t xml:space="preserve"> </w:t>
      </w:r>
      <w:r>
        <w:t>at</w:t>
      </w:r>
      <w:r>
        <w:rPr>
          <w:spacing w:val="-3"/>
        </w:rPr>
        <w:t xml:space="preserve"> </w:t>
      </w:r>
      <w:r>
        <w:t>the</w:t>
      </w:r>
      <w:r>
        <w:rPr>
          <w:spacing w:val="-5"/>
        </w:rPr>
        <w:t xml:space="preserve"> </w:t>
      </w:r>
      <w:r>
        <w:t>initial</w:t>
      </w:r>
      <w:r>
        <w:rPr>
          <w:spacing w:val="-1"/>
        </w:rPr>
        <w:t xml:space="preserve"> </w:t>
      </w:r>
      <w:r>
        <w:t>meeting.</w:t>
      </w:r>
      <w:r>
        <w:rPr>
          <w:spacing w:val="-5"/>
        </w:rPr>
        <w:t xml:space="preserve"> </w:t>
      </w:r>
      <w:r>
        <w:t>The</w:t>
      </w:r>
      <w:r>
        <w:rPr>
          <w:spacing w:val="-5"/>
        </w:rPr>
        <w:t xml:space="preserve"> </w:t>
      </w:r>
      <w:r>
        <w:t>patient</w:t>
      </w:r>
      <w:r>
        <w:rPr>
          <w:spacing w:val="-3"/>
        </w:rPr>
        <w:t xml:space="preserve"> </w:t>
      </w:r>
      <w:r>
        <w:t>may</w:t>
      </w:r>
      <w:r>
        <w:rPr>
          <w:spacing w:val="-2"/>
        </w:rPr>
        <w:t xml:space="preserve"> </w:t>
      </w:r>
      <w:r>
        <w:t>seem to have “an attitude,” or “Axis II” co-morbidity. As a result, many combat veterans feel misunderstood or misdiagnosed by otherwise competent professionals, and</w:t>
      </w:r>
    </w:p>
    <w:p w14:paraId="096BDBF5" w14:textId="77777777" w:rsidR="004B176F" w:rsidRDefault="004B176F">
      <w:pPr>
        <w:sectPr w:rsidR="004B176F">
          <w:pgSz w:w="12240" w:h="15840"/>
          <w:pgMar w:top="1380" w:right="940" w:bottom="1420" w:left="1240" w:header="723" w:footer="1227" w:gutter="0"/>
          <w:cols w:space="720"/>
        </w:sectPr>
      </w:pPr>
    </w:p>
    <w:p w14:paraId="09E205FF" w14:textId="77777777" w:rsidR="004B176F" w:rsidRDefault="00C15B4D">
      <w:pPr>
        <w:pStyle w:val="BodyText"/>
        <w:spacing w:before="118"/>
        <w:ind w:left="920" w:right="541"/>
      </w:pPr>
      <w:r>
        <w:lastRenderedPageBreak/>
        <w:t>ultimately the patient suffers through feeling betrayed and misunderstood by the mental</w:t>
      </w:r>
      <w:r>
        <w:rPr>
          <w:spacing w:val="-1"/>
        </w:rPr>
        <w:t xml:space="preserve"> </w:t>
      </w:r>
      <w:r>
        <w:t>health</w:t>
      </w:r>
      <w:r>
        <w:rPr>
          <w:spacing w:val="-3"/>
        </w:rPr>
        <w:t xml:space="preserve"> </w:t>
      </w:r>
      <w:r>
        <w:t>professional.</w:t>
      </w:r>
      <w:r>
        <w:rPr>
          <w:spacing w:val="-5"/>
        </w:rPr>
        <w:t xml:space="preserve"> </w:t>
      </w:r>
      <w:r>
        <w:t>If</w:t>
      </w:r>
      <w:r>
        <w:rPr>
          <w:spacing w:val="-5"/>
        </w:rPr>
        <w:t xml:space="preserve"> </w:t>
      </w:r>
      <w:r>
        <w:t>a</w:t>
      </w:r>
      <w:r>
        <w:rPr>
          <w:spacing w:val="-4"/>
        </w:rPr>
        <w:t xml:space="preserve"> </w:t>
      </w:r>
      <w:r>
        <w:t>therapeutic</w:t>
      </w:r>
      <w:r>
        <w:rPr>
          <w:spacing w:val="-5"/>
        </w:rPr>
        <w:t xml:space="preserve"> </w:t>
      </w:r>
      <w:r>
        <w:t>relationship</w:t>
      </w:r>
      <w:r>
        <w:rPr>
          <w:spacing w:val="-6"/>
        </w:rPr>
        <w:t xml:space="preserve"> </w:t>
      </w:r>
      <w:r>
        <w:t>is</w:t>
      </w:r>
      <w:r>
        <w:rPr>
          <w:spacing w:val="-5"/>
        </w:rPr>
        <w:t xml:space="preserve"> </w:t>
      </w:r>
      <w:r>
        <w:t>to</w:t>
      </w:r>
      <w:r>
        <w:rPr>
          <w:spacing w:val="-5"/>
        </w:rPr>
        <w:t xml:space="preserve"> </w:t>
      </w:r>
      <w:r>
        <w:t>have</w:t>
      </w:r>
      <w:r>
        <w:rPr>
          <w:spacing w:val="-3"/>
        </w:rPr>
        <w:t xml:space="preserve"> </w:t>
      </w:r>
      <w:r>
        <w:t>any</w:t>
      </w:r>
      <w:r>
        <w:rPr>
          <w:spacing w:val="-2"/>
        </w:rPr>
        <w:t xml:space="preserve"> </w:t>
      </w:r>
      <w:r>
        <w:t>opportunity</w:t>
      </w:r>
      <w:r>
        <w:rPr>
          <w:spacing w:val="-5"/>
        </w:rPr>
        <w:t xml:space="preserve"> </w:t>
      </w:r>
      <w:r>
        <w:t>to develop, the treatment provider must adopt a stance of caring and concerned involvement that takes what the patient says at face value, doesn’t judge or label this</w:t>
      </w:r>
      <w:r>
        <w:rPr>
          <w:spacing w:val="-3"/>
        </w:rPr>
        <w:t xml:space="preserve"> </w:t>
      </w:r>
      <w:r>
        <w:t>type</w:t>
      </w:r>
      <w:r>
        <w:rPr>
          <w:spacing w:val="-1"/>
        </w:rPr>
        <w:t xml:space="preserve"> </w:t>
      </w:r>
      <w:r>
        <w:t>of</w:t>
      </w:r>
      <w:r>
        <w:rPr>
          <w:spacing w:val="-3"/>
        </w:rPr>
        <w:t xml:space="preserve"> </w:t>
      </w:r>
      <w:r>
        <w:t>behavior, and</w:t>
      </w:r>
      <w:r>
        <w:rPr>
          <w:spacing w:val="-2"/>
        </w:rPr>
        <w:t xml:space="preserve"> </w:t>
      </w:r>
      <w:r>
        <w:t>doesn’t</w:t>
      </w:r>
      <w:r>
        <w:rPr>
          <w:spacing w:val="-2"/>
        </w:rPr>
        <w:t xml:space="preserve"> </w:t>
      </w:r>
      <w:r>
        <w:t>withdraw</w:t>
      </w:r>
      <w:r>
        <w:rPr>
          <w:spacing w:val="-2"/>
        </w:rPr>
        <w:t xml:space="preserve"> </w:t>
      </w:r>
      <w:r>
        <w:t>into</w:t>
      </w:r>
      <w:r>
        <w:rPr>
          <w:spacing w:val="-3"/>
        </w:rPr>
        <w:t xml:space="preserve"> </w:t>
      </w:r>
      <w:r>
        <w:t>an</w:t>
      </w:r>
      <w:r>
        <w:rPr>
          <w:spacing w:val="-1"/>
        </w:rPr>
        <w:t xml:space="preserve"> </w:t>
      </w:r>
      <w:r>
        <w:t>“objective” “professional”</w:t>
      </w:r>
      <w:r>
        <w:rPr>
          <w:spacing w:val="-2"/>
        </w:rPr>
        <w:t xml:space="preserve"> </w:t>
      </w:r>
      <w:r>
        <w:t>role.</w:t>
      </w:r>
      <w:r>
        <w:rPr>
          <w:spacing w:val="-3"/>
        </w:rPr>
        <w:t xml:space="preserve"> </w:t>
      </w:r>
      <w:r>
        <w:t>In short,</w:t>
      </w:r>
      <w:r>
        <w:t xml:space="preserve"> the clinician who can relate honestly and openly is more likely to have a patient who is willing to relate to him/her as a fellow human being and an effective partner in treatment.</w:t>
      </w:r>
    </w:p>
    <w:p w14:paraId="3F0CBFC2" w14:textId="77777777" w:rsidR="004B176F" w:rsidRDefault="00C15B4D">
      <w:pPr>
        <w:pStyle w:val="BodyText"/>
        <w:spacing w:before="119"/>
        <w:ind w:left="920" w:right="515"/>
      </w:pPr>
      <w:r>
        <w:t>A general understanding of what has happened to the veteran is critical in</w:t>
      </w:r>
      <w:r>
        <w:t xml:space="preserve"> this process</w:t>
      </w:r>
      <w:r>
        <w:rPr>
          <w:spacing w:val="-2"/>
        </w:rPr>
        <w:t xml:space="preserve"> </w:t>
      </w:r>
      <w:r>
        <w:t>of</w:t>
      </w:r>
      <w:r>
        <w:rPr>
          <w:spacing w:val="-5"/>
        </w:rPr>
        <w:t xml:space="preserve"> </w:t>
      </w:r>
      <w:r>
        <w:t>developing</w:t>
      </w:r>
      <w:r>
        <w:rPr>
          <w:spacing w:val="-4"/>
        </w:rPr>
        <w:t xml:space="preserve"> </w:t>
      </w:r>
      <w:r>
        <w:t>a</w:t>
      </w:r>
      <w:r>
        <w:rPr>
          <w:spacing w:val="-4"/>
        </w:rPr>
        <w:t xml:space="preserve"> </w:t>
      </w:r>
      <w:r>
        <w:t>therapeutic</w:t>
      </w:r>
      <w:r>
        <w:rPr>
          <w:spacing w:val="-5"/>
        </w:rPr>
        <w:t xml:space="preserve"> </w:t>
      </w:r>
      <w:r>
        <w:t>relationship.</w:t>
      </w:r>
      <w:r>
        <w:rPr>
          <w:spacing w:val="-7"/>
        </w:rPr>
        <w:t xml:space="preserve"> </w:t>
      </w:r>
      <w:r>
        <w:t>Every</w:t>
      </w:r>
      <w:r>
        <w:rPr>
          <w:spacing w:val="-5"/>
        </w:rPr>
        <w:t xml:space="preserve"> </w:t>
      </w:r>
      <w:r>
        <w:t>provider</w:t>
      </w:r>
      <w:r>
        <w:rPr>
          <w:spacing w:val="-5"/>
        </w:rPr>
        <w:t xml:space="preserve"> </w:t>
      </w:r>
      <w:r>
        <w:t>working</w:t>
      </w:r>
      <w:r>
        <w:rPr>
          <w:spacing w:val="-6"/>
        </w:rPr>
        <w:t xml:space="preserve"> </w:t>
      </w:r>
      <w:r>
        <w:t>with</w:t>
      </w:r>
      <w:r>
        <w:rPr>
          <w:spacing w:val="-3"/>
        </w:rPr>
        <w:t xml:space="preserve"> </w:t>
      </w:r>
      <w:r>
        <w:t>combat veterans should</w:t>
      </w:r>
      <w:r>
        <w:rPr>
          <w:spacing w:val="-2"/>
        </w:rPr>
        <w:t xml:space="preserve"> </w:t>
      </w:r>
      <w:r>
        <w:t>be</w:t>
      </w:r>
      <w:r>
        <w:rPr>
          <w:spacing w:val="-3"/>
        </w:rPr>
        <w:t xml:space="preserve"> </w:t>
      </w:r>
      <w:r>
        <w:t>advised</w:t>
      </w:r>
      <w:r>
        <w:rPr>
          <w:spacing w:val="-2"/>
        </w:rPr>
        <w:t xml:space="preserve"> </w:t>
      </w:r>
      <w:r>
        <w:t>to</w:t>
      </w:r>
      <w:r>
        <w:rPr>
          <w:spacing w:val="-1"/>
        </w:rPr>
        <w:t xml:space="preserve"> </w:t>
      </w:r>
      <w:r>
        <w:t>read some</w:t>
      </w:r>
      <w:r>
        <w:rPr>
          <w:spacing w:val="-1"/>
        </w:rPr>
        <w:t xml:space="preserve"> </w:t>
      </w:r>
      <w:r>
        <w:t>basic</w:t>
      </w:r>
      <w:r>
        <w:rPr>
          <w:spacing w:val="-3"/>
        </w:rPr>
        <w:t xml:space="preserve"> </w:t>
      </w:r>
      <w:r>
        <w:t>material on</w:t>
      </w:r>
      <w:r>
        <w:rPr>
          <w:spacing w:val="-1"/>
        </w:rPr>
        <w:t xml:space="preserve"> </w:t>
      </w:r>
      <w:r>
        <w:t>the</w:t>
      </w:r>
      <w:r>
        <w:rPr>
          <w:spacing w:val="-3"/>
        </w:rPr>
        <w:t xml:space="preserve"> </w:t>
      </w:r>
      <w:r>
        <w:t>experience</w:t>
      </w:r>
      <w:r>
        <w:rPr>
          <w:spacing w:val="-1"/>
        </w:rPr>
        <w:t xml:space="preserve"> </w:t>
      </w:r>
      <w:r>
        <w:t>of combat and watch documentaries of the same. The provider must develop an understanding th</w:t>
      </w:r>
      <w:r>
        <w:t xml:space="preserve">at wartime and military service involves some of the most intense human experiences and that those feelings of profound rage, fear, and grief can be an expected part of these experiences. These feelings will be present in the interview setting and must be </w:t>
      </w:r>
      <w:r>
        <w:t>met with respect and compassion. It is also helpful for the professional to be careful not to assume that they have any understanding of the military</w:t>
      </w:r>
      <w:r>
        <w:rPr>
          <w:spacing w:val="-2"/>
        </w:rPr>
        <w:t xml:space="preserve"> </w:t>
      </w:r>
      <w:r>
        <w:t>experience</w:t>
      </w:r>
      <w:r>
        <w:rPr>
          <w:spacing w:val="-2"/>
        </w:rPr>
        <w:t xml:space="preserve"> </w:t>
      </w:r>
      <w:r>
        <w:t>if</w:t>
      </w:r>
      <w:r>
        <w:rPr>
          <w:spacing w:val="-2"/>
        </w:rPr>
        <w:t xml:space="preserve"> </w:t>
      </w:r>
      <w:r>
        <w:t>they</w:t>
      </w:r>
      <w:r>
        <w:rPr>
          <w:spacing w:val="-2"/>
        </w:rPr>
        <w:t xml:space="preserve"> </w:t>
      </w:r>
      <w:r>
        <w:t>have</w:t>
      </w:r>
      <w:r>
        <w:rPr>
          <w:spacing w:val="-2"/>
        </w:rPr>
        <w:t xml:space="preserve"> </w:t>
      </w:r>
      <w:r>
        <w:t>not themselves served</w:t>
      </w:r>
      <w:r>
        <w:rPr>
          <w:spacing w:val="-1"/>
        </w:rPr>
        <w:t xml:space="preserve"> </w:t>
      </w:r>
      <w:r>
        <w:t>in the</w:t>
      </w:r>
      <w:r>
        <w:rPr>
          <w:spacing w:val="-2"/>
        </w:rPr>
        <w:t xml:space="preserve"> </w:t>
      </w:r>
      <w:r>
        <w:t>military</w:t>
      </w:r>
      <w:r>
        <w:rPr>
          <w:spacing w:val="-2"/>
        </w:rPr>
        <w:t xml:space="preserve"> </w:t>
      </w:r>
      <w:r>
        <w:t>and should</w:t>
      </w:r>
      <w:r>
        <w:rPr>
          <w:spacing w:val="-1"/>
        </w:rPr>
        <w:t xml:space="preserve"> </w:t>
      </w:r>
      <w:r>
        <w:t>not be afraid to ask questions wh</w:t>
      </w:r>
      <w:r>
        <w:t>en they don’t understand something about the military that the patient is referring to.</w:t>
      </w:r>
    </w:p>
    <w:p w14:paraId="67255130" w14:textId="77777777" w:rsidR="004B176F" w:rsidRDefault="00C15B4D">
      <w:pPr>
        <w:pStyle w:val="BodyText"/>
        <w:ind w:left="919" w:right="505"/>
      </w:pPr>
      <w:r>
        <w:rPr>
          <w:color w:val="070F4A"/>
        </w:rPr>
        <w:t>Family, religious organizations and community leaders can be helpful when dealing with an unfamiliar culture and/or religion. It may also be appropriate to consult a lo</w:t>
      </w:r>
      <w:r>
        <w:rPr>
          <w:color w:val="070F4A"/>
        </w:rPr>
        <w:t xml:space="preserve">cal cultural adviser. But particular attention should be paid to the individual’s own </w:t>
      </w:r>
      <w:bookmarkStart w:id="45" w:name="_bookmark43"/>
      <w:bookmarkEnd w:id="45"/>
      <w:r>
        <w:rPr>
          <w:color w:val="070F4A"/>
        </w:rPr>
        <w:t>beliefs</w:t>
      </w:r>
      <w:r>
        <w:rPr>
          <w:color w:val="070F4A"/>
          <w:spacing w:val="-2"/>
        </w:rPr>
        <w:t xml:space="preserve"> </w:t>
      </w:r>
      <w:r>
        <w:rPr>
          <w:color w:val="070F4A"/>
        </w:rPr>
        <w:t>and values, and confidentiality</w:t>
      </w:r>
      <w:r>
        <w:rPr>
          <w:color w:val="070F4A"/>
          <w:spacing w:val="-2"/>
        </w:rPr>
        <w:t xml:space="preserve"> </w:t>
      </w:r>
      <w:r>
        <w:rPr>
          <w:color w:val="070F4A"/>
        </w:rPr>
        <w:t>always</w:t>
      </w:r>
      <w:r>
        <w:rPr>
          <w:color w:val="070F4A"/>
          <w:spacing w:val="-2"/>
        </w:rPr>
        <w:t xml:space="preserve"> </w:t>
      </w:r>
      <w:r>
        <w:rPr>
          <w:color w:val="070F4A"/>
        </w:rPr>
        <w:t>must be</w:t>
      </w:r>
      <w:r>
        <w:rPr>
          <w:color w:val="070F4A"/>
          <w:spacing w:val="-2"/>
        </w:rPr>
        <w:t xml:space="preserve"> </w:t>
      </w:r>
      <w:r>
        <w:rPr>
          <w:color w:val="070F4A"/>
        </w:rPr>
        <w:t>maintained when getting</w:t>
      </w:r>
      <w:r>
        <w:rPr>
          <w:color w:val="070F4A"/>
          <w:spacing w:val="-3"/>
        </w:rPr>
        <w:t xml:space="preserve"> </w:t>
      </w:r>
      <w:r>
        <w:rPr>
          <w:color w:val="070F4A"/>
        </w:rPr>
        <w:t>input from other sources. Patient’s beliefs should be seen in the context of their social, religious,</w:t>
      </w:r>
      <w:r>
        <w:rPr>
          <w:color w:val="070F4A"/>
          <w:spacing w:val="-5"/>
        </w:rPr>
        <w:t xml:space="preserve"> </w:t>
      </w:r>
      <w:r>
        <w:rPr>
          <w:color w:val="070F4A"/>
        </w:rPr>
        <w:t>and</w:t>
      </w:r>
      <w:r>
        <w:rPr>
          <w:color w:val="070F4A"/>
          <w:spacing w:val="-4"/>
        </w:rPr>
        <w:t xml:space="preserve"> </w:t>
      </w:r>
      <w:r>
        <w:rPr>
          <w:color w:val="070F4A"/>
        </w:rPr>
        <w:t>cultural</w:t>
      </w:r>
      <w:r>
        <w:rPr>
          <w:color w:val="070F4A"/>
          <w:spacing w:val="-1"/>
        </w:rPr>
        <w:t xml:space="preserve"> </w:t>
      </w:r>
      <w:r>
        <w:rPr>
          <w:color w:val="070F4A"/>
        </w:rPr>
        <w:t>environment,</w:t>
      </w:r>
      <w:r>
        <w:rPr>
          <w:color w:val="070F4A"/>
          <w:spacing w:val="-5"/>
        </w:rPr>
        <w:t xml:space="preserve"> </w:t>
      </w:r>
      <w:r>
        <w:rPr>
          <w:color w:val="070F4A"/>
        </w:rPr>
        <w:t>and</w:t>
      </w:r>
      <w:r>
        <w:rPr>
          <w:color w:val="070F4A"/>
          <w:spacing w:val="-4"/>
        </w:rPr>
        <w:t xml:space="preserve"> </w:t>
      </w:r>
      <w:r>
        <w:rPr>
          <w:color w:val="070F4A"/>
        </w:rPr>
        <w:t>if</w:t>
      </w:r>
      <w:r>
        <w:rPr>
          <w:color w:val="070F4A"/>
          <w:spacing w:val="-5"/>
        </w:rPr>
        <w:t xml:space="preserve"> </w:t>
      </w:r>
      <w:r>
        <w:rPr>
          <w:color w:val="070F4A"/>
        </w:rPr>
        <w:t>need</w:t>
      </w:r>
      <w:r>
        <w:rPr>
          <w:color w:val="070F4A"/>
          <w:spacing w:val="-1"/>
        </w:rPr>
        <w:t xml:space="preserve"> </w:t>
      </w:r>
      <w:r>
        <w:rPr>
          <w:color w:val="070F4A"/>
        </w:rPr>
        <w:t>be,</w:t>
      </w:r>
      <w:r>
        <w:rPr>
          <w:color w:val="070F4A"/>
          <w:spacing w:val="-2"/>
        </w:rPr>
        <w:t xml:space="preserve"> </w:t>
      </w:r>
      <w:r>
        <w:rPr>
          <w:color w:val="070F4A"/>
        </w:rPr>
        <w:t>a</w:t>
      </w:r>
      <w:r>
        <w:rPr>
          <w:color w:val="070F4A"/>
          <w:spacing w:val="-4"/>
        </w:rPr>
        <w:t xml:space="preserve"> </w:t>
      </w:r>
      <w:r>
        <w:rPr>
          <w:color w:val="070F4A"/>
        </w:rPr>
        <w:t>trusted</w:t>
      </w:r>
      <w:r>
        <w:rPr>
          <w:color w:val="070F4A"/>
          <w:spacing w:val="-4"/>
        </w:rPr>
        <w:t xml:space="preserve"> </w:t>
      </w:r>
      <w:r>
        <w:rPr>
          <w:color w:val="070F4A"/>
        </w:rPr>
        <w:t>member</w:t>
      </w:r>
      <w:r>
        <w:rPr>
          <w:color w:val="070F4A"/>
          <w:spacing w:val="-3"/>
        </w:rPr>
        <w:t xml:space="preserve"> </w:t>
      </w:r>
      <w:r>
        <w:rPr>
          <w:color w:val="070F4A"/>
        </w:rPr>
        <w:t>of</w:t>
      </w:r>
      <w:r>
        <w:rPr>
          <w:color w:val="070F4A"/>
          <w:spacing w:val="-5"/>
        </w:rPr>
        <w:t xml:space="preserve"> </w:t>
      </w:r>
      <w:r>
        <w:rPr>
          <w:color w:val="070F4A"/>
        </w:rPr>
        <w:t>the</w:t>
      </w:r>
      <w:r>
        <w:rPr>
          <w:color w:val="070F4A"/>
          <w:spacing w:val="-3"/>
        </w:rPr>
        <w:t xml:space="preserve"> </w:t>
      </w:r>
      <w:r>
        <w:rPr>
          <w:color w:val="070F4A"/>
        </w:rPr>
        <w:t>person’s faith or cultural group should be consulted.</w:t>
      </w:r>
    </w:p>
    <w:p w14:paraId="1DA884DE" w14:textId="77777777" w:rsidR="004B176F" w:rsidRDefault="00C15B4D">
      <w:pPr>
        <w:pStyle w:val="Heading2"/>
      </w:pPr>
      <w:r>
        <w:t>PTSD</w:t>
      </w:r>
      <w:r>
        <w:rPr>
          <w:spacing w:val="-6"/>
        </w:rPr>
        <w:t xml:space="preserve"> </w:t>
      </w:r>
      <w:r>
        <w:rPr>
          <w:spacing w:val="-2"/>
        </w:rPr>
        <w:t>Treatment</w:t>
      </w:r>
    </w:p>
    <w:p w14:paraId="64FDF7BC" w14:textId="77777777" w:rsidR="004B176F" w:rsidRDefault="00C15B4D">
      <w:pPr>
        <w:pStyle w:val="BodyText"/>
        <w:spacing w:before="122"/>
        <w:ind w:left="919" w:right="515"/>
      </w:pPr>
      <w:r>
        <w:t>Refer to the eviden</w:t>
      </w:r>
      <w:r>
        <w:t>ce-based treatment strategies for PTSD, summarized in the section</w:t>
      </w:r>
      <w:r>
        <w:rPr>
          <w:spacing w:val="-4"/>
        </w:rPr>
        <w:t xml:space="preserve"> </w:t>
      </w:r>
      <w:r>
        <w:t>on</w:t>
      </w:r>
      <w:r>
        <w:rPr>
          <w:spacing w:val="-2"/>
        </w:rPr>
        <w:t xml:space="preserve"> </w:t>
      </w:r>
      <w:r>
        <w:t>Pharmacotherapy</w:t>
      </w:r>
      <w:r>
        <w:rPr>
          <w:spacing w:val="-6"/>
        </w:rPr>
        <w:t xml:space="preserve"> </w:t>
      </w:r>
      <w:r>
        <w:t>and</w:t>
      </w:r>
      <w:r>
        <w:rPr>
          <w:spacing w:val="-5"/>
        </w:rPr>
        <w:t xml:space="preserve"> </w:t>
      </w:r>
      <w:r>
        <w:t>Psychotherapy</w:t>
      </w:r>
      <w:r>
        <w:rPr>
          <w:spacing w:val="-3"/>
        </w:rPr>
        <w:t xml:space="preserve"> </w:t>
      </w:r>
      <w:r>
        <w:t>Intervention</w:t>
      </w:r>
      <w:r>
        <w:rPr>
          <w:spacing w:val="-3"/>
        </w:rPr>
        <w:t xml:space="preserve"> </w:t>
      </w:r>
      <w:r>
        <w:t>of</w:t>
      </w:r>
      <w:r>
        <w:rPr>
          <w:spacing w:val="-6"/>
        </w:rPr>
        <w:t xml:space="preserve"> </w:t>
      </w:r>
      <w:r>
        <w:t>this</w:t>
      </w:r>
      <w:r>
        <w:rPr>
          <w:spacing w:val="-6"/>
        </w:rPr>
        <w:t xml:space="preserve"> </w:t>
      </w:r>
      <w:r>
        <w:t>guideline.</w:t>
      </w:r>
      <w:r>
        <w:rPr>
          <w:spacing w:val="-6"/>
        </w:rPr>
        <w:t xml:space="preserve"> </w:t>
      </w:r>
      <w:r>
        <w:t>The section also includes medication tables that summarize indications/benefits, contraindications/adverse effects, and u</w:t>
      </w:r>
      <w:r>
        <w:t xml:space="preserve">sual dosages (see </w:t>
      </w:r>
      <w:r>
        <w:rPr>
          <w:color w:val="3333FF"/>
        </w:rPr>
        <w:t>Module I-2</w:t>
      </w:r>
      <w:r>
        <w:t>).</w:t>
      </w:r>
    </w:p>
    <w:p w14:paraId="7E15E53F" w14:textId="77777777" w:rsidR="004B176F" w:rsidRDefault="00C15B4D">
      <w:pPr>
        <w:pStyle w:val="BodyText"/>
        <w:ind w:left="920" w:right="515"/>
      </w:pPr>
      <w:r>
        <w:t>Supportive counseling for PTSD has received little study to date and cannot be endorsed as an evidence-based psychotherapeutic strategy. However, it has been shown to be effective compared with no treatment and may be the sol</w:t>
      </w:r>
      <w:r>
        <w:t>e psychotherapeutic</w:t>
      </w:r>
      <w:r>
        <w:rPr>
          <w:spacing w:val="-5"/>
        </w:rPr>
        <w:t xml:space="preserve"> </w:t>
      </w:r>
      <w:r>
        <w:t>option</w:t>
      </w:r>
      <w:r>
        <w:rPr>
          <w:spacing w:val="-3"/>
        </w:rPr>
        <w:t xml:space="preserve"> </w:t>
      </w:r>
      <w:r>
        <w:t>available</w:t>
      </w:r>
      <w:r>
        <w:rPr>
          <w:spacing w:val="-5"/>
        </w:rPr>
        <w:t xml:space="preserve"> </w:t>
      </w:r>
      <w:r>
        <w:t>for</w:t>
      </w:r>
      <w:r>
        <w:rPr>
          <w:spacing w:val="-3"/>
        </w:rPr>
        <w:t xml:space="preserve"> </w:t>
      </w:r>
      <w:r>
        <w:t>the</w:t>
      </w:r>
      <w:r>
        <w:rPr>
          <w:spacing w:val="-5"/>
        </w:rPr>
        <w:t xml:space="preserve"> </w:t>
      </w:r>
      <w:r>
        <w:t>patient</w:t>
      </w:r>
      <w:r>
        <w:rPr>
          <w:spacing w:val="-3"/>
        </w:rPr>
        <w:t xml:space="preserve"> </w:t>
      </w:r>
      <w:r>
        <w:t>with</w:t>
      </w:r>
      <w:r>
        <w:rPr>
          <w:spacing w:val="-3"/>
        </w:rPr>
        <w:t xml:space="preserve"> </w:t>
      </w:r>
      <w:r>
        <w:t>PTSD</w:t>
      </w:r>
      <w:r>
        <w:rPr>
          <w:spacing w:val="-4"/>
        </w:rPr>
        <w:t xml:space="preserve"> </w:t>
      </w:r>
      <w:r>
        <w:t>who</w:t>
      </w:r>
      <w:r>
        <w:rPr>
          <w:spacing w:val="-5"/>
        </w:rPr>
        <w:t xml:space="preserve"> </w:t>
      </w:r>
      <w:r>
        <w:t>is</w:t>
      </w:r>
      <w:r>
        <w:rPr>
          <w:spacing w:val="-5"/>
        </w:rPr>
        <w:t xml:space="preserve"> </w:t>
      </w:r>
      <w:r>
        <w:t>reluctant</w:t>
      </w:r>
      <w:r>
        <w:rPr>
          <w:spacing w:val="-4"/>
        </w:rPr>
        <w:t xml:space="preserve"> </w:t>
      </w:r>
      <w:r>
        <w:t>to</w:t>
      </w:r>
      <w:r>
        <w:rPr>
          <w:spacing w:val="-5"/>
        </w:rPr>
        <w:t xml:space="preserve"> </w:t>
      </w:r>
      <w:r>
        <w:t>seek specialty mental healthcare. It may be a useful engagement strategy to provide temporary support, with the ultimate goal to convince patient to accept evidence- based treatment.</w:t>
      </w:r>
    </w:p>
    <w:p w14:paraId="2908AF0E" w14:textId="77777777" w:rsidR="004B176F" w:rsidRDefault="004B176F">
      <w:pPr>
        <w:pStyle w:val="BodyText"/>
        <w:spacing w:before="6"/>
        <w:ind w:left="0"/>
        <w:rPr>
          <w:sz w:val="29"/>
        </w:rPr>
      </w:pPr>
    </w:p>
    <w:p w14:paraId="4D3067A7" w14:textId="77777777" w:rsidR="004B176F" w:rsidRDefault="00C15B4D">
      <w:pPr>
        <w:pStyle w:val="ListParagraph"/>
        <w:numPr>
          <w:ilvl w:val="0"/>
          <w:numId w:val="39"/>
        </w:numPr>
        <w:tabs>
          <w:tab w:val="left" w:pos="920"/>
          <w:tab w:val="left" w:pos="921"/>
        </w:tabs>
        <w:spacing w:before="1"/>
        <w:rPr>
          <w:rFonts w:ascii="Cambria"/>
          <w:b/>
          <w:i/>
          <w:sz w:val="20"/>
        </w:rPr>
      </w:pPr>
      <w:r>
        <w:rPr>
          <w:rFonts w:ascii="Cambria"/>
          <w:b/>
          <w:color w:val="365F91"/>
          <w:sz w:val="20"/>
        </w:rPr>
        <w:t>Facilitate</w:t>
      </w:r>
      <w:r>
        <w:rPr>
          <w:rFonts w:ascii="Cambria"/>
          <w:b/>
          <w:color w:val="365F91"/>
          <w:spacing w:val="-6"/>
          <w:sz w:val="20"/>
        </w:rPr>
        <w:t xml:space="preserve"> </w:t>
      </w:r>
      <w:r>
        <w:rPr>
          <w:rFonts w:ascii="Cambria"/>
          <w:b/>
          <w:color w:val="365F91"/>
          <w:sz w:val="20"/>
        </w:rPr>
        <w:t>Spiritual</w:t>
      </w:r>
      <w:r>
        <w:rPr>
          <w:rFonts w:ascii="Cambria"/>
          <w:b/>
          <w:color w:val="365F91"/>
          <w:spacing w:val="-7"/>
          <w:sz w:val="20"/>
        </w:rPr>
        <w:t xml:space="preserve"> </w:t>
      </w:r>
      <w:r>
        <w:rPr>
          <w:rFonts w:ascii="Cambria"/>
          <w:b/>
          <w:color w:val="365F91"/>
          <w:sz w:val="20"/>
        </w:rPr>
        <w:t>Support</w:t>
      </w:r>
      <w:r>
        <w:rPr>
          <w:rFonts w:ascii="Cambria"/>
          <w:b/>
          <w:color w:val="365F91"/>
          <w:spacing w:val="-9"/>
          <w:sz w:val="20"/>
        </w:rPr>
        <w:t xml:space="preserve"> </w:t>
      </w:r>
      <w:r>
        <w:rPr>
          <w:rFonts w:ascii="Cambria"/>
          <w:b/>
          <w:color w:val="365F91"/>
          <w:sz w:val="20"/>
        </w:rPr>
        <w:t>[</w:t>
      </w:r>
      <w:r>
        <w:rPr>
          <w:rFonts w:ascii="Cambria"/>
          <w:b/>
          <w:i/>
          <w:color w:val="365F91"/>
          <w:sz w:val="20"/>
        </w:rPr>
        <w:t>See</w:t>
      </w:r>
      <w:r>
        <w:rPr>
          <w:rFonts w:ascii="Cambria"/>
          <w:b/>
          <w:i/>
          <w:color w:val="365F91"/>
          <w:spacing w:val="-6"/>
          <w:sz w:val="20"/>
        </w:rPr>
        <w:t xml:space="preserve"> </w:t>
      </w:r>
      <w:r>
        <w:rPr>
          <w:rFonts w:ascii="Cambria"/>
          <w:b/>
          <w:i/>
          <w:color w:val="3333FF"/>
          <w:sz w:val="20"/>
        </w:rPr>
        <w:t>Module</w:t>
      </w:r>
      <w:r>
        <w:rPr>
          <w:rFonts w:ascii="Cambria"/>
          <w:b/>
          <w:i/>
          <w:color w:val="3333FF"/>
          <w:spacing w:val="-7"/>
          <w:sz w:val="20"/>
        </w:rPr>
        <w:t xml:space="preserve"> </w:t>
      </w:r>
      <w:r>
        <w:rPr>
          <w:rFonts w:ascii="Cambria"/>
          <w:b/>
          <w:i/>
          <w:color w:val="3333FF"/>
          <w:sz w:val="20"/>
        </w:rPr>
        <w:t>I-2:</w:t>
      </w:r>
      <w:r>
        <w:rPr>
          <w:rFonts w:ascii="Cambria"/>
          <w:b/>
          <w:i/>
          <w:color w:val="3333FF"/>
          <w:spacing w:val="-9"/>
          <w:sz w:val="20"/>
        </w:rPr>
        <w:t xml:space="preserve"> </w:t>
      </w:r>
      <w:r>
        <w:rPr>
          <w:rFonts w:ascii="Cambria"/>
          <w:b/>
          <w:i/>
          <w:color w:val="3333FF"/>
          <w:sz w:val="20"/>
        </w:rPr>
        <w:t>D2-</w:t>
      </w:r>
      <w:r>
        <w:rPr>
          <w:rFonts w:ascii="Cambria"/>
          <w:b/>
          <w:i/>
          <w:color w:val="3333FF"/>
          <w:spacing w:val="-6"/>
          <w:sz w:val="20"/>
        </w:rPr>
        <w:t xml:space="preserve"> </w:t>
      </w:r>
      <w:r>
        <w:rPr>
          <w:rFonts w:ascii="Cambria"/>
          <w:b/>
          <w:i/>
          <w:color w:val="3333FF"/>
          <w:sz w:val="20"/>
        </w:rPr>
        <w:t>Spiritual</w:t>
      </w:r>
      <w:r>
        <w:rPr>
          <w:rFonts w:ascii="Cambria"/>
          <w:b/>
          <w:i/>
          <w:color w:val="3333FF"/>
          <w:spacing w:val="-7"/>
          <w:sz w:val="20"/>
        </w:rPr>
        <w:t xml:space="preserve"> </w:t>
      </w:r>
      <w:r>
        <w:rPr>
          <w:rFonts w:ascii="Cambria"/>
          <w:b/>
          <w:i/>
          <w:color w:val="3333FF"/>
          <w:spacing w:val="-2"/>
          <w:sz w:val="20"/>
        </w:rPr>
        <w:t>Support</w:t>
      </w:r>
      <w:r>
        <w:rPr>
          <w:rFonts w:ascii="Cambria"/>
          <w:b/>
          <w:i/>
          <w:color w:val="365F91"/>
          <w:spacing w:val="-2"/>
          <w:sz w:val="20"/>
        </w:rPr>
        <w:t>]</w:t>
      </w:r>
    </w:p>
    <w:p w14:paraId="55055B04" w14:textId="77777777" w:rsidR="004B176F" w:rsidRDefault="004B176F">
      <w:pPr>
        <w:pStyle w:val="BodyText"/>
        <w:spacing w:before="6"/>
        <w:ind w:left="0"/>
        <w:rPr>
          <w:rFonts w:ascii="Cambria"/>
          <w:b/>
          <w:i/>
          <w:sz w:val="30"/>
        </w:rPr>
      </w:pPr>
    </w:p>
    <w:p w14:paraId="49819121" w14:textId="77777777" w:rsidR="004B176F" w:rsidRDefault="00C15B4D">
      <w:pPr>
        <w:pStyle w:val="ListParagraph"/>
        <w:numPr>
          <w:ilvl w:val="0"/>
          <w:numId w:val="39"/>
        </w:numPr>
        <w:tabs>
          <w:tab w:val="left" w:pos="920"/>
        </w:tabs>
        <w:spacing w:before="0"/>
        <w:ind w:hanging="360"/>
        <w:rPr>
          <w:rFonts w:ascii="Cambria"/>
          <w:b/>
          <w:sz w:val="20"/>
        </w:rPr>
      </w:pPr>
      <w:r>
        <w:rPr>
          <w:rFonts w:ascii="Cambria"/>
          <w:b/>
          <w:color w:val="365F91"/>
          <w:sz w:val="20"/>
        </w:rPr>
        <w:t>Facilitate</w:t>
      </w:r>
      <w:r>
        <w:rPr>
          <w:rFonts w:ascii="Cambria"/>
          <w:b/>
          <w:color w:val="365F91"/>
          <w:spacing w:val="-7"/>
          <w:sz w:val="20"/>
        </w:rPr>
        <w:t xml:space="preserve"> </w:t>
      </w:r>
      <w:r>
        <w:rPr>
          <w:rFonts w:ascii="Cambria"/>
          <w:b/>
          <w:color w:val="365F91"/>
          <w:sz w:val="20"/>
        </w:rPr>
        <w:t>Social</w:t>
      </w:r>
      <w:r>
        <w:rPr>
          <w:rFonts w:ascii="Cambria"/>
          <w:b/>
          <w:color w:val="365F91"/>
          <w:spacing w:val="-8"/>
          <w:sz w:val="20"/>
        </w:rPr>
        <w:t xml:space="preserve"> </w:t>
      </w:r>
      <w:r>
        <w:rPr>
          <w:rFonts w:ascii="Cambria"/>
          <w:b/>
          <w:color w:val="365F91"/>
          <w:sz w:val="20"/>
        </w:rPr>
        <w:t>Support</w:t>
      </w:r>
      <w:r>
        <w:rPr>
          <w:rFonts w:ascii="Cambria"/>
          <w:b/>
          <w:color w:val="365F91"/>
          <w:spacing w:val="-7"/>
          <w:sz w:val="20"/>
        </w:rPr>
        <w:t xml:space="preserve"> </w:t>
      </w:r>
      <w:r>
        <w:rPr>
          <w:rFonts w:ascii="Cambria"/>
          <w:b/>
          <w:color w:val="365F91"/>
          <w:sz w:val="20"/>
        </w:rPr>
        <w:t>[</w:t>
      </w:r>
      <w:r>
        <w:rPr>
          <w:rFonts w:ascii="Cambria"/>
          <w:b/>
          <w:i/>
          <w:color w:val="365F91"/>
          <w:sz w:val="20"/>
        </w:rPr>
        <w:t>See</w:t>
      </w:r>
      <w:r>
        <w:rPr>
          <w:rFonts w:ascii="Cambria"/>
          <w:b/>
          <w:i/>
          <w:color w:val="365F91"/>
          <w:spacing w:val="-7"/>
          <w:sz w:val="20"/>
        </w:rPr>
        <w:t xml:space="preserve"> </w:t>
      </w:r>
      <w:r>
        <w:rPr>
          <w:rFonts w:ascii="Cambria"/>
          <w:b/>
          <w:i/>
          <w:color w:val="3333FF"/>
          <w:sz w:val="20"/>
        </w:rPr>
        <w:t>Module</w:t>
      </w:r>
      <w:r>
        <w:rPr>
          <w:rFonts w:ascii="Cambria"/>
          <w:b/>
          <w:i/>
          <w:color w:val="3333FF"/>
          <w:spacing w:val="-8"/>
          <w:sz w:val="20"/>
        </w:rPr>
        <w:t xml:space="preserve"> </w:t>
      </w:r>
      <w:r>
        <w:rPr>
          <w:rFonts w:ascii="Cambria"/>
          <w:b/>
          <w:i/>
          <w:color w:val="3333FF"/>
          <w:sz w:val="20"/>
        </w:rPr>
        <w:t>A:</w:t>
      </w:r>
      <w:r>
        <w:rPr>
          <w:rFonts w:ascii="Cambria"/>
          <w:b/>
          <w:i/>
          <w:color w:val="3333FF"/>
          <w:spacing w:val="-7"/>
          <w:sz w:val="20"/>
        </w:rPr>
        <w:t xml:space="preserve"> </w:t>
      </w:r>
      <w:r>
        <w:rPr>
          <w:rFonts w:ascii="Cambria"/>
          <w:b/>
          <w:i/>
          <w:color w:val="3333FF"/>
          <w:sz w:val="20"/>
        </w:rPr>
        <w:t>Annotation</w:t>
      </w:r>
      <w:r>
        <w:rPr>
          <w:rFonts w:ascii="Cambria"/>
          <w:b/>
          <w:i/>
          <w:color w:val="3333FF"/>
          <w:spacing w:val="-8"/>
          <w:sz w:val="20"/>
        </w:rPr>
        <w:t xml:space="preserve"> </w:t>
      </w:r>
      <w:r>
        <w:rPr>
          <w:rFonts w:ascii="Cambria"/>
          <w:b/>
          <w:i/>
          <w:color w:val="3333FF"/>
          <w:spacing w:val="-5"/>
          <w:sz w:val="20"/>
        </w:rPr>
        <w:t>L2</w:t>
      </w:r>
      <w:r>
        <w:rPr>
          <w:rFonts w:ascii="Cambria"/>
          <w:b/>
          <w:color w:val="365F91"/>
          <w:spacing w:val="-5"/>
          <w:sz w:val="20"/>
        </w:rPr>
        <w:t>]</w:t>
      </w:r>
    </w:p>
    <w:p w14:paraId="0AA96F51" w14:textId="77777777" w:rsidR="004B176F" w:rsidRDefault="004B176F">
      <w:pPr>
        <w:rPr>
          <w:rFonts w:ascii="Cambria"/>
          <w:sz w:val="20"/>
        </w:rPr>
        <w:sectPr w:rsidR="004B176F">
          <w:pgSz w:w="12240" w:h="15840"/>
          <w:pgMar w:top="1380" w:right="940" w:bottom="1420" w:left="1240" w:header="723" w:footer="1227" w:gutter="0"/>
          <w:cols w:space="720"/>
        </w:sectPr>
      </w:pPr>
    </w:p>
    <w:p w14:paraId="21201F1D" w14:textId="77777777" w:rsidR="004B176F" w:rsidRDefault="004B176F">
      <w:pPr>
        <w:pStyle w:val="BodyText"/>
        <w:spacing w:before="0"/>
        <w:ind w:left="0"/>
        <w:rPr>
          <w:rFonts w:ascii="Cambria"/>
          <w:b/>
          <w:sz w:val="22"/>
        </w:rPr>
      </w:pPr>
    </w:p>
    <w:p w14:paraId="68566736" w14:textId="77777777" w:rsidR="004B176F" w:rsidRDefault="00C15B4D">
      <w:pPr>
        <w:pStyle w:val="Heading3"/>
      </w:pPr>
      <w:bookmarkStart w:id="46" w:name="_bookmark44"/>
      <w:bookmarkEnd w:id="46"/>
      <w:r>
        <w:rPr>
          <w:color w:val="3333FF"/>
        </w:rPr>
        <w:t>4.</w:t>
      </w:r>
      <w:r>
        <w:rPr>
          <w:color w:val="3333FF"/>
          <w:spacing w:val="-11"/>
        </w:rPr>
        <w:t xml:space="preserve"> </w:t>
      </w:r>
      <w:r>
        <w:rPr>
          <w:color w:val="3333FF"/>
        </w:rPr>
        <w:t>RE-ASSESSMENT</w:t>
      </w:r>
      <w:r>
        <w:rPr>
          <w:color w:val="3333FF"/>
          <w:spacing w:val="-8"/>
        </w:rPr>
        <w:t xml:space="preserve"> </w:t>
      </w:r>
      <w:r>
        <w:rPr>
          <w:color w:val="3333FF"/>
        </w:rPr>
        <w:t>&amp;</w:t>
      </w:r>
      <w:r>
        <w:rPr>
          <w:color w:val="3333FF"/>
          <w:spacing w:val="-10"/>
        </w:rPr>
        <w:t xml:space="preserve"> </w:t>
      </w:r>
      <w:r>
        <w:rPr>
          <w:color w:val="3333FF"/>
        </w:rPr>
        <w:t>FOLLOW-</w:t>
      </w:r>
      <w:r>
        <w:rPr>
          <w:color w:val="3333FF"/>
          <w:spacing w:val="-5"/>
        </w:rPr>
        <w:t>UP</w:t>
      </w:r>
    </w:p>
    <w:p w14:paraId="55C26DFD" w14:textId="77777777" w:rsidR="004B176F" w:rsidRDefault="004B176F">
      <w:pPr>
        <w:pStyle w:val="BodyText"/>
        <w:spacing w:before="9"/>
        <w:ind w:left="0"/>
        <w:rPr>
          <w:rFonts w:ascii="Cambria"/>
          <w:b/>
          <w:sz w:val="30"/>
        </w:rPr>
      </w:pPr>
    </w:p>
    <w:p w14:paraId="1F0267EA" w14:textId="77777777" w:rsidR="004B176F" w:rsidRDefault="00C15B4D">
      <w:pPr>
        <w:pStyle w:val="Heading4"/>
        <w:numPr>
          <w:ilvl w:val="0"/>
          <w:numId w:val="39"/>
        </w:numPr>
        <w:tabs>
          <w:tab w:val="left" w:pos="786"/>
        </w:tabs>
        <w:ind w:left="785" w:hanging="226"/>
      </w:pPr>
      <w:r>
        <w:pict w14:anchorId="22B3B7DA">
          <v:rect id="docshape231" o:spid="_x0000_s2060" style="position:absolute;left:0;text-align:left;margin-left:88.55pt;margin-top:12.75pt;width:452.9pt;height:.95pt;z-index:-15641600;mso-wrap-distance-left:0;mso-wrap-distance-right:0;mso-position-horizontal-relative:page" fillcolor="#4f81bd" stroked="f">
            <w10:wrap type="topAndBottom" anchorx="page"/>
          </v:rect>
        </w:pict>
      </w:r>
      <w:r>
        <w:rPr>
          <w:color w:val="365F91"/>
        </w:rPr>
        <w:t>Assess</w:t>
      </w:r>
      <w:r>
        <w:rPr>
          <w:color w:val="365F91"/>
          <w:spacing w:val="-8"/>
        </w:rPr>
        <w:t xml:space="preserve"> </w:t>
      </w:r>
      <w:r>
        <w:rPr>
          <w:color w:val="365F91"/>
        </w:rPr>
        <w:t>Response</w:t>
      </w:r>
      <w:r>
        <w:rPr>
          <w:color w:val="365F91"/>
          <w:spacing w:val="-6"/>
        </w:rPr>
        <w:t xml:space="preserve"> </w:t>
      </w:r>
      <w:r>
        <w:rPr>
          <w:color w:val="365F91"/>
        </w:rPr>
        <w:t>to</w:t>
      </w:r>
      <w:r>
        <w:rPr>
          <w:color w:val="365F91"/>
          <w:spacing w:val="-6"/>
        </w:rPr>
        <w:t xml:space="preserve"> </w:t>
      </w:r>
      <w:r>
        <w:rPr>
          <w:color w:val="365F91"/>
          <w:spacing w:val="-2"/>
        </w:rPr>
        <w:t>Treatment</w:t>
      </w:r>
    </w:p>
    <w:p w14:paraId="3A595027" w14:textId="77777777" w:rsidR="004B176F" w:rsidRDefault="00C15B4D">
      <w:pPr>
        <w:spacing w:before="119" w:after="20"/>
        <w:ind w:left="560"/>
        <w:rPr>
          <w:rFonts w:ascii="Cambria"/>
          <w:sz w:val="18"/>
        </w:rPr>
      </w:pPr>
      <w:r>
        <w:rPr>
          <w:rFonts w:ascii="Cambria"/>
          <w:color w:val="4F81BD"/>
          <w:spacing w:val="-2"/>
          <w:sz w:val="18"/>
        </w:rPr>
        <w:t>OBJECTIVE</w:t>
      </w:r>
    </w:p>
    <w:p w14:paraId="0F64C156" w14:textId="77777777" w:rsidR="004B176F" w:rsidRDefault="00C15B4D">
      <w:pPr>
        <w:pStyle w:val="BodyText"/>
        <w:spacing w:before="0" w:line="20" w:lineRule="exact"/>
        <w:ind w:left="531"/>
        <w:rPr>
          <w:rFonts w:ascii="Cambria"/>
          <w:sz w:val="2"/>
        </w:rPr>
      </w:pPr>
      <w:r>
        <w:rPr>
          <w:rFonts w:ascii="Cambria"/>
          <w:sz w:val="2"/>
        </w:rPr>
      </w:r>
      <w:r>
        <w:rPr>
          <w:rFonts w:ascii="Cambria"/>
          <w:sz w:val="2"/>
        </w:rPr>
        <w:pict w14:anchorId="2D4427BA">
          <v:group id="docshapegroup232" o:spid="_x0000_s2058" style="width:452.9pt;height:.5pt;mso-position-horizontal-relative:char;mso-position-vertical-relative:line" coordsize="9058,10">
            <v:rect id="docshape233" o:spid="_x0000_s2059" style="position:absolute;width:9058;height:10" fillcolor="#4f81bd" stroked="f"/>
            <w10:anchorlock/>
          </v:group>
        </w:pict>
      </w:r>
    </w:p>
    <w:p w14:paraId="2759B990" w14:textId="77777777" w:rsidR="004B176F" w:rsidRDefault="00C15B4D">
      <w:pPr>
        <w:pStyle w:val="BodyText"/>
        <w:spacing w:before="110"/>
        <w:ind w:left="919" w:right="515"/>
      </w:pPr>
      <w:r>
        <w:t>Re-assess</w:t>
      </w:r>
      <w:r>
        <w:rPr>
          <w:spacing w:val="-6"/>
        </w:rPr>
        <w:t xml:space="preserve"> </w:t>
      </w:r>
      <w:r>
        <w:t>patient</w:t>
      </w:r>
      <w:r>
        <w:rPr>
          <w:spacing w:val="-4"/>
        </w:rPr>
        <w:t xml:space="preserve"> </w:t>
      </w:r>
      <w:r>
        <w:t>status</w:t>
      </w:r>
      <w:r>
        <w:rPr>
          <w:spacing w:val="-6"/>
        </w:rPr>
        <w:t xml:space="preserve"> </w:t>
      </w:r>
      <w:r>
        <w:t>following</w:t>
      </w:r>
      <w:r>
        <w:rPr>
          <w:spacing w:val="-5"/>
        </w:rPr>
        <w:t xml:space="preserve"> </w:t>
      </w:r>
      <w:r>
        <w:t>therapeutic</w:t>
      </w:r>
      <w:r>
        <w:rPr>
          <w:spacing w:val="-7"/>
        </w:rPr>
        <w:t xml:space="preserve"> </w:t>
      </w:r>
      <w:r>
        <w:t>intervention</w:t>
      </w:r>
      <w:r>
        <w:rPr>
          <w:spacing w:val="-4"/>
        </w:rPr>
        <w:t xml:space="preserve"> </w:t>
      </w:r>
      <w:r>
        <w:t>to</w:t>
      </w:r>
      <w:r>
        <w:rPr>
          <w:spacing w:val="-6"/>
        </w:rPr>
        <w:t xml:space="preserve"> </w:t>
      </w:r>
      <w:r>
        <w:t>determine</w:t>
      </w:r>
      <w:r>
        <w:rPr>
          <w:spacing w:val="-4"/>
        </w:rPr>
        <w:t xml:space="preserve"> </w:t>
      </w:r>
      <w:r>
        <w:t>response</w:t>
      </w:r>
      <w:r>
        <w:rPr>
          <w:spacing w:val="-6"/>
        </w:rPr>
        <w:t xml:space="preserve"> </w:t>
      </w:r>
      <w:r>
        <w:t>to treatment,</w:t>
      </w:r>
      <w:r>
        <w:rPr>
          <w:spacing w:val="-5"/>
        </w:rPr>
        <w:t xml:space="preserve"> </w:t>
      </w:r>
      <w:r>
        <w:t>inform</w:t>
      </w:r>
      <w:r>
        <w:rPr>
          <w:spacing w:val="-4"/>
        </w:rPr>
        <w:t xml:space="preserve"> </w:t>
      </w:r>
      <w:r>
        <w:t>treatment</w:t>
      </w:r>
      <w:r>
        <w:rPr>
          <w:spacing w:val="-3"/>
        </w:rPr>
        <w:t xml:space="preserve"> </w:t>
      </w:r>
      <w:r>
        <w:t>decisions,</w:t>
      </w:r>
      <w:r>
        <w:rPr>
          <w:spacing w:val="-5"/>
        </w:rPr>
        <w:t xml:space="preserve"> </w:t>
      </w:r>
      <w:r>
        <w:t>and</w:t>
      </w:r>
      <w:r>
        <w:rPr>
          <w:spacing w:val="-4"/>
        </w:rPr>
        <w:t xml:space="preserve"> </w:t>
      </w:r>
      <w:r>
        <w:t>identify</w:t>
      </w:r>
      <w:r>
        <w:rPr>
          <w:spacing w:val="-5"/>
        </w:rPr>
        <w:t xml:space="preserve"> </w:t>
      </w:r>
      <w:r>
        <w:t>need</w:t>
      </w:r>
      <w:r>
        <w:rPr>
          <w:spacing w:val="-1"/>
        </w:rPr>
        <w:t xml:space="preserve"> </w:t>
      </w:r>
      <w:r>
        <w:t>for</w:t>
      </w:r>
      <w:r>
        <w:rPr>
          <w:spacing w:val="-5"/>
        </w:rPr>
        <w:t xml:space="preserve"> </w:t>
      </w:r>
      <w:r>
        <w:t>additional</w:t>
      </w:r>
      <w:r>
        <w:rPr>
          <w:spacing w:val="-4"/>
        </w:rPr>
        <w:t xml:space="preserve"> </w:t>
      </w:r>
      <w:r>
        <w:t>services.</w:t>
      </w:r>
      <w:r>
        <w:rPr>
          <w:spacing w:val="-5"/>
        </w:rPr>
        <w:t xml:space="preserve"> </w:t>
      </w:r>
      <w:r>
        <w:t>Re- assessment should address PTSD symptoms, diagnostic status, functional status, quality of life, additional treatment needs, and patient preferences.</w:t>
      </w:r>
    </w:p>
    <w:p w14:paraId="3830A16E" w14:textId="77777777" w:rsidR="004B176F" w:rsidRDefault="00C15B4D">
      <w:pPr>
        <w:spacing w:before="118"/>
        <w:ind w:left="560"/>
        <w:rPr>
          <w:rFonts w:ascii="Cambria"/>
          <w:sz w:val="18"/>
        </w:rPr>
      </w:pPr>
      <w:r>
        <w:pict w14:anchorId="2AB4D055">
          <v:rect id="docshape234" o:spid="_x0000_s2057" style="position:absolute;left:0;text-align:left;margin-left:88.55pt;margin-top:17.55pt;width:452.9pt;height:.5pt;z-index:-15640576;mso-wrap-distance-left:0;mso-wrap-distance-right:0;mso-position-horizontal-relative:page" fillcolor="#4f81bd" stroked="f">
            <w10:wrap type="topAndBottom" anchorx="page"/>
          </v:rect>
        </w:pict>
      </w:r>
      <w:r>
        <w:rPr>
          <w:rFonts w:ascii="Cambria"/>
          <w:color w:val="4F81BD"/>
          <w:spacing w:val="-2"/>
          <w:sz w:val="18"/>
        </w:rPr>
        <w:t>RECOMMENDATIONS</w:t>
      </w:r>
    </w:p>
    <w:p w14:paraId="3CADC3D1" w14:textId="77777777" w:rsidR="004B176F" w:rsidRDefault="00C15B4D">
      <w:pPr>
        <w:pStyle w:val="ListParagraph"/>
        <w:numPr>
          <w:ilvl w:val="0"/>
          <w:numId w:val="8"/>
        </w:numPr>
        <w:tabs>
          <w:tab w:val="left" w:pos="1280"/>
        </w:tabs>
        <w:ind w:right="543"/>
        <w:rPr>
          <w:sz w:val="20"/>
        </w:rPr>
      </w:pPr>
      <w:r>
        <w:rPr>
          <w:sz w:val="20"/>
        </w:rPr>
        <w:t>At a minimum, providers should perform a brief PTSD symptom assessment at each</w:t>
      </w:r>
      <w:r>
        <w:rPr>
          <w:spacing w:val="-3"/>
          <w:sz w:val="20"/>
        </w:rPr>
        <w:t xml:space="preserve"> </w:t>
      </w:r>
      <w:r>
        <w:rPr>
          <w:sz w:val="20"/>
        </w:rPr>
        <w:t>treatme</w:t>
      </w:r>
      <w:r>
        <w:rPr>
          <w:sz w:val="20"/>
        </w:rPr>
        <w:t>nt</w:t>
      </w:r>
      <w:r>
        <w:rPr>
          <w:spacing w:val="-3"/>
          <w:sz w:val="20"/>
        </w:rPr>
        <w:t xml:space="preserve"> </w:t>
      </w:r>
      <w:r>
        <w:rPr>
          <w:sz w:val="20"/>
        </w:rPr>
        <w:t>visit.</w:t>
      </w:r>
      <w:r>
        <w:rPr>
          <w:spacing w:val="-5"/>
          <w:sz w:val="20"/>
        </w:rPr>
        <w:t xml:space="preserve"> </w:t>
      </w:r>
      <w:r>
        <w:rPr>
          <w:sz w:val="20"/>
        </w:rPr>
        <w:t>The</w:t>
      </w:r>
      <w:r>
        <w:rPr>
          <w:spacing w:val="-5"/>
          <w:sz w:val="20"/>
        </w:rPr>
        <w:t xml:space="preserve"> </w:t>
      </w:r>
      <w:r>
        <w:rPr>
          <w:sz w:val="20"/>
        </w:rPr>
        <w:t>use</w:t>
      </w:r>
      <w:r>
        <w:rPr>
          <w:spacing w:val="-3"/>
          <w:sz w:val="20"/>
        </w:rPr>
        <w:t xml:space="preserve"> </w:t>
      </w:r>
      <w:r>
        <w:rPr>
          <w:sz w:val="20"/>
        </w:rPr>
        <w:t>of</w:t>
      </w:r>
      <w:r>
        <w:rPr>
          <w:spacing w:val="-5"/>
          <w:sz w:val="20"/>
        </w:rPr>
        <w:t xml:space="preserve"> </w:t>
      </w:r>
      <w:r>
        <w:rPr>
          <w:sz w:val="20"/>
        </w:rPr>
        <w:t>a</w:t>
      </w:r>
      <w:r>
        <w:rPr>
          <w:spacing w:val="-2"/>
          <w:sz w:val="20"/>
        </w:rPr>
        <w:t xml:space="preserve"> </w:t>
      </w:r>
      <w:r>
        <w:rPr>
          <w:sz w:val="20"/>
        </w:rPr>
        <w:t>validated</w:t>
      </w:r>
      <w:r>
        <w:rPr>
          <w:spacing w:val="-4"/>
          <w:sz w:val="20"/>
        </w:rPr>
        <w:t xml:space="preserve"> </w:t>
      </w:r>
      <w:r>
        <w:rPr>
          <w:sz w:val="20"/>
        </w:rPr>
        <w:t>PTSD</w:t>
      </w:r>
      <w:r>
        <w:rPr>
          <w:spacing w:val="-4"/>
          <w:sz w:val="20"/>
        </w:rPr>
        <w:t xml:space="preserve"> </w:t>
      </w:r>
      <w:r>
        <w:rPr>
          <w:sz w:val="20"/>
        </w:rPr>
        <w:t>symptom</w:t>
      </w:r>
      <w:r>
        <w:rPr>
          <w:spacing w:val="-4"/>
          <w:sz w:val="20"/>
        </w:rPr>
        <w:t xml:space="preserve"> </w:t>
      </w:r>
      <w:r>
        <w:rPr>
          <w:sz w:val="20"/>
        </w:rPr>
        <w:t>measure,</w:t>
      </w:r>
      <w:r>
        <w:rPr>
          <w:spacing w:val="-2"/>
          <w:sz w:val="20"/>
        </w:rPr>
        <w:t xml:space="preserve"> </w:t>
      </w:r>
      <w:r>
        <w:rPr>
          <w:sz w:val="20"/>
        </w:rPr>
        <w:t>such</w:t>
      </w:r>
      <w:r>
        <w:rPr>
          <w:spacing w:val="-3"/>
          <w:sz w:val="20"/>
        </w:rPr>
        <w:t xml:space="preserve"> </w:t>
      </w:r>
      <w:r>
        <w:rPr>
          <w:sz w:val="20"/>
        </w:rPr>
        <w:t>as</w:t>
      </w:r>
      <w:r>
        <w:rPr>
          <w:spacing w:val="-5"/>
          <w:sz w:val="20"/>
        </w:rPr>
        <w:t xml:space="preserve"> </w:t>
      </w:r>
      <w:r>
        <w:rPr>
          <w:sz w:val="20"/>
        </w:rPr>
        <w:t>the PTSD Checklist, should be considered (see Appendix C).</w:t>
      </w:r>
    </w:p>
    <w:p w14:paraId="713DEE02" w14:textId="77777777" w:rsidR="004B176F" w:rsidRDefault="00C15B4D">
      <w:pPr>
        <w:pStyle w:val="ListParagraph"/>
        <w:numPr>
          <w:ilvl w:val="0"/>
          <w:numId w:val="8"/>
        </w:numPr>
        <w:tabs>
          <w:tab w:val="left" w:pos="1280"/>
        </w:tabs>
        <w:spacing w:before="121"/>
        <w:ind w:right="723"/>
        <w:rPr>
          <w:sz w:val="20"/>
        </w:rPr>
      </w:pPr>
      <w:r>
        <w:rPr>
          <w:sz w:val="20"/>
        </w:rPr>
        <w:t>Comprehensive re-assessment and evaluation of treatment progress should be conducted at least every 90 days, perhaps with greater freq</w:t>
      </w:r>
      <w:r>
        <w:rPr>
          <w:sz w:val="20"/>
        </w:rPr>
        <w:t>uency for those in active</w:t>
      </w:r>
      <w:r>
        <w:rPr>
          <w:spacing w:val="-5"/>
          <w:sz w:val="20"/>
        </w:rPr>
        <w:t xml:space="preserve"> </w:t>
      </w:r>
      <w:r>
        <w:rPr>
          <w:sz w:val="20"/>
        </w:rPr>
        <w:t>treatment,</w:t>
      </w:r>
      <w:r>
        <w:rPr>
          <w:spacing w:val="-5"/>
          <w:sz w:val="20"/>
        </w:rPr>
        <w:t xml:space="preserve"> </w:t>
      </w:r>
      <w:r>
        <w:rPr>
          <w:sz w:val="20"/>
        </w:rPr>
        <w:t>and</w:t>
      </w:r>
      <w:r>
        <w:rPr>
          <w:spacing w:val="-1"/>
          <w:sz w:val="20"/>
        </w:rPr>
        <w:t xml:space="preserve"> </w:t>
      </w:r>
      <w:r>
        <w:rPr>
          <w:sz w:val="20"/>
        </w:rPr>
        <w:t>should</w:t>
      </w:r>
      <w:r>
        <w:rPr>
          <w:spacing w:val="-6"/>
          <w:sz w:val="20"/>
        </w:rPr>
        <w:t xml:space="preserve"> </w:t>
      </w:r>
      <w:r>
        <w:rPr>
          <w:sz w:val="20"/>
        </w:rPr>
        <w:t>include</w:t>
      </w:r>
      <w:r>
        <w:rPr>
          <w:spacing w:val="-5"/>
          <w:sz w:val="20"/>
        </w:rPr>
        <w:t xml:space="preserve"> </w:t>
      </w:r>
      <w:r>
        <w:rPr>
          <w:sz w:val="20"/>
        </w:rPr>
        <w:t>a</w:t>
      </w:r>
      <w:r>
        <w:rPr>
          <w:spacing w:val="-4"/>
          <w:sz w:val="20"/>
        </w:rPr>
        <w:t xml:space="preserve"> </w:t>
      </w:r>
      <w:r>
        <w:rPr>
          <w:sz w:val="20"/>
        </w:rPr>
        <w:t>measure</w:t>
      </w:r>
      <w:r>
        <w:rPr>
          <w:spacing w:val="-3"/>
          <w:sz w:val="20"/>
        </w:rPr>
        <w:t xml:space="preserve"> </w:t>
      </w:r>
      <w:r>
        <w:rPr>
          <w:sz w:val="20"/>
        </w:rPr>
        <w:t>of</w:t>
      </w:r>
      <w:r>
        <w:rPr>
          <w:spacing w:val="-5"/>
          <w:sz w:val="20"/>
        </w:rPr>
        <w:t xml:space="preserve"> </w:t>
      </w:r>
      <w:r>
        <w:rPr>
          <w:sz w:val="20"/>
        </w:rPr>
        <w:t>PTSD</w:t>
      </w:r>
      <w:r>
        <w:rPr>
          <w:spacing w:val="-2"/>
          <w:sz w:val="20"/>
        </w:rPr>
        <w:t xml:space="preserve"> </w:t>
      </w:r>
      <w:r>
        <w:rPr>
          <w:sz w:val="20"/>
        </w:rPr>
        <w:t>symptomatology</w:t>
      </w:r>
      <w:r>
        <w:rPr>
          <w:spacing w:val="-5"/>
          <w:sz w:val="20"/>
        </w:rPr>
        <w:t xml:space="preserve"> </w:t>
      </w:r>
      <w:r>
        <w:rPr>
          <w:sz w:val="20"/>
        </w:rPr>
        <w:t xml:space="preserve">(e.g., PCL) and strongly consider a measure of Depression symptomatology (e.g., </w:t>
      </w:r>
      <w:r>
        <w:rPr>
          <w:spacing w:val="-2"/>
          <w:sz w:val="20"/>
        </w:rPr>
        <w:t>PHQ9).</w:t>
      </w:r>
    </w:p>
    <w:p w14:paraId="6FE0AEB2" w14:textId="77777777" w:rsidR="004B176F" w:rsidRDefault="00C15B4D">
      <w:pPr>
        <w:pStyle w:val="ListParagraph"/>
        <w:numPr>
          <w:ilvl w:val="0"/>
          <w:numId w:val="8"/>
        </w:numPr>
        <w:tabs>
          <w:tab w:val="left" w:pos="1280"/>
        </w:tabs>
        <w:spacing w:before="119"/>
        <w:ind w:right="883" w:hanging="361"/>
        <w:rPr>
          <w:sz w:val="20"/>
        </w:rPr>
      </w:pPr>
      <w:r>
        <w:rPr>
          <w:sz w:val="20"/>
        </w:rPr>
        <w:t>Other</w:t>
      </w:r>
      <w:r>
        <w:rPr>
          <w:spacing w:val="-3"/>
          <w:sz w:val="20"/>
        </w:rPr>
        <w:t xml:space="preserve"> </w:t>
      </w:r>
      <w:r>
        <w:rPr>
          <w:sz w:val="20"/>
        </w:rPr>
        <w:t>specific</w:t>
      </w:r>
      <w:r>
        <w:rPr>
          <w:spacing w:val="-5"/>
          <w:sz w:val="20"/>
        </w:rPr>
        <w:t xml:space="preserve"> </w:t>
      </w:r>
      <w:r>
        <w:rPr>
          <w:sz w:val="20"/>
        </w:rPr>
        <w:t>areas</w:t>
      </w:r>
      <w:r>
        <w:rPr>
          <w:spacing w:val="-5"/>
          <w:sz w:val="20"/>
        </w:rPr>
        <w:t xml:space="preserve"> </w:t>
      </w:r>
      <w:r>
        <w:rPr>
          <w:sz w:val="20"/>
        </w:rPr>
        <w:t>of</w:t>
      </w:r>
      <w:r>
        <w:rPr>
          <w:spacing w:val="-5"/>
          <w:sz w:val="20"/>
        </w:rPr>
        <w:t xml:space="preserve"> </w:t>
      </w:r>
      <w:r>
        <w:rPr>
          <w:sz w:val="20"/>
        </w:rPr>
        <w:t>treatment</w:t>
      </w:r>
      <w:r>
        <w:rPr>
          <w:spacing w:val="-3"/>
          <w:sz w:val="20"/>
        </w:rPr>
        <w:t xml:space="preserve"> </w:t>
      </w:r>
      <w:r>
        <w:rPr>
          <w:sz w:val="20"/>
        </w:rPr>
        <w:t>focus</w:t>
      </w:r>
      <w:r>
        <w:rPr>
          <w:spacing w:val="-3"/>
          <w:sz w:val="20"/>
        </w:rPr>
        <w:t xml:space="preserve"> </w:t>
      </w:r>
      <w:r>
        <w:rPr>
          <w:sz w:val="20"/>
        </w:rPr>
        <w:t>(e.g.,</w:t>
      </w:r>
      <w:r>
        <w:rPr>
          <w:spacing w:val="-2"/>
          <w:sz w:val="20"/>
        </w:rPr>
        <w:t xml:space="preserve"> </w:t>
      </w:r>
      <w:r>
        <w:rPr>
          <w:sz w:val="20"/>
        </w:rPr>
        <w:t>substance</w:t>
      </w:r>
      <w:r>
        <w:rPr>
          <w:spacing w:val="-5"/>
          <w:sz w:val="20"/>
        </w:rPr>
        <w:t xml:space="preserve"> </w:t>
      </w:r>
      <w:r>
        <w:rPr>
          <w:sz w:val="20"/>
        </w:rPr>
        <w:t>abuse)</w:t>
      </w:r>
      <w:r>
        <w:rPr>
          <w:spacing w:val="-1"/>
          <w:sz w:val="20"/>
        </w:rPr>
        <w:t xml:space="preserve"> </w:t>
      </w:r>
      <w:r>
        <w:rPr>
          <w:sz w:val="20"/>
        </w:rPr>
        <w:t>should</w:t>
      </w:r>
      <w:r>
        <w:rPr>
          <w:spacing w:val="-4"/>
          <w:sz w:val="20"/>
        </w:rPr>
        <w:t xml:space="preserve"> </w:t>
      </w:r>
      <w:r>
        <w:rPr>
          <w:sz w:val="20"/>
        </w:rPr>
        <w:t>also</w:t>
      </w:r>
      <w:r>
        <w:rPr>
          <w:spacing w:val="-4"/>
          <w:sz w:val="20"/>
        </w:rPr>
        <w:t xml:space="preserve"> </w:t>
      </w:r>
      <w:r>
        <w:rPr>
          <w:sz w:val="20"/>
        </w:rPr>
        <w:t>be reevaluated and measured by standardized measures of outcome.</w:t>
      </w:r>
    </w:p>
    <w:p w14:paraId="199AD921" w14:textId="77777777" w:rsidR="004B176F" w:rsidRDefault="00C15B4D">
      <w:pPr>
        <w:pStyle w:val="ListParagraph"/>
        <w:numPr>
          <w:ilvl w:val="0"/>
          <w:numId w:val="8"/>
        </w:numPr>
        <w:tabs>
          <w:tab w:val="left" w:pos="1280"/>
        </w:tabs>
        <w:spacing w:before="121"/>
        <w:ind w:right="614"/>
        <w:rPr>
          <w:sz w:val="20"/>
        </w:rPr>
      </w:pPr>
      <w:r>
        <w:rPr>
          <w:sz w:val="20"/>
        </w:rPr>
        <w:t>Assessment of functional impairment should also be made, at a minimum, by asking</w:t>
      </w:r>
      <w:r>
        <w:rPr>
          <w:spacing w:val="-4"/>
          <w:sz w:val="20"/>
        </w:rPr>
        <w:t xml:space="preserve"> </w:t>
      </w:r>
      <w:r>
        <w:rPr>
          <w:sz w:val="20"/>
        </w:rPr>
        <w:t>patients</w:t>
      </w:r>
      <w:r>
        <w:rPr>
          <w:spacing w:val="-5"/>
          <w:sz w:val="20"/>
        </w:rPr>
        <w:t xml:space="preserve"> </w:t>
      </w:r>
      <w:r>
        <w:rPr>
          <w:sz w:val="20"/>
        </w:rPr>
        <w:t>to</w:t>
      </w:r>
      <w:r>
        <w:rPr>
          <w:spacing w:val="-3"/>
          <w:sz w:val="20"/>
        </w:rPr>
        <w:t xml:space="preserve"> </w:t>
      </w:r>
      <w:r>
        <w:rPr>
          <w:sz w:val="20"/>
        </w:rPr>
        <w:t>rate</w:t>
      </w:r>
      <w:r>
        <w:rPr>
          <w:spacing w:val="-5"/>
          <w:sz w:val="20"/>
        </w:rPr>
        <w:t xml:space="preserve"> </w:t>
      </w:r>
      <w:r>
        <w:rPr>
          <w:sz w:val="20"/>
        </w:rPr>
        <w:t>to</w:t>
      </w:r>
      <w:r>
        <w:rPr>
          <w:spacing w:val="-5"/>
          <w:sz w:val="20"/>
        </w:rPr>
        <w:t xml:space="preserve"> </w:t>
      </w:r>
      <w:r>
        <w:rPr>
          <w:sz w:val="20"/>
        </w:rPr>
        <w:t>what</w:t>
      </w:r>
      <w:r>
        <w:rPr>
          <w:spacing w:val="-1"/>
          <w:sz w:val="20"/>
        </w:rPr>
        <w:t xml:space="preserve"> </w:t>
      </w:r>
      <w:r>
        <w:rPr>
          <w:sz w:val="20"/>
        </w:rPr>
        <w:t>extent</w:t>
      </w:r>
      <w:r>
        <w:rPr>
          <w:spacing w:val="-3"/>
          <w:sz w:val="20"/>
        </w:rPr>
        <w:t xml:space="preserve"> </w:t>
      </w:r>
      <w:r>
        <w:rPr>
          <w:sz w:val="20"/>
        </w:rPr>
        <w:t>their</w:t>
      </w:r>
      <w:r>
        <w:rPr>
          <w:spacing w:val="-5"/>
          <w:sz w:val="20"/>
        </w:rPr>
        <w:t xml:space="preserve"> </w:t>
      </w:r>
      <w:r>
        <w:rPr>
          <w:sz w:val="20"/>
        </w:rPr>
        <w:t>symptoms</w:t>
      </w:r>
      <w:r>
        <w:rPr>
          <w:spacing w:val="-5"/>
          <w:sz w:val="20"/>
        </w:rPr>
        <w:t xml:space="preserve"> </w:t>
      </w:r>
      <w:r>
        <w:rPr>
          <w:sz w:val="20"/>
        </w:rPr>
        <w:t>make</w:t>
      </w:r>
      <w:r>
        <w:rPr>
          <w:spacing w:val="-3"/>
          <w:sz w:val="20"/>
        </w:rPr>
        <w:t xml:space="preserve"> </w:t>
      </w:r>
      <w:r>
        <w:rPr>
          <w:sz w:val="20"/>
        </w:rPr>
        <w:t>it</w:t>
      </w:r>
      <w:r>
        <w:rPr>
          <w:spacing w:val="-3"/>
          <w:sz w:val="20"/>
        </w:rPr>
        <w:t xml:space="preserve"> </w:t>
      </w:r>
      <w:r>
        <w:rPr>
          <w:sz w:val="20"/>
        </w:rPr>
        <w:t>difficult</w:t>
      </w:r>
      <w:r>
        <w:rPr>
          <w:spacing w:val="-3"/>
          <w:sz w:val="20"/>
        </w:rPr>
        <w:t xml:space="preserve"> </w:t>
      </w:r>
      <w:r>
        <w:rPr>
          <w:sz w:val="20"/>
        </w:rPr>
        <w:t>to</w:t>
      </w:r>
      <w:r>
        <w:rPr>
          <w:spacing w:val="-3"/>
          <w:sz w:val="20"/>
        </w:rPr>
        <w:t xml:space="preserve"> </w:t>
      </w:r>
      <w:r>
        <w:rPr>
          <w:sz w:val="20"/>
        </w:rPr>
        <w:t>engage in vocational, parental, spousal, f</w:t>
      </w:r>
      <w:r>
        <w:rPr>
          <w:sz w:val="20"/>
        </w:rPr>
        <w:t>amilial, or other roles.</w:t>
      </w:r>
    </w:p>
    <w:p w14:paraId="64888135" w14:textId="77777777" w:rsidR="004B176F" w:rsidRDefault="00C15B4D">
      <w:pPr>
        <w:pStyle w:val="ListParagraph"/>
        <w:numPr>
          <w:ilvl w:val="0"/>
          <w:numId w:val="8"/>
        </w:numPr>
        <w:tabs>
          <w:tab w:val="left" w:pos="1280"/>
        </w:tabs>
        <w:spacing w:before="118"/>
        <w:ind w:hanging="361"/>
        <w:rPr>
          <w:sz w:val="20"/>
        </w:rPr>
      </w:pPr>
      <w:r>
        <w:rPr>
          <w:sz w:val="20"/>
        </w:rPr>
        <w:t>Consider</w:t>
      </w:r>
      <w:r>
        <w:rPr>
          <w:spacing w:val="-11"/>
          <w:sz w:val="20"/>
        </w:rPr>
        <w:t xml:space="preserve"> </w:t>
      </w:r>
      <w:r>
        <w:rPr>
          <w:sz w:val="20"/>
        </w:rPr>
        <w:t>continued</w:t>
      </w:r>
      <w:r>
        <w:rPr>
          <w:spacing w:val="-11"/>
          <w:sz w:val="20"/>
        </w:rPr>
        <w:t xml:space="preserve"> </w:t>
      </w:r>
      <w:r>
        <w:rPr>
          <w:sz w:val="20"/>
        </w:rPr>
        <w:t>assessment</w:t>
      </w:r>
      <w:r>
        <w:rPr>
          <w:spacing w:val="-10"/>
          <w:sz w:val="20"/>
        </w:rPr>
        <w:t xml:space="preserve"> </w:t>
      </w:r>
      <w:r>
        <w:rPr>
          <w:spacing w:val="-5"/>
          <w:sz w:val="20"/>
        </w:rPr>
        <w:t>of:</w:t>
      </w:r>
    </w:p>
    <w:p w14:paraId="63D1AD43" w14:textId="77777777" w:rsidR="004B176F" w:rsidRDefault="00C15B4D">
      <w:pPr>
        <w:pStyle w:val="ListParagraph"/>
        <w:numPr>
          <w:ilvl w:val="1"/>
          <w:numId w:val="8"/>
        </w:numPr>
        <w:tabs>
          <w:tab w:val="left" w:pos="2119"/>
          <w:tab w:val="left" w:pos="2120"/>
        </w:tabs>
        <w:spacing w:before="121"/>
        <w:ind w:hanging="361"/>
        <w:rPr>
          <w:sz w:val="20"/>
        </w:rPr>
      </w:pPr>
      <w:r>
        <w:rPr>
          <w:sz w:val="20"/>
        </w:rPr>
        <w:t>Patient</w:t>
      </w:r>
      <w:r>
        <w:rPr>
          <w:spacing w:val="-7"/>
          <w:sz w:val="20"/>
        </w:rPr>
        <w:t xml:space="preserve"> </w:t>
      </w:r>
      <w:r>
        <w:rPr>
          <w:spacing w:val="-2"/>
          <w:sz w:val="20"/>
        </w:rPr>
        <w:t>preferences</w:t>
      </w:r>
    </w:p>
    <w:p w14:paraId="7DF0C977" w14:textId="77777777" w:rsidR="004B176F" w:rsidRDefault="00C15B4D">
      <w:pPr>
        <w:pStyle w:val="ListParagraph"/>
        <w:numPr>
          <w:ilvl w:val="1"/>
          <w:numId w:val="8"/>
        </w:numPr>
        <w:tabs>
          <w:tab w:val="left" w:pos="2118"/>
          <w:tab w:val="left" w:pos="2119"/>
        </w:tabs>
        <w:spacing w:before="118"/>
        <w:ind w:left="2118"/>
        <w:rPr>
          <w:sz w:val="20"/>
        </w:rPr>
      </w:pPr>
      <w:r>
        <w:rPr>
          <w:sz w:val="20"/>
        </w:rPr>
        <w:t>Treatment</w:t>
      </w:r>
      <w:r>
        <w:rPr>
          <w:spacing w:val="-14"/>
          <w:sz w:val="20"/>
        </w:rPr>
        <w:t xml:space="preserve"> </w:t>
      </w:r>
      <w:r>
        <w:rPr>
          <w:spacing w:val="-2"/>
          <w:sz w:val="20"/>
        </w:rPr>
        <w:t>adherence</w:t>
      </w:r>
    </w:p>
    <w:p w14:paraId="196DCA2D" w14:textId="77777777" w:rsidR="004B176F" w:rsidRDefault="00C15B4D">
      <w:pPr>
        <w:pStyle w:val="ListParagraph"/>
        <w:numPr>
          <w:ilvl w:val="1"/>
          <w:numId w:val="8"/>
        </w:numPr>
        <w:tabs>
          <w:tab w:val="left" w:pos="2118"/>
          <w:tab w:val="left" w:pos="2119"/>
        </w:tabs>
        <w:spacing w:before="117"/>
        <w:ind w:left="2118"/>
        <w:rPr>
          <w:sz w:val="20"/>
        </w:rPr>
      </w:pPr>
      <w:r>
        <w:rPr>
          <w:sz w:val="20"/>
        </w:rPr>
        <w:t>Adverse</w:t>
      </w:r>
      <w:r>
        <w:rPr>
          <w:spacing w:val="-12"/>
          <w:sz w:val="20"/>
        </w:rPr>
        <w:t xml:space="preserve"> </w:t>
      </w:r>
      <w:r>
        <w:rPr>
          <w:sz w:val="20"/>
        </w:rPr>
        <w:t>treatment</w:t>
      </w:r>
      <w:r>
        <w:rPr>
          <w:spacing w:val="-10"/>
          <w:sz w:val="20"/>
        </w:rPr>
        <w:t xml:space="preserve"> </w:t>
      </w:r>
      <w:r>
        <w:rPr>
          <w:spacing w:val="-2"/>
          <w:sz w:val="20"/>
        </w:rPr>
        <w:t>effects.</w:t>
      </w:r>
    </w:p>
    <w:p w14:paraId="23F1E236" w14:textId="77777777" w:rsidR="004B176F" w:rsidRDefault="00C15B4D">
      <w:pPr>
        <w:spacing w:before="119"/>
        <w:ind w:left="560"/>
        <w:rPr>
          <w:rFonts w:ascii="Cambria"/>
          <w:sz w:val="18"/>
        </w:rPr>
      </w:pPr>
      <w:r>
        <w:pict w14:anchorId="75A90479">
          <v:rect id="docshape235" o:spid="_x0000_s2056" style="position:absolute;left:0;text-align:left;margin-left:88.55pt;margin-top:17.5pt;width:452.9pt;height:.5pt;z-index:-15640064;mso-wrap-distance-left:0;mso-wrap-distance-right:0;mso-position-horizontal-relative:page" fillcolor="#4f81bd" stroked="f">
            <w10:wrap type="topAndBottom" anchorx="page"/>
          </v:rect>
        </w:pict>
      </w:r>
      <w:r>
        <w:rPr>
          <w:rFonts w:ascii="Cambria"/>
          <w:color w:val="4F81BD"/>
          <w:spacing w:val="-2"/>
          <w:sz w:val="18"/>
        </w:rPr>
        <w:t>DISCUSSION</w:t>
      </w:r>
    </w:p>
    <w:p w14:paraId="117FFE7F" w14:textId="77777777" w:rsidR="004B176F" w:rsidRDefault="00C15B4D">
      <w:pPr>
        <w:pStyle w:val="BodyText"/>
        <w:ind w:left="919" w:right="503"/>
      </w:pPr>
      <w:r>
        <w:t>Patients</w:t>
      </w:r>
      <w:r>
        <w:rPr>
          <w:spacing w:val="-1"/>
        </w:rPr>
        <w:t xml:space="preserve"> </w:t>
      </w:r>
      <w:r>
        <w:t>should be</w:t>
      </w:r>
      <w:r>
        <w:rPr>
          <w:spacing w:val="-1"/>
        </w:rPr>
        <w:t xml:space="preserve"> </w:t>
      </w:r>
      <w:r>
        <w:t>assessed at least every</w:t>
      </w:r>
      <w:r>
        <w:rPr>
          <w:spacing w:val="-1"/>
        </w:rPr>
        <w:t xml:space="preserve"> </w:t>
      </w:r>
      <w:r>
        <w:t>three</w:t>
      </w:r>
      <w:r>
        <w:rPr>
          <w:spacing w:val="-1"/>
        </w:rPr>
        <w:t xml:space="preserve"> </w:t>
      </w:r>
      <w:r>
        <w:t>months</w:t>
      </w:r>
      <w:r>
        <w:rPr>
          <w:spacing w:val="-1"/>
        </w:rPr>
        <w:t xml:space="preserve"> </w:t>
      </w:r>
      <w:r>
        <w:t>after</w:t>
      </w:r>
      <w:r>
        <w:rPr>
          <w:spacing w:val="-1"/>
        </w:rPr>
        <w:t xml:space="preserve"> </w:t>
      </w:r>
      <w:r>
        <w:t>initiating</w:t>
      </w:r>
      <w:r>
        <w:rPr>
          <w:spacing w:val="-2"/>
        </w:rPr>
        <w:t xml:space="preserve"> </w:t>
      </w:r>
      <w:r>
        <w:t>treatment for PTSD, in order to monitor changes in clinical status and revise the intervention plan accordingly.</w:t>
      </w:r>
      <w:r>
        <w:rPr>
          <w:spacing w:val="-5"/>
        </w:rPr>
        <w:t xml:space="preserve"> </w:t>
      </w:r>
      <w:r>
        <w:t>The</w:t>
      </w:r>
      <w:r>
        <w:rPr>
          <w:spacing w:val="-5"/>
        </w:rPr>
        <w:t xml:space="preserve"> </w:t>
      </w:r>
      <w:r>
        <w:t>interval</w:t>
      </w:r>
      <w:r>
        <w:rPr>
          <w:spacing w:val="-1"/>
        </w:rPr>
        <w:t xml:space="preserve"> </w:t>
      </w:r>
      <w:r>
        <w:t>of</w:t>
      </w:r>
      <w:r>
        <w:rPr>
          <w:spacing w:val="-5"/>
        </w:rPr>
        <w:t xml:space="preserve"> </w:t>
      </w:r>
      <w:r>
        <w:t>three</w:t>
      </w:r>
      <w:r>
        <w:rPr>
          <w:spacing w:val="-5"/>
        </w:rPr>
        <w:t xml:space="preserve"> </w:t>
      </w:r>
      <w:r>
        <w:t>months</w:t>
      </w:r>
      <w:r>
        <w:rPr>
          <w:spacing w:val="-5"/>
        </w:rPr>
        <w:t xml:space="preserve"> </w:t>
      </w:r>
      <w:r>
        <w:t>is</w:t>
      </w:r>
      <w:r>
        <w:rPr>
          <w:spacing w:val="-5"/>
        </w:rPr>
        <w:t xml:space="preserve"> </w:t>
      </w:r>
      <w:r>
        <w:t>suggested</w:t>
      </w:r>
      <w:r>
        <w:rPr>
          <w:spacing w:val="-1"/>
        </w:rPr>
        <w:t xml:space="preserve"> </w:t>
      </w:r>
      <w:r>
        <w:t>because</w:t>
      </w:r>
      <w:r>
        <w:rPr>
          <w:spacing w:val="-5"/>
        </w:rPr>
        <w:t xml:space="preserve"> </w:t>
      </w:r>
      <w:r>
        <w:t>many</w:t>
      </w:r>
      <w:r>
        <w:rPr>
          <w:spacing w:val="-2"/>
        </w:rPr>
        <w:t xml:space="preserve"> </w:t>
      </w:r>
      <w:r>
        <w:t>controlled</w:t>
      </w:r>
      <w:r>
        <w:rPr>
          <w:spacing w:val="-4"/>
        </w:rPr>
        <w:t xml:space="preserve"> </w:t>
      </w:r>
      <w:r>
        <w:t>trials of first-line therapies for PTSD demonstrate clinically significant ch</w:t>
      </w:r>
      <w:r>
        <w:t>anges during this time frame. Assessment of the following domains is advised: (a) symptom severity and diagnostic status of PTSD, co-morbid mental disorders, and co-morbid medical conditions; (b) functional status and quality of life in major areas of adju</w:t>
      </w:r>
      <w:r>
        <w:t>stment</w:t>
      </w:r>
      <w:r>
        <w:rPr>
          <w:spacing w:val="40"/>
        </w:rPr>
        <w:t xml:space="preserve"> </w:t>
      </w:r>
      <w:r>
        <w:t>(e.g., occupation,</w:t>
      </w:r>
      <w:r>
        <w:rPr>
          <w:spacing w:val="-1"/>
        </w:rPr>
        <w:t xml:space="preserve"> </w:t>
      </w:r>
      <w:r>
        <w:t>social and family</w:t>
      </w:r>
      <w:r>
        <w:rPr>
          <w:spacing w:val="-1"/>
        </w:rPr>
        <w:t xml:space="preserve"> </w:t>
      </w:r>
      <w:r>
        <w:t>relations,</w:t>
      </w:r>
      <w:r>
        <w:rPr>
          <w:spacing w:val="-1"/>
        </w:rPr>
        <w:t xml:space="preserve"> </w:t>
      </w:r>
      <w:r>
        <w:t>activities</w:t>
      </w:r>
      <w:r>
        <w:rPr>
          <w:spacing w:val="-1"/>
        </w:rPr>
        <w:t xml:space="preserve"> </w:t>
      </w:r>
      <w:r>
        <w:t>of</w:t>
      </w:r>
      <w:r>
        <w:rPr>
          <w:spacing w:val="-1"/>
        </w:rPr>
        <w:t xml:space="preserve"> </w:t>
      </w:r>
      <w:r>
        <w:t>daily</w:t>
      </w:r>
      <w:r>
        <w:rPr>
          <w:spacing w:val="-3"/>
        </w:rPr>
        <w:t xml:space="preserve"> </w:t>
      </w:r>
      <w:r>
        <w:t>living and capacity</w:t>
      </w:r>
      <w:r>
        <w:rPr>
          <w:spacing w:val="-1"/>
        </w:rPr>
        <w:t xml:space="preserve"> </w:t>
      </w:r>
      <w:r>
        <w:t>for self-care, physical health needs, and spiritual fulfillment); (c) psychosocial needs (e.g., financial and housing deficits); (d) patient satisfaction with tr</w:t>
      </w:r>
      <w:r>
        <w:t>eatment received and preferences for type and amount of continued treatment; (e) compliance or adherence with treatments</w:t>
      </w:r>
      <w:r>
        <w:rPr>
          <w:spacing w:val="-1"/>
        </w:rPr>
        <w:t xml:space="preserve"> </w:t>
      </w:r>
      <w:r>
        <w:t>provided; and (e) adverse</w:t>
      </w:r>
      <w:r>
        <w:rPr>
          <w:spacing w:val="-1"/>
        </w:rPr>
        <w:t xml:space="preserve"> </w:t>
      </w:r>
      <w:r>
        <w:t>side effects</w:t>
      </w:r>
      <w:r>
        <w:rPr>
          <w:spacing w:val="-1"/>
        </w:rPr>
        <w:t xml:space="preserve"> </w:t>
      </w:r>
      <w:r>
        <w:t>of</w:t>
      </w:r>
      <w:r>
        <w:rPr>
          <w:spacing w:val="-1"/>
        </w:rPr>
        <w:t xml:space="preserve"> </w:t>
      </w:r>
      <w:r>
        <w:t>pharmacological or psychosocial treatments administered.</w:t>
      </w:r>
    </w:p>
    <w:p w14:paraId="76530F8C" w14:textId="77777777" w:rsidR="004B176F" w:rsidRDefault="00C15B4D">
      <w:pPr>
        <w:pStyle w:val="BodyText"/>
        <w:spacing w:before="121"/>
        <w:ind w:left="920" w:right="515"/>
      </w:pPr>
      <w:r>
        <w:t>A number of interview and questionnaire methods are recommended for assessing the diagnostic status and clinical severity of patients (see Annotation E). These measures may be used to identify the pr</w:t>
      </w:r>
      <w:r>
        <w:t>esence/absence of major mental disorders, including</w:t>
      </w:r>
      <w:r>
        <w:rPr>
          <w:spacing w:val="-4"/>
        </w:rPr>
        <w:t xml:space="preserve"> </w:t>
      </w:r>
      <w:r>
        <w:t>PTSD,</w:t>
      </w:r>
      <w:r>
        <w:rPr>
          <w:spacing w:val="-5"/>
        </w:rPr>
        <w:t xml:space="preserve"> </w:t>
      </w:r>
      <w:r>
        <w:t>as</w:t>
      </w:r>
      <w:r>
        <w:rPr>
          <w:spacing w:val="-2"/>
        </w:rPr>
        <w:t xml:space="preserve"> </w:t>
      </w:r>
      <w:r>
        <w:t>well</w:t>
      </w:r>
      <w:r>
        <w:rPr>
          <w:spacing w:val="-4"/>
        </w:rPr>
        <w:t xml:space="preserve"> </w:t>
      </w:r>
      <w:r>
        <w:t>as</w:t>
      </w:r>
      <w:r>
        <w:rPr>
          <w:spacing w:val="-5"/>
        </w:rPr>
        <w:t xml:space="preserve"> </w:t>
      </w:r>
      <w:r>
        <w:t>the</w:t>
      </w:r>
      <w:r>
        <w:rPr>
          <w:spacing w:val="-5"/>
        </w:rPr>
        <w:t xml:space="preserve"> </w:t>
      </w:r>
      <w:r>
        <w:t>degree</w:t>
      </w:r>
      <w:r>
        <w:rPr>
          <w:spacing w:val="-3"/>
        </w:rPr>
        <w:t xml:space="preserve"> </w:t>
      </w:r>
      <w:r>
        <w:t>of</w:t>
      </w:r>
      <w:r>
        <w:rPr>
          <w:spacing w:val="-2"/>
        </w:rPr>
        <w:t xml:space="preserve"> </w:t>
      </w:r>
      <w:r>
        <w:t>symptom</w:t>
      </w:r>
      <w:r>
        <w:rPr>
          <w:spacing w:val="-4"/>
        </w:rPr>
        <w:t xml:space="preserve"> </w:t>
      </w:r>
      <w:r>
        <w:t>severity.</w:t>
      </w:r>
      <w:r>
        <w:rPr>
          <w:spacing w:val="-5"/>
        </w:rPr>
        <w:t xml:space="preserve"> </w:t>
      </w:r>
      <w:r>
        <w:t>Much</w:t>
      </w:r>
      <w:r>
        <w:rPr>
          <w:spacing w:val="-1"/>
        </w:rPr>
        <w:t xml:space="preserve"> </w:t>
      </w:r>
      <w:r>
        <w:t>of</w:t>
      </w:r>
      <w:r>
        <w:rPr>
          <w:spacing w:val="-5"/>
        </w:rPr>
        <w:t xml:space="preserve"> </w:t>
      </w:r>
      <w:r>
        <w:t>this</w:t>
      </w:r>
      <w:r>
        <w:rPr>
          <w:spacing w:val="-5"/>
        </w:rPr>
        <w:t xml:space="preserve"> </w:t>
      </w:r>
      <w:r>
        <w:t>information</w:t>
      </w:r>
    </w:p>
    <w:p w14:paraId="6B885DA6" w14:textId="77777777" w:rsidR="004B176F" w:rsidRDefault="004B176F">
      <w:pPr>
        <w:sectPr w:rsidR="004B176F">
          <w:pgSz w:w="12240" w:h="15840"/>
          <w:pgMar w:top="1380" w:right="940" w:bottom="1420" w:left="1240" w:header="723" w:footer="1227" w:gutter="0"/>
          <w:cols w:space="720"/>
        </w:sectPr>
      </w:pPr>
    </w:p>
    <w:p w14:paraId="697DA9CE" w14:textId="77777777" w:rsidR="004B176F" w:rsidRDefault="00C15B4D">
      <w:pPr>
        <w:pStyle w:val="BodyText"/>
        <w:spacing w:before="118"/>
        <w:ind w:left="920" w:right="582"/>
      </w:pPr>
      <w:r>
        <w:lastRenderedPageBreak/>
        <w:t>is important to share with patients in assessing progress of treatment and making collaborative</w:t>
      </w:r>
      <w:r>
        <w:rPr>
          <w:spacing w:val="-5"/>
        </w:rPr>
        <w:t xml:space="preserve"> </w:t>
      </w:r>
      <w:r>
        <w:t>decisions</w:t>
      </w:r>
      <w:r>
        <w:rPr>
          <w:spacing w:val="-6"/>
        </w:rPr>
        <w:t xml:space="preserve"> </w:t>
      </w:r>
      <w:r>
        <w:t>about</w:t>
      </w:r>
      <w:r>
        <w:rPr>
          <w:spacing w:val="-4"/>
        </w:rPr>
        <w:t xml:space="preserve"> </w:t>
      </w:r>
      <w:r>
        <w:t>futu</w:t>
      </w:r>
      <w:r>
        <w:t>re</w:t>
      </w:r>
      <w:r>
        <w:rPr>
          <w:spacing w:val="-4"/>
        </w:rPr>
        <w:t xml:space="preserve"> </w:t>
      </w:r>
      <w:r>
        <w:t>directions</w:t>
      </w:r>
      <w:r>
        <w:rPr>
          <w:spacing w:val="-5"/>
        </w:rPr>
        <w:t xml:space="preserve"> </w:t>
      </w:r>
      <w:r>
        <w:t>of</w:t>
      </w:r>
      <w:r>
        <w:rPr>
          <w:spacing w:val="-3"/>
        </w:rPr>
        <w:t xml:space="preserve"> </w:t>
      </w:r>
      <w:r>
        <w:t>care.</w:t>
      </w:r>
      <w:r>
        <w:rPr>
          <w:spacing w:val="-3"/>
        </w:rPr>
        <w:t xml:space="preserve"> </w:t>
      </w:r>
      <w:r>
        <w:t>The</w:t>
      </w:r>
      <w:r>
        <w:rPr>
          <w:spacing w:val="-4"/>
        </w:rPr>
        <w:t xml:space="preserve"> </w:t>
      </w:r>
      <w:r>
        <w:t>DSM-IV</w:t>
      </w:r>
      <w:r>
        <w:rPr>
          <w:spacing w:val="-2"/>
        </w:rPr>
        <w:t xml:space="preserve"> </w:t>
      </w:r>
      <w:r>
        <w:t>criteria</w:t>
      </w:r>
      <w:r>
        <w:rPr>
          <w:spacing w:val="-5"/>
        </w:rPr>
        <w:t xml:space="preserve"> </w:t>
      </w:r>
      <w:r>
        <w:t>for</w:t>
      </w:r>
      <w:r>
        <w:rPr>
          <w:spacing w:val="-5"/>
        </w:rPr>
        <w:t xml:space="preserve"> </w:t>
      </w:r>
      <w:r>
        <w:t xml:space="preserve">PTSD domains (b – e) can be routinely measured using standard clinical interview </w:t>
      </w:r>
      <w:r>
        <w:rPr>
          <w:spacing w:val="-2"/>
        </w:rPr>
        <w:t>methods.</w:t>
      </w:r>
    </w:p>
    <w:p w14:paraId="14E83175" w14:textId="77777777" w:rsidR="004B176F" w:rsidRDefault="00C15B4D">
      <w:pPr>
        <w:pStyle w:val="Heading2"/>
      </w:pPr>
      <w:r>
        <w:t>Regular</w:t>
      </w:r>
      <w:r>
        <w:rPr>
          <w:spacing w:val="-5"/>
        </w:rPr>
        <w:t xml:space="preserve"> </w:t>
      </w:r>
      <w:r>
        <w:t>Follow-Up</w:t>
      </w:r>
      <w:r>
        <w:rPr>
          <w:spacing w:val="-5"/>
        </w:rPr>
        <w:t xml:space="preserve"> </w:t>
      </w:r>
      <w:r>
        <w:t>and</w:t>
      </w:r>
      <w:r>
        <w:rPr>
          <w:spacing w:val="-5"/>
        </w:rPr>
        <w:t xml:space="preserve"> </w:t>
      </w:r>
      <w:r>
        <w:rPr>
          <w:spacing w:val="-2"/>
        </w:rPr>
        <w:t>Monitoring</w:t>
      </w:r>
    </w:p>
    <w:p w14:paraId="2ABE2561" w14:textId="77777777" w:rsidR="004B176F" w:rsidRDefault="00C15B4D">
      <w:pPr>
        <w:pStyle w:val="BodyText"/>
        <w:spacing w:before="119"/>
        <w:ind w:left="919" w:right="582"/>
      </w:pPr>
      <w:r>
        <w:t>The</w:t>
      </w:r>
      <w:r>
        <w:rPr>
          <w:spacing w:val="-6"/>
        </w:rPr>
        <w:t xml:space="preserve"> </w:t>
      </w:r>
      <w:r>
        <w:t>use</w:t>
      </w:r>
      <w:r>
        <w:rPr>
          <w:spacing w:val="-4"/>
        </w:rPr>
        <w:t xml:space="preserve"> </w:t>
      </w:r>
      <w:r>
        <w:t>of</w:t>
      </w:r>
      <w:r>
        <w:rPr>
          <w:spacing w:val="-6"/>
        </w:rPr>
        <w:t xml:space="preserve"> </w:t>
      </w:r>
      <w:r>
        <w:t>pencil-and-paper</w:t>
      </w:r>
      <w:r>
        <w:rPr>
          <w:spacing w:val="-4"/>
        </w:rPr>
        <w:t xml:space="preserve"> </w:t>
      </w:r>
      <w:r>
        <w:t>measures</w:t>
      </w:r>
      <w:r>
        <w:rPr>
          <w:spacing w:val="-3"/>
        </w:rPr>
        <w:t xml:space="preserve"> </w:t>
      </w:r>
      <w:r>
        <w:t>of</w:t>
      </w:r>
      <w:r>
        <w:rPr>
          <w:spacing w:val="-3"/>
        </w:rPr>
        <w:t xml:space="preserve"> </w:t>
      </w:r>
      <w:r>
        <w:t>PTSD symptom</w:t>
      </w:r>
      <w:r>
        <w:rPr>
          <w:spacing w:val="-2"/>
        </w:rPr>
        <w:t xml:space="preserve"> </w:t>
      </w:r>
      <w:r>
        <w:t>severity,</w:t>
      </w:r>
      <w:r>
        <w:rPr>
          <w:spacing w:val="-6"/>
        </w:rPr>
        <w:t xml:space="preserve"> </w:t>
      </w:r>
      <w:r>
        <w:t>such</w:t>
      </w:r>
      <w:r>
        <w:rPr>
          <w:spacing w:val="-2"/>
        </w:rPr>
        <w:t xml:space="preserve"> </w:t>
      </w:r>
      <w:r>
        <w:t>as</w:t>
      </w:r>
      <w:r>
        <w:rPr>
          <w:spacing w:val="-6"/>
        </w:rPr>
        <w:t xml:space="preserve"> </w:t>
      </w:r>
      <w:r>
        <w:t>the</w:t>
      </w:r>
      <w:r>
        <w:rPr>
          <w:spacing w:val="-4"/>
        </w:rPr>
        <w:t xml:space="preserve"> </w:t>
      </w:r>
      <w:r>
        <w:t>PTSD Checklist (PCL; see appendix C), should be considered. Scores on the PCL may be plotted serially over time to create a longitudinal record of symptom severity and may be helpful for recognizing environmental (e.g., renewed proximity to a previously ab</w:t>
      </w:r>
      <w:r>
        <w:t>usive parent) or seasonal (e.g., anniversary of a traumatic war event) precipitants of PTSD symptoms.</w:t>
      </w:r>
    </w:p>
    <w:p w14:paraId="5BACC5D7" w14:textId="77777777" w:rsidR="004B176F" w:rsidRDefault="00C15B4D">
      <w:pPr>
        <w:pStyle w:val="Heading2"/>
        <w:spacing w:before="120"/>
      </w:pPr>
      <w:r>
        <w:t>Early</w:t>
      </w:r>
      <w:r>
        <w:rPr>
          <w:spacing w:val="-7"/>
        </w:rPr>
        <w:t xml:space="preserve"> </w:t>
      </w:r>
      <w:r>
        <w:t>Recognition</w:t>
      </w:r>
      <w:r>
        <w:rPr>
          <w:spacing w:val="-7"/>
        </w:rPr>
        <w:t xml:space="preserve"> </w:t>
      </w:r>
      <w:r>
        <w:t>of</w:t>
      </w:r>
      <w:r>
        <w:rPr>
          <w:spacing w:val="-5"/>
        </w:rPr>
        <w:t xml:space="preserve"> </w:t>
      </w:r>
      <w:r>
        <w:t>a</w:t>
      </w:r>
      <w:r>
        <w:rPr>
          <w:spacing w:val="-5"/>
        </w:rPr>
        <w:t xml:space="preserve"> </w:t>
      </w:r>
      <w:r>
        <w:t>Psychosocial</w:t>
      </w:r>
      <w:r>
        <w:rPr>
          <w:spacing w:val="-6"/>
        </w:rPr>
        <w:t xml:space="preserve"> </w:t>
      </w:r>
      <w:r>
        <w:t>Crisis</w:t>
      </w:r>
      <w:r>
        <w:rPr>
          <w:spacing w:val="-3"/>
        </w:rPr>
        <w:t xml:space="preserve"> </w:t>
      </w:r>
      <w:r>
        <w:t>and</w:t>
      </w:r>
      <w:r>
        <w:rPr>
          <w:spacing w:val="-6"/>
        </w:rPr>
        <w:t xml:space="preserve"> </w:t>
      </w:r>
      <w:r>
        <w:t>Referral</w:t>
      </w:r>
      <w:r>
        <w:rPr>
          <w:spacing w:val="-6"/>
        </w:rPr>
        <w:t xml:space="preserve"> </w:t>
      </w:r>
      <w:r>
        <w:t>to</w:t>
      </w:r>
      <w:r>
        <w:rPr>
          <w:spacing w:val="-3"/>
        </w:rPr>
        <w:t xml:space="preserve"> </w:t>
      </w:r>
      <w:r>
        <w:rPr>
          <w:spacing w:val="-2"/>
        </w:rPr>
        <w:t>Specialists</w:t>
      </w:r>
    </w:p>
    <w:p w14:paraId="0E2EAD83" w14:textId="77777777" w:rsidR="004B176F" w:rsidRDefault="00C15B4D">
      <w:pPr>
        <w:pStyle w:val="BodyText"/>
        <w:ind w:left="920" w:right="515"/>
      </w:pPr>
      <w:r>
        <w:t>Primary care providers may be the first to recognize that a patient with PTSD is en</w:t>
      </w:r>
      <w:r>
        <w:t>tering a psychosocial crisis. Depending on the severity and disability associated with</w:t>
      </w:r>
      <w:r>
        <w:rPr>
          <w:spacing w:val="-2"/>
        </w:rPr>
        <w:t xml:space="preserve"> </w:t>
      </w:r>
      <w:r>
        <w:t>the</w:t>
      </w:r>
      <w:r>
        <w:rPr>
          <w:spacing w:val="-4"/>
        </w:rPr>
        <w:t xml:space="preserve"> </w:t>
      </w:r>
      <w:r>
        <w:t>crisis</w:t>
      </w:r>
      <w:r>
        <w:rPr>
          <w:spacing w:val="-4"/>
        </w:rPr>
        <w:t xml:space="preserve"> </w:t>
      </w:r>
      <w:r>
        <w:t>and</w:t>
      </w:r>
      <w:r>
        <w:rPr>
          <w:spacing w:val="-3"/>
        </w:rPr>
        <w:t xml:space="preserve"> </w:t>
      </w:r>
      <w:r>
        <w:t>the</w:t>
      </w:r>
      <w:r>
        <w:rPr>
          <w:spacing w:val="-4"/>
        </w:rPr>
        <w:t xml:space="preserve"> </w:t>
      </w:r>
      <w:r>
        <w:t>potential for</w:t>
      </w:r>
      <w:r>
        <w:rPr>
          <w:spacing w:val="-4"/>
        </w:rPr>
        <w:t xml:space="preserve"> </w:t>
      </w:r>
      <w:r>
        <w:t>harm</w:t>
      </w:r>
      <w:r>
        <w:rPr>
          <w:spacing w:val="-3"/>
        </w:rPr>
        <w:t xml:space="preserve"> </w:t>
      </w:r>
      <w:r>
        <w:t>to</w:t>
      </w:r>
      <w:r>
        <w:rPr>
          <w:spacing w:val="-4"/>
        </w:rPr>
        <w:t xml:space="preserve"> </w:t>
      </w:r>
      <w:r>
        <w:t>the</w:t>
      </w:r>
      <w:r>
        <w:rPr>
          <w:spacing w:val="-2"/>
        </w:rPr>
        <w:t xml:space="preserve"> </w:t>
      </w:r>
      <w:r>
        <w:t>patient</w:t>
      </w:r>
      <w:r>
        <w:rPr>
          <w:spacing w:val="-2"/>
        </w:rPr>
        <w:t xml:space="preserve"> </w:t>
      </w:r>
      <w:r>
        <w:t>or</w:t>
      </w:r>
      <w:r>
        <w:rPr>
          <w:spacing w:val="-4"/>
        </w:rPr>
        <w:t xml:space="preserve"> </w:t>
      </w:r>
      <w:r>
        <w:t>others,</w:t>
      </w:r>
      <w:r>
        <w:rPr>
          <w:spacing w:val="-4"/>
        </w:rPr>
        <w:t xml:space="preserve"> </w:t>
      </w:r>
      <w:r>
        <w:t>the</w:t>
      </w:r>
      <w:r>
        <w:rPr>
          <w:spacing w:val="-2"/>
        </w:rPr>
        <w:t xml:space="preserve"> </w:t>
      </w:r>
      <w:r>
        <w:t>primary</w:t>
      </w:r>
      <w:r>
        <w:rPr>
          <w:spacing w:val="-4"/>
        </w:rPr>
        <w:t xml:space="preserve"> </w:t>
      </w:r>
      <w:r>
        <w:t>care provider may be obliged to obtain specialty mental health services, even if that patient</w:t>
      </w:r>
      <w:r>
        <w:t xml:space="preserve"> is reluctant to seek those services.</w:t>
      </w:r>
    </w:p>
    <w:p w14:paraId="2FC33D5A" w14:textId="77777777" w:rsidR="004B176F" w:rsidRDefault="00C15B4D">
      <w:pPr>
        <w:pStyle w:val="Heading2"/>
        <w:spacing w:before="121"/>
      </w:pPr>
      <w:r>
        <w:t>Coordination</w:t>
      </w:r>
      <w:r>
        <w:rPr>
          <w:spacing w:val="-7"/>
        </w:rPr>
        <w:t xml:space="preserve"> </w:t>
      </w:r>
      <w:r>
        <w:t>of</w:t>
      </w:r>
      <w:r>
        <w:rPr>
          <w:spacing w:val="-8"/>
        </w:rPr>
        <w:t xml:space="preserve"> </w:t>
      </w:r>
      <w:r>
        <w:t>General</w:t>
      </w:r>
      <w:r>
        <w:rPr>
          <w:spacing w:val="-6"/>
        </w:rPr>
        <w:t xml:space="preserve"> </w:t>
      </w:r>
      <w:r>
        <w:rPr>
          <w:spacing w:val="-2"/>
        </w:rPr>
        <w:t>Healthcare</w:t>
      </w:r>
    </w:p>
    <w:p w14:paraId="70157976" w14:textId="77777777" w:rsidR="004B176F" w:rsidRDefault="00C15B4D">
      <w:pPr>
        <w:pStyle w:val="BodyText"/>
        <w:spacing w:before="119"/>
        <w:ind w:left="920" w:right="582"/>
      </w:pPr>
      <w:bookmarkStart w:id="47" w:name="_bookmark45"/>
      <w:bookmarkEnd w:id="47"/>
      <w:r>
        <w:t xml:space="preserve">The traditional role of the primary care provider as the coordinator of various disciplines and consultants involved in the treatment of any single patient is especially relevant for </w:t>
      </w:r>
      <w:r>
        <w:t>the patient with PTSD. Particularly in patients with chronic PTSD, medically unexplained symptoms or problems with substance use (including smoking)</w:t>
      </w:r>
      <w:r>
        <w:rPr>
          <w:spacing w:val="-3"/>
        </w:rPr>
        <w:t xml:space="preserve"> </w:t>
      </w:r>
      <w:r>
        <w:t>may</w:t>
      </w:r>
      <w:r>
        <w:rPr>
          <w:spacing w:val="-4"/>
        </w:rPr>
        <w:t xml:space="preserve"> </w:t>
      </w:r>
      <w:r>
        <w:t>lead</w:t>
      </w:r>
      <w:r>
        <w:rPr>
          <w:spacing w:val="-3"/>
        </w:rPr>
        <w:t xml:space="preserve"> </w:t>
      </w:r>
      <w:r>
        <w:t>to</w:t>
      </w:r>
      <w:r>
        <w:rPr>
          <w:spacing w:val="-4"/>
        </w:rPr>
        <w:t xml:space="preserve"> </w:t>
      </w:r>
      <w:r>
        <w:t>the</w:t>
      </w:r>
      <w:r>
        <w:rPr>
          <w:spacing w:val="-4"/>
        </w:rPr>
        <w:t xml:space="preserve"> </w:t>
      </w:r>
      <w:r>
        <w:t>need</w:t>
      </w:r>
      <w:r>
        <w:rPr>
          <w:spacing w:val="-3"/>
        </w:rPr>
        <w:t xml:space="preserve"> </w:t>
      </w:r>
      <w:r>
        <w:t>for</w:t>
      </w:r>
      <w:r>
        <w:rPr>
          <w:spacing w:val="-3"/>
        </w:rPr>
        <w:t xml:space="preserve"> </w:t>
      </w:r>
      <w:r>
        <w:t>a</w:t>
      </w:r>
      <w:r>
        <w:rPr>
          <w:spacing w:val="-3"/>
        </w:rPr>
        <w:t xml:space="preserve"> </w:t>
      </w:r>
      <w:r>
        <w:t>wide</w:t>
      </w:r>
      <w:r>
        <w:rPr>
          <w:spacing w:val="-3"/>
        </w:rPr>
        <w:t xml:space="preserve"> </w:t>
      </w:r>
      <w:r>
        <w:t>range</w:t>
      </w:r>
      <w:r>
        <w:rPr>
          <w:spacing w:val="-3"/>
        </w:rPr>
        <w:t xml:space="preserve"> </w:t>
      </w:r>
      <w:r>
        <w:t>of</w:t>
      </w:r>
      <w:r>
        <w:rPr>
          <w:spacing w:val="-2"/>
        </w:rPr>
        <w:t xml:space="preserve"> </w:t>
      </w:r>
      <w:r>
        <w:t>specialists.</w:t>
      </w:r>
      <w:r>
        <w:rPr>
          <w:spacing w:val="-4"/>
        </w:rPr>
        <w:t xml:space="preserve"> </w:t>
      </w:r>
      <w:r>
        <w:t>Coordination</w:t>
      </w:r>
      <w:r>
        <w:rPr>
          <w:spacing w:val="-3"/>
        </w:rPr>
        <w:t xml:space="preserve"> </w:t>
      </w:r>
      <w:r>
        <w:t>of</w:t>
      </w:r>
      <w:r>
        <w:rPr>
          <w:spacing w:val="-4"/>
        </w:rPr>
        <w:t xml:space="preserve"> </w:t>
      </w:r>
      <w:r>
        <w:t>these services is important to avoid confusion and unnecessary healthcare use.</w:t>
      </w:r>
    </w:p>
    <w:p w14:paraId="02E1A6EC" w14:textId="77777777" w:rsidR="004B176F" w:rsidRDefault="004B176F">
      <w:pPr>
        <w:pStyle w:val="BodyText"/>
        <w:spacing w:before="10"/>
        <w:ind w:left="0"/>
        <w:rPr>
          <w:sz w:val="29"/>
        </w:rPr>
      </w:pPr>
    </w:p>
    <w:p w14:paraId="25CD5360" w14:textId="77777777" w:rsidR="004B176F" w:rsidRDefault="00C15B4D">
      <w:pPr>
        <w:pStyle w:val="Heading4"/>
        <w:numPr>
          <w:ilvl w:val="0"/>
          <w:numId w:val="39"/>
        </w:numPr>
        <w:tabs>
          <w:tab w:val="left" w:pos="789"/>
        </w:tabs>
        <w:ind w:left="788" w:hanging="229"/>
      </w:pPr>
      <w:r>
        <w:pict w14:anchorId="701D8D9D">
          <v:rect id="docshape236" o:spid="_x0000_s2055" style="position:absolute;left:0;text-align:left;margin-left:88.55pt;margin-top:12.6pt;width:452.9pt;height:.95pt;z-index:-15639552;mso-wrap-distance-left:0;mso-wrap-distance-right:0;mso-position-horizontal-relative:page" fillcolor="#4f81bd" stroked="f">
            <w10:wrap type="topAndBottom" anchorx="page"/>
          </v:rect>
        </w:pict>
      </w:r>
      <w:r>
        <w:rPr>
          <w:color w:val="365F91"/>
          <w:w w:val="95"/>
        </w:rPr>
        <w:t>Follow-</w:t>
      </w:r>
      <w:r>
        <w:rPr>
          <w:color w:val="365F91"/>
          <w:spacing w:val="-5"/>
        </w:rPr>
        <w:t>Up</w:t>
      </w:r>
    </w:p>
    <w:p w14:paraId="510440B9" w14:textId="77777777" w:rsidR="004B176F" w:rsidRDefault="00C15B4D">
      <w:pPr>
        <w:spacing w:before="119" w:after="23"/>
        <w:ind w:left="560"/>
        <w:rPr>
          <w:rFonts w:ascii="Cambria"/>
          <w:sz w:val="18"/>
        </w:rPr>
      </w:pPr>
      <w:r>
        <w:rPr>
          <w:rFonts w:ascii="Cambria"/>
          <w:color w:val="4F81BD"/>
          <w:spacing w:val="-2"/>
          <w:sz w:val="18"/>
        </w:rPr>
        <w:t>BACKGROUND</w:t>
      </w:r>
    </w:p>
    <w:p w14:paraId="2B33E88D" w14:textId="77777777" w:rsidR="004B176F" w:rsidRDefault="00C15B4D">
      <w:pPr>
        <w:pStyle w:val="BodyText"/>
        <w:spacing w:before="0" w:line="20" w:lineRule="exact"/>
        <w:ind w:left="531"/>
        <w:rPr>
          <w:rFonts w:ascii="Cambria"/>
          <w:sz w:val="2"/>
        </w:rPr>
      </w:pPr>
      <w:r>
        <w:rPr>
          <w:rFonts w:ascii="Cambria"/>
          <w:sz w:val="2"/>
        </w:rPr>
      </w:r>
      <w:r>
        <w:rPr>
          <w:rFonts w:ascii="Cambria"/>
          <w:sz w:val="2"/>
        </w:rPr>
        <w:pict w14:anchorId="6F2A7079">
          <v:group id="docshapegroup237" o:spid="_x0000_s2053" style="width:452.9pt;height:.5pt;mso-position-horizontal-relative:char;mso-position-vertical-relative:line" coordsize="9058,10">
            <v:rect id="docshape238" o:spid="_x0000_s2054" style="position:absolute;width:9058;height:10" fillcolor="#4f81bd" stroked="f"/>
            <w10:anchorlock/>
          </v:group>
        </w:pict>
      </w:r>
    </w:p>
    <w:p w14:paraId="016D3FEB" w14:textId="77777777" w:rsidR="004B176F" w:rsidRDefault="00C15B4D">
      <w:pPr>
        <w:pStyle w:val="BodyText"/>
        <w:spacing w:before="110"/>
        <w:ind w:left="920" w:right="531"/>
      </w:pPr>
      <w:r>
        <w:t>Because of risk of relapse following discontinuation of treatment in patients with chronic</w:t>
      </w:r>
      <w:r>
        <w:rPr>
          <w:spacing w:val="-5"/>
        </w:rPr>
        <w:t xml:space="preserve"> </w:t>
      </w:r>
      <w:r>
        <w:t>PTSD,</w:t>
      </w:r>
      <w:r>
        <w:rPr>
          <w:spacing w:val="-6"/>
        </w:rPr>
        <w:t xml:space="preserve"> </w:t>
      </w:r>
      <w:r>
        <w:t>long-term</w:t>
      </w:r>
      <w:r>
        <w:rPr>
          <w:spacing w:val="-5"/>
        </w:rPr>
        <w:t xml:space="preserve"> </w:t>
      </w:r>
      <w:r>
        <w:t>treatment</w:t>
      </w:r>
      <w:r>
        <w:rPr>
          <w:spacing w:val="-4"/>
        </w:rPr>
        <w:t xml:space="preserve"> </w:t>
      </w:r>
      <w:r>
        <w:t>is</w:t>
      </w:r>
      <w:r>
        <w:rPr>
          <w:spacing w:val="-5"/>
        </w:rPr>
        <w:t xml:space="preserve"> </w:t>
      </w:r>
      <w:r>
        <w:t>often</w:t>
      </w:r>
      <w:r>
        <w:rPr>
          <w:spacing w:val="-4"/>
        </w:rPr>
        <w:t xml:space="preserve"> </w:t>
      </w:r>
      <w:r>
        <w:t>needed.</w:t>
      </w:r>
      <w:r>
        <w:rPr>
          <w:spacing w:val="-3"/>
        </w:rPr>
        <w:t xml:space="preserve"> </w:t>
      </w:r>
      <w:r>
        <w:t>Most</w:t>
      </w:r>
      <w:r>
        <w:rPr>
          <w:spacing w:val="-4"/>
        </w:rPr>
        <w:t xml:space="preserve"> </w:t>
      </w:r>
      <w:r>
        <w:t>patients</w:t>
      </w:r>
      <w:r>
        <w:rPr>
          <w:spacing w:val="-5"/>
        </w:rPr>
        <w:t xml:space="preserve"> </w:t>
      </w:r>
      <w:r>
        <w:t>with</w:t>
      </w:r>
      <w:r>
        <w:rPr>
          <w:spacing w:val="-4"/>
        </w:rPr>
        <w:t xml:space="preserve"> </w:t>
      </w:r>
      <w:r>
        <w:t>chronic</w:t>
      </w:r>
      <w:r>
        <w:rPr>
          <w:spacing w:val="-5"/>
        </w:rPr>
        <w:t xml:space="preserve"> </w:t>
      </w:r>
      <w:r>
        <w:t>PTSD (defined</w:t>
      </w:r>
      <w:r>
        <w:rPr>
          <w:spacing w:val="-3"/>
        </w:rPr>
        <w:t xml:space="preserve"> </w:t>
      </w:r>
      <w:r>
        <w:t>by</w:t>
      </w:r>
      <w:r>
        <w:rPr>
          <w:spacing w:val="-4"/>
        </w:rPr>
        <w:t xml:space="preserve"> </w:t>
      </w:r>
      <w:r>
        <w:t>the</w:t>
      </w:r>
      <w:r>
        <w:rPr>
          <w:spacing w:val="-4"/>
        </w:rPr>
        <w:t xml:space="preserve"> </w:t>
      </w:r>
      <w:r>
        <w:t>DSM-IV as</w:t>
      </w:r>
      <w:r>
        <w:rPr>
          <w:spacing w:val="-4"/>
        </w:rPr>
        <w:t xml:space="preserve"> </w:t>
      </w:r>
      <w:r>
        <w:t>full-criterion</w:t>
      </w:r>
      <w:r>
        <w:rPr>
          <w:spacing w:val="-2"/>
        </w:rPr>
        <w:t xml:space="preserve"> </w:t>
      </w:r>
      <w:r>
        <w:t>symptoms</w:t>
      </w:r>
      <w:r>
        <w:rPr>
          <w:spacing w:val="-4"/>
        </w:rPr>
        <w:t xml:space="preserve"> </w:t>
      </w:r>
      <w:r>
        <w:t>lasting</w:t>
      </w:r>
      <w:r>
        <w:rPr>
          <w:spacing w:val="-3"/>
        </w:rPr>
        <w:t xml:space="preserve"> </w:t>
      </w:r>
      <w:r>
        <w:t>3</w:t>
      </w:r>
      <w:r>
        <w:rPr>
          <w:spacing w:val="-3"/>
        </w:rPr>
        <w:t xml:space="preserve"> </w:t>
      </w:r>
      <w:r>
        <w:t>months</w:t>
      </w:r>
      <w:r>
        <w:rPr>
          <w:spacing w:val="-4"/>
        </w:rPr>
        <w:t xml:space="preserve"> </w:t>
      </w:r>
      <w:r>
        <w:t>or</w:t>
      </w:r>
      <w:r>
        <w:rPr>
          <w:spacing w:val="-2"/>
        </w:rPr>
        <w:t xml:space="preserve"> </w:t>
      </w:r>
      <w:r>
        <w:t>more)</w:t>
      </w:r>
      <w:r>
        <w:rPr>
          <w:spacing w:val="-2"/>
        </w:rPr>
        <w:t xml:space="preserve"> </w:t>
      </w:r>
      <w:r>
        <w:t>should be monitored for at least 1 year, with regularly scheduled follow-up in order to prevent relapse.</w:t>
      </w:r>
    </w:p>
    <w:p w14:paraId="5739D3EA" w14:textId="77777777" w:rsidR="004B176F" w:rsidRDefault="00C15B4D">
      <w:pPr>
        <w:pStyle w:val="BodyText"/>
        <w:spacing w:before="119"/>
        <w:ind w:left="919" w:right="511"/>
        <w:jc w:val="both"/>
      </w:pPr>
      <w:r>
        <w:t>The</w:t>
      </w:r>
      <w:r>
        <w:rPr>
          <w:spacing w:val="-7"/>
        </w:rPr>
        <w:t xml:space="preserve"> </w:t>
      </w:r>
      <w:r>
        <w:t>continued</w:t>
      </w:r>
      <w:r>
        <w:rPr>
          <w:spacing w:val="-6"/>
        </w:rPr>
        <w:t xml:space="preserve"> </w:t>
      </w:r>
      <w:r>
        <w:t>importance</w:t>
      </w:r>
      <w:r>
        <w:rPr>
          <w:spacing w:val="-5"/>
        </w:rPr>
        <w:t xml:space="preserve"> </w:t>
      </w:r>
      <w:r>
        <w:t>of</w:t>
      </w:r>
      <w:r>
        <w:rPr>
          <w:spacing w:val="-3"/>
        </w:rPr>
        <w:t xml:space="preserve"> </w:t>
      </w:r>
      <w:r>
        <w:t>psychoeducation</w:t>
      </w:r>
      <w:r>
        <w:rPr>
          <w:spacing w:val="-4"/>
        </w:rPr>
        <w:t xml:space="preserve"> </w:t>
      </w:r>
      <w:r>
        <w:t>and</w:t>
      </w:r>
      <w:r>
        <w:rPr>
          <w:spacing w:val="-6"/>
        </w:rPr>
        <w:t xml:space="preserve"> </w:t>
      </w:r>
      <w:r>
        <w:t>reinforcement</w:t>
      </w:r>
      <w:r>
        <w:rPr>
          <w:spacing w:val="-5"/>
        </w:rPr>
        <w:t xml:space="preserve"> </w:t>
      </w:r>
      <w:r>
        <w:t>of</w:t>
      </w:r>
      <w:r>
        <w:rPr>
          <w:spacing w:val="-7"/>
        </w:rPr>
        <w:t xml:space="preserve"> </w:t>
      </w:r>
      <w:r>
        <w:t>health-promoting behaviors</w:t>
      </w:r>
      <w:r>
        <w:rPr>
          <w:spacing w:val="-2"/>
        </w:rPr>
        <w:t xml:space="preserve"> </w:t>
      </w:r>
      <w:r>
        <w:t>by</w:t>
      </w:r>
      <w:r>
        <w:rPr>
          <w:spacing w:val="-2"/>
        </w:rPr>
        <w:t xml:space="preserve"> </w:t>
      </w:r>
      <w:r>
        <w:t>the</w:t>
      </w:r>
      <w:r>
        <w:rPr>
          <w:spacing w:val="-2"/>
        </w:rPr>
        <w:t xml:space="preserve"> </w:t>
      </w:r>
      <w:r>
        <w:t>primary</w:t>
      </w:r>
      <w:r>
        <w:rPr>
          <w:spacing w:val="-2"/>
        </w:rPr>
        <w:t xml:space="preserve"> </w:t>
      </w:r>
      <w:r>
        <w:t>care phys</w:t>
      </w:r>
      <w:r>
        <w:t>ician</w:t>
      </w:r>
      <w:r>
        <w:rPr>
          <w:spacing w:val="-3"/>
        </w:rPr>
        <w:t xml:space="preserve"> </w:t>
      </w:r>
      <w:r>
        <w:t>is an important but generally</w:t>
      </w:r>
      <w:r>
        <w:rPr>
          <w:spacing w:val="-2"/>
        </w:rPr>
        <w:t xml:space="preserve"> </w:t>
      </w:r>
      <w:r>
        <w:t>neglected area of public health.</w:t>
      </w:r>
    </w:p>
    <w:p w14:paraId="6083A507" w14:textId="77777777" w:rsidR="004B176F" w:rsidRDefault="00C15B4D">
      <w:pPr>
        <w:spacing w:before="119"/>
        <w:ind w:left="560"/>
        <w:rPr>
          <w:rFonts w:ascii="Cambria"/>
          <w:sz w:val="18"/>
        </w:rPr>
      </w:pPr>
      <w:r>
        <w:pict w14:anchorId="4A29C50C">
          <v:rect id="docshape239" o:spid="_x0000_s2052" style="position:absolute;left:0;text-align:left;margin-left:88.55pt;margin-top:17.5pt;width:452.9pt;height:.5pt;z-index:-15638528;mso-wrap-distance-left:0;mso-wrap-distance-right:0;mso-position-horizontal-relative:page" fillcolor="#4f81bd" stroked="f">
            <w10:wrap type="topAndBottom" anchorx="page"/>
          </v:rect>
        </w:pict>
      </w:r>
      <w:r>
        <w:rPr>
          <w:rFonts w:ascii="Cambria"/>
          <w:color w:val="4F81BD"/>
          <w:spacing w:val="-2"/>
          <w:sz w:val="18"/>
        </w:rPr>
        <w:t>RECOMMENDATIONS</w:t>
      </w:r>
    </w:p>
    <w:p w14:paraId="355EEDDD" w14:textId="77777777" w:rsidR="004B176F" w:rsidRDefault="00C15B4D">
      <w:pPr>
        <w:pStyle w:val="ListParagraph"/>
        <w:numPr>
          <w:ilvl w:val="0"/>
          <w:numId w:val="7"/>
        </w:numPr>
        <w:tabs>
          <w:tab w:val="left" w:pos="1640"/>
        </w:tabs>
        <w:ind w:right="766"/>
        <w:rPr>
          <w:sz w:val="20"/>
        </w:rPr>
      </w:pPr>
      <w:r>
        <w:rPr>
          <w:sz w:val="20"/>
        </w:rPr>
        <w:t>If</w:t>
      </w:r>
      <w:r>
        <w:rPr>
          <w:spacing w:val="-2"/>
          <w:sz w:val="20"/>
        </w:rPr>
        <w:t xml:space="preserve"> </w:t>
      </w:r>
      <w:r>
        <w:rPr>
          <w:sz w:val="20"/>
        </w:rPr>
        <w:t>patient</w:t>
      </w:r>
      <w:r>
        <w:rPr>
          <w:spacing w:val="-3"/>
          <w:sz w:val="20"/>
        </w:rPr>
        <w:t xml:space="preserve"> </w:t>
      </w:r>
      <w:r>
        <w:rPr>
          <w:sz w:val="20"/>
        </w:rPr>
        <w:t>does</w:t>
      </w:r>
      <w:r>
        <w:rPr>
          <w:spacing w:val="-2"/>
          <w:sz w:val="20"/>
        </w:rPr>
        <w:t xml:space="preserve"> </w:t>
      </w:r>
      <w:r>
        <w:rPr>
          <w:sz w:val="20"/>
        </w:rPr>
        <w:t>not</w:t>
      </w:r>
      <w:r>
        <w:rPr>
          <w:spacing w:val="-3"/>
          <w:sz w:val="20"/>
        </w:rPr>
        <w:t xml:space="preserve"> </w:t>
      </w:r>
      <w:r>
        <w:rPr>
          <w:sz w:val="20"/>
        </w:rPr>
        <w:t>improve</w:t>
      </w:r>
      <w:r>
        <w:rPr>
          <w:spacing w:val="-5"/>
          <w:sz w:val="20"/>
        </w:rPr>
        <w:t xml:space="preserve"> </w:t>
      </w:r>
      <w:r>
        <w:rPr>
          <w:sz w:val="20"/>
        </w:rPr>
        <w:t>or</w:t>
      </w:r>
      <w:r>
        <w:rPr>
          <w:spacing w:val="-3"/>
          <w:sz w:val="20"/>
        </w:rPr>
        <w:t xml:space="preserve"> </w:t>
      </w:r>
      <w:r>
        <w:rPr>
          <w:sz w:val="20"/>
        </w:rPr>
        <w:t>status</w:t>
      </w:r>
      <w:r>
        <w:rPr>
          <w:spacing w:val="-5"/>
          <w:sz w:val="20"/>
        </w:rPr>
        <w:t xml:space="preserve"> </w:t>
      </w:r>
      <w:r>
        <w:rPr>
          <w:sz w:val="20"/>
        </w:rPr>
        <w:t>worsens,</w:t>
      </w:r>
      <w:r>
        <w:rPr>
          <w:spacing w:val="-2"/>
          <w:sz w:val="20"/>
        </w:rPr>
        <w:t xml:space="preserve"> </w:t>
      </w:r>
      <w:r>
        <w:rPr>
          <w:sz w:val="20"/>
        </w:rPr>
        <w:t>consider one</w:t>
      </w:r>
      <w:r>
        <w:rPr>
          <w:spacing w:val="-3"/>
          <w:sz w:val="20"/>
        </w:rPr>
        <w:t xml:space="preserve"> </w:t>
      </w:r>
      <w:r>
        <w:rPr>
          <w:sz w:val="20"/>
        </w:rPr>
        <w:t>of</w:t>
      </w:r>
      <w:r>
        <w:rPr>
          <w:spacing w:val="-5"/>
          <w:sz w:val="20"/>
        </w:rPr>
        <w:t xml:space="preserve"> </w:t>
      </w:r>
      <w:r>
        <w:rPr>
          <w:sz w:val="20"/>
        </w:rPr>
        <w:t>the</w:t>
      </w:r>
      <w:r>
        <w:rPr>
          <w:spacing w:val="-3"/>
          <w:sz w:val="20"/>
        </w:rPr>
        <w:t xml:space="preserve"> </w:t>
      </w:r>
      <w:r>
        <w:rPr>
          <w:sz w:val="20"/>
        </w:rPr>
        <w:t>following treatment modification options:</w:t>
      </w:r>
    </w:p>
    <w:p w14:paraId="15D7F57B" w14:textId="77777777" w:rsidR="004B176F" w:rsidRDefault="00C15B4D">
      <w:pPr>
        <w:pStyle w:val="ListParagraph"/>
        <w:numPr>
          <w:ilvl w:val="1"/>
          <w:numId w:val="7"/>
        </w:numPr>
        <w:tabs>
          <w:tab w:val="left" w:pos="2000"/>
        </w:tabs>
        <w:spacing w:before="121"/>
        <w:ind w:right="1158"/>
        <w:rPr>
          <w:sz w:val="20"/>
        </w:rPr>
      </w:pPr>
      <w:r>
        <w:rPr>
          <w:sz w:val="20"/>
        </w:rPr>
        <w:t>Continue</w:t>
      </w:r>
      <w:r>
        <w:rPr>
          <w:spacing w:val="-6"/>
          <w:sz w:val="20"/>
        </w:rPr>
        <w:t xml:space="preserve"> </w:t>
      </w:r>
      <w:r>
        <w:rPr>
          <w:sz w:val="20"/>
        </w:rPr>
        <w:t>application</w:t>
      </w:r>
      <w:r>
        <w:rPr>
          <w:spacing w:val="-4"/>
          <w:sz w:val="20"/>
        </w:rPr>
        <w:t xml:space="preserve"> </w:t>
      </w:r>
      <w:r>
        <w:rPr>
          <w:sz w:val="20"/>
        </w:rPr>
        <w:t>of</w:t>
      </w:r>
      <w:r>
        <w:rPr>
          <w:spacing w:val="-3"/>
          <w:sz w:val="20"/>
        </w:rPr>
        <w:t xml:space="preserve"> </w:t>
      </w:r>
      <w:r>
        <w:rPr>
          <w:sz w:val="20"/>
        </w:rPr>
        <w:t>the</w:t>
      </w:r>
      <w:r>
        <w:rPr>
          <w:spacing w:val="-6"/>
          <w:sz w:val="20"/>
        </w:rPr>
        <w:t xml:space="preserve"> </w:t>
      </w:r>
      <w:r>
        <w:rPr>
          <w:sz w:val="20"/>
        </w:rPr>
        <w:t>same</w:t>
      </w:r>
      <w:r>
        <w:rPr>
          <w:spacing w:val="-6"/>
          <w:sz w:val="20"/>
        </w:rPr>
        <w:t xml:space="preserve"> </w:t>
      </w:r>
      <w:r>
        <w:rPr>
          <w:sz w:val="20"/>
        </w:rPr>
        <w:t>modality</w:t>
      </w:r>
      <w:r>
        <w:rPr>
          <w:spacing w:val="-6"/>
          <w:sz w:val="20"/>
        </w:rPr>
        <w:t xml:space="preserve"> </w:t>
      </w:r>
      <w:r>
        <w:rPr>
          <w:sz w:val="20"/>
        </w:rPr>
        <w:t>at</w:t>
      </w:r>
      <w:r>
        <w:rPr>
          <w:spacing w:val="-4"/>
          <w:sz w:val="20"/>
        </w:rPr>
        <w:t xml:space="preserve"> </w:t>
      </w:r>
      <w:r>
        <w:rPr>
          <w:sz w:val="20"/>
        </w:rPr>
        <w:t>intensified</w:t>
      </w:r>
      <w:r>
        <w:rPr>
          <w:spacing w:val="-5"/>
          <w:sz w:val="20"/>
        </w:rPr>
        <w:t xml:space="preserve"> </w:t>
      </w:r>
      <w:r>
        <w:rPr>
          <w:sz w:val="20"/>
        </w:rPr>
        <w:t>dose</w:t>
      </w:r>
      <w:r>
        <w:rPr>
          <w:spacing w:val="-6"/>
          <w:sz w:val="20"/>
        </w:rPr>
        <w:t xml:space="preserve"> </w:t>
      </w:r>
      <w:r>
        <w:rPr>
          <w:sz w:val="20"/>
        </w:rPr>
        <w:t xml:space="preserve">and/or </w:t>
      </w:r>
      <w:r>
        <w:rPr>
          <w:spacing w:val="-2"/>
          <w:sz w:val="20"/>
        </w:rPr>
        <w:t>frequency</w:t>
      </w:r>
    </w:p>
    <w:p w14:paraId="18F11A05" w14:textId="77777777" w:rsidR="004B176F" w:rsidRDefault="00C15B4D">
      <w:pPr>
        <w:pStyle w:val="ListParagraph"/>
        <w:numPr>
          <w:ilvl w:val="1"/>
          <w:numId w:val="7"/>
        </w:numPr>
        <w:tabs>
          <w:tab w:val="left" w:pos="2000"/>
        </w:tabs>
        <w:spacing w:before="121"/>
        <w:ind w:hanging="361"/>
        <w:rPr>
          <w:sz w:val="20"/>
        </w:rPr>
      </w:pPr>
      <w:r>
        <w:rPr>
          <w:sz w:val="20"/>
        </w:rPr>
        <w:t>Change</w:t>
      </w:r>
      <w:r>
        <w:rPr>
          <w:spacing w:val="-9"/>
          <w:sz w:val="20"/>
        </w:rPr>
        <w:t xml:space="preserve"> </w:t>
      </w:r>
      <w:r>
        <w:rPr>
          <w:sz w:val="20"/>
        </w:rPr>
        <w:t>to</w:t>
      </w:r>
      <w:r>
        <w:rPr>
          <w:spacing w:val="-8"/>
          <w:sz w:val="20"/>
        </w:rPr>
        <w:t xml:space="preserve"> </w:t>
      </w:r>
      <w:r>
        <w:rPr>
          <w:sz w:val="20"/>
        </w:rPr>
        <w:t>a</w:t>
      </w:r>
      <w:r>
        <w:rPr>
          <w:spacing w:val="-5"/>
          <w:sz w:val="20"/>
        </w:rPr>
        <w:t xml:space="preserve"> </w:t>
      </w:r>
      <w:r>
        <w:rPr>
          <w:sz w:val="20"/>
        </w:rPr>
        <w:t>different</w:t>
      </w:r>
      <w:r>
        <w:rPr>
          <w:spacing w:val="-6"/>
          <w:sz w:val="20"/>
        </w:rPr>
        <w:t xml:space="preserve"> </w:t>
      </w:r>
      <w:r>
        <w:rPr>
          <w:sz w:val="20"/>
        </w:rPr>
        <w:t>treatment</w:t>
      </w:r>
      <w:r>
        <w:rPr>
          <w:spacing w:val="-7"/>
          <w:sz w:val="20"/>
        </w:rPr>
        <w:t xml:space="preserve"> </w:t>
      </w:r>
      <w:r>
        <w:rPr>
          <w:spacing w:val="-2"/>
          <w:sz w:val="20"/>
        </w:rPr>
        <w:t>modality</w:t>
      </w:r>
    </w:p>
    <w:p w14:paraId="747FFD57" w14:textId="77777777" w:rsidR="004B176F" w:rsidRDefault="00C15B4D">
      <w:pPr>
        <w:pStyle w:val="ListParagraph"/>
        <w:numPr>
          <w:ilvl w:val="1"/>
          <w:numId w:val="7"/>
        </w:numPr>
        <w:tabs>
          <w:tab w:val="left" w:pos="2000"/>
        </w:tabs>
        <w:ind w:hanging="361"/>
        <w:rPr>
          <w:sz w:val="20"/>
        </w:rPr>
      </w:pPr>
      <w:r>
        <w:rPr>
          <w:sz w:val="20"/>
        </w:rPr>
        <w:t>Apply</w:t>
      </w:r>
      <w:r>
        <w:rPr>
          <w:spacing w:val="-9"/>
          <w:sz w:val="20"/>
        </w:rPr>
        <w:t xml:space="preserve"> </w:t>
      </w:r>
      <w:r>
        <w:rPr>
          <w:sz w:val="20"/>
        </w:rPr>
        <w:t>adjunctive</w:t>
      </w:r>
      <w:r>
        <w:rPr>
          <w:spacing w:val="-10"/>
          <w:sz w:val="20"/>
        </w:rPr>
        <w:t xml:space="preserve"> </w:t>
      </w:r>
      <w:r>
        <w:rPr>
          <w:spacing w:val="-2"/>
          <w:sz w:val="20"/>
        </w:rPr>
        <w:t>therapies</w:t>
      </w:r>
    </w:p>
    <w:p w14:paraId="6D26F667" w14:textId="77777777" w:rsidR="004B176F" w:rsidRDefault="004B176F">
      <w:pPr>
        <w:rPr>
          <w:sz w:val="20"/>
        </w:rPr>
        <w:sectPr w:rsidR="004B176F">
          <w:pgSz w:w="12240" w:h="15840"/>
          <w:pgMar w:top="1380" w:right="940" w:bottom="1420" w:left="1240" w:header="723" w:footer="1227" w:gutter="0"/>
          <w:cols w:space="720"/>
        </w:sectPr>
      </w:pPr>
    </w:p>
    <w:p w14:paraId="0AC7BABE" w14:textId="77777777" w:rsidR="004B176F" w:rsidRDefault="00C15B4D">
      <w:pPr>
        <w:pStyle w:val="ListParagraph"/>
        <w:numPr>
          <w:ilvl w:val="1"/>
          <w:numId w:val="7"/>
        </w:numPr>
        <w:tabs>
          <w:tab w:val="left" w:pos="2000"/>
        </w:tabs>
        <w:spacing w:before="118"/>
        <w:ind w:right="1147"/>
        <w:jc w:val="both"/>
        <w:rPr>
          <w:sz w:val="20"/>
        </w:rPr>
      </w:pPr>
      <w:r>
        <w:rPr>
          <w:sz w:val="20"/>
        </w:rPr>
        <w:lastRenderedPageBreak/>
        <w:t>Consider</w:t>
      </w:r>
      <w:r>
        <w:rPr>
          <w:spacing w:val="-6"/>
          <w:sz w:val="20"/>
        </w:rPr>
        <w:t xml:space="preserve"> </w:t>
      </w:r>
      <w:r>
        <w:rPr>
          <w:sz w:val="20"/>
        </w:rPr>
        <w:t>a</w:t>
      </w:r>
      <w:r>
        <w:rPr>
          <w:spacing w:val="-3"/>
          <w:sz w:val="20"/>
        </w:rPr>
        <w:t xml:space="preserve"> </w:t>
      </w:r>
      <w:r>
        <w:rPr>
          <w:sz w:val="20"/>
        </w:rPr>
        <w:t>referral</w:t>
      </w:r>
      <w:r>
        <w:rPr>
          <w:spacing w:val="-2"/>
          <w:sz w:val="20"/>
        </w:rPr>
        <w:t xml:space="preserve"> </w:t>
      </w:r>
      <w:r>
        <w:rPr>
          <w:sz w:val="20"/>
        </w:rPr>
        <w:t>to</w:t>
      </w:r>
      <w:r>
        <w:rPr>
          <w:spacing w:val="-6"/>
          <w:sz w:val="20"/>
        </w:rPr>
        <w:t xml:space="preserve"> </w:t>
      </w:r>
      <w:r>
        <w:rPr>
          <w:sz w:val="20"/>
        </w:rPr>
        <w:t>adjunctive</w:t>
      </w:r>
      <w:r>
        <w:rPr>
          <w:spacing w:val="-6"/>
          <w:sz w:val="20"/>
        </w:rPr>
        <w:t xml:space="preserve"> </w:t>
      </w:r>
      <w:r>
        <w:rPr>
          <w:sz w:val="20"/>
        </w:rPr>
        <w:t>services</w:t>
      </w:r>
      <w:r>
        <w:rPr>
          <w:spacing w:val="-6"/>
          <w:sz w:val="20"/>
        </w:rPr>
        <w:t xml:space="preserve"> </w:t>
      </w:r>
      <w:r>
        <w:rPr>
          <w:sz w:val="20"/>
        </w:rPr>
        <w:t>for</w:t>
      </w:r>
      <w:r>
        <w:rPr>
          <w:spacing w:val="-6"/>
          <w:sz w:val="20"/>
        </w:rPr>
        <w:t xml:space="preserve"> </w:t>
      </w:r>
      <w:r>
        <w:rPr>
          <w:sz w:val="20"/>
        </w:rPr>
        <w:t>treatment</w:t>
      </w:r>
      <w:r>
        <w:rPr>
          <w:spacing w:val="-2"/>
          <w:sz w:val="20"/>
        </w:rPr>
        <w:t xml:space="preserve"> </w:t>
      </w:r>
      <w:r>
        <w:rPr>
          <w:sz w:val="20"/>
        </w:rPr>
        <w:t>of</w:t>
      </w:r>
      <w:r>
        <w:rPr>
          <w:spacing w:val="-3"/>
          <w:sz w:val="20"/>
        </w:rPr>
        <w:t xml:space="preserve"> </w:t>
      </w:r>
      <w:r>
        <w:rPr>
          <w:sz w:val="20"/>
        </w:rPr>
        <w:t>co-morbid disorders</w:t>
      </w:r>
      <w:r>
        <w:rPr>
          <w:spacing w:val="-1"/>
          <w:sz w:val="20"/>
        </w:rPr>
        <w:t xml:space="preserve"> </w:t>
      </w:r>
      <w:r>
        <w:rPr>
          <w:sz w:val="20"/>
        </w:rPr>
        <w:t>or</w:t>
      </w:r>
      <w:r>
        <w:rPr>
          <w:spacing w:val="-2"/>
          <w:sz w:val="20"/>
        </w:rPr>
        <w:t xml:space="preserve"> </w:t>
      </w:r>
      <w:r>
        <w:rPr>
          <w:sz w:val="20"/>
        </w:rPr>
        <w:t>behavioral abnormalities</w:t>
      </w:r>
      <w:r>
        <w:rPr>
          <w:spacing w:val="-4"/>
          <w:sz w:val="20"/>
        </w:rPr>
        <w:t xml:space="preserve"> </w:t>
      </w:r>
      <w:r>
        <w:rPr>
          <w:sz w:val="20"/>
        </w:rPr>
        <w:t>(e.g.,</w:t>
      </w:r>
      <w:r>
        <w:rPr>
          <w:spacing w:val="-4"/>
          <w:sz w:val="20"/>
        </w:rPr>
        <w:t xml:space="preserve"> </w:t>
      </w:r>
      <w:r>
        <w:rPr>
          <w:sz w:val="20"/>
        </w:rPr>
        <w:t>homelessness,</w:t>
      </w:r>
      <w:r>
        <w:rPr>
          <w:spacing w:val="-4"/>
          <w:sz w:val="20"/>
        </w:rPr>
        <w:t xml:space="preserve"> </w:t>
      </w:r>
      <w:r>
        <w:rPr>
          <w:sz w:val="20"/>
        </w:rPr>
        <w:t>domestic vi</w:t>
      </w:r>
      <w:r>
        <w:rPr>
          <w:sz w:val="20"/>
        </w:rPr>
        <w:t>olence, or aggressive behavior).</w:t>
      </w:r>
    </w:p>
    <w:p w14:paraId="2B53BF1A" w14:textId="77777777" w:rsidR="004B176F" w:rsidRDefault="00C15B4D">
      <w:pPr>
        <w:pStyle w:val="ListParagraph"/>
        <w:numPr>
          <w:ilvl w:val="1"/>
          <w:numId w:val="7"/>
        </w:numPr>
        <w:tabs>
          <w:tab w:val="left" w:pos="2000"/>
        </w:tabs>
        <w:ind w:right="1127"/>
        <w:jc w:val="both"/>
        <w:rPr>
          <w:sz w:val="20"/>
        </w:rPr>
      </w:pPr>
      <w:r>
        <w:rPr>
          <w:sz w:val="20"/>
        </w:rPr>
        <w:t>For</w:t>
      </w:r>
      <w:r>
        <w:rPr>
          <w:spacing w:val="-7"/>
          <w:sz w:val="20"/>
        </w:rPr>
        <w:t xml:space="preserve"> </w:t>
      </w:r>
      <w:r>
        <w:rPr>
          <w:sz w:val="20"/>
        </w:rPr>
        <w:t>patient</w:t>
      </w:r>
      <w:r>
        <w:rPr>
          <w:spacing w:val="-5"/>
          <w:sz w:val="20"/>
        </w:rPr>
        <w:t xml:space="preserve"> </w:t>
      </w:r>
      <w:r>
        <w:rPr>
          <w:sz w:val="20"/>
        </w:rPr>
        <w:t>with</w:t>
      </w:r>
      <w:r>
        <w:rPr>
          <w:spacing w:val="-5"/>
          <w:sz w:val="20"/>
        </w:rPr>
        <w:t xml:space="preserve"> </w:t>
      </w:r>
      <w:r>
        <w:rPr>
          <w:sz w:val="20"/>
        </w:rPr>
        <w:t>severe</w:t>
      </w:r>
      <w:r>
        <w:rPr>
          <w:spacing w:val="-5"/>
          <w:sz w:val="20"/>
        </w:rPr>
        <w:t xml:space="preserve"> </w:t>
      </w:r>
      <w:r>
        <w:rPr>
          <w:sz w:val="20"/>
        </w:rPr>
        <w:t>symptoms</w:t>
      </w:r>
      <w:r>
        <w:rPr>
          <w:spacing w:val="-4"/>
          <w:sz w:val="20"/>
        </w:rPr>
        <w:t xml:space="preserve"> </w:t>
      </w:r>
      <w:r>
        <w:rPr>
          <w:sz w:val="20"/>
        </w:rPr>
        <w:t>or</w:t>
      </w:r>
      <w:r>
        <w:rPr>
          <w:spacing w:val="-5"/>
          <w:sz w:val="20"/>
        </w:rPr>
        <w:t xml:space="preserve"> </w:t>
      </w:r>
      <w:r>
        <w:rPr>
          <w:sz w:val="20"/>
        </w:rPr>
        <w:t>coexisting</w:t>
      </w:r>
      <w:r>
        <w:rPr>
          <w:spacing w:val="-8"/>
          <w:sz w:val="20"/>
        </w:rPr>
        <w:t xml:space="preserve"> </w:t>
      </w:r>
      <w:r>
        <w:rPr>
          <w:sz w:val="20"/>
        </w:rPr>
        <w:t>psychiatric</w:t>
      </w:r>
      <w:r>
        <w:rPr>
          <w:spacing w:val="-7"/>
          <w:sz w:val="20"/>
        </w:rPr>
        <w:t xml:space="preserve"> </w:t>
      </w:r>
      <w:r>
        <w:rPr>
          <w:sz w:val="20"/>
        </w:rPr>
        <w:t>problems consider referrals to:</w:t>
      </w:r>
    </w:p>
    <w:p w14:paraId="46D70523" w14:textId="77777777" w:rsidR="004B176F" w:rsidRDefault="00C15B4D">
      <w:pPr>
        <w:pStyle w:val="ListParagraph"/>
        <w:numPr>
          <w:ilvl w:val="2"/>
          <w:numId w:val="7"/>
        </w:numPr>
        <w:tabs>
          <w:tab w:val="left" w:pos="2719"/>
          <w:tab w:val="left" w:pos="2720"/>
        </w:tabs>
        <w:spacing w:before="119"/>
        <w:rPr>
          <w:sz w:val="20"/>
        </w:rPr>
      </w:pPr>
      <w:r>
        <w:rPr>
          <w:sz w:val="20"/>
        </w:rPr>
        <w:t>Specialized</w:t>
      </w:r>
      <w:r>
        <w:rPr>
          <w:spacing w:val="-12"/>
          <w:sz w:val="20"/>
        </w:rPr>
        <w:t xml:space="preserve"> </w:t>
      </w:r>
      <w:r>
        <w:rPr>
          <w:sz w:val="20"/>
        </w:rPr>
        <w:t>PTSD</w:t>
      </w:r>
      <w:r>
        <w:rPr>
          <w:spacing w:val="-11"/>
          <w:sz w:val="20"/>
        </w:rPr>
        <w:t xml:space="preserve"> </w:t>
      </w:r>
      <w:r>
        <w:rPr>
          <w:spacing w:val="-2"/>
          <w:sz w:val="20"/>
        </w:rPr>
        <w:t>programs</w:t>
      </w:r>
    </w:p>
    <w:p w14:paraId="41ECEE80" w14:textId="77777777" w:rsidR="004B176F" w:rsidRDefault="00C15B4D">
      <w:pPr>
        <w:pStyle w:val="ListParagraph"/>
        <w:numPr>
          <w:ilvl w:val="2"/>
          <w:numId w:val="7"/>
        </w:numPr>
        <w:tabs>
          <w:tab w:val="left" w:pos="2719"/>
          <w:tab w:val="left" w:pos="2720"/>
        </w:tabs>
        <w:spacing w:before="117"/>
        <w:rPr>
          <w:sz w:val="20"/>
        </w:rPr>
      </w:pPr>
      <w:r>
        <w:rPr>
          <w:sz w:val="20"/>
        </w:rPr>
        <w:t>Specialized</w:t>
      </w:r>
      <w:r>
        <w:rPr>
          <w:spacing w:val="-9"/>
          <w:sz w:val="20"/>
        </w:rPr>
        <w:t xml:space="preserve"> </w:t>
      </w:r>
      <w:r>
        <w:rPr>
          <w:sz w:val="20"/>
        </w:rPr>
        <w:t>programs</w:t>
      </w:r>
      <w:r>
        <w:rPr>
          <w:spacing w:val="-7"/>
          <w:sz w:val="20"/>
        </w:rPr>
        <w:t xml:space="preserve"> </w:t>
      </w:r>
      <w:r>
        <w:rPr>
          <w:sz w:val="20"/>
        </w:rPr>
        <w:t>for</w:t>
      </w:r>
      <w:r>
        <w:rPr>
          <w:spacing w:val="-9"/>
          <w:sz w:val="20"/>
        </w:rPr>
        <w:t xml:space="preserve"> </w:t>
      </w:r>
      <w:r>
        <w:rPr>
          <w:sz w:val="20"/>
        </w:rPr>
        <w:t>coexisting</w:t>
      </w:r>
      <w:r>
        <w:rPr>
          <w:spacing w:val="-9"/>
          <w:sz w:val="20"/>
        </w:rPr>
        <w:t xml:space="preserve"> </w:t>
      </w:r>
      <w:r>
        <w:rPr>
          <w:sz w:val="20"/>
        </w:rPr>
        <w:t>problems</w:t>
      </w:r>
      <w:r>
        <w:rPr>
          <w:spacing w:val="-10"/>
          <w:sz w:val="20"/>
        </w:rPr>
        <w:t xml:space="preserve"> </w:t>
      </w:r>
      <w:r>
        <w:rPr>
          <w:sz w:val="20"/>
        </w:rPr>
        <w:t>and</w:t>
      </w:r>
      <w:r>
        <w:rPr>
          <w:spacing w:val="-8"/>
          <w:sz w:val="20"/>
        </w:rPr>
        <w:t xml:space="preserve"> </w:t>
      </w:r>
      <w:r>
        <w:rPr>
          <w:spacing w:val="-2"/>
          <w:sz w:val="20"/>
        </w:rPr>
        <w:t>conditions</w:t>
      </w:r>
    </w:p>
    <w:p w14:paraId="398675B9" w14:textId="77777777" w:rsidR="004B176F" w:rsidRDefault="00C15B4D">
      <w:pPr>
        <w:pStyle w:val="ListParagraph"/>
        <w:numPr>
          <w:ilvl w:val="2"/>
          <w:numId w:val="7"/>
        </w:numPr>
        <w:tabs>
          <w:tab w:val="left" w:pos="2719"/>
          <w:tab w:val="left" w:pos="2720"/>
        </w:tabs>
        <w:rPr>
          <w:sz w:val="20"/>
        </w:rPr>
      </w:pPr>
      <w:r>
        <w:rPr>
          <w:sz w:val="20"/>
        </w:rPr>
        <w:t>Partial</w:t>
      </w:r>
      <w:r>
        <w:rPr>
          <w:spacing w:val="-7"/>
          <w:sz w:val="20"/>
        </w:rPr>
        <w:t xml:space="preserve"> </w:t>
      </w:r>
      <w:r>
        <w:rPr>
          <w:sz w:val="20"/>
        </w:rPr>
        <w:t>psychiatric</w:t>
      </w:r>
      <w:r>
        <w:rPr>
          <w:spacing w:val="-11"/>
          <w:sz w:val="20"/>
        </w:rPr>
        <w:t xml:space="preserve"> </w:t>
      </w:r>
      <w:r>
        <w:rPr>
          <w:sz w:val="20"/>
        </w:rPr>
        <w:t>hospitalization</w:t>
      </w:r>
      <w:r>
        <w:rPr>
          <w:spacing w:val="-8"/>
          <w:sz w:val="20"/>
        </w:rPr>
        <w:t xml:space="preserve"> </w:t>
      </w:r>
      <w:r>
        <w:rPr>
          <w:sz w:val="20"/>
        </w:rPr>
        <w:t>or</w:t>
      </w:r>
      <w:r>
        <w:rPr>
          <w:spacing w:val="-11"/>
          <w:sz w:val="20"/>
        </w:rPr>
        <w:t xml:space="preserve"> </w:t>
      </w:r>
      <w:r>
        <w:rPr>
          <w:sz w:val="20"/>
        </w:rPr>
        <w:t>“day</w:t>
      </w:r>
      <w:r>
        <w:rPr>
          <w:spacing w:val="-10"/>
          <w:sz w:val="20"/>
        </w:rPr>
        <w:t xml:space="preserve"> </w:t>
      </w:r>
      <w:r>
        <w:rPr>
          <w:sz w:val="20"/>
        </w:rPr>
        <w:t>treatment”</w:t>
      </w:r>
      <w:r>
        <w:rPr>
          <w:spacing w:val="-10"/>
          <w:sz w:val="20"/>
        </w:rPr>
        <w:t xml:space="preserve"> </w:t>
      </w:r>
      <w:r>
        <w:rPr>
          <w:spacing w:val="-2"/>
          <w:sz w:val="20"/>
        </w:rPr>
        <w:t>programs</w:t>
      </w:r>
    </w:p>
    <w:p w14:paraId="765F1026" w14:textId="77777777" w:rsidR="004B176F" w:rsidRDefault="00C15B4D">
      <w:pPr>
        <w:pStyle w:val="ListParagraph"/>
        <w:numPr>
          <w:ilvl w:val="2"/>
          <w:numId w:val="7"/>
        </w:numPr>
        <w:tabs>
          <w:tab w:val="left" w:pos="2719"/>
          <w:tab w:val="left" w:pos="2720"/>
        </w:tabs>
        <w:spacing w:before="117"/>
        <w:rPr>
          <w:sz w:val="20"/>
        </w:rPr>
      </w:pPr>
      <w:r>
        <w:rPr>
          <w:sz w:val="20"/>
        </w:rPr>
        <w:t>Inpatient</w:t>
      </w:r>
      <w:r>
        <w:rPr>
          <w:spacing w:val="-11"/>
          <w:sz w:val="20"/>
        </w:rPr>
        <w:t xml:space="preserve"> </w:t>
      </w:r>
      <w:r>
        <w:rPr>
          <w:sz w:val="20"/>
        </w:rPr>
        <w:t>psychiatric</w:t>
      </w:r>
      <w:r>
        <w:rPr>
          <w:spacing w:val="-11"/>
          <w:sz w:val="20"/>
        </w:rPr>
        <w:t xml:space="preserve"> </w:t>
      </w:r>
      <w:r>
        <w:rPr>
          <w:spacing w:val="-2"/>
          <w:sz w:val="20"/>
        </w:rPr>
        <w:t>hospitalization.</w:t>
      </w:r>
    </w:p>
    <w:p w14:paraId="37FB68C2" w14:textId="77777777" w:rsidR="004B176F" w:rsidRDefault="00C15B4D">
      <w:pPr>
        <w:pStyle w:val="ListParagraph"/>
        <w:numPr>
          <w:ilvl w:val="0"/>
          <w:numId w:val="7"/>
        </w:numPr>
        <w:tabs>
          <w:tab w:val="left" w:pos="1640"/>
        </w:tabs>
        <w:spacing w:before="118"/>
        <w:ind w:right="882"/>
        <w:rPr>
          <w:sz w:val="20"/>
        </w:rPr>
      </w:pPr>
      <w:r>
        <w:rPr>
          <w:sz w:val="20"/>
        </w:rPr>
        <w:t>If</w:t>
      </w:r>
      <w:r>
        <w:rPr>
          <w:spacing w:val="-4"/>
          <w:sz w:val="20"/>
        </w:rPr>
        <w:t xml:space="preserve"> </w:t>
      </w:r>
      <w:r>
        <w:rPr>
          <w:sz w:val="20"/>
        </w:rPr>
        <w:t>patient</w:t>
      </w:r>
      <w:r>
        <w:rPr>
          <w:spacing w:val="-5"/>
          <w:sz w:val="20"/>
        </w:rPr>
        <w:t xml:space="preserve"> </w:t>
      </w:r>
      <w:r>
        <w:rPr>
          <w:sz w:val="20"/>
        </w:rPr>
        <w:t>demonstrates</w:t>
      </w:r>
      <w:r>
        <w:rPr>
          <w:spacing w:val="-4"/>
          <w:sz w:val="20"/>
        </w:rPr>
        <w:t xml:space="preserve"> </w:t>
      </w:r>
      <w:r>
        <w:rPr>
          <w:sz w:val="20"/>
        </w:rPr>
        <w:t>partial</w:t>
      </w:r>
      <w:r>
        <w:rPr>
          <w:spacing w:val="-3"/>
          <w:sz w:val="20"/>
        </w:rPr>
        <w:t xml:space="preserve"> </w:t>
      </w:r>
      <w:r>
        <w:rPr>
          <w:sz w:val="20"/>
        </w:rPr>
        <w:t>(insufficient)</w:t>
      </w:r>
      <w:r>
        <w:rPr>
          <w:spacing w:val="-5"/>
          <w:sz w:val="20"/>
        </w:rPr>
        <w:t xml:space="preserve"> </w:t>
      </w:r>
      <w:r>
        <w:rPr>
          <w:sz w:val="20"/>
        </w:rPr>
        <w:t>remission,</w:t>
      </w:r>
      <w:r>
        <w:rPr>
          <w:spacing w:val="-7"/>
          <w:sz w:val="20"/>
        </w:rPr>
        <w:t xml:space="preserve"> </w:t>
      </w:r>
      <w:r>
        <w:rPr>
          <w:sz w:val="20"/>
        </w:rPr>
        <w:t>consider</w:t>
      </w:r>
      <w:r>
        <w:rPr>
          <w:spacing w:val="-5"/>
          <w:sz w:val="20"/>
        </w:rPr>
        <w:t xml:space="preserve"> </w:t>
      </w:r>
      <w:r>
        <w:rPr>
          <w:sz w:val="20"/>
        </w:rPr>
        <w:t>one</w:t>
      </w:r>
      <w:r>
        <w:rPr>
          <w:spacing w:val="-5"/>
          <w:sz w:val="20"/>
        </w:rPr>
        <w:t xml:space="preserve"> </w:t>
      </w:r>
      <w:r>
        <w:rPr>
          <w:sz w:val="20"/>
        </w:rPr>
        <w:t>of</w:t>
      </w:r>
      <w:r>
        <w:rPr>
          <w:spacing w:val="-7"/>
          <w:sz w:val="20"/>
        </w:rPr>
        <w:t xml:space="preserve"> </w:t>
      </w:r>
      <w:r>
        <w:rPr>
          <w:sz w:val="20"/>
        </w:rPr>
        <w:t>the following treatment modification options:</w:t>
      </w:r>
    </w:p>
    <w:p w14:paraId="42EEA422" w14:textId="77777777" w:rsidR="004B176F" w:rsidRDefault="00C15B4D">
      <w:pPr>
        <w:pStyle w:val="ListParagraph"/>
        <w:numPr>
          <w:ilvl w:val="1"/>
          <w:numId w:val="7"/>
        </w:numPr>
        <w:tabs>
          <w:tab w:val="left" w:pos="1999"/>
        </w:tabs>
        <w:spacing w:before="123" w:line="237" w:lineRule="auto"/>
        <w:ind w:left="1998" w:right="644"/>
        <w:rPr>
          <w:sz w:val="20"/>
        </w:rPr>
      </w:pPr>
      <w:r>
        <w:rPr>
          <w:sz w:val="20"/>
        </w:rPr>
        <w:t>Before</w:t>
      </w:r>
      <w:r>
        <w:rPr>
          <w:spacing w:val="66"/>
          <w:sz w:val="20"/>
        </w:rPr>
        <w:t xml:space="preserve"> </w:t>
      </w:r>
      <w:r>
        <w:rPr>
          <w:sz w:val="20"/>
        </w:rPr>
        <w:t>making</w:t>
      </w:r>
      <w:r>
        <w:rPr>
          <w:spacing w:val="69"/>
          <w:sz w:val="20"/>
        </w:rPr>
        <w:t xml:space="preserve"> </w:t>
      </w:r>
      <w:r>
        <w:rPr>
          <w:sz w:val="20"/>
        </w:rPr>
        <w:t>any</w:t>
      </w:r>
      <w:r>
        <w:rPr>
          <w:spacing w:val="67"/>
          <w:sz w:val="20"/>
        </w:rPr>
        <w:t xml:space="preserve"> </w:t>
      </w:r>
      <w:r>
        <w:rPr>
          <w:sz w:val="20"/>
        </w:rPr>
        <w:t>therapeutic</w:t>
      </w:r>
      <w:r>
        <w:rPr>
          <w:spacing w:val="67"/>
          <w:sz w:val="20"/>
        </w:rPr>
        <w:t xml:space="preserve"> </w:t>
      </w:r>
      <w:r>
        <w:rPr>
          <w:sz w:val="20"/>
        </w:rPr>
        <w:t>change,</w:t>
      </w:r>
      <w:r>
        <w:rPr>
          <w:spacing w:val="73"/>
          <w:sz w:val="20"/>
        </w:rPr>
        <w:t xml:space="preserve"> </w:t>
      </w:r>
      <w:r>
        <w:rPr>
          <w:sz w:val="20"/>
        </w:rPr>
        <w:t>ensure</w:t>
      </w:r>
      <w:r>
        <w:rPr>
          <w:spacing w:val="71"/>
          <w:sz w:val="20"/>
        </w:rPr>
        <w:t xml:space="preserve"> </w:t>
      </w:r>
      <w:r>
        <w:rPr>
          <w:sz w:val="20"/>
        </w:rPr>
        <w:t>that</w:t>
      </w:r>
      <w:r>
        <w:rPr>
          <w:spacing w:val="71"/>
          <w:sz w:val="20"/>
        </w:rPr>
        <w:t xml:space="preserve"> </w:t>
      </w:r>
      <w:r>
        <w:rPr>
          <w:sz w:val="20"/>
        </w:rPr>
        <w:t>“treatment</w:t>
      </w:r>
      <w:r>
        <w:rPr>
          <w:spacing w:val="80"/>
          <w:sz w:val="20"/>
        </w:rPr>
        <w:t xml:space="preserve"> </w:t>
      </w:r>
      <w:r>
        <w:rPr>
          <w:sz w:val="20"/>
        </w:rPr>
        <w:t>non</w:t>
      </w:r>
      <w:r>
        <w:rPr>
          <w:rFonts w:ascii="MS PGothic" w:hAnsi="MS PGothic"/>
          <w:sz w:val="20"/>
        </w:rPr>
        <w:t>‐</w:t>
      </w:r>
      <w:r>
        <w:rPr>
          <w:rFonts w:ascii="MS PGothic" w:hAnsi="MS PGothic"/>
          <w:spacing w:val="-38"/>
          <w:sz w:val="20"/>
        </w:rPr>
        <w:t xml:space="preserve"> </w:t>
      </w:r>
      <w:r>
        <w:rPr>
          <w:sz w:val="20"/>
        </w:rPr>
        <w:t>response” is not due to one or more of the following: not keeping psychotherapy</w:t>
      </w:r>
      <w:r>
        <w:rPr>
          <w:spacing w:val="-3"/>
          <w:sz w:val="20"/>
        </w:rPr>
        <w:t xml:space="preserve"> </w:t>
      </w:r>
      <w:r>
        <w:rPr>
          <w:sz w:val="20"/>
        </w:rPr>
        <w:t>appointments,</w:t>
      </w:r>
      <w:r>
        <w:rPr>
          <w:spacing w:val="-6"/>
          <w:sz w:val="20"/>
        </w:rPr>
        <w:t xml:space="preserve"> </w:t>
      </w:r>
      <w:r>
        <w:rPr>
          <w:sz w:val="20"/>
        </w:rPr>
        <w:t>not</w:t>
      </w:r>
      <w:r>
        <w:rPr>
          <w:spacing w:val="-4"/>
          <w:sz w:val="20"/>
        </w:rPr>
        <w:t xml:space="preserve"> </w:t>
      </w:r>
      <w:r>
        <w:rPr>
          <w:sz w:val="20"/>
        </w:rPr>
        <w:t>doing</w:t>
      </w:r>
      <w:r>
        <w:rPr>
          <w:spacing w:val="-5"/>
          <w:sz w:val="20"/>
        </w:rPr>
        <w:t xml:space="preserve"> </w:t>
      </w:r>
      <w:r>
        <w:rPr>
          <w:sz w:val="20"/>
        </w:rPr>
        <w:t>prescribed</w:t>
      </w:r>
      <w:r>
        <w:rPr>
          <w:spacing w:val="-5"/>
          <w:sz w:val="20"/>
        </w:rPr>
        <w:t xml:space="preserve"> </w:t>
      </w:r>
      <w:r>
        <w:rPr>
          <w:sz w:val="20"/>
        </w:rPr>
        <w:t>homework,</w:t>
      </w:r>
      <w:r>
        <w:rPr>
          <w:spacing w:val="-6"/>
          <w:sz w:val="20"/>
        </w:rPr>
        <w:t xml:space="preserve"> </w:t>
      </w:r>
      <w:r>
        <w:rPr>
          <w:sz w:val="20"/>
        </w:rPr>
        <w:t>not</w:t>
      </w:r>
      <w:r>
        <w:rPr>
          <w:spacing w:val="-4"/>
          <w:sz w:val="20"/>
        </w:rPr>
        <w:t xml:space="preserve"> </w:t>
      </w:r>
      <w:r>
        <w:rPr>
          <w:sz w:val="20"/>
        </w:rPr>
        <w:t>taking prescribed medications, still using alcohol or illicit substances, still suffering from ongoing insomnia</w:t>
      </w:r>
      <w:r>
        <w:rPr>
          <w:sz w:val="20"/>
        </w:rPr>
        <w:t xml:space="preserve"> or chronic pain, not experiencing any new psychosocial stressors, the original assessment did not overlook a co</w:t>
      </w:r>
      <w:r>
        <w:rPr>
          <w:rFonts w:ascii="MS PGothic" w:hAnsi="MS PGothic"/>
          <w:sz w:val="20"/>
        </w:rPr>
        <w:t>‐</w:t>
      </w:r>
      <w:r>
        <w:rPr>
          <w:rFonts w:ascii="MS PGothic" w:hAnsi="MS PGothic"/>
          <w:spacing w:val="-32"/>
          <w:sz w:val="20"/>
        </w:rPr>
        <w:t xml:space="preserve"> </w:t>
      </w:r>
      <w:r>
        <w:rPr>
          <w:sz w:val="20"/>
        </w:rPr>
        <w:t>morbid medical or psychiatric condition</w:t>
      </w:r>
    </w:p>
    <w:p w14:paraId="581B7508" w14:textId="77777777" w:rsidR="004B176F" w:rsidRDefault="00C15B4D">
      <w:pPr>
        <w:pStyle w:val="ListParagraph"/>
        <w:numPr>
          <w:ilvl w:val="1"/>
          <w:numId w:val="7"/>
        </w:numPr>
        <w:tabs>
          <w:tab w:val="left" w:pos="1999"/>
        </w:tabs>
        <w:spacing w:before="107"/>
        <w:ind w:left="1998" w:right="858"/>
        <w:rPr>
          <w:sz w:val="20"/>
        </w:rPr>
      </w:pPr>
      <w:r>
        <w:rPr>
          <w:sz w:val="20"/>
        </w:rPr>
        <w:t>Continue</w:t>
      </w:r>
      <w:r>
        <w:rPr>
          <w:spacing w:val="-5"/>
          <w:sz w:val="20"/>
        </w:rPr>
        <w:t xml:space="preserve"> </w:t>
      </w:r>
      <w:r>
        <w:rPr>
          <w:sz w:val="20"/>
        </w:rPr>
        <w:t>the</w:t>
      </w:r>
      <w:r>
        <w:rPr>
          <w:spacing w:val="-5"/>
          <w:sz w:val="20"/>
        </w:rPr>
        <w:t xml:space="preserve"> </w:t>
      </w:r>
      <w:r>
        <w:rPr>
          <w:sz w:val="20"/>
        </w:rPr>
        <w:t>present</w:t>
      </w:r>
      <w:r>
        <w:rPr>
          <w:spacing w:val="-3"/>
          <w:sz w:val="20"/>
        </w:rPr>
        <w:t xml:space="preserve"> </w:t>
      </w:r>
      <w:r>
        <w:rPr>
          <w:sz w:val="20"/>
        </w:rPr>
        <w:t>treatment</w:t>
      </w:r>
      <w:r>
        <w:rPr>
          <w:spacing w:val="-3"/>
          <w:sz w:val="20"/>
        </w:rPr>
        <w:t xml:space="preserve"> </w:t>
      </w:r>
      <w:r>
        <w:rPr>
          <w:sz w:val="20"/>
        </w:rPr>
        <w:t>modality</w:t>
      </w:r>
      <w:r>
        <w:rPr>
          <w:spacing w:val="-5"/>
          <w:sz w:val="20"/>
        </w:rPr>
        <w:t xml:space="preserve"> </w:t>
      </w:r>
      <w:r>
        <w:rPr>
          <w:sz w:val="20"/>
        </w:rPr>
        <w:t>to</w:t>
      </w:r>
      <w:r>
        <w:rPr>
          <w:spacing w:val="-5"/>
          <w:sz w:val="20"/>
        </w:rPr>
        <w:t xml:space="preserve"> </w:t>
      </w:r>
      <w:r>
        <w:rPr>
          <w:sz w:val="20"/>
        </w:rPr>
        <w:t>allow</w:t>
      </w:r>
      <w:r>
        <w:rPr>
          <w:spacing w:val="-2"/>
          <w:sz w:val="20"/>
        </w:rPr>
        <w:t xml:space="preserve"> </w:t>
      </w:r>
      <w:r>
        <w:rPr>
          <w:sz w:val="20"/>
        </w:rPr>
        <w:t>sufficient</w:t>
      </w:r>
      <w:r>
        <w:rPr>
          <w:spacing w:val="-3"/>
          <w:sz w:val="20"/>
        </w:rPr>
        <w:t xml:space="preserve"> </w:t>
      </w:r>
      <w:r>
        <w:rPr>
          <w:sz w:val="20"/>
        </w:rPr>
        <w:t>time</w:t>
      </w:r>
      <w:r>
        <w:rPr>
          <w:spacing w:val="-5"/>
          <w:sz w:val="20"/>
        </w:rPr>
        <w:t xml:space="preserve"> </w:t>
      </w:r>
      <w:r>
        <w:rPr>
          <w:sz w:val="20"/>
        </w:rPr>
        <w:t>for</w:t>
      </w:r>
      <w:r>
        <w:rPr>
          <w:spacing w:val="-5"/>
          <w:sz w:val="20"/>
        </w:rPr>
        <w:t xml:space="preserve"> </w:t>
      </w:r>
      <w:r>
        <w:rPr>
          <w:sz w:val="20"/>
        </w:rPr>
        <w:t xml:space="preserve">full </w:t>
      </w:r>
      <w:r>
        <w:rPr>
          <w:spacing w:val="-2"/>
          <w:sz w:val="20"/>
        </w:rPr>
        <w:t>response</w:t>
      </w:r>
    </w:p>
    <w:p w14:paraId="30659517" w14:textId="77777777" w:rsidR="004B176F" w:rsidRDefault="00C15B4D">
      <w:pPr>
        <w:pStyle w:val="ListParagraph"/>
        <w:numPr>
          <w:ilvl w:val="1"/>
          <w:numId w:val="7"/>
        </w:numPr>
        <w:tabs>
          <w:tab w:val="left" w:pos="1999"/>
        </w:tabs>
        <w:spacing w:before="118"/>
        <w:ind w:left="1998" w:right="1158"/>
        <w:rPr>
          <w:sz w:val="20"/>
        </w:rPr>
      </w:pPr>
      <w:r>
        <w:rPr>
          <w:sz w:val="20"/>
        </w:rPr>
        <w:t>Continue</w:t>
      </w:r>
      <w:r>
        <w:rPr>
          <w:spacing w:val="-6"/>
          <w:sz w:val="20"/>
        </w:rPr>
        <w:t xml:space="preserve"> </w:t>
      </w:r>
      <w:r>
        <w:rPr>
          <w:sz w:val="20"/>
        </w:rPr>
        <w:t>applicatio</w:t>
      </w:r>
      <w:r>
        <w:rPr>
          <w:sz w:val="20"/>
        </w:rPr>
        <w:t>n</w:t>
      </w:r>
      <w:r>
        <w:rPr>
          <w:spacing w:val="-4"/>
          <w:sz w:val="20"/>
        </w:rPr>
        <w:t xml:space="preserve"> </w:t>
      </w:r>
      <w:r>
        <w:rPr>
          <w:sz w:val="20"/>
        </w:rPr>
        <w:t>of</w:t>
      </w:r>
      <w:r>
        <w:rPr>
          <w:spacing w:val="-3"/>
          <w:sz w:val="20"/>
        </w:rPr>
        <w:t xml:space="preserve"> </w:t>
      </w:r>
      <w:r>
        <w:rPr>
          <w:sz w:val="20"/>
        </w:rPr>
        <w:t>the</w:t>
      </w:r>
      <w:r>
        <w:rPr>
          <w:spacing w:val="-6"/>
          <w:sz w:val="20"/>
        </w:rPr>
        <w:t xml:space="preserve"> </w:t>
      </w:r>
      <w:r>
        <w:rPr>
          <w:sz w:val="20"/>
        </w:rPr>
        <w:t>same</w:t>
      </w:r>
      <w:r>
        <w:rPr>
          <w:spacing w:val="-6"/>
          <w:sz w:val="20"/>
        </w:rPr>
        <w:t xml:space="preserve"> </w:t>
      </w:r>
      <w:r>
        <w:rPr>
          <w:sz w:val="20"/>
        </w:rPr>
        <w:t>modality</w:t>
      </w:r>
      <w:r>
        <w:rPr>
          <w:spacing w:val="-6"/>
          <w:sz w:val="20"/>
        </w:rPr>
        <w:t xml:space="preserve"> </w:t>
      </w:r>
      <w:r>
        <w:rPr>
          <w:sz w:val="20"/>
        </w:rPr>
        <w:t>at</w:t>
      </w:r>
      <w:r>
        <w:rPr>
          <w:spacing w:val="-4"/>
          <w:sz w:val="20"/>
        </w:rPr>
        <w:t xml:space="preserve"> </w:t>
      </w:r>
      <w:r>
        <w:rPr>
          <w:sz w:val="20"/>
        </w:rPr>
        <w:t>intensified</w:t>
      </w:r>
      <w:r>
        <w:rPr>
          <w:spacing w:val="-5"/>
          <w:sz w:val="20"/>
        </w:rPr>
        <w:t xml:space="preserve"> </w:t>
      </w:r>
      <w:r>
        <w:rPr>
          <w:sz w:val="20"/>
        </w:rPr>
        <w:t>dose</w:t>
      </w:r>
      <w:r>
        <w:rPr>
          <w:spacing w:val="-6"/>
          <w:sz w:val="20"/>
        </w:rPr>
        <w:t xml:space="preserve"> </w:t>
      </w:r>
      <w:r>
        <w:rPr>
          <w:sz w:val="20"/>
        </w:rPr>
        <w:t xml:space="preserve">and/or </w:t>
      </w:r>
      <w:r>
        <w:rPr>
          <w:spacing w:val="-2"/>
          <w:sz w:val="20"/>
        </w:rPr>
        <w:t>frequency</w:t>
      </w:r>
    </w:p>
    <w:p w14:paraId="44155D62" w14:textId="77777777" w:rsidR="004B176F" w:rsidRDefault="00C15B4D">
      <w:pPr>
        <w:pStyle w:val="ListParagraph"/>
        <w:numPr>
          <w:ilvl w:val="1"/>
          <w:numId w:val="7"/>
        </w:numPr>
        <w:tabs>
          <w:tab w:val="left" w:pos="1999"/>
        </w:tabs>
        <w:spacing w:before="121"/>
        <w:ind w:left="1998" w:hanging="361"/>
        <w:rPr>
          <w:sz w:val="20"/>
        </w:rPr>
      </w:pPr>
      <w:r>
        <w:rPr>
          <w:sz w:val="20"/>
        </w:rPr>
        <w:t>Change</w:t>
      </w:r>
      <w:r>
        <w:rPr>
          <w:spacing w:val="-9"/>
          <w:sz w:val="20"/>
        </w:rPr>
        <w:t xml:space="preserve"> </w:t>
      </w:r>
      <w:r>
        <w:rPr>
          <w:sz w:val="20"/>
        </w:rPr>
        <w:t>to</w:t>
      </w:r>
      <w:r>
        <w:rPr>
          <w:spacing w:val="-8"/>
          <w:sz w:val="20"/>
        </w:rPr>
        <w:t xml:space="preserve"> </w:t>
      </w:r>
      <w:r>
        <w:rPr>
          <w:sz w:val="20"/>
        </w:rPr>
        <w:t>a</w:t>
      </w:r>
      <w:r>
        <w:rPr>
          <w:spacing w:val="-5"/>
          <w:sz w:val="20"/>
        </w:rPr>
        <w:t xml:space="preserve"> </w:t>
      </w:r>
      <w:r>
        <w:rPr>
          <w:sz w:val="20"/>
        </w:rPr>
        <w:t>different</w:t>
      </w:r>
      <w:r>
        <w:rPr>
          <w:spacing w:val="-6"/>
          <w:sz w:val="20"/>
        </w:rPr>
        <w:t xml:space="preserve"> </w:t>
      </w:r>
      <w:r>
        <w:rPr>
          <w:sz w:val="20"/>
        </w:rPr>
        <w:t>treatment</w:t>
      </w:r>
      <w:r>
        <w:rPr>
          <w:spacing w:val="-7"/>
          <w:sz w:val="20"/>
        </w:rPr>
        <w:t xml:space="preserve"> </w:t>
      </w:r>
      <w:r>
        <w:rPr>
          <w:spacing w:val="-2"/>
          <w:sz w:val="20"/>
        </w:rPr>
        <w:t>modality</w:t>
      </w:r>
    </w:p>
    <w:p w14:paraId="02AC6421" w14:textId="77777777" w:rsidR="004B176F" w:rsidRDefault="00C15B4D">
      <w:pPr>
        <w:pStyle w:val="ListParagraph"/>
        <w:numPr>
          <w:ilvl w:val="1"/>
          <w:numId w:val="7"/>
        </w:numPr>
        <w:tabs>
          <w:tab w:val="left" w:pos="1998"/>
        </w:tabs>
        <w:ind w:left="1997"/>
        <w:rPr>
          <w:sz w:val="20"/>
        </w:rPr>
      </w:pPr>
      <w:r>
        <w:rPr>
          <w:sz w:val="20"/>
        </w:rPr>
        <w:t>Apply</w:t>
      </w:r>
      <w:r>
        <w:rPr>
          <w:spacing w:val="-9"/>
          <w:sz w:val="20"/>
        </w:rPr>
        <w:t xml:space="preserve"> </w:t>
      </w:r>
      <w:r>
        <w:rPr>
          <w:sz w:val="20"/>
        </w:rPr>
        <w:t>adjunctive</w:t>
      </w:r>
      <w:r>
        <w:rPr>
          <w:spacing w:val="-10"/>
          <w:sz w:val="20"/>
        </w:rPr>
        <w:t xml:space="preserve"> </w:t>
      </w:r>
      <w:r>
        <w:rPr>
          <w:spacing w:val="-2"/>
          <w:sz w:val="20"/>
        </w:rPr>
        <w:t>therapies</w:t>
      </w:r>
    </w:p>
    <w:p w14:paraId="2A89EC34" w14:textId="77777777" w:rsidR="004B176F" w:rsidRDefault="00C15B4D">
      <w:pPr>
        <w:pStyle w:val="ListParagraph"/>
        <w:numPr>
          <w:ilvl w:val="1"/>
          <w:numId w:val="7"/>
        </w:numPr>
        <w:tabs>
          <w:tab w:val="left" w:pos="1997"/>
          <w:tab w:val="left" w:pos="1998"/>
        </w:tabs>
        <w:spacing w:before="121"/>
        <w:ind w:left="1997" w:right="1370"/>
        <w:rPr>
          <w:sz w:val="20"/>
        </w:rPr>
      </w:pPr>
      <w:r>
        <w:rPr>
          <w:sz w:val="20"/>
        </w:rPr>
        <w:t>Increase</w:t>
      </w:r>
      <w:r>
        <w:rPr>
          <w:spacing w:val="-8"/>
          <w:sz w:val="20"/>
        </w:rPr>
        <w:t xml:space="preserve"> </w:t>
      </w:r>
      <w:r>
        <w:rPr>
          <w:sz w:val="20"/>
        </w:rPr>
        <w:t>level</w:t>
      </w:r>
      <w:r>
        <w:rPr>
          <w:spacing w:val="-4"/>
          <w:sz w:val="20"/>
        </w:rPr>
        <w:t xml:space="preserve"> </w:t>
      </w:r>
      <w:r>
        <w:rPr>
          <w:sz w:val="20"/>
        </w:rPr>
        <w:t>of</w:t>
      </w:r>
      <w:r>
        <w:rPr>
          <w:spacing w:val="-5"/>
          <w:sz w:val="20"/>
        </w:rPr>
        <w:t xml:space="preserve"> </w:t>
      </w:r>
      <w:r>
        <w:rPr>
          <w:sz w:val="20"/>
        </w:rPr>
        <w:t>care</w:t>
      </w:r>
      <w:r>
        <w:rPr>
          <w:spacing w:val="-6"/>
          <w:sz w:val="20"/>
        </w:rPr>
        <w:t xml:space="preserve"> </w:t>
      </w:r>
      <w:r>
        <w:rPr>
          <w:sz w:val="20"/>
        </w:rPr>
        <w:t>(e.g.,</w:t>
      </w:r>
      <w:r>
        <w:rPr>
          <w:spacing w:val="-5"/>
          <w:sz w:val="20"/>
        </w:rPr>
        <w:t xml:space="preserve"> </w:t>
      </w:r>
      <w:r>
        <w:rPr>
          <w:sz w:val="20"/>
        </w:rPr>
        <w:t>referral</w:t>
      </w:r>
      <w:r>
        <w:rPr>
          <w:spacing w:val="-4"/>
          <w:sz w:val="20"/>
        </w:rPr>
        <w:t xml:space="preserve"> </w:t>
      </w:r>
      <w:r>
        <w:rPr>
          <w:sz w:val="20"/>
        </w:rPr>
        <w:t>facility,</w:t>
      </w:r>
      <w:r>
        <w:rPr>
          <w:spacing w:val="-8"/>
          <w:sz w:val="20"/>
        </w:rPr>
        <w:t xml:space="preserve"> </w:t>
      </w:r>
      <w:r>
        <w:rPr>
          <w:sz w:val="20"/>
        </w:rPr>
        <w:t>partial</w:t>
      </w:r>
      <w:r>
        <w:rPr>
          <w:spacing w:val="-4"/>
          <w:sz w:val="20"/>
        </w:rPr>
        <w:t xml:space="preserve"> </w:t>
      </w:r>
      <w:r>
        <w:rPr>
          <w:sz w:val="20"/>
        </w:rPr>
        <w:t>hospitalization, inpatient hospitalization, residential care)</w:t>
      </w:r>
    </w:p>
    <w:p w14:paraId="083752CD" w14:textId="77777777" w:rsidR="004B176F" w:rsidRDefault="00C15B4D">
      <w:pPr>
        <w:pStyle w:val="ListParagraph"/>
        <w:numPr>
          <w:ilvl w:val="1"/>
          <w:numId w:val="7"/>
        </w:numPr>
        <w:tabs>
          <w:tab w:val="left" w:pos="1998"/>
        </w:tabs>
        <w:spacing w:before="119"/>
        <w:ind w:left="1997" w:right="973"/>
        <w:rPr>
          <w:sz w:val="20"/>
        </w:rPr>
      </w:pPr>
      <w:r>
        <w:rPr>
          <w:sz w:val="20"/>
        </w:rPr>
        <w:t>Consider a referral to adjunctive services for treatment of co-morbid disorders</w:t>
      </w:r>
      <w:r>
        <w:rPr>
          <w:spacing w:val="-5"/>
          <w:sz w:val="20"/>
        </w:rPr>
        <w:t xml:space="preserve"> </w:t>
      </w:r>
      <w:r>
        <w:rPr>
          <w:sz w:val="20"/>
        </w:rPr>
        <w:t>or</w:t>
      </w:r>
      <w:r>
        <w:rPr>
          <w:spacing w:val="-6"/>
          <w:sz w:val="20"/>
        </w:rPr>
        <w:t xml:space="preserve"> </w:t>
      </w:r>
      <w:r>
        <w:rPr>
          <w:sz w:val="20"/>
        </w:rPr>
        <w:t>behavioral</w:t>
      </w:r>
      <w:r>
        <w:rPr>
          <w:spacing w:val="-2"/>
          <w:sz w:val="20"/>
        </w:rPr>
        <w:t xml:space="preserve"> </w:t>
      </w:r>
      <w:r>
        <w:rPr>
          <w:sz w:val="20"/>
        </w:rPr>
        <w:t>abnormalities</w:t>
      </w:r>
      <w:r>
        <w:rPr>
          <w:spacing w:val="-8"/>
          <w:sz w:val="20"/>
        </w:rPr>
        <w:t xml:space="preserve"> </w:t>
      </w:r>
      <w:r>
        <w:rPr>
          <w:sz w:val="20"/>
        </w:rPr>
        <w:t>(e.g.,</w:t>
      </w:r>
      <w:r>
        <w:rPr>
          <w:spacing w:val="-8"/>
          <w:sz w:val="20"/>
        </w:rPr>
        <w:t xml:space="preserve"> </w:t>
      </w:r>
      <w:r>
        <w:rPr>
          <w:sz w:val="20"/>
        </w:rPr>
        <w:t>homelessness</w:t>
      </w:r>
      <w:r>
        <w:rPr>
          <w:spacing w:val="-5"/>
          <w:sz w:val="20"/>
        </w:rPr>
        <w:t xml:space="preserve"> </w:t>
      </w:r>
      <w:r>
        <w:rPr>
          <w:sz w:val="20"/>
        </w:rPr>
        <w:t>or</w:t>
      </w:r>
      <w:r>
        <w:rPr>
          <w:spacing w:val="-8"/>
          <w:sz w:val="20"/>
        </w:rPr>
        <w:t xml:space="preserve"> </w:t>
      </w:r>
      <w:r>
        <w:rPr>
          <w:sz w:val="20"/>
        </w:rPr>
        <w:t xml:space="preserve">domestic </w:t>
      </w:r>
      <w:r>
        <w:rPr>
          <w:spacing w:val="-2"/>
          <w:sz w:val="20"/>
        </w:rPr>
        <w:t>violence).</w:t>
      </w:r>
    </w:p>
    <w:p w14:paraId="4D7026AA" w14:textId="77777777" w:rsidR="004B176F" w:rsidRDefault="00C15B4D">
      <w:pPr>
        <w:pStyle w:val="ListParagraph"/>
        <w:numPr>
          <w:ilvl w:val="0"/>
          <w:numId w:val="7"/>
        </w:numPr>
        <w:tabs>
          <w:tab w:val="left" w:pos="1638"/>
        </w:tabs>
        <w:ind w:left="1637" w:right="1009"/>
        <w:rPr>
          <w:sz w:val="20"/>
        </w:rPr>
      </w:pPr>
      <w:r>
        <w:rPr>
          <w:sz w:val="20"/>
        </w:rPr>
        <w:t>If</w:t>
      </w:r>
      <w:r>
        <w:rPr>
          <w:spacing w:val="-5"/>
          <w:sz w:val="20"/>
        </w:rPr>
        <w:t xml:space="preserve"> </w:t>
      </w:r>
      <w:r>
        <w:rPr>
          <w:sz w:val="20"/>
        </w:rPr>
        <w:t>patient</w:t>
      </w:r>
      <w:r>
        <w:rPr>
          <w:spacing w:val="-6"/>
          <w:sz w:val="20"/>
        </w:rPr>
        <w:t xml:space="preserve"> </w:t>
      </w:r>
      <w:r>
        <w:rPr>
          <w:sz w:val="20"/>
        </w:rPr>
        <w:t>demonstrates</w:t>
      </w:r>
      <w:r>
        <w:rPr>
          <w:spacing w:val="-5"/>
          <w:sz w:val="20"/>
        </w:rPr>
        <w:t xml:space="preserve"> </w:t>
      </w:r>
      <w:r>
        <w:rPr>
          <w:sz w:val="20"/>
        </w:rPr>
        <w:t>improved</w:t>
      </w:r>
      <w:r>
        <w:rPr>
          <w:spacing w:val="-4"/>
          <w:sz w:val="20"/>
        </w:rPr>
        <w:t xml:space="preserve"> </w:t>
      </w:r>
      <w:r>
        <w:rPr>
          <w:sz w:val="20"/>
        </w:rPr>
        <w:t>symptoms</w:t>
      </w:r>
      <w:r>
        <w:rPr>
          <w:spacing w:val="-8"/>
          <w:sz w:val="20"/>
        </w:rPr>
        <w:t xml:space="preserve"> </w:t>
      </w:r>
      <w:r>
        <w:rPr>
          <w:sz w:val="20"/>
        </w:rPr>
        <w:t>a</w:t>
      </w:r>
      <w:r>
        <w:rPr>
          <w:sz w:val="20"/>
        </w:rPr>
        <w:t>nd</w:t>
      </w:r>
      <w:r>
        <w:rPr>
          <w:spacing w:val="-7"/>
          <w:sz w:val="20"/>
        </w:rPr>
        <w:t xml:space="preserve"> </w:t>
      </w:r>
      <w:r>
        <w:rPr>
          <w:sz w:val="20"/>
        </w:rPr>
        <w:t>functioning</w:t>
      </w:r>
      <w:r>
        <w:rPr>
          <w:spacing w:val="-7"/>
          <w:sz w:val="20"/>
        </w:rPr>
        <w:t xml:space="preserve"> </w:t>
      </w:r>
      <w:r>
        <w:rPr>
          <w:sz w:val="20"/>
        </w:rPr>
        <w:t>but</w:t>
      </w:r>
      <w:r>
        <w:rPr>
          <w:spacing w:val="-6"/>
          <w:sz w:val="20"/>
        </w:rPr>
        <w:t xml:space="preserve"> </w:t>
      </w:r>
      <w:r>
        <w:rPr>
          <w:sz w:val="20"/>
        </w:rPr>
        <w:t>requires maintenance treatment:</w:t>
      </w:r>
    </w:p>
    <w:p w14:paraId="62881754" w14:textId="77777777" w:rsidR="004B176F" w:rsidRDefault="00C15B4D">
      <w:pPr>
        <w:pStyle w:val="ListParagraph"/>
        <w:numPr>
          <w:ilvl w:val="1"/>
          <w:numId w:val="7"/>
        </w:numPr>
        <w:tabs>
          <w:tab w:val="left" w:pos="1998"/>
        </w:tabs>
        <w:spacing w:before="121"/>
        <w:ind w:left="1997" w:hanging="361"/>
        <w:rPr>
          <w:sz w:val="20"/>
        </w:rPr>
      </w:pPr>
      <w:r>
        <w:rPr>
          <w:sz w:val="20"/>
        </w:rPr>
        <w:t>Continue</w:t>
      </w:r>
      <w:r>
        <w:rPr>
          <w:spacing w:val="-8"/>
          <w:sz w:val="20"/>
        </w:rPr>
        <w:t xml:space="preserve"> </w:t>
      </w:r>
      <w:r>
        <w:rPr>
          <w:sz w:val="20"/>
        </w:rPr>
        <w:t>current</w:t>
      </w:r>
      <w:r>
        <w:rPr>
          <w:spacing w:val="-5"/>
          <w:sz w:val="20"/>
        </w:rPr>
        <w:t xml:space="preserve"> </w:t>
      </w:r>
      <w:r>
        <w:rPr>
          <w:sz w:val="20"/>
        </w:rPr>
        <w:t>course</w:t>
      </w:r>
      <w:r>
        <w:rPr>
          <w:spacing w:val="-6"/>
          <w:sz w:val="20"/>
        </w:rPr>
        <w:t xml:space="preserve"> </w:t>
      </w:r>
      <w:r>
        <w:rPr>
          <w:sz w:val="20"/>
        </w:rPr>
        <w:t>of</w:t>
      </w:r>
      <w:r>
        <w:rPr>
          <w:spacing w:val="-7"/>
          <w:sz w:val="20"/>
        </w:rPr>
        <w:t xml:space="preserve"> </w:t>
      </w:r>
      <w:r>
        <w:rPr>
          <w:spacing w:val="-2"/>
          <w:sz w:val="20"/>
        </w:rPr>
        <w:t>treatment</w:t>
      </w:r>
    </w:p>
    <w:p w14:paraId="19F3EDF9" w14:textId="77777777" w:rsidR="004B176F" w:rsidRDefault="00C15B4D">
      <w:pPr>
        <w:pStyle w:val="ListParagraph"/>
        <w:numPr>
          <w:ilvl w:val="1"/>
          <w:numId w:val="7"/>
        </w:numPr>
        <w:tabs>
          <w:tab w:val="left" w:pos="1997"/>
        </w:tabs>
        <w:ind w:left="1996"/>
        <w:rPr>
          <w:sz w:val="20"/>
        </w:rPr>
      </w:pPr>
      <w:r>
        <w:rPr>
          <w:sz w:val="20"/>
        </w:rPr>
        <w:t>Consider</w:t>
      </w:r>
      <w:r>
        <w:rPr>
          <w:spacing w:val="-6"/>
          <w:sz w:val="20"/>
        </w:rPr>
        <w:t xml:space="preserve"> </w:t>
      </w:r>
      <w:r>
        <w:rPr>
          <w:sz w:val="20"/>
        </w:rPr>
        <w:t>stepping</w:t>
      </w:r>
      <w:r>
        <w:rPr>
          <w:spacing w:val="-7"/>
          <w:sz w:val="20"/>
        </w:rPr>
        <w:t xml:space="preserve"> </w:t>
      </w:r>
      <w:r>
        <w:rPr>
          <w:sz w:val="20"/>
        </w:rPr>
        <w:t>down</w:t>
      </w:r>
      <w:r>
        <w:rPr>
          <w:spacing w:val="-6"/>
          <w:sz w:val="20"/>
        </w:rPr>
        <w:t xml:space="preserve"> </w:t>
      </w:r>
      <w:r>
        <w:rPr>
          <w:sz w:val="20"/>
        </w:rPr>
        <w:t>the</w:t>
      </w:r>
      <w:r>
        <w:rPr>
          <w:spacing w:val="-8"/>
          <w:sz w:val="20"/>
        </w:rPr>
        <w:t xml:space="preserve"> </w:t>
      </w:r>
      <w:r>
        <w:rPr>
          <w:sz w:val="20"/>
        </w:rPr>
        <w:t>type,</w:t>
      </w:r>
      <w:r>
        <w:rPr>
          <w:spacing w:val="-8"/>
          <w:sz w:val="20"/>
        </w:rPr>
        <w:t xml:space="preserve"> </w:t>
      </w:r>
      <w:r>
        <w:rPr>
          <w:sz w:val="20"/>
        </w:rPr>
        <w:t>frequency,</w:t>
      </w:r>
      <w:r>
        <w:rPr>
          <w:spacing w:val="-5"/>
          <w:sz w:val="20"/>
        </w:rPr>
        <w:t xml:space="preserve"> </w:t>
      </w:r>
      <w:r>
        <w:rPr>
          <w:sz w:val="20"/>
        </w:rPr>
        <w:t>or</w:t>
      </w:r>
      <w:r>
        <w:rPr>
          <w:spacing w:val="-6"/>
          <w:sz w:val="20"/>
        </w:rPr>
        <w:t xml:space="preserve"> </w:t>
      </w:r>
      <w:r>
        <w:rPr>
          <w:sz w:val="20"/>
        </w:rPr>
        <w:t>dose</w:t>
      </w:r>
      <w:r>
        <w:rPr>
          <w:spacing w:val="-6"/>
          <w:sz w:val="20"/>
        </w:rPr>
        <w:t xml:space="preserve"> </w:t>
      </w:r>
      <w:r>
        <w:rPr>
          <w:sz w:val="20"/>
        </w:rPr>
        <w:t>of</w:t>
      </w:r>
      <w:r>
        <w:rPr>
          <w:spacing w:val="-8"/>
          <w:sz w:val="20"/>
        </w:rPr>
        <w:t xml:space="preserve"> </w:t>
      </w:r>
      <w:r>
        <w:rPr>
          <w:spacing w:val="-2"/>
          <w:sz w:val="20"/>
        </w:rPr>
        <w:t>therapy</w:t>
      </w:r>
    </w:p>
    <w:p w14:paraId="3DFD37FB" w14:textId="77777777" w:rsidR="004B176F" w:rsidRDefault="00C15B4D">
      <w:pPr>
        <w:pStyle w:val="ListParagraph"/>
        <w:numPr>
          <w:ilvl w:val="1"/>
          <w:numId w:val="7"/>
        </w:numPr>
        <w:tabs>
          <w:tab w:val="left" w:pos="1997"/>
        </w:tabs>
        <w:spacing w:before="119"/>
        <w:ind w:left="1996" w:hanging="361"/>
        <w:rPr>
          <w:sz w:val="20"/>
        </w:rPr>
      </w:pPr>
      <w:r>
        <w:rPr>
          <w:spacing w:val="-2"/>
          <w:sz w:val="20"/>
        </w:rPr>
        <w:t>Consider:</w:t>
      </w:r>
    </w:p>
    <w:p w14:paraId="36597FCF" w14:textId="77777777" w:rsidR="004B176F" w:rsidRDefault="00C15B4D">
      <w:pPr>
        <w:pStyle w:val="ListParagraph"/>
        <w:numPr>
          <w:ilvl w:val="2"/>
          <w:numId w:val="7"/>
        </w:numPr>
        <w:tabs>
          <w:tab w:val="left" w:pos="2596"/>
          <w:tab w:val="left" w:pos="2597"/>
        </w:tabs>
        <w:spacing w:before="119"/>
        <w:ind w:left="2596" w:right="1230" w:hanging="360"/>
        <w:rPr>
          <w:sz w:val="20"/>
        </w:rPr>
      </w:pPr>
      <w:r>
        <w:rPr>
          <w:sz w:val="20"/>
        </w:rPr>
        <w:t>Transition</w:t>
      </w:r>
      <w:r>
        <w:rPr>
          <w:spacing w:val="-7"/>
          <w:sz w:val="20"/>
        </w:rPr>
        <w:t xml:space="preserve"> </w:t>
      </w:r>
      <w:r>
        <w:rPr>
          <w:sz w:val="20"/>
        </w:rPr>
        <w:t>from</w:t>
      </w:r>
      <w:r>
        <w:rPr>
          <w:spacing w:val="-8"/>
          <w:sz w:val="20"/>
        </w:rPr>
        <w:t xml:space="preserve"> </w:t>
      </w:r>
      <w:r>
        <w:rPr>
          <w:sz w:val="20"/>
        </w:rPr>
        <w:t>intensive</w:t>
      </w:r>
      <w:r>
        <w:rPr>
          <w:spacing w:val="-9"/>
          <w:sz w:val="20"/>
        </w:rPr>
        <w:t xml:space="preserve"> </w:t>
      </w:r>
      <w:r>
        <w:rPr>
          <w:sz w:val="20"/>
        </w:rPr>
        <w:t>psychotherapy</w:t>
      </w:r>
      <w:r>
        <w:rPr>
          <w:spacing w:val="-6"/>
          <w:sz w:val="20"/>
        </w:rPr>
        <w:t xml:space="preserve"> </w:t>
      </w:r>
      <w:r>
        <w:rPr>
          <w:sz w:val="20"/>
        </w:rPr>
        <w:t>to</w:t>
      </w:r>
      <w:r>
        <w:rPr>
          <w:spacing w:val="-7"/>
          <w:sz w:val="20"/>
        </w:rPr>
        <w:t xml:space="preserve"> </w:t>
      </w:r>
      <w:r>
        <w:rPr>
          <w:sz w:val="20"/>
        </w:rPr>
        <w:t>case</w:t>
      </w:r>
      <w:r>
        <w:rPr>
          <w:spacing w:val="-7"/>
          <w:sz w:val="20"/>
        </w:rPr>
        <w:t xml:space="preserve"> </w:t>
      </w:r>
      <w:r>
        <w:rPr>
          <w:sz w:val="20"/>
        </w:rPr>
        <w:t xml:space="preserve">management </w:t>
      </w:r>
      <w:r>
        <w:rPr>
          <w:spacing w:val="-2"/>
          <w:sz w:val="20"/>
        </w:rPr>
        <w:t>contacts</w:t>
      </w:r>
    </w:p>
    <w:p w14:paraId="22890A0F" w14:textId="77777777" w:rsidR="004B176F" w:rsidRDefault="00C15B4D">
      <w:pPr>
        <w:pStyle w:val="ListParagraph"/>
        <w:numPr>
          <w:ilvl w:val="2"/>
          <w:numId w:val="7"/>
        </w:numPr>
        <w:tabs>
          <w:tab w:val="left" w:pos="2596"/>
          <w:tab w:val="left" w:pos="2597"/>
        </w:tabs>
        <w:spacing w:before="119"/>
        <w:ind w:left="2596" w:hanging="361"/>
        <w:rPr>
          <w:sz w:val="20"/>
        </w:rPr>
      </w:pPr>
      <w:r>
        <w:rPr>
          <w:sz w:val="20"/>
        </w:rPr>
        <w:t>Transition</w:t>
      </w:r>
      <w:r>
        <w:rPr>
          <w:spacing w:val="-8"/>
          <w:sz w:val="20"/>
        </w:rPr>
        <w:t xml:space="preserve"> </w:t>
      </w:r>
      <w:r>
        <w:rPr>
          <w:sz w:val="20"/>
        </w:rPr>
        <w:t>from</w:t>
      </w:r>
      <w:r>
        <w:rPr>
          <w:spacing w:val="-8"/>
          <w:sz w:val="20"/>
        </w:rPr>
        <w:t xml:space="preserve"> </w:t>
      </w:r>
      <w:r>
        <w:rPr>
          <w:sz w:val="20"/>
        </w:rPr>
        <w:t>individual</w:t>
      </w:r>
      <w:r>
        <w:rPr>
          <w:spacing w:val="-6"/>
          <w:sz w:val="20"/>
        </w:rPr>
        <w:t xml:space="preserve"> </w:t>
      </w:r>
      <w:r>
        <w:rPr>
          <w:sz w:val="20"/>
        </w:rPr>
        <w:t>to</w:t>
      </w:r>
      <w:r>
        <w:rPr>
          <w:spacing w:val="-9"/>
          <w:sz w:val="20"/>
        </w:rPr>
        <w:t xml:space="preserve"> </w:t>
      </w:r>
      <w:r>
        <w:rPr>
          <w:sz w:val="20"/>
        </w:rPr>
        <w:t>group</w:t>
      </w:r>
      <w:r>
        <w:rPr>
          <w:spacing w:val="-8"/>
          <w:sz w:val="20"/>
        </w:rPr>
        <w:t xml:space="preserve"> </w:t>
      </w:r>
      <w:r>
        <w:rPr>
          <w:sz w:val="20"/>
        </w:rPr>
        <w:t>treatment</w:t>
      </w:r>
      <w:r>
        <w:rPr>
          <w:spacing w:val="-8"/>
          <w:sz w:val="20"/>
        </w:rPr>
        <w:t xml:space="preserve"> </w:t>
      </w:r>
      <w:r>
        <w:rPr>
          <w:spacing w:val="-2"/>
          <w:sz w:val="20"/>
        </w:rPr>
        <w:t>modalities</w:t>
      </w:r>
    </w:p>
    <w:p w14:paraId="7E539D77" w14:textId="77777777" w:rsidR="004B176F" w:rsidRDefault="00C15B4D">
      <w:pPr>
        <w:pStyle w:val="ListParagraph"/>
        <w:numPr>
          <w:ilvl w:val="2"/>
          <w:numId w:val="7"/>
        </w:numPr>
        <w:tabs>
          <w:tab w:val="left" w:pos="2596"/>
          <w:tab w:val="left" w:pos="2597"/>
        </w:tabs>
        <w:spacing w:before="117"/>
        <w:ind w:left="2596" w:hanging="361"/>
        <w:rPr>
          <w:sz w:val="20"/>
        </w:rPr>
      </w:pPr>
      <w:r>
        <w:rPr>
          <w:sz w:val="20"/>
        </w:rPr>
        <w:t>Transition</w:t>
      </w:r>
      <w:r>
        <w:rPr>
          <w:spacing w:val="-9"/>
          <w:sz w:val="20"/>
        </w:rPr>
        <w:t xml:space="preserve"> </w:t>
      </w:r>
      <w:r>
        <w:rPr>
          <w:sz w:val="20"/>
        </w:rPr>
        <w:t>to</w:t>
      </w:r>
      <w:r>
        <w:rPr>
          <w:spacing w:val="-10"/>
          <w:sz w:val="20"/>
        </w:rPr>
        <w:t xml:space="preserve"> </w:t>
      </w:r>
      <w:r>
        <w:rPr>
          <w:sz w:val="20"/>
        </w:rPr>
        <w:t>as-needed</w:t>
      </w:r>
      <w:r>
        <w:rPr>
          <w:spacing w:val="-6"/>
          <w:sz w:val="20"/>
        </w:rPr>
        <w:t xml:space="preserve"> </w:t>
      </w:r>
      <w:r>
        <w:rPr>
          <w:spacing w:val="-2"/>
          <w:sz w:val="20"/>
        </w:rPr>
        <w:t>treatment</w:t>
      </w:r>
    </w:p>
    <w:p w14:paraId="68CCCB06" w14:textId="77777777" w:rsidR="004B176F" w:rsidRDefault="00C15B4D">
      <w:pPr>
        <w:pStyle w:val="ListParagraph"/>
        <w:numPr>
          <w:ilvl w:val="1"/>
          <w:numId w:val="7"/>
        </w:numPr>
        <w:tabs>
          <w:tab w:val="left" w:pos="1997"/>
        </w:tabs>
        <w:spacing w:before="118"/>
        <w:ind w:left="1995" w:right="1105"/>
        <w:rPr>
          <w:sz w:val="20"/>
        </w:rPr>
      </w:pPr>
      <w:r>
        <w:rPr>
          <w:sz w:val="20"/>
        </w:rPr>
        <w:t>Discuss</w:t>
      </w:r>
      <w:r>
        <w:rPr>
          <w:spacing w:val="-5"/>
          <w:sz w:val="20"/>
        </w:rPr>
        <w:t xml:space="preserve"> </w:t>
      </w:r>
      <w:r>
        <w:rPr>
          <w:sz w:val="20"/>
        </w:rPr>
        <w:t>patient</w:t>
      </w:r>
      <w:r>
        <w:rPr>
          <w:spacing w:val="-3"/>
          <w:sz w:val="20"/>
        </w:rPr>
        <w:t xml:space="preserve"> </w:t>
      </w:r>
      <w:r>
        <w:rPr>
          <w:sz w:val="20"/>
        </w:rPr>
        <w:t>status</w:t>
      </w:r>
      <w:r>
        <w:rPr>
          <w:spacing w:val="-5"/>
          <w:sz w:val="20"/>
        </w:rPr>
        <w:t xml:space="preserve"> </w:t>
      </w:r>
      <w:r>
        <w:rPr>
          <w:sz w:val="20"/>
        </w:rPr>
        <w:t>and</w:t>
      </w:r>
      <w:r>
        <w:rPr>
          <w:spacing w:val="-4"/>
          <w:sz w:val="20"/>
        </w:rPr>
        <w:t xml:space="preserve"> </w:t>
      </w:r>
      <w:r>
        <w:rPr>
          <w:sz w:val="20"/>
        </w:rPr>
        <w:t>need</w:t>
      </w:r>
      <w:r>
        <w:rPr>
          <w:spacing w:val="-1"/>
          <w:sz w:val="20"/>
        </w:rPr>
        <w:t xml:space="preserve"> </w:t>
      </w:r>
      <w:r>
        <w:rPr>
          <w:sz w:val="20"/>
        </w:rPr>
        <w:t>for</w:t>
      </w:r>
      <w:r>
        <w:rPr>
          <w:spacing w:val="-5"/>
          <w:sz w:val="20"/>
        </w:rPr>
        <w:t xml:space="preserve"> </w:t>
      </w:r>
      <w:r>
        <w:rPr>
          <w:sz w:val="20"/>
        </w:rPr>
        <w:t>monitoring</w:t>
      </w:r>
      <w:r>
        <w:rPr>
          <w:spacing w:val="-6"/>
          <w:sz w:val="20"/>
        </w:rPr>
        <w:t xml:space="preserve"> </w:t>
      </w:r>
      <w:r>
        <w:rPr>
          <w:sz w:val="20"/>
        </w:rPr>
        <w:t>with</w:t>
      </w:r>
      <w:r>
        <w:rPr>
          <w:spacing w:val="-3"/>
          <w:sz w:val="20"/>
        </w:rPr>
        <w:t xml:space="preserve"> </w:t>
      </w:r>
      <w:r>
        <w:rPr>
          <w:sz w:val="20"/>
        </w:rPr>
        <w:t>the</w:t>
      </w:r>
      <w:r>
        <w:rPr>
          <w:spacing w:val="-5"/>
          <w:sz w:val="20"/>
        </w:rPr>
        <w:t xml:space="preserve"> </w:t>
      </w:r>
      <w:r>
        <w:rPr>
          <w:sz w:val="20"/>
        </w:rPr>
        <w:t>primary</w:t>
      </w:r>
      <w:r>
        <w:rPr>
          <w:spacing w:val="-5"/>
          <w:sz w:val="20"/>
        </w:rPr>
        <w:t xml:space="preserve"> </w:t>
      </w:r>
      <w:r>
        <w:rPr>
          <w:sz w:val="20"/>
        </w:rPr>
        <w:t xml:space="preserve">care </w:t>
      </w:r>
      <w:r>
        <w:rPr>
          <w:spacing w:val="-2"/>
          <w:sz w:val="20"/>
        </w:rPr>
        <w:t>provider</w:t>
      </w:r>
    </w:p>
    <w:p w14:paraId="13959B7F" w14:textId="77777777" w:rsidR="004B176F" w:rsidRDefault="004B176F">
      <w:pPr>
        <w:rPr>
          <w:sz w:val="20"/>
        </w:rPr>
        <w:sectPr w:rsidR="004B176F">
          <w:pgSz w:w="12240" w:h="15840"/>
          <w:pgMar w:top="1380" w:right="940" w:bottom="1420" w:left="1240" w:header="723" w:footer="1227" w:gutter="0"/>
          <w:cols w:space="720"/>
        </w:sectPr>
      </w:pPr>
    </w:p>
    <w:p w14:paraId="6D7B0358" w14:textId="77777777" w:rsidR="004B176F" w:rsidRDefault="00C15B4D">
      <w:pPr>
        <w:pStyle w:val="ListParagraph"/>
        <w:numPr>
          <w:ilvl w:val="1"/>
          <w:numId w:val="7"/>
        </w:numPr>
        <w:tabs>
          <w:tab w:val="left" w:pos="2000"/>
        </w:tabs>
        <w:spacing w:before="118"/>
        <w:ind w:right="971"/>
        <w:rPr>
          <w:sz w:val="20"/>
        </w:rPr>
      </w:pPr>
      <w:r>
        <w:rPr>
          <w:sz w:val="20"/>
        </w:rPr>
        <w:lastRenderedPageBreak/>
        <w:t>Consider a referral to adjunctive services for treatment of co-morbid disorders</w:t>
      </w:r>
      <w:r>
        <w:rPr>
          <w:spacing w:val="-5"/>
          <w:sz w:val="20"/>
        </w:rPr>
        <w:t xml:space="preserve"> </w:t>
      </w:r>
      <w:r>
        <w:rPr>
          <w:sz w:val="20"/>
        </w:rPr>
        <w:t>or</w:t>
      </w:r>
      <w:r>
        <w:rPr>
          <w:spacing w:val="-6"/>
          <w:sz w:val="20"/>
        </w:rPr>
        <w:t xml:space="preserve"> </w:t>
      </w:r>
      <w:r>
        <w:rPr>
          <w:sz w:val="20"/>
        </w:rPr>
        <w:t>behavioral</w:t>
      </w:r>
      <w:r>
        <w:rPr>
          <w:spacing w:val="-2"/>
          <w:sz w:val="20"/>
        </w:rPr>
        <w:t xml:space="preserve"> </w:t>
      </w:r>
      <w:r>
        <w:rPr>
          <w:sz w:val="20"/>
        </w:rPr>
        <w:t>abnormalities</w:t>
      </w:r>
      <w:r>
        <w:rPr>
          <w:spacing w:val="-8"/>
          <w:sz w:val="20"/>
        </w:rPr>
        <w:t xml:space="preserve"> </w:t>
      </w:r>
      <w:r>
        <w:rPr>
          <w:sz w:val="20"/>
        </w:rPr>
        <w:t>(e.g.,</w:t>
      </w:r>
      <w:r>
        <w:rPr>
          <w:spacing w:val="-8"/>
          <w:sz w:val="20"/>
        </w:rPr>
        <w:t xml:space="preserve"> </w:t>
      </w:r>
      <w:r>
        <w:rPr>
          <w:sz w:val="20"/>
        </w:rPr>
        <w:t>homelessness</w:t>
      </w:r>
      <w:r>
        <w:rPr>
          <w:spacing w:val="-5"/>
          <w:sz w:val="20"/>
        </w:rPr>
        <w:t xml:space="preserve"> </w:t>
      </w:r>
      <w:r>
        <w:rPr>
          <w:sz w:val="20"/>
        </w:rPr>
        <w:t>or</w:t>
      </w:r>
      <w:r>
        <w:rPr>
          <w:spacing w:val="-8"/>
          <w:sz w:val="20"/>
        </w:rPr>
        <w:t xml:space="preserve"> </w:t>
      </w:r>
      <w:r>
        <w:rPr>
          <w:sz w:val="20"/>
        </w:rPr>
        <w:t xml:space="preserve">domestic </w:t>
      </w:r>
      <w:r>
        <w:rPr>
          <w:spacing w:val="-2"/>
          <w:sz w:val="20"/>
        </w:rPr>
        <w:t>violence).</w:t>
      </w:r>
    </w:p>
    <w:p w14:paraId="233C2741" w14:textId="77777777" w:rsidR="004B176F" w:rsidRDefault="00C15B4D">
      <w:pPr>
        <w:pStyle w:val="ListParagraph"/>
        <w:numPr>
          <w:ilvl w:val="0"/>
          <w:numId w:val="7"/>
        </w:numPr>
        <w:tabs>
          <w:tab w:val="left" w:pos="1640"/>
        </w:tabs>
        <w:ind w:right="1603"/>
        <w:rPr>
          <w:sz w:val="20"/>
        </w:rPr>
      </w:pPr>
      <w:r>
        <w:rPr>
          <w:sz w:val="20"/>
        </w:rPr>
        <w:t>If</w:t>
      </w:r>
      <w:r>
        <w:rPr>
          <w:spacing w:val="-4"/>
          <w:sz w:val="20"/>
        </w:rPr>
        <w:t xml:space="preserve"> </w:t>
      </w:r>
      <w:r>
        <w:rPr>
          <w:sz w:val="20"/>
        </w:rPr>
        <w:t>patient</w:t>
      </w:r>
      <w:r>
        <w:rPr>
          <w:spacing w:val="-5"/>
          <w:sz w:val="20"/>
        </w:rPr>
        <w:t xml:space="preserve"> </w:t>
      </w:r>
      <w:r>
        <w:rPr>
          <w:sz w:val="20"/>
        </w:rPr>
        <w:t>demonstrates</w:t>
      </w:r>
      <w:r>
        <w:rPr>
          <w:spacing w:val="-4"/>
          <w:sz w:val="20"/>
        </w:rPr>
        <w:t xml:space="preserve"> </w:t>
      </w:r>
      <w:r>
        <w:rPr>
          <w:sz w:val="20"/>
        </w:rPr>
        <w:t>remission</w:t>
      </w:r>
      <w:r>
        <w:rPr>
          <w:spacing w:val="-5"/>
          <w:sz w:val="20"/>
        </w:rPr>
        <w:t xml:space="preserve"> </w:t>
      </w:r>
      <w:r>
        <w:rPr>
          <w:sz w:val="20"/>
        </w:rPr>
        <w:t>from</w:t>
      </w:r>
      <w:r>
        <w:rPr>
          <w:spacing w:val="-3"/>
          <w:sz w:val="20"/>
        </w:rPr>
        <w:t xml:space="preserve"> </w:t>
      </w:r>
      <w:r>
        <w:rPr>
          <w:sz w:val="20"/>
        </w:rPr>
        <w:t>symptoms</w:t>
      </w:r>
      <w:r>
        <w:rPr>
          <w:spacing w:val="-7"/>
          <w:sz w:val="20"/>
        </w:rPr>
        <w:t xml:space="preserve"> </w:t>
      </w:r>
      <w:r>
        <w:rPr>
          <w:sz w:val="20"/>
        </w:rPr>
        <w:t>and</w:t>
      </w:r>
      <w:r>
        <w:rPr>
          <w:spacing w:val="-5"/>
          <w:sz w:val="20"/>
        </w:rPr>
        <w:t xml:space="preserve"> </w:t>
      </w:r>
      <w:r>
        <w:rPr>
          <w:sz w:val="20"/>
        </w:rPr>
        <w:t>there</w:t>
      </w:r>
      <w:r>
        <w:rPr>
          <w:spacing w:val="-5"/>
          <w:sz w:val="20"/>
        </w:rPr>
        <w:t xml:space="preserve"> </w:t>
      </w:r>
      <w:r>
        <w:rPr>
          <w:sz w:val="20"/>
        </w:rPr>
        <w:t>are</w:t>
      </w:r>
      <w:r>
        <w:rPr>
          <w:spacing w:val="-7"/>
          <w:sz w:val="20"/>
        </w:rPr>
        <w:t xml:space="preserve"> </w:t>
      </w:r>
      <w:r>
        <w:rPr>
          <w:sz w:val="20"/>
        </w:rPr>
        <w:t>no indications for further therapy:</w:t>
      </w:r>
    </w:p>
    <w:p w14:paraId="55BAABD3" w14:textId="77777777" w:rsidR="004B176F" w:rsidRDefault="00C15B4D">
      <w:pPr>
        <w:pStyle w:val="ListParagraph"/>
        <w:numPr>
          <w:ilvl w:val="1"/>
          <w:numId w:val="7"/>
        </w:numPr>
        <w:tabs>
          <w:tab w:val="left" w:pos="2000"/>
        </w:tabs>
        <w:spacing w:before="119"/>
        <w:ind w:hanging="361"/>
        <w:rPr>
          <w:sz w:val="20"/>
        </w:rPr>
      </w:pPr>
      <w:r>
        <w:rPr>
          <w:sz w:val="20"/>
        </w:rPr>
        <w:t>Discont</w:t>
      </w:r>
      <w:r>
        <w:rPr>
          <w:sz w:val="20"/>
        </w:rPr>
        <w:t>inue</w:t>
      </w:r>
      <w:r>
        <w:rPr>
          <w:spacing w:val="-13"/>
          <w:sz w:val="20"/>
        </w:rPr>
        <w:t xml:space="preserve"> </w:t>
      </w:r>
      <w:r>
        <w:rPr>
          <w:spacing w:val="-2"/>
          <w:sz w:val="20"/>
        </w:rPr>
        <w:t>treatment</w:t>
      </w:r>
    </w:p>
    <w:p w14:paraId="755E94DE" w14:textId="77777777" w:rsidR="004B176F" w:rsidRDefault="00C15B4D">
      <w:pPr>
        <w:pStyle w:val="ListParagraph"/>
        <w:numPr>
          <w:ilvl w:val="1"/>
          <w:numId w:val="7"/>
        </w:numPr>
        <w:tabs>
          <w:tab w:val="left" w:pos="2000"/>
        </w:tabs>
        <w:spacing w:before="119"/>
        <w:ind w:hanging="361"/>
        <w:rPr>
          <w:sz w:val="20"/>
        </w:rPr>
      </w:pPr>
      <w:r>
        <w:rPr>
          <w:sz w:val="20"/>
        </w:rPr>
        <w:t>Educate</w:t>
      </w:r>
      <w:r>
        <w:rPr>
          <w:spacing w:val="-5"/>
          <w:sz w:val="20"/>
        </w:rPr>
        <w:t xml:space="preserve"> </w:t>
      </w:r>
      <w:r>
        <w:rPr>
          <w:sz w:val="20"/>
        </w:rPr>
        <w:t>the</w:t>
      </w:r>
      <w:r>
        <w:rPr>
          <w:spacing w:val="-7"/>
          <w:sz w:val="20"/>
        </w:rPr>
        <w:t xml:space="preserve"> </w:t>
      </w:r>
      <w:r>
        <w:rPr>
          <w:sz w:val="20"/>
        </w:rPr>
        <w:t>patient</w:t>
      </w:r>
      <w:r>
        <w:rPr>
          <w:spacing w:val="-5"/>
          <w:sz w:val="20"/>
        </w:rPr>
        <w:t xml:space="preserve"> </w:t>
      </w:r>
      <w:r>
        <w:rPr>
          <w:sz w:val="20"/>
        </w:rPr>
        <w:t>about</w:t>
      </w:r>
      <w:r>
        <w:rPr>
          <w:spacing w:val="-4"/>
          <w:sz w:val="20"/>
        </w:rPr>
        <w:t xml:space="preserve"> </w:t>
      </w:r>
      <w:r>
        <w:rPr>
          <w:sz w:val="20"/>
        </w:rPr>
        <w:t>indications</w:t>
      </w:r>
      <w:r>
        <w:rPr>
          <w:spacing w:val="-7"/>
          <w:sz w:val="20"/>
        </w:rPr>
        <w:t xml:space="preserve"> </w:t>
      </w:r>
      <w:r>
        <w:rPr>
          <w:sz w:val="20"/>
        </w:rPr>
        <w:t>for</w:t>
      </w:r>
      <w:r>
        <w:rPr>
          <w:spacing w:val="-7"/>
          <w:sz w:val="20"/>
        </w:rPr>
        <w:t xml:space="preserve"> </w:t>
      </w:r>
      <w:r>
        <w:rPr>
          <w:sz w:val="20"/>
        </w:rPr>
        <w:t>and</w:t>
      </w:r>
      <w:r>
        <w:rPr>
          <w:spacing w:val="-3"/>
          <w:sz w:val="20"/>
        </w:rPr>
        <w:t xml:space="preserve"> </w:t>
      </w:r>
      <w:r>
        <w:rPr>
          <w:sz w:val="20"/>
        </w:rPr>
        <w:t>route</w:t>
      </w:r>
      <w:r>
        <w:rPr>
          <w:spacing w:val="-6"/>
          <w:sz w:val="20"/>
        </w:rPr>
        <w:t xml:space="preserve"> </w:t>
      </w:r>
      <w:r>
        <w:rPr>
          <w:sz w:val="20"/>
        </w:rPr>
        <w:t>of</w:t>
      </w:r>
      <w:r>
        <w:rPr>
          <w:spacing w:val="-4"/>
          <w:sz w:val="20"/>
        </w:rPr>
        <w:t xml:space="preserve"> </w:t>
      </w:r>
      <w:r>
        <w:rPr>
          <w:sz w:val="20"/>
        </w:rPr>
        <w:t>future</w:t>
      </w:r>
      <w:r>
        <w:rPr>
          <w:spacing w:val="-7"/>
          <w:sz w:val="20"/>
        </w:rPr>
        <w:t xml:space="preserve"> </w:t>
      </w:r>
      <w:r>
        <w:rPr>
          <w:sz w:val="20"/>
        </w:rPr>
        <w:t>care</w:t>
      </w:r>
      <w:r>
        <w:rPr>
          <w:spacing w:val="-6"/>
          <w:sz w:val="20"/>
        </w:rPr>
        <w:t xml:space="preserve"> </w:t>
      </w:r>
      <w:r>
        <w:rPr>
          <w:spacing w:val="-2"/>
          <w:sz w:val="20"/>
        </w:rPr>
        <w:t>access</w:t>
      </w:r>
    </w:p>
    <w:p w14:paraId="4881F2F9" w14:textId="77777777" w:rsidR="004B176F" w:rsidRDefault="00C15B4D">
      <w:pPr>
        <w:pStyle w:val="ListParagraph"/>
        <w:numPr>
          <w:ilvl w:val="1"/>
          <w:numId w:val="7"/>
        </w:numPr>
        <w:tabs>
          <w:tab w:val="left" w:pos="2000"/>
        </w:tabs>
        <w:spacing w:before="122"/>
        <w:ind w:hanging="361"/>
        <w:rPr>
          <w:sz w:val="20"/>
        </w:rPr>
      </w:pPr>
      <w:r>
        <w:rPr>
          <w:sz w:val="20"/>
        </w:rPr>
        <w:t>Monitor</w:t>
      </w:r>
      <w:r>
        <w:rPr>
          <w:spacing w:val="-6"/>
          <w:sz w:val="20"/>
        </w:rPr>
        <w:t xml:space="preserve"> </w:t>
      </w:r>
      <w:r>
        <w:rPr>
          <w:sz w:val="20"/>
        </w:rPr>
        <w:t>by</w:t>
      </w:r>
      <w:r>
        <w:rPr>
          <w:spacing w:val="-6"/>
          <w:sz w:val="20"/>
        </w:rPr>
        <w:t xml:space="preserve"> </w:t>
      </w:r>
      <w:r>
        <w:rPr>
          <w:sz w:val="20"/>
        </w:rPr>
        <w:t>primary</w:t>
      </w:r>
      <w:r>
        <w:rPr>
          <w:spacing w:val="-6"/>
          <w:sz w:val="20"/>
        </w:rPr>
        <w:t xml:space="preserve"> </w:t>
      </w:r>
      <w:r>
        <w:rPr>
          <w:sz w:val="20"/>
        </w:rPr>
        <w:t>care</w:t>
      </w:r>
      <w:r>
        <w:rPr>
          <w:spacing w:val="-4"/>
          <w:sz w:val="20"/>
        </w:rPr>
        <w:t xml:space="preserve"> </w:t>
      </w:r>
      <w:r>
        <w:rPr>
          <w:sz w:val="20"/>
        </w:rPr>
        <w:t>for</w:t>
      </w:r>
      <w:r>
        <w:rPr>
          <w:spacing w:val="-3"/>
          <w:sz w:val="20"/>
        </w:rPr>
        <w:t xml:space="preserve"> </w:t>
      </w:r>
      <w:r>
        <w:rPr>
          <w:spacing w:val="-2"/>
          <w:sz w:val="20"/>
        </w:rPr>
        <w:t>relapse/exacerbation.</w:t>
      </w:r>
    </w:p>
    <w:p w14:paraId="3C530AB5" w14:textId="77777777" w:rsidR="004B176F" w:rsidRDefault="00C15B4D">
      <w:pPr>
        <w:pStyle w:val="ListParagraph"/>
        <w:numPr>
          <w:ilvl w:val="0"/>
          <w:numId w:val="7"/>
        </w:numPr>
        <w:tabs>
          <w:tab w:val="left" w:pos="1639"/>
        </w:tabs>
        <w:spacing w:before="119"/>
        <w:ind w:right="646" w:hanging="361"/>
        <w:rPr>
          <w:sz w:val="20"/>
        </w:rPr>
      </w:pPr>
      <w:r>
        <w:rPr>
          <w:sz w:val="20"/>
        </w:rPr>
        <w:t>Evaluate psychosocial function and refer for psychosocial rehabilitation, as indicated. Available resources include, but are not limited to: chaplains, pastors, Family Support Centers, Exceptional Family Member Programs, VA benefits</w:t>
      </w:r>
      <w:r>
        <w:rPr>
          <w:spacing w:val="-7"/>
          <w:sz w:val="20"/>
        </w:rPr>
        <w:t xml:space="preserve"> </w:t>
      </w:r>
      <w:r>
        <w:rPr>
          <w:sz w:val="20"/>
        </w:rPr>
        <w:t>counselors,</w:t>
      </w:r>
      <w:r>
        <w:rPr>
          <w:spacing w:val="-4"/>
          <w:sz w:val="20"/>
        </w:rPr>
        <w:t xml:space="preserve"> </w:t>
      </w:r>
      <w:r>
        <w:rPr>
          <w:sz w:val="20"/>
        </w:rPr>
        <w:t>occupationa</w:t>
      </w:r>
      <w:r>
        <w:rPr>
          <w:sz w:val="20"/>
        </w:rPr>
        <w:t>l</w:t>
      </w:r>
      <w:r>
        <w:rPr>
          <w:spacing w:val="-3"/>
          <w:sz w:val="20"/>
        </w:rPr>
        <w:t xml:space="preserve"> </w:t>
      </w:r>
      <w:r>
        <w:rPr>
          <w:sz w:val="20"/>
        </w:rPr>
        <w:t>or</w:t>
      </w:r>
      <w:r>
        <w:rPr>
          <w:spacing w:val="-7"/>
          <w:sz w:val="20"/>
        </w:rPr>
        <w:t xml:space="preserve"> </w:t>
      </w:r>
      <w:r>
        <w:rPr>
          <w:sz w:val="20"/>
        </w:rPr>
        <w:t>recreational</w:t>
      </w:r>
      <w:r>
        <w:rPr>
          <w:spacing w:val="-3"/>
          <w:sz w:val="20"/>
        </w:rPr>
        <w:t xml:space="preserve"> </w:t>
      </w:r>
      <w:r>
        <w:rPr>
          <w:sz w:val="20"/>
        </w:rPr>
        <w:t>therapists,</w:t>
      </w:r>
      <w:r>
        <w:rPr>
          <w:spacing w:val="-7"/>
          <w:sz w:val="20"/>
        </w:rPr>
        <w:t xml:space="preserve"> </w:t>
      </w:r>
      <w:r>
        <w:rPr>
          <w:sz w:val="20"/>
        </w:rPr>
        <w:t>Vet</w:t>
      </w:r>
      <w:r>
        <w:rPr>
          <w:spacing w:val="-5"/>
          <w:sz w:val="20"/>
        </w:rPr>
        <w:t xml:space="preserve"> </w:t>
      </w:r>
      <w:r>
        <w:rPr>
          <w:sz w:val="20"/>
        </w:rPr>
        <w:t>Centers,</w:t>
      </w:r>
      <w:r>
        <w:rPr>
          <w:spacing w:val="-7"/>
          <w:sz w:val="20"/>
        </w:rPr>
        <w:t xml:space="preserve"> </w:t>
      </w:r>
      <w:r>
        <w:rPr>
          <w:sz w:val="20"/>
        </w:rPr>
        <w:t>and peer-support groups (see Module I-2 D: Psychosocial Rehabilitation).</w:t>
      </w:r>
    </w:p>
    <w:p w14:paraId="58CE89D5" w14:textId="77777777" w:rsidR="004B176F" w:rsidRDefault="00C15B4D">
      <w:pPr>
        <w:pStyle w:val="ListParagraph"/>
        <w:numPr>
          <w:ilvl w:val="0"/>
          <w:numId w:val="7"/>
        </w:numPr>
        <w:tabs>
          <w:tab w:val="left" w:pos="1639"/>
        </w:tabs>
        <w:spacing w:before="119"/>
        <w:ind w:left="1638" w:right="571"/>
        <w:rPr>
          <w:sz w:val="20"/>
        </w:rPr>
      </w:pPr>
      <w:r>
        <w:rPr>
          <w:sz w:val="20"/>
        </w:rPr>
        <w:t>Provide</w:t>
      </w:r>
      <w:r>
        <w:rPr>
          <w:spacing w:val="-6"/>
          <w:sz w:val="20"/>
        </w:rPr>
        <w:t xml:space="preserve"> </w:t>
      </w:r>
      <w:r>
        <w:rPr>
          <w:sz w:val="20"/>
        </w:rPr>
        <w:t>case</w:t>
      </w:r>
      <w:r>
        <w:rPr>
          <w:spacing w:val="-6"/>
          <w:sz w:val="20"/>
        </w:rPr>
        <w:t xml:space="preserve"> </w:t>
      </w:r>
      <w:r>
        <w:rPr>
          <w:sz w:val="20"/>
        </w:rPr>
        <w:t>management,</w:t>
      </w:r>
      <w:r>
        <w:rPr>
          <w:spacing w:val="-6"/>
          <w:sz w:val="20"/>
        </w:rPr>
        <w:t xml:space="preserve"> </w:t>
      </w:r>
      <w:r>
        <w:rPr>
          <w:sz w:val="20"/>
        </w:rPr>
        <w:t>as</w:t>
      </w:r>
      <w:r>
        <w:rPr>
          <w:spacing w:val="-6"/>
          <w:sz w:val="20"/>
        </w:rPr>
        <w:t xml:space="preserve"> </w:t>
      </w:r>
      <w:r>
        <w:rPr>
          <w:sz w:val="20"/>
        </w:rPr>
        <w:t>indicated,</w:t>
      </w:r>
      <w:r>
        <w:rPr>
          <w:spacing w:val="-6"/>
          <w:sz w:val="20"/>
        </w:rPr>
        <w:t xml:space="preserve"> </w:t>
      </w:r>
      <w:r>
        <w:rPr>
          <w:sz w:val="20"/>
        </w:rPr>
        <w:t>to</w:t>
      </w:r>
      <w:r>
        <w:rPr>
          <w:spacing w:val="-4"/>
          <w:sz w:val="20"/>
        </w:rPr>
        <w:t xml:space="preserve"> </w:t>
      </w:r>
      <w:r>
        <w:rPr>
          <w:sz w:val="20"/>
        </w:rPr>
        <w:t>address</w:t>
      </w:r>
      <w:r>
        <w:rPr>
          <w:spacing w:val="-3"/>
          <w:sz w:val="20"/>
        </w:rPr>
        <w:t xml:space="preserve"> </w:t>
      </w:r>
      <w:r>
        <w:rPr>
          <w:sz w:val="20"/>
        </w:rPr>
        <w:t>high</w:t>
      </w:r>
      <w:r>
        <w:rPr>
          <w:spacing w:val="-4"/>
          <w:sz w:val="20"/>
        </w:rPr>
        <w:t xml:space="preserve"> </w:t>
      </w:r>
      <w:r>
        <w:rPr>
          <w:sz w:val="20"/>
        </w:rPr>
        <w:t>utilization</w:t>
      </w:r>
      <w:r>
        <w:rPr>
          <w:spacing w:val="-4"/>
          <w:sz w:val="20"/>
        </w:rPr>
        <w:t xml:space="preserve"> </w:t>
      </w:r>
      <w:r>
        <w:rPr>
          <w:sz w:val="20"/>
        </w:rPr>
        <w:t>of</w:t>
      </w:r>
      <w:r>
        <w:rPr>
          <w:spacing w:val="-6"/>
          <w:sz w:val="20"/>
        </w:rPr>
        <w:t xml:space="preserve"> </w:t>
      </w:r>
      <w:r>
        <w:rPr>
          <w:sz w:val="20"/>
        </w:rPr>
        <w:t xml:space="preserve">medical </w:t>
      </w:r>
      <w:r>
        <w:rPr>
          <w:spacing w:val="-2"/>
          <w:sz w:val="20"/>
        </w:rPr>
        <w:t>resources.</w:t>
      </w:r>
    </w:p>
    <w:p w14:paraId="068AA68B" w14:textId="77777777" w:rsidR="004B176F" w:rsidRDefault="004B176F">
      <w:pPr>
        <w:pStyle w:val="BodyText"/>
        <w:spacing w:before="0"/>
        <w:ind w:left="0"/>
        <w:rPr>
          <w:sz w:val="24"/>
        </w:rPr>
      </w:pPr>
    </w:p>
    <w:p w14:paraId="1023E722" w14:textId="77777777" w:rsidR="004B176F" w:rsidRDefault="00C15B4D">
      <w:pPr>
        <w:spacing w:before="193"/>
        <w:ind w:left="920"/>
        <w:rPr>
          <w:b/>
          <w:sz w:val="18"/>
        </w:rPr>
      </w:pPr>
      <w:r>
        <w:rPr>
          <w:b/>
          <w:sz w:val="18"/>
        </w:rPr>
        <w:t>Table</w:t>
      </w:r>
      <w:r>
        <w:rPr>
          <w:b/>
          <w:spacing w:val="-9"/>
          <w:sz w:val="18"/>
        </w:rPr>
        <w:t xml:space="preserve"> </w:t>
      </w:r>
      <w:r>
        <w:rPr>
          <w:b/>
          <w:sz w:val="18"/>
        </w:rPr>
        <w:t>B-4</w:t>
      </w:r>
      <w:r>
        <w:rPr>
          <w:b/>
          <w:spacing w:val="42"/>
          <w:sz w:val="18"/>
        </w:rPr>
        <w:t xml:space="preserve"> </w:t>
      </w:r>
      <w:r>
        <w:rPr>
          <w:b/>
          <w:sz w:val="18"/>
        </w:rPr>
        <w:t>Treatment</w:t>
      </w:r>
      <w:r>
        <w:rPr>
          <w:b/>
          <w:spacing w:val="-9"/>
          <w:sz w:val="18"/>
        </w:rPr>
        <w:t xml:space="preserve"> </w:t>
      </w:r>
      <w:r>
        <w:rPr>
          <w:b/>
          <w:sz w:val="18"/>
        </w:rPr>
        <w:t>Response</w:t>
      </w:r>
      <w:r>
        <w:rPr>
          <w:b/>
          <w:spacing w:val="-8"/>
          <w:sz w:val="18"/>
        </w:rPr>
        <w:t xml:space="preserve"> </w:t>
      </w:r>
      <w:r>
        <w:rPr>
          <w:b/>
          <w:sz w:val="18"/>
        </w:rPr>
        <w:t>and</w:t>
      </w:r>
      <w:r>
        <w:rPr>
          <w:b/>
          <w:spacing w:val="-10"/>
          <w:sz w:val="18"/>
        </w:rPr>
        <w:t xml:space="preserve"> </w:t>
      </w:r>
      <w:r>
        <w:rPr>
          <w:b/>
          <w:sz w:val="18"/>
        </w:rPr>
        <w:t>Follow-</w:t>
      </w:r>
      <w:r>
        <w:rPr>
          <w:b/>
          <w:spacing w:val="-5"/>
          <w:sz w:val="18"/>
        </w:rPr>
        <w:t>Up</w:t>
      </w:r>
    </w:p>
    <w:p w14:paraId="4C66C583" w14:textId="77777777" w:rsidR="004B176F" w:rsidRDefault="004B176F">
      <w:pPr>
        <w:pStyle w:val="BodyText"/>
        <w:spacing w:before="9"/>
        <w:ind w:left="0"/>
        <w:rPr>
          <w:b/>
          <w:sz w:val="9"/>
        </w:rPr>
      </w:pP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5"/>
        <w:gridCol w:w="1560"/>
        <w:gridCol w:w="4440"/>
        <w:gridCol w:w="1560"/>
      </w:tblGrid>
      <w:tr w:rsidR="004B176F" w14:paraId="0D1A20F0" w14:textId="77777777">
        <w:trPr>
          <w:trHeight w:val="640"/>
        </w:trPr>
        <w:tc>
          <w:tcPr>
            <w:tcW w:w="655" w:type="dxa"/>
            <w:shd w:val="clear" w:color="auto" w:fill="E1E1E1"/>
          </w:tcPr>
          <w:p w14:paraId="1DB41B58" w14:textId="77777777" w:rsidR="004B176F" w:rsidRDefault="00C15B4D">
            <w:pPr>
              <w:pStyle w:val="TableParagraph"/>
              <w:spacing w:before="173"/>
              <w:rPr>
                <w:b/>
                <w:sz w:val="20"/>
              </w:rPr>
            </w:pPr>
            <w:r>
              <w:rPr>
                <w:b/>
                <w:spacing w:val="-4"/>
                <w:sz w:val="20"/>
              </w:rPr>
              <w:t>Step</w:t>
            </w:r>
          </w:p>
        </w:tc>
        <w:tc>
          <w:tcPr>
            <w:tcW w:w="1560" w:type="dxa"/>
            <w:shd w:val="clear" w:color="auto" w:fill="E1E1E1"/>
          </w:tcPr>
          <w:p w14:paraId="2189AFE6" w14:textId="77777777" w:rsidR="004B176F" w:rsidRDefault="00C15B4D">
            <w:pPr>
              <w:pStyle w:val="TableParagraph"/>
              <w:spacing w:before="60"/>
              <w:ind w:left="108" w:right="584"/>
              <w:rPr>
                <w:b/>
                <w:sz w:val="20"/>
              </w:rPr>
            </w:pPr>
            <w:r>
              <w:rPr>
                <w:b/>
                <w:spacing w:val="-2"/>
                <w:sz w:val="20"/>
              </w:rPr>
              <w:t>Patient Condition</w:t>
            </w:r>
          </w:p>
        </w:tc>
        <w:tc>
          <w:tcPr>
            <w:tcW w:w="4440" w:type="dxa"/>
            <w:shd w:val="clear" w:color="auto" w:fill="E1E1E1"/>
          </w:tcPr>
          <w:p w14:paraId="3A2DD57C" w14:textId="77777777" w:rsidR="004B176F" w:rsidRDefault="00C15B4D">
            <w:pPr>
              <w:pStyle w:val="TableParagraph"/>
              <w:spacing w:before="173"/>
              <w:ind w:left="108"/>
              <w:rPr>
                <w:b/>
                <w:sz w:val="20"/>
              </w:rPr>
            </w:pPr>
            <w:r>
              <w:rPr>
                <w:b/>
                <w:spacing w:val="-2"/>
                <w:sz w:val="20"/>
              </w:rPr>
              <w:t>Options</w:t>
            </w:r>
          </w:p>
        </w:tc>
        <w:tc>
          <w:tcPr>
            <w:tcW w:w="1560" w:type="dxa"/>
            <w:shd w:val="clear" w:color="auto" w:fill="E1E1E1"/>
          </w:tcPr>
          <w:p w14:paraId="0B63C21A" w14:textId="77777777" w:rsidR="004B176F" w:rsidRDefault="00C15B4D">
            <w:pPr>
              <w:pStyle w:val="TableParagraph"/>
              <w:spacing w:before="173"/>
              <w:rPr>
                <w:b/>
                <w:sz w:val="20"/>
              </w:rPr>
            </w:pPr>
            <w:r>
              <w:rPr>
                <w:b/>
                <w:sz w:val="20"/>
              </w:rPr>
              <w:t>Reassess</w:t>
            </w:r>
            <w:r>
              <w:rPr>
                <w:b/>
                <w:spacing w:val="-9"/>
                <w:sz w:val="20"/>
              </w:rPr>
              <w:t xml:space="preserve"> </w:t>
            </w:r>
            <w:r>
              <w:rPr>
                <w:b/>
                <w:spacing w:val="-4"/>
                <w:sz w:val="20"/>
              </w:rPr>
              <w:t>at:*</w:t>
            </w:r>
          </w:p>
        </w:tc>
      </w:tr>
      <w:tr w:rsidR="004B176F" w14:paraId="6F82FE2C" w14:textId="77777777">
        <w:trPr>
          <w:trHeight w:val="885"/>
        </w:trPr>
        <w:tc>
          <w:tcPr>
            <w:tcW w:w="655" w:type="dxa"/>
          </w:tcPr>
          <w:p w14:paraId="3E6E4139" w14:textId="77777777" w:rsidR="004B176F" w:rsidRDefault="00C15B4D">
            <w:pPr>
              <w:pStyle w:val="TableParagraph"/>
              <w:spacing w:line="234" w:lineRule="exact"/>
              <w:rPr>
                <w:rFonts w:ascii="Cambria"/>
                <w:sz w:val="20"/>
              </w:rPr>
            </w:pPr>
            <w:r>
              <w:rPr>
                <w:rFonts w:ascii="Cambria"/>
                <w:w w:val="99"/>
                <w:sz w:val="20"/>
              </w:rPr>
              <w:t>1</w:t>
            </w:r>
          </w:p>
        </w:tc>
        <w:tc>
          <w:tcPr>
            <w:tcW w:w="1560" w:type="dxa"/>
          </w:tcPr>
          <w:p w14:paraId="26C8FDBA" w14:textId="77777777" w:rsidR="004B176F" w:rsidRDefault="00C15B4D">
            <w:pPr>
              <w:pStyle w:val="TableParagraph"/>
              <w:spacing w:before="40"/>
              <w:ind w:left="108" w:right="532"/>
              <w:rPr>
                <w:rFonts w:ascii="Cambria"/>
                <w:sz w:val="20"/>
              </w:rPr>
            </w:pPr>
            <w:r>
              <w:rPr>
                <w:rFonts w:ascii="Cambria"/>
                <w:spacing w:val="-2"/>
                <w:sz w:val="20"/>
              </w:rPr>
              <w:t>Initial Treatment</w:t>
            </w:r>
          </w:p>
        </w:tc>
        <w:tc>
          <w:tcPr>
            <w:tcW w:w="4440" w:type="dxa"/>
          </w:tcPr>
          <w:p w14:paraId="07BA9021" w14:textId="77777777" w:rsidR="004B176F" w:rsidRDefault="00C15B4D">
            <w:pPr>
              <w:pStyle w:val="TableParagraph"/>
              <w:numPr>
                <w:ilvl w:val="0"/>
                <w:numId w:val="6"/>
              </w:numPr>
              <w:tabs>
                <w:tab w:val="left" w:pos="467"/>
                <w:tab w:val="left" w:pos="468"/>
              </w:tabs>
              <w:spacing w:before="38" w:line="280" w:lineRule="auto"/>
              <w:ind w:right="2691" w:hanging="305"/>
              <w:rPr>
                <w:rFonts w:ascii="Cambria" w:hAnsi="Cambria"/>
                <w:sz w:val="20"/>
              </w:rPr>
            </w:pPr>
            <w:r>
              <w:tab/>
            </w:r>
            <w:r>
              <w:rPr>
                <w:rFonts w:ascii="Cambria" w:hAnsi="Cambria"/>
                <w:spacing w:val="-2"/>
                <w:sz w:val="20"/>
              </w:rPr>
              <w:t>Psychotherapy and/or</w:t>
            </w:r>
          </w:p>
          <w:p w14:paraId="1B380760" w14:textId="77777777" w:rsidR="004B176F" w:rsidRDefault="00C15B4D">
            <w:pPr>
              <w:pStyle w:val="TableParagraph"/>
              <w:numPr>
                <w:ilvl w:val="0"/>
                <w:numId w:val="6"/>
              </w:numPr>
              <w:tabs>
                <w:tab w:val="left" w:pos="467"/>
                <w:tab w:val="left" w:pos="468"/>
              </w:tabs>
              <w:spacing w:line="243" w:lineRule="exact"/>
              <w:ind w:left="468"/>
              <w:rPr>
                <w:rFonts w:ascii="Cambria" w:hAnsi="Cambria"/>
                <w:sz w:val="20"/>
              </w:rPr>
            </w:pPr>
            <w:r>
              <w:rPr>
                <w:rFonts w:ascii="Cambria" w:hAnsi="Cambria"/>
                <w:spacing w:val="-2"/>
                <w:sz w:val="20"/>
              </w:rPr>
              <w:t>SSRI/SNRI</w:t>
            </w:r>
          </w:p>
        </w:tc>
        <w:tc>
          <w:tcPr>
            <w:tcW w:w="1560" w:type="dxa"/>
          </w:tcPr>
          <w:p w14:paraId="4F7FA8FE" w14:textId="77777777" w:rsidR="004B176F" w:rsidRDefault="00C15B4D">
            <w:pPr>
              <w:pStyle w:val="TableParagraph"/>
              <w:spacing w:before="40"/>
              <w:rPr>
                <w:rFonts w:ascii="Cambria"/>
                <w:sz w:val="20"/>
              </w:rPr>
            </w:pPr>
            <w:r>
              <w:rPr>
                <w:rFonts w:ascii="Cambria"/>
                <w:sz w:val="20"/>
              </w:rPr>
              <w:t>2</w:t>
            </w:r>
            <w:r>
              <w:rPr>
                <w:rFonts w:ascii="Cambria"/>
                <w:spacing w:val="-11"/>
                <w:sz w:val="20"/>
              </w:rPr>
              <w:t xml:space="preserve"> </w:t>
            </w:r>
            <w:r>
              <w:rPr>
                <w:rFonts w:ascii="Cambria"/>
                <w:sz w:val="20"/>
              </w:rPr>
              <w:t>weeks</w:t>
            </w:r>
            <w:r>
              <w:rPr>
                <w:rFonts w:ascii="Cambria"/>
                <w:spacing w:val="-9"/>
                <w:sz w:val="20"/>
              </w:rPr>
              <w:t xml:space="preserve"> </w:t>
            </w:r>
            <w:r>
              <w:rPr>
                <w:rFonts w:ascii="Cambria"/>
                <w:sz w:val="20"/>
              </w:rPr>
              <w:t>**</w:t>
            </w:r>
            <w:r>
              <w:rPr>
                <w:rFonts w:ascii="Cambria"/>
                <w:spacing w:val="-10"/>
                <w:sz w:val="20"/>
              </w:rPr>
              <w:t xml:space="preserve"> </w:t>
            </w:r>
            <w:r>
              <w:rPr>
                <w:rFonts w:ascii="Cambria"/>
                <w:sz w:val="20"/>
              </w:rPr>
              <w:t>/</w:t>
            </w:r>
            <w:r>
              <w:rPr>
                <w:rFonts w:ascii="Cambria"/>
                <w:spacing w:val="-11"/>
                <w:sz w:val="20"/>
              </w:rPr>
              <w:t xml:space="preserve"> </w:t>
            </w:r>
            <w:r>
              <w:rPr>
                <w:rFonts w:ascii="Cambria"/>
                <w:sz w:val="20"/>
              </w:rPr>
              <w:t xml:space="preserve">4 </w:t>
            </w:r>
            <w:r>
              <w:rPr>
                <w:rFonts w:ascii="Cambria"/>
                <w:spacing w:val="-4"/>
                <w:sz w:val="20"/>
              </w:rPr>
              <w:t>weeks</w:t>
            </w:r>
          </w:p>
        </w:tc>
      </w:tr>
      <w:tr w:rsidR="004B176F" w14:paraId="2109FF85" w14:textId="77777777">
        <w:trPr>
          <w:trHeight w:val="1754"/>
        </w:trPr>
        <w:tc>
          <w:tcPr>
            <w:tcW w:w="655" w:type="dxa"/>
          </w:tcPr>
          <w:p w14:paraId="0F5DDF64" w14:textId="77777777" w:rsidR="004B176F" w:rsidRDefault="00C15B4D">
            <w:pPr>
              <w:pStyle w:val="TableParagraph"/>
              <w:spacing w:before="40"/>
              <w:rPr>
                <w:rFonts w:ascii="Cambria"/>
                <w:sz w:val="20"/>
              </w:rPr>
            </w:pPr>
            <w:r>
              <w:rPr>
                <w:rFonts w:ascii="Cambria"/>
                <w:w w:val="99"/>
                <w:sz w:val="20"/>
              </w:rPr>
              <w:t>2</w:t>
            </w:r>
          </w:p>
        </w:tc>
        <w:tc>
          <w:tcPr>
            <w:tcW w:w="1560" w:type="dxa"/>
          </w:tcPr>
          <w:p w14:paraId="1F4FA71E" w14:textId="77777777" w:rsidR="004B176F" w:rsidRDefault="00C15B4D">
            <w:pPr>
              <w:pStyle w:val="TableParagraph"/>
              <w:spacing w:before="40"/>
              <w:ind w:left="108" w:right="257"/>
              <w:rPr>
                <w:rFonts w:ascii="Cambria"/>
                <w:sz w:val="20"/>
              </w:rPr>
            </w:pPr>
            <w:r>
              <w:rPr>
                <w:rFonts w:ascii="Cambria"/>
                <w:sz w:val="20"/>
              </w:rPr>
              <w:t>Non</w:t>
            </w:r>
            <w:r>
              <w:rPr>
                <w:rFonts w:ascii="Cambria"/>
                <w:spacing w:val="-12"/>
                <w:sz w:val="20"/>
              </w:rPr>
              <w:t xml:space="preserve"> </w:t>
            </w:r>
            <w:r>
              <w:rPr>
                <w:rFonts w:ascii="Cambria"/>
                <w:sz w:val="20"/>
              </w:rPr>
              <w:t>response to</w:t>
            </w:r>
            <w:r>
              <w:rPr>
                <w:rFonts w:ascii="Cambria"/>
                <w:spacing w:val="-7"/>
                <w:sz w:val="20"/>
              </w:rPr>
              <w:t xml:space="preserve"> </w:t>
            </w:r>
            <w:r>
              <w:rPr>
                <w:rFonts w:ascii="Cambria"/>
                <w:sz w:val="20"/>
              </w:rPr>
              <w:t>initial</w:t>
            </w:r>
            <w:r>
              <w:rPr>
                <w:rFonts w:ascii="Cambria"/>
                <w:spacing w:val="-5"/>
                <w:sz w:val="20"/>
              </w:rPr>
              <w:t xml:space="preserve"> </w:t>
            </w:r>
            <w:r>
              <w:rPr>
                <w:rFonts w:ascii="Cambria"/>
                <w:spacing w:val="-4"/>
                <w:sz w:val="20"/>
              </w:rPr>
              <w:t>dose</w:t>
            </w:r>
          </w:p>
        </w:tc>
        <w:tc>
          <w:tcPr>
            <w:tcW w:w="4440" w:type="dxa"/>
          </w:tcPr>
          <w:p w14:paraId="4DCAEEAF" w14:textId="77777777" w:rsidR="004B176F" w:rsidRDefault="00C15B4D">
            <w:pPr>
              <w:pStyle w:val="TableParagraph"/>
              <w:numPr>
                <w:ilvl w:val="0"/>
                <w:numId w:val="5"/>
              </w:numPr>
              <w:tabs>
                <w:tab w:val="left" w:pos="467"/>
                <w:tab w:val="left" w:pos="468"/>
              </w:tabs>
              <w:spacing w:before="38"/>
              <w:rPr>
                <w:rFonts w:ascii="Cambria" w:hAnsi="Cambria"/>
                <w:sz w:val="20"/>
              </w:rPr>
            </w:pPr>
            <w:r>
              <w:rPr>
                <w:rFonts w:ascii="Cambria" w:hAnsi="Cambria"/>
                <w:sz w:val="20"/>
              </w:rPr>
              <w:t>Assess</w:t>
            </w:r>
            <w:r>
              <w:rPr>
                <w:rFonts w:ascii="Cambria" w:hAnsi="Cambria"/>
                <w:spacing w:val="-8"/>
                <w:sz w:val="20"/>
              </w:rPr>
              <w:t xml:space="preserve"> </w:t>
            </w:r>
            <w:r>
              <w:rPr>
                <w:rFonts w:ascii="Cambria" w:hAnsi="Cambria"/>
                <w:spacing w:val="-2"/>
                <w:sz w:val="20"/>
              </w:rPr>
              <w:t>adherence</w:t>
            </w:r>
          </w:p>
          <w:p w14:paraId="7D337FAB" w14:textId="77777777" w:rsidR="004B176F" w:rsidRDefault="00C15B4D">
            <w:pPr>
              <w:pStyle w:val="TableParagraph"/>
              <w:numPr>
                <w:ilvl w:val="0"/>
                <w:numId w:val="5"/>
              </w:numPr>
              <w:tabs>
                <w:tab w:val="left" w:pos="467"/>
                <w:tab w:val="left" w:pos="468"/>
              </w:tabs>
              <w:spacing w:before="41"/>
              <w:rPr>
                <w:rFonts w:ascii="Cambria" w:hAnsi="Cambria"/>
                <w:sz w:val="20"/>
              </w:rPr>
            </w:pPr>
            <w:r>
              <w:rPr>
                <w:rFonts w:ascii="Cambria" w:hAnsi="Cambria"/>
                <w:sz w:val="20"/>
              </w:rPr>
              <w:t>Increase</w:t>
            </w:r>
            <w:r>
              <w:rPr>
                <w:rFonts w:ascii="Cambria" w:hAnsi="Cambria"/>
                <w:spacing w:val="-9"/>
                <w:sz w:val="20"/>
              </w:rPr>
              <w:t xml:space="preserve"> </w:t>
            </w:r>
            <w:r>
              <w:rPr>
                <w:rFonts w:ascii="Cambria" w:hAnsi="Cambria"/>
                <w:spacing w:val="-4"/>
                <w:sz w:val="20"/>
              </w:rPr>
              <w:t>dose</w:t>
            </w:r>
          </w:p>
          <w:p w14:paraId="3BB5C9FE" w14:textId="77777777" w:rsidR="004B176F" w:rsidRDefault="00C15B4D">
            <w:pPr>
              <w:pStyle w:val="TableParagraph"/>
              <w:numPr>
                <w:ilvl w:val="0"/>
                <w:numId w:val="5"/>
              </w:numPr>
              <w:tabs>
                <w:tab w:val="left" w:pos="467"/>
                <w:tab w:val="left" w:pos="468"/>
              </w:tabs>
              <w:spacing w:before="40"/>
              <w:ind w:left="467"/>
              <w:rPr>
                <w:rFonts w:ascii="Cambria" w:hAnsi="Cambria"/>
                <w:sz w:val="20"/>
              </w:rPr>
            </w:pPr>
            <w:r>
              <w:rPr>
                <w:rFonts w:ascii="Cambria" w:hAnsi="Cambria"/>
                <w:sz w:val="20"/>
              </w:rPr>
              <w:t>Consider</w:t>
            </w:r>
            <w:r>
              <w:rPr>
                <w:rFonts w:ascii="Cambria" w:hAnsi="Cambria"/>
                <w:spacing w:val="-9"/>
                <w:sz w:val="20"/>
              </w:rPr>
              <w:t xml:space="preserve"> </w:t>
            </w:r>
            <w:r>
              <w:rPr>
                <w:rFonts w:ascii="Cambria" w:hAnsi="Cambria"/>
                <w:sz w:val="20"/>
              </w:rPr>
              <w:t>longer</w:t>
            </w:r>
            <w:r>
              <w:rPr>
                <w:rFonts w:ascii="Cambria" w:hAnsi="Cambria"/>
                <w:spacing w:val="-8"/>
                <w:sz w:val="20"/>
              </w:rPr>
              <w:t xml:space="preserve"> </w:t>
            </w:r>
            <w:r>
              <w:rPr>
                <w:rFonts w:ascii="Cambria" w:hAnsi="Cambria"/>
                <w:spacing w:val="-2"/>
                <w:sz w:val="20"/>
              </w:rPr>
              <w:t>duration</w:t>
            </w:r>
          </w:p>
          <w:p w14:paraId="4812ED50" w14:textId="77777777" w:rsidR="004B176F" w:rsidRDefault="00C15B4D">
            <w:pPr>
              <w:pStyle w:val="TableParagraph"/>
              <w:numPr>
                <w:ilvl w:val="0"/>
                <w:numId w:val="5"/>
              </w:numPr>
              <w:tabs>
                <w:tab w:val="left" w:pos="467"/>
                <w:tab w:val="left" w:pos="468"/>
              </w:tabs>
              <w:spacing w:before="40"/>
              <w:ind w:left="467" w:hanging="361"/>
              <w:rPr>
                <w:rFonts w:ascii="Cambria" w:hAnsi="Cambria"/>
                <w:sz w:val="20"/>
              </w:rPr>
            </w:pPr>
            <w:r>
              <w:rPr>
                <w:rFonts w:ascii="Cambria" w:hAnsi="Cambria"/>
                <w:sz w:val="20"/>
              </w:rPr>
              <w:t>Switch</w:t>
            </w:r>
            <w:r>
              <w:rPr>
                <w:rFonts w:ascii="Cambria" w:hAnsi="Cambria"/>
                <w:spacing w:val="-3"/>
                <w:sz w:val="20"/>
              </w:rPr>
              <w:t xml:space="preserve"> </w:t>
            </w:r>
            <w:r>
              <w:rPr>
                <w:rFonts w:ascii="Cambria" w:hAnsi="Cambria"/>
                <w:sz w:val="20"/>
              </w:rPr>
              <w:t>to</w:t>
            </w:r>
            <w:r>
              <w:rPr>
                <w:rFonts w:ascii="Cambria" w:hAnsi="Cambria"/>
                <w:spacing w:val="-7"/>
                <w:sz w:val="20"/>
              </w:rPr>
              <w:t xml:space="preserve"> </w:t>
            </w:r>
            <w:r>
              <w:rPr>
                <w:rFonts w:ascii="Cambria" w:hAnsi="Cambria"/>
                <w:sz w:val="20"/>
              </w:rPr>
              <w:t>another</w:t>
            </w:r>
            <w:r>
              <w:rPr>
                <w:rFonts w:ascii="Cambria" w:hAnsi="Cambria"/>
                <w:spacing w:val="-4"/>
                <w:sz w:val="20"/>
              </w:rPr>
              <w:t xml:space="preserve"> </w:t>
            </w:r>
            <w:r>
              <w:rPr>
                <w:rFonts w:ascii="Cambria" w:hAnsi="Cambria"/>
                <w:sz w:val="20"/>
              </w:rPr>
              <w:t>SSRI</w:t>
            </w:r>
            <w:r>
              <w:rPr>
                <w:rFonts w:ascii="Cambria" w:hAnsi="Cambria"/>
                <w:spacing w:val="-6"/>
                <w:sz w:val="20"/>
              </w:rPr>
              <w:t xml:space="preserve"> </w:t>
            </w:r>
            <w:r>
              <w:rPr>
                <w:rFonts w:ascii="Cambria" w:hAnsi="Cambria"/>
                <w:sz w:val="20"/>
              </w:rPr>
              <w:t>or</w:t>
            </w:r>
            <w:r>
              <w:rPr>
                <w:rFonts w:ascii="Cambria" w:hAnsi="Cambria"/>
                <w:spacing w:val="-6"/>
                <w:sz w:val="20"/>
              </w:rPr>
              <w:t xml:space="preserve"> </w:t>
            </w:r>
            <w:r>
              <w:rPr>
                <w:rFonts w:ascii="Cambria" w:hAnsi="Cambria"/>
                <w:spacing w:val="-4"/>
                <w:sz w:val="20"/>
              </w:rPr>
              <w:t>SNRI</w:t>
            </w:r>
          </w:p>
          <w:p w14:paraId="19270050" w14:textId="77777777" w:rsidR="004B176F" w:rsidRDefault="00C15B4D">
            <w:pPr>
              <w:pStyle w:val="TableParagraph"/>
              <w:numPr>
                <w:ilvl w:val="0"/>
                <w:numId w:val="5"/>
              </w:numPr>
              <w:tabs>
                <w:tab w:val="left" w:pos="467"/>
                <w:tab w:val="left" w:pos="468"/>
              </w:tabs>
              <w:spacing w:before="40"/>
              <w:rPr>
                <w:rFonts w:ascii="Cambria" w:hAnsi="Cambria"/>
                <w:sz w:val="20"/>
              </w:rPr>
            </w:pPr>
            <w:r>
              <w:rPr>
                <w:rFonts w:ascii="Cambria" w:hAnsi="Cambria"/>
                <w:sz w:val="20"/>
              </w:rPr>
              <w:t>Add</w:t>
            </w:r>
            <w:r>
              <w:rPr>
                <w:rFonts w:ascii="Cambria" w:hAnsi="Cambria"/>
                <w:spacing w:val="-6"/>
                <w:sz w:val="20"/>
              </w:rPr>
              <w:t xml:space="preserve"> </w:t>
            </w:r>
            <w:r>
              <w:rPr>
                <w:rFonts w:ascii="Cambria" w:hAnsi="Cambria"/>
                <w:spacing w:val="-2"/>
                <w:sz w:val="20"/>
              </w:rPr>
              <w:t>psychotherapy</w:t>
            </w:r>
          </w:p>
          <w:p w14:paraId="0843C645" w14:textId="77777777" w:rsidR="004B176F" w:rsidRDefault="00C15B4D">
            <w:pPr>
              <w:pStyle w:val="TableParagraph"/>
              <w:numPr>
                <w:ilvl w:val="0"/>
                <w:numId w:val="5"/>
              </w:numPr>
              <w:tabs>
                <w:tab w:val="left" w:pos="467"/>
                <w:tab w:val="left" w:pos="468"/>
              </w:tabs>
              <w:spacing w:before="40"/>
              <w:rPr>
                <w:rFonts w:ascii="Cambria" w:hAnsi="Cambria"/>
                <w:sz w:val="20"/>
              </w:rPr>
            </w:pPr>
            <w:r>
              <w:rPr>
                <w:rFonts w:ascii="Cambria" w:hAnsi="Cambria"/>
                <w:sz w:val="20"/>
              </w:rPr>
              <w:t>Consider</w:t>
            </w:r>
            <w:r>
              <w:rPr>
                <w:rFonts w:ascii="Cambria" w:hAnsi="Cambria"/>
                <w:spacing w:val="-7"/>
                <w:sz w:val="20"/>
              </w:rPr>
              <w:t xml:space="preserve"> </w:t>
            </w:r>
            <w:r>
              <w:rPr>
                <w:rFonts w:ascii="Cambria" w:hAnsi="Cambria"/>
                <w:sz w:val="20"/>
              </w:rPr>
              <w:t>referral</w:t>
            </w:r>
            <w:r>
              <w:rPr>
                <w:rFonts w:ascii="Cambria" w:hAnsi="Cambria"/>
                <w:spacing w:val="-7"/>
                <w:sz w:val="20"/>
              </w:rPr>
              <w:t xml:space="preserve"> </w:t>
            </w:r>
            <w:r>
              <w:rPr>
                <w:rFonts w:ascii="Cambria" w:hAnsi="Cambria"/>
                <w:sz w:val="20"/>
              </w:rPr>
              <w:t>to</w:t>
            </w:r>
            <w:r>
              <w:rPr>
                <w:rFonts w:ascii="Cambria" w:hAnsi="Cambria"/>
                <w:spacing w:val="-6"/>
                <w:sz w:val="20"/>
              </w:rPr>
              <w:t xml:space="preserve"> </w:t>
            </w:r>
            <w:r>
              <w:rPr>
                <w:rFonts w:ascii="Cambria" w:hAnsi="Cambria"/>
                <w:sz w:val="20"/>
              </w:rPr>
              <w:t>specialty</w:t>
            </w:r>
            <w:r>
              <w:rPr>
                <w:rFonts w:ascii="Cambria" w:hAnsi="Cambria"/>
                <w:spacing w:val="-8"/>
                <w:sz w:val="20"/>
              </w:rPr>
              <w:t xml:space="preserve"> </w:t>
            </w:r>
            <w:r>
              <w:rPr>
                <w:rFonts w:ascii="Cambria" w:hAnsi="Cambria"/>
                <w:spacing w:val="-4"/>
                <w:sz w:val="20"/>
              </w:rPr>
              <w:t>care</w:t>
            </w:r>
          </w:p>
        </w:tc>
        <w:tc>
          <w:tcPr>
            <w:tcW w:w="1560" w:type="dxa"/>
          </w:tcPr>
          <w:p w14:paraId="2B1A0A4D" w14:textId="77777777" w:rsidR="004B176F" w:rsidRDefault="00C15B4D">
            <w:pPr>
              <w:pStyle w:val="TableParagraph"/>
              <w:spacing w:before="40"/>
              <w:rPr>
                <w:rFonts w:ascii="Cambria"/>
                <w:sz w:val="20"/>
              </w:rPr>
            </w:pPr>
            <w:r>
              <w:rPr>
                <w:rFonts w:ascii="Cambria"/>
                <w:sz w:val="20"/>
              </w:rPr>
              <w:t>4</w:t>
            </w:r>
            <w:r>
              <w:rPr>
                <w:rFonts w:ascii="Cambria"/>
                <w:spacing w:val="-3"/>
                <w:sz w:val="20"/>
              </w:rPr>
              <w:t xml:space="preserve"> </w:t>
            </w:r>
            <w:r>
              <w:rPr>
                <w:rFonts w:ascii="Cambria"/>
                <w:sz w:val="20"/>
              </w:rPr>
              <w:t>to</w:t>
            </w:r>
            <w:r>
              <w:rPr>
                <w:rFonts w:ascii="Cambria"/>
                <w:spacing w:val="-4"/>
                <w:sz w:val="20"/>
              </w:rPr>
              <w:t xml:space="preserve"> </w:t>
            </w:r>
            <w:r>
              <w:rPr>
                <w:rFonts w:ascii="Cambria"/>
                <w:sz w:val="20"/>
              </w:rPr>
              <w:t xml:space="preserve">6 </w:t>
            </w:r>
            <w:r>
              <w:rPr>
                <w:rFonts w:ascii="Cambria"/>
                <w:spacing w:val="-2"/>
                <w:sz w:val="20"/>
              </w:rPr>
              <w:t>weeks</w:t>
            </w:r>
          </w:p>
        </w:tc>
      </w:tr>
      <w:tr w:rsidR="004B176F" w14:paraId="3E6919EE" w14:textId="77777777">
        <w:trPr>
          <w:trHeight w:val="897"/>
        </w:trPr>
        <w:tc>
          <w:tcPr>
            <w:tcW w:w="655" w:type="dxa"/>
          </w:tcPr>
          <w:p w14:paraId="179C591A" w14:textId="77777777" w:rsidR="004B176F" w:rsidRDefault="00C15B4D">
            <w:pPr>
              <w:pStyle w:val="TableParagraph"/>
              <w:spacing w:before="40"/>
              <w:rPr>
                <w:rFonts w:ascii="Cambria"/>
                <w:sz w:val="20"/>
              </w:rPr>
            </w:pPr>
            <w:r>
              <w:rPr>
                <w:rFonts w:ascii="Cambria"/>
                <w:w w:val="99"/>
                <w:sz w:val="20"/>
              </w:rPr>
              <w:t>3</w:t>
            </w:r>
          </w:p>
        </w:tc>
        <w:tc>
          <w:tcPr>
            <w:tcW w:w="1560" w:type="dxa"/>
          </w:tcPr>
          <w:p w14:paraId="6412EE5E" w14:textId="77777777" w:rsidR="004B176F" w:rsidRDefault="00C15B4D">
            <w:pPr>
              <w:pStyle w:val="TableParagraph"/>
              <w:spacing w:before="40"/>
              <w:ind w:left="108"/>
              <w:rPr>
                <w:rFonts w:ascii="Cambria"/>
                <w:sz w:val="20"/>
              </w:rPr>
            </w:pPr>
            <w:r>
              <w:rPr>
                <w:rFonts w:ascii="Cambria"/>
                <w:sz w:val="20"/>
              </w:rPr>
              <w:t xml:space="preserve">Failed second trial of </w:t>
            </w:r>
            <w:r>
              <w:rPr>
                <w:rFonts w:ascii="Cambria"/>
                <w:spacing w:val="-2"/>
                <w:sz w:val="20"/>
              </w:rPr>
              <w:t>antidepressant</w:t>
            </w:r>
          </w:p>
        </w:tc>
        <w:tc>
          <w:tcPr>
            <w:tcW w:w="4440" w:type="dxa"/>
          </w:tcPr>
          <w:p w14:paraId="454F87A1" w14:textId="77777777" w:rsidR="004B176F" w:rsidRDefault="00C15B4D">
            <w:pPr>
              <w:pStyle w:val="TableParagraph"/>
              <w:numPr>
                <w:ilvl w:val="0"/>
                <w:numId w:val="4"/>
              </w:numPr>
              <w:tabs>
                <w:tab w:val="left" w:pos="467"/>
                <w:tab w:val="left" w:pos="468"/>
              </w:tabs>
              <w:spacing w:before="38"/>
              <w:rPr>
                <w:rFonts w:ascii="Symbol" w:hAnsi="Symbol"/>
                <w:sz w:val="20"/>
              </w:rPr>
            </w:pPr>
            <w:r>
              <w:rPr>
                <w:rFonts w:ascii="Cambria" w:hAnsi="Cambria"/>
                <w:sz w:val="20"/>
              </w:rPr>
              <w:t>Switch</w:t>
            </w:r>
            <w:r>
              <w:rPr>
                <w:rFonts w:ascii="Cambria" w:hAnsi="Cambria"/>
                <w:spacing w:val="-5"/>
                <w:sz w:val="20"/>
              </w:rPr>
              <w:t xml:space="preserve"> </w:t>
            </w:r>
            <w:r>
              <w:rPr>
                <w:rFonts w:ascii="Cambria" w:hAnsi="Cambria"/>
                <w:sz w:val="20"/>
              </w:rPr>
              <w:t>to</w:t>
            </w:r>
            <w:r>
              <w:rPr>
                <w:rFonts w:ascii="Cambria" w:hAnsi="Cambria"/>
                <w:spacing w:val="-8"/>
                <w:sz w:val="20"/>
              </w:rPr>
              <w:t xml:space="preserve"> </w:t>
            </w:r>
            <w:r>
              <w:rPr>
                <w:rFonts w:ascii="Cambria" w:hAnsi="Cambria"/>
                <w:sz w:val="20"/>
              </w:rPr>
              <w:t>another</w:t>
            </w:r>
            <w:r>
              <w:rPr>
                <w:rFonts w:ascii="Cambria" w:hAnsi="Cambria"/>
                <w:spacing w:val="-6"/>
                <w:sz w:val="20"/>
              </w:rPr>
              <w:t xml:space="preserve"> </w:t>
            </w:r>
            <w:r>
              <w:rPr>
                <w:rFonts w:ascii="Cambria" w:hAnsi="Cambria"/>
                <w:sz w:val="20"/>
              </w:rPr>
              <w:t>SSRI/SNRI</w:t>
            </w:r>
            <w:r>
              <w:rPr>
                <w:rFonts w:ascii="Cambria" w:hAnsi="Cambria"/>
                <w:spacing w:val="-7"/>
                <w:sz w:val="20"/>
              </w:rPr>
              <w:t xml:space="preserve"> </w:t>
            </w:r>
            <w:r>
              <w:rPr>
                <w:rFonts w:ascii="Cambria" w:hAnsi="Cambria"/>
                <w:sz w:val="20"/>
              </w:rPr>
              <w:t>or</w:t>
            </w:r>
            <w:r>
              <w:rPr>
                <w:rFonts w:ascii="Cambria" w:hAnsi="Cambria"/>
                <w:spacing w:val="-6"/>
                <w:sz w:val="20"/>
              </w:rPr>
              <w:t xml:space="preserve"> </w:t>
            </w:r>
            <w:r>
              <w:rPr>
                <w:rFonts w:ascii="Cambria" w:hAnsi="Cambria"/>
                <w:spacing w:val="-2"/>
                <w:sz w:val="20"/>
              </w:rPr>
              <w:t>mirtazapine</w:t>
            </w:r>
          </w:p>
          <w:p w14:paraId="17131284" w14:textId="77777777" w:rsidR="004B176F" w:rsidRDefault="00C15B4D">
            <w:pPr>
              <w:pStyle w:val="TableParagraph"/>
              <w:numPr>
                <w:ilvl w:val="0"/>
                <w:numId w:val="4"/>
              </w:numPr>
              <w:tabs>
                <w:tab w:val="left" w:pos="467"/>
                <w:tab w:val="left" w:pos="468"/>
              </w:tabs>
              <w:spacing w:before="41"/>
              <w:rPr>
                <w:rFonts w:ascii="Symbol" w:hAnsi="Symbol"/>
                <w:sz w:val="20"/>
              </w:rPr>
            </w:pPr>
            <w:r>
              <w:rPr>
                <w:rFonts w:ascii="Cambria" w:hAnsi="Cambria"/>
                <w:sz w:val="20"/>
              </w:rPr>
              <w:t>Add</w:t>
            </w:r>
            <w:r>
              <w:rPr>
                <w:rFonts w:ascii="Cambria" w:hAnsi="Cambria"/>
                <w:spacing w:val="-6"/>
                <w:sz w:val="20"/>
              </w:rPr>
              <w:t xml:space="preserve"> </w:t>
            </w:r>
            <w:r>
              <w:rPr>
                <w:rFonts w:ascii="Cambria" w:hAnsi="Cambria"/>
                <w:spacing w:val="-2"/>
                <w:sz w:val="20"/>
              </w:rPr>
              <w:t>psychotherapy</w:t>
            </w:r>
          </w:p>
          <w:p w14:paraId="51BA226D" w14:textId="77777777" w:rsidR="004B176F" w:rsidRDefault="00C15B4D">
            <w:pPr>
              <w:pStyle w:val="TableParagraph"/>
              <w:numPr>
                <w:ilvl w:val="0"/>
                <w:numId w:val="4"/>
              </w:numPr>
              <w:tabs>
                <w:tab w:val="left" w:pos="511"/>
                <w:tab w:val="left" w:pos="512"/>
              </w:tabs>
              <w:spacing w:before="40"/>
              <w:ind w:left="511" w:hanging="404"/>
              <w:rPr>
                <w:rFonts w:ascii="Symbol" w:hAnsi="Symbol"/>
                <w:sz w:val="20"/>
              </w:rPr>
            </w:pPr>
            <w:r>
              <w:rPr>
                <w:rFonts w:ascii="Cambria" w:hAnsi="Cambria"/>
                <w:sz w:val="20"/>
              </w:rPr>
              <w:t>Augment</w:t>
            </w:r>
            <w:r>
              <w:rPr>
                <w:rFonts w:ascii="Cambria" w:hAnsi="Cambria"/>
                <w:spacing w:val="-8"/>
                <w:sz w:val="20"/>
              </w:rPr>
              <w:t xml:space="preserve"> </w:t>
            </w:r>
            <w:r>
              <w:rPr>
                <w:rFonts w:ascii="Cambria" w:hAnsi="Cambria"/>
                <w:sz w:val="20"/>
              </w:rPr>
              <w:t>with</w:t>
            </w:r>
            <w:r>
              <w:rPr>
                <w:rFonts w:ascii="Cambria" w:hAnsi="Cambria"/>
                <w:spacing w:val="-7"/>
                <w:sz w:val="20"/>
              </w:rPr>
              <w:t xml:space="preserve"> </w:t>
            </w:r>
            <w:r>
              <w:rPr>
                <w:rFonts w:ascii="Cambria" w:hAnsi="Cambria"/>
                <w:sz w:val="20"/>
              </w:rPr>
              <w:t>prazosin</w:t>
            </w:r>
            <w:r>
              <w:rPr>
                <w:rFonts w:ascii="Cambria" w:hAnsi="Cambria"/>
                <w:spacing w:val="-10"/>
                <w:sz w:val="20"/>
              </w:rPr>
              <w:t xml:space="preserve"> </w:t>
            </w:r>
            <w:r>
              <w:rPr>
                <w:rFonts w:ascii="Cambria" w:hAnsi="Cambria"/>
                <w:spacing w:val="-2"/>
                <w:sz w:val="20"/>
              </w:rPr>
              <w:t>(sleep/nightmare)</w:t>
            </w:r>
          </w:p>
        </w:tc>
        <w:tc>
          <w:tcPr>
            <w:tcW w:w="1560" w:type="dxa"/>
          </w:tcPr>
          <w:p w14:paraId="6CC78C95" w14:textId="77777777" w:rsidR="004B176F" w:rsidRDefault="00C15B4D">
            <w:pPr>
              <w:pStyle w:val="TableParagraph"/>
              <w:spacing w:before="40"/>
              <w:rPr>
                <w:rFonts w:ascii="Cambria"/>
                <w:sz w:val="20"/>
              </w:rPr>
            </w:pPr>
            <w:r>
              <w:rPr>
                <w:rFonts w:ascii="Cambria"/>
                <w:sz w:val="20"/>
              </w:rPr>
              <w:t>8-12</w:t>
            </w:r>
            <w:r>
              <w:rPr>
                <w:rFonts w:ascii="Cambria"/>
                <w:spacing w:val="-4"/>
                <w:sz w:val="20"/>
              </w:rPr>
              <w:t xml:space="preserve"> </w:t>
            </w:r>
            <w:r>
              <w:rPr>
                <w:rFonts w:ascii="Cambria"/>
                <w:spacing w:val="-2"/>
                <w:sz w:val="20"/>
              </w:rPr>
              <w:t>weeks</w:t>
            </w:r>
          </w:p>
        </w:tc>
      </w:tr>
      <w:tr w:rsidR="004B176F" w14:paraId="19A753B4" w14:textId="77777777">
        <w:trPr>
          <w:trHeight w:val="1650"/>
        </w:trPr>
        <w:tc>
          <w:tcPr>
            <w:tcW w:w="655" w:type="dxa"/>
          </w:tcPr>
          <w:p w14:paraId="61148538" w14:textId="77777777" w:rsidR="004B176F" w:rsidRDefault="00C15B4D">
            <w:pPr>
              <w:pStyle w:val="TableParagraph"/>
              <w:spacing w:before="40"/>
              <w:rPr>
                <w:rFonts w:ascii="Cambria"/>
                <w:sz w:val="20"/>
              </w:rPr>
            </w:pPr>
            <w:r>
              <w:rPr>
                <w:rFonts w:ascii="Cambria"/>
                <w:w w:val="99"/>
                <w:sz w:val="20"/>
              </w:rPr>
              <w:t>4</w:t>
            </w:r>
          </w:p>
        </w:tc>
        <w:tc>
          <w:tcPr>
            <w:tcW w:w="1560" w:type="dxa"/>
          </w:tcPr>
          <w:p w14:paraId="6B47934D" w14:textId="77777777" w:rsidR="004B176F" w:rsidRDefault="00C15B4D">
            <w:pPr>
              <w:pStyle w:val="TableParagraph"/>
              <w:spacing w:before="40"/>
              <w:ind w:left="108" w:right="149"/>
              <w:rPr>
                <w:rFonts w:ascii="Cambria"/>
                <w:sz w:val="20"/>
              </w:rPr>
            </w:pPr>
            <w:r>
              <w:rPr>
                <w:rFonts w:ascii="Cambria"/>
                <w:sz w:val="20"/>
              </w:rPr>
              <w:t>Failed three trials</w:t>
            </w:r>
            <w:r>
              <w:rPr>
                <w:rFonts w:ascii="Cambria"/>
                <w:spacing w:val="-12"/>
                <w:sz w:val="20"/>
              </w:rPr>
              <w:t xml:space="preserve"> </w:t>
            </w:r>
            <w:r>
              <w:rPr>
                <w:rFonts w:ascii="Cambria"/>
                <w:sz w:val="20"/>
              </w:rPr>
              <w:t xml:space="preserve">including </w:t>
            </w:r>
            <w:r>
              <w:rPr>
                <w:rFonts w:ascii="Cambria"/>
                <w:spacing w:val="-2"/>
                <w:sz w:val="20"/>
              </w:rPr>
              <w:t>augmentation</w:t>
            </w:r>
          </w:p>
        </w:tc>
        <w:tc>
          <w:tcPr>
            <w:tcW w:w="4440" w:type="dxa"/>
          </w:tcPr>
          <w:p w14:paraId="33EAE8A2" w14:textId="77777777" w:rsidR="004B176F" w:rsidRDefault="00C15B4D">
            <w:pPr>
              <w:pStyle w:val="TableParagraph"/>
              <w:numPr>
                <w:ilvl w:val="0"/>
                <w:numId w:val="3"/>
              </w:numPr>
              <w:tabs>
                <w:tab w:val="left" w:pos="467"/>
                <w:tab w:val="left" w:pos="468"/>
              </w:tabs>
              <w:spacing w:before="38"/>
              <w:ind w:left="468"/>
              <w:rPr>
                <w:rFonts w:ascii="Cambria" w:hAnsi="Cambria"/>
                <w:sz w:val="20"/>
              </w:rPr>
            </w:pPr>
            <w:r>
              <w:rPr>
                <w:rFonts w:ascii="Cambria" w:hAnsi="Cambria"/>
                <w:sz w:val="20"/>
              </w:rPr>
              <w:t>Re-</w:t>
            </w:r>
            <w:r>
              <w:rPr>
                <w:rFonts w:ascii="Cambria" w:hAnsi="Cambria"/>
                <w:spacing w:val="-7"/>
                <w:sz w:val="20"/>
              </w:rPr>
              <w:t xml:space="preserve"> </w:t>
            </w:r>
            <w:r>
              <w:rPr>
                <w:rFonts w:ascii="Cambria" w:hAnsi="Cambria"/>
                <w:sz w:val="20"/>
              </w:rPr>
              <w:t>evaluate</w:t>
            </w:r>
            <w:r>
              <w:rPr>
                <w:rFonts w:ascii="Cambria" w:hAnsi="Cambria"/>
                <w:spacing w:val="-7"/>
                <w:sz w:val="20"/>
              </w:rPr>
              <w:t xml:space="preserve"> </w:t>
            </w:r>
            <w:r>
              <w:rPr>
                <w:rFonts w:ascii="Cambria" w:hAnsi="Cambria"/>
                <w:sz w:val="20"/>
              </w:rPr>
              <w:t>diagnosis</w:t>
            </w:r>
            <w:r>
              <w:rPr>
                <w:rFonts w:ascii="Cambria" w:hAnsi="Cambria"/>
                <w:spacing w:val="-6"/>
                <w:sz w:val="20"/>
              </w:rPr>
              <w:t xml:space="preserve"> </w:t>
            </w:r>
            <w:r>
              <w:rPr>
                <w:rFonts w:ascii="Cambria" w:hAnsi="Cambria"/>
                <w:sz w:val="20"/>
              </w:rPr>
              <w:t>and</w:t>
            </w:r>
            <w:r>
              <w:rPr>
                <w:rFonts w:ascii="Cambria" w:hAnsi="Cambria"/>
                <w:spacing w:val="-8"/>
                <w:sz w:val="20"/>
              </w:rPr>
              <w:t xml:space="preserve"> </w:t>
            </w:r>
            <w:r>
              <w:rPr>
                <w:rFonts w:ascii="Cambria" w:hAnsi="Cambria"/>
                <w:spacing w:val="-2"/>
                <w:sz w:val="20"/>
              </w:rPr>
              <w:t>treatment</w:t>
            </w:r>
          </w:p>
          <w:p w14:paraId="55EB6BD6" w14:textId="77777777" w:rsidR="004B176F" w:rsidRDefault="00C15B4D">
            <w:pPr>
              <w:pStyle w:val="TableParagraph"/>
              <w:numPr>
                <w:ilvl w:val="0"/>
                <w:numId w:val="3"/>
              </w:numPr>
              <w:tabs>
                <w:tab w:val="left" w:pos="467"/>
                <w:tab w:val="left" w:pos="468"/>
              </w:tabs>
              <w:spacing w:before="38"/>
              <w:ind w:left="468"/>
              <w:rPr>
                <w:rFonts w:ascii="Cambria" w:hAnsi="Cambria"/>
                <w:sz w:val="20"/>
              </w:rPr>
            </w:pPr>
            <w:r>
              <w:rPr>
                <w:rFonts w:ascii="Cambria" w:hAnsi="Cambria"/>
                <w:sz w:val="20"/>
              </w:rPr>
              <w:t>Switch</w:t>
            </w:r>
            <w:r>
              <w:rPr>
                <w:rFonts w:ascii="Cambria" w:hAnsi="Cambria"/>
                <w:spacing w:val="-4"/>
                <w:sz w:val="20"/>
              </w:rPr>
              <w:t xml:space="preserve"> </w:t>
            </w:r>
            <w:r>
              <w:rPr>
                <w:rFonts w:ascii="Cambria" w:hAnsi="Cambria"/>
                <w:sz w:val="20"/>
              </w:rPr>
              <w:t>to</w:t>
            </w:r>
            <w:r>
              <w:rPr>
                <w:rFonts w:ascii="Cambria" w:hAnsi="Cambria"/>
                <w:spacing w:val="-5"/>
                <w:sz w:val="20"/>
              </w:rPr>
              <w:t xml:space="preserve"> TCA</w:t>
            </w:r>
          </w:p>
          <w:p w14:paraId="4394DA8B" w14:textId="77777777" w:rsidR="004B176F" w:rsidRDefault="00C15B4D">
            <w:pPr>
              <w:pStyle w:val="TableParagraph"/>
              <w:numPr>
                <w:ilvl w:val="0"/>
                <w:numId w:val="3"/>
              </w:numPr>
              <w:tabs>
                <w:tab w:val="left" w:pos="467"/>
                <w:tab w:val="left" w:pos="468"/>
              </w:tabs>
              <w:spacing w:before="43"/>
              <w:ind w:right="594"/>
              <w:rPr>
                <w:rFonts w:ascii="Cambria" w:hAnsi="Cambria"/>
                <w:sz w:val="20"/>
              </w:rPr>
            </w:pPr>
            <w:r>
              <w:rPr>
                <w:rFonts w:ascii="Cambria" w:hAnsi="Cambria"/>
                <w:sz w:val="20"/>
              </w:rPr>
              <w:t>If no response consider nefazodone (monitoring</w:t>
            </w:r>
            <w:r>
              <w:rPr>
                <w:rFonts w:ascii="Cambria" w:hAnsi="Cambria"/>
                <w:spacing w:val="-11"/>
                <w:sz w:val="20"/>
              </w:rPr>
              <w:t xml:space="preserve"> </w:t>
            </w:r>
            <w:r>
              <w:rPr>
                <w:rFonts w:ascii="Cambria" w:hAnsi="Cambria"/>
                <w:sz w:val="20"/>
              </w:rPr>
              <w:t>side</w:t>
            </w:r>
            <w:r>
              <w:rPr>
                <w:rFonts w:ascii="Cambria" w:hAnsi="Cambria"/>
                <w:spacing w:val="-10"/>
                <w:sz w:val="20"/>
              </w:rPr>
              <w:t xml:space="preserve"> </w:t>
            </w:r>
            <w:r>
              <w:rPr>
                <w:rFonts w:ascii="Cambria" w:hAnsi="Cambria"/>
                <w:sz w:val="20"/>
              </w:rPr>
              <w:t>effects),</w:t>
            </w:r>
            <w:r>
              <w:rPr>
                <w:rFonts w:ascii="Cambria" w:hAnsi="Cambria"/>
                <w:spacing w:val="-11"/>
                <w:sz w:val="20"/>
              </w:rPr>
              <w:t xml:space="preserve"> </w:t>
            </w:r>
            <w:r>
              <w:rPr>
                <w:rFonts w:ascii="Cambria" w:hAnsi="Cambria"/>
                <w:sz w:val="20"/>
              </w:rPr>
              <w:t>or</w:t>
            </w:r>
            <w:r>
              <w:rPr>
                <w:rFonts w:ascii="Cambria" w:hAnsi="Cambria"/>
                <w:spacing w:val="-10"/>
                <w:sz w:val="20"/>
              </w:rPr>
              <w:t xml:space="preserve"> </w:t>
            </w:r>
            <w:r>
              <w:rPr>
                <w:rFonts w:ascii="Cambria" w:hAnsi="Cambria"/>
                <w:sz w:val="20"/>
              </w:rPr>
              <w:t>phenalzine (with careful consideration of risks)</w:t>
            </w:r>
          </w:p>
          <w:p w14:paraId="4090CC41" w14:textId="77777777" w:rsidR="004B176F" w:rsidRDefault="00C15B4D">
            <w:pPr>
              <w:pStyle w:val="TableParagraph"/>
              <w:numPr>
                <w:ilvl w:val="0"/>
                <w:numId w:val="3"/>
              </w:numPr>
              <w:tabs>
                <w:tab w:val="left" w:pos="467"/>
                <w:tab w:val="left" w:pos="468"/>
              </w:tabs>
              <w:spacing w:before="39"/>
              <w:ind w:left="468"/>
              <w:rPr>
                <w:rFonts w:ascii="Cambria" w:hAnsi="Cambria"/>
                <w:sz w:val="20"/>
              </w:rPr>
            </w:pPr>
            <w:r>
              <w:rPr>
                <w:rFonts w:ascii="Cambria" w:hAnsi="Cambria"/>
                <w:sz w:val="20"/>
              </w:rPr>
              <w:t>Consider</w:t>
            </w:r>
            <w:r>
              <w:rPr>
                <w:rFonts w:ascii="Cambria" w:hAnsi="Cambria"/>
                <w:spacing w:val="-7"/>
                <w:sz w:val="20"/>
              </w:rPr>
              <w:t xml:space="preserve"> </w:t>
            </w:r>
            <w:r>
              <w:rPr>
                <w:rFonts w:ascii="Cambria" w:hAnsi="Cambria"/>
                <w:sz w:val="20"/>
              </w:rPr>
              <w:t>referral</w:t>
            </w:r>
            <w:r>
              <w:rPr>
                <w:rFonts w:ascii="Cambria" w:hAnsi="Cambria"/>
                <w:spacing w:val="-7"/>
                <w:sz w:val="20"/>
              </w:rPr>
              <w:t xml:space="preserve"> </w:t>
            </w:r>
            <w:r>
              <w:rPr>
                <w:rFonts w:ascii="Cambria" w:hAnsi="Cambria"/>
                <w:sz w:val="20"/>
              </w:rPr>
              <w:t>to</w:t>
            </w:r>
            <w:r>
              <w:rPr>
                <w:rFonts w:ascii="Cambria" w:hAnsi="Cambria"/>
                <w:spacing w:val="-6"/>
                <w:sz w:val="20"/>
              </w:rPr>
              <w:t xml:space="preserve"> </w:t>
            </w:r>
            <w:r>
              <w:rPr>
                <w:rFonts w:ascii="Cambria" w:hAnsi="Cambria"/>
                <w:sz w:val="20"/>
              </w:rPr>
              <w:t>specialty</w:t>
            </w:r>
            <w:r>
              <w:rPr>
                <w:rFonts w:ascii="Cambria" w:hAnsi="Cambria"/>
                <w:spacing w:val="-8"/>
                <w:sz w:val="20"/>
              </w:rPr>
              <w:t xml:space="preserve"> </w:t>
            </w:r>
            <w:r>
              <w:rPr>
                <w:rFonts w:ascii="Cambria" w:hAnsi="Cambria"/>
                <w:spacing w:val="-4"/>
                <w:sz w:val="20"/>
              </w:rPr>
              <w:t>care</w:t>
            </w:r>
          </w:p>
        </w:tc>
        <w:tc>
          <w:tcPr>
            <w:tcW w:w="1560" w:type="dxa"/>
          </w:tcPr>
          <w:p w14:paraId="0DF8B794" w14:textId="77777777" w:rsidR="004B176F" w:rsidRDefault="00C15B4D">
            <w:pPr>
              <w:pStyle w:val="TableParagraph"/>
              <w:spacing w:before="40"/>
              <w:rPr>
                <w:rFonts w:ascii="Cambria"/>
                <w:sz w:val="20"/>
              </w:rPr>
            </w:pPr>
            <w:r>
              <w:rPr>
                <w:rFonts w:ascii="Cambria"/>
                <w:sz w:val="20"/>
              </w:rPr>
              <w:t>&gt;</w:t>
            </w:r>
            <w:r>
              <w:rPr>
                <w:rFonts w:ascii="Cambria"/>
                <w:spacing w:val="-3"/>
                <w:sz w:val="20"/>
              </w:rPr>
              <w:t xml:space="preserve"> </w:t>
            </w:r>
            <w:r>
              <w:rPr>
                <w:rFonts w:ascii="Cambria"/>
                <w:sz w:val="20"/>
              </w:rPr>
              <w:t>12</w:t>
            </w:r>
            <w:r>
              <w:rPr>
                <w:rFonts w:ascii="Cambria"/>
                <w:spacing w:val="-1"/>
                <w:sz w:val="20"/>
              </w:rPr>
              <w:t xml:space="preserve"> </w:t>
            </w:r>
            <w:r>
              <w:rPr>
                <w:rFonts w:ascii="Cambria"/>
                <w:spacing w:val="-2"/>
                <w:sz w:val="20"/>
              </w:rPr>
              <w:t>weeks</w:t>
            </w:r>
          </w:p>
        </w:tc>
      </w:tr>
    </w:tbl>
    <w:p w14:paraId="4342D6F0" w14:textId="77777777" w:rsidR="004B176F" w:rsidRDefault="00C15B4D">
      <w:pPr>
        <w:ind w:left="800"/>
        <w:rPr>
          <w:rFonts w:ascii="Cambria"/>
          <w:i/>
          <w:sz w:val="18"/>
        </w:rPr>
      </w:pPr>
      <w:r>
        <w:rPr>
          <w:rFonts w:ascii="Cambria"/>
          <w:i/>
          <w:sz w:val="18"/>
        </w:rPr>
        <w:t>*</w:t>
      </w:r>
      <w:r>
        <w:rPr>
          <w:rFonts w:ascii="Cambria"/>
          <w:i/>
          <w:spacing w:val="-3"/>
          <w:sz w:val="18"/>
        </w:rPr>
        <w:t xml:space="preserve"> </w:t>
      </w:r>
      <w:r>
        <w:rPr>
          <w:rFonts w:ascii="Cambria"/>
          <w:i/>
          <w:sz w:val="18"/>
        </w:rPr>
        <w:t>Times</w:t>
      </w:r>
      <w:r>
        <w:rPr>
          <w:rFonts w:ascii="Cambria"/>
          <w:i/>
          <w:spacing w:val="-1"/>
          <w:sz w:val="18"/>
        </w:rPr>
        <w:t xml:space="preserve"> </w:t>
      </w:r>
      <w:r>
        <w:rPr>
          <w:rFonts w:ascii="Cambria"/>
          <w:i/>
          <w:sz w:val="18"/>
        </w:rPr>
        <w:t>are</w:t>
      </w:r>
      <w:r>
        <w:rPr>
          <w:rFonts w:ascii="Cambria"/>
          <w:i/>
          <w:spacing w:val="-3"/>
          <w:sz w:val="18"/>
        </w:rPr>
        <w:t xml:space="preserve"> </w:t>
      </w:r>
      <w:r>
        <w:rPr>
          <w:rFonts w:ascii="Cambria"/>
          <w:i/>
          <w:sz w:val="18"/>
        </w:rPr>
        <w:t>general</w:t>
      </w:r>
      <w:r>
        <w:rPr>
          <w:rFonts w:ascii="Cambria"/>
          <w:i/>
          <w:spacing w:val="-2"/>
          <w:sz w:val="18"/>
        </w:rPr>
        <w:t xml:space="preserve"> </w:t>
      </w:r>
      <w:r>
        <w:rPr>
          <w:rFonts w:ascii="Cambria"/>
          <w:i/>
          <w:sz w:val="18"/>
        </w:rPr>
        <w:t>guidelines and</w:t>
      </w:r>
      <w:r>
        <w:rPr>
          <w:rFonts w:ascii="Cambria"/>
          <w:i/>
          <w:spacing w:val="-3"/>
          <w:sz w:val="18"/>
        </w:rPr>
        <w:t xml:space="preserve"> </w:t>
      </w:r>
      <w:r>
        <w:rPr>
          <w:rFonts w:ascii="Cambria"/>
          <w:i/>
          <w:sz w:val="18"/>
        </w:rPr>
        <w:t>may</w:t>
      </w:r>
      <w:r>
        <w:rPr>
          <w:rFonts w:ascii="Cambria"/>
          <w:i/>
          <w:spacing w:val="-4"/>
          <w:sz w:val="18"/>
        </w:rPr>
        <w:t xml:space="preserve"> </w:t>
      </w:r>
      <w:r>
        <w:rPr>
          <w:rFonts w:ascii="Cambria"/>
          <w:i/>
          <w:sz w:val="18"/>
        </w:rPr>
        <w:t>vary</w:t>
      </w:r>
      <w:r>
        <w:rPr>
          <w:rFonts w:ascii="Cambria"/>
          <w:i/>
          <w:spacing w:val="-3"/>
          <w:sz w:val="18"/>
        </w:rPr>
        <w:t xml:space="preserve"> </w:t>
      </w:r>
      <w:r>
        <w:rPr>
          <w:rFonts w:ascii="Cambria"/>
          <w:i/>
          <w:spacing w:val="-2"/>
          <w:sz w:val="18"/>
        </w:rPr>
        <w:t>considerably</w:t>
      </w:r>
    </w:p>
    <w:p w14:paraId="763C9804" w14:textId="77777777" w:rsidR="004B176F" w:rsidRDefault="00C15B4D">
      <w:pPr>
        <w:ind w:left="799"/>
        <w:rPr>
          <w:rFonts w:ascii="Cambria"/>
          <w:i/>
          <w:sz w:val="18"/>
        </w:rPr>
      </w:pPr>
      <w:r>
        <w:rPr>
          <w:rFonts w:ascii="Cambria"/>
          <w:i/>
          <w:sz w:val="18"/>
        </w:rPr>
        <w:t>**If</w:t>
      </w:r>
      <w:r>
        <w:rPr>
          <w:rFonts w:ascii="Cambria"/>
          <w:i/>
          <w:spacing w:val="-2"/>
          <w:sz w:val="18"/>
        </w:rPr>
        <w:t xml:space="preserve"> </w:t>
      </w:r>
      <w:r>
        <w:rPr>
          <w:rFonts w:ascii="Cambria"/>
          <w:i/>
          <w:sz w:val="18"/>
        </w:rPr>
        <w:t>treatment</w:t>
      </w:r>
      <w:r>
        <w:rPr>
          <w:rFonts w:ascii="Cambria"/>
          <w:i/>
          <w:spacing w:val="-2"/>
          <w:sz w:val="18"/>
        </w:rPr>
        <w:t xml:space="preserve"> </w:t>
      </w:r>
      <w:r>
        <w:rPr>
          <w:rFonts w:ascii="Cambria"/>
          <w:i/>
          <w:sz w:val="18"/>
        </w:rPr>
        <w:t>is</w:t>
      </w:r>
      <w:r>
        <w:rPr>
          <w:rFonts w:ascii="Cambria"/>
          <w:i/>
          <w:spacing w:val="-1"/>
          <w:sz w:val="18"/>
        </w:rPr>
        <w:t xml:space="preserve"> </w:t>
      </w:r>
      <w:r>
        <w:rPr>
          <w:rFonts w:ascii="Cambria"/>
          <w:i/>
          <w:sz w:val="18"/>
        </w:rPr>
        <w:t>not</w:t>
      </w:r>
      <w:r>
        <w:rPr>
          <w:rFonts w:ascii="Cambria"/>
          <w:i/>
          <w:spacing w:val="-3"/>
          <w:sz w:val="18"/>
        </w:rPr>
        <w:t xml:space="preserve"> </w:t>
      </w:r>
      <w:r>
        <w:rPr>
          <w:rFonts w:ascii="Cambria"/>
          <w:i/>
          <w:sz w:val="18"/>
        </w:rPr>
        <w:t>tolerable,</w:t>
      </w:r>
      <w:r>
        <w:rPr>
          <w:rFonts w:ascii="Cambria"/>
          <w:i/>
          <w:spacing w:val="-2"/>
          <w:sz w:val="18"/>
        </w:rPr>
        <w:t xml:space="preserve"> </w:t>
      </w:r>
      <w:r>
        <w:rPr>
          <w:rFonts w:ascii="Cambria"/>
          <w:i/>
          <w:sz w:val="18"/>
        </w:rPr>
        <w:t>switch</w:t>
      </w:r>
      <w:r>
        <w:rPr>
          <w:rFonts w:ascii="Cambria"/>
          <w:i/>
          <w:spacing w:val="-2"/>
          <w:sz w:val="18"/>
        </w:rPr>
        <w:t xml:space="preserve"> </w:t>
      </w:r>
      <w:r>
        <w:rPr>
          <w:rFonts w:ascii="Cambria"/>
          <w:i/>
          <w:sz w:val="18"/>
        </w:rPr>
        <w:t>to</w:t>
      </w:r>
      <w:r>
        <w:rPr>
          <w:rFonts w:ascii="Cambria"/>
          <w:i/>
          <w:spacing w:val="-2"/>
          <w:sz w:val="18"/>
        </w:rPr>
        <w:t xml:space="preserve"> </w:t>
      </w:r>
      <w:r>
        <w:rPr>
          <w:rFonts w:ascii="Cambria"/>
          <w:i/>
          <w:sz w:val="18"/>
        </w:rPr>
        <w:t xml:space="preserve">another </w:t>
      </w:r>
      <w:r>
        <w:rPr>
          <w:rFonts w:ascii="Cambria"/>
          <w:i/>
          <w:spacing w:val="-2"/>
          <w:sz w:val="18"/>
        </w:rPr>
        <w:t>antidepressant.</w:t>
      </w:r>
    </w:p>
    <w:p w14:paraId="0DA0C1B3" w14:textId="77777777" w:rsidR="004B176F" w:rsidRDefault="004B176F">
      <w:pPr>
        <w:rPr>
          <w:rFonts w:ascii="Cambria"/>
          <w:sz w:val="18"/>
        </w:rPr>
        <w:sectPr w:rsidR="004B176F">
          <w:pgSz w:w="12240" w:h="15840"/>
          <w:pgMar w:top="1380" w:right="940" w:bottom="1420" w:left="1240" w:header="723" w:footer="1227" w:gutter="0"/>
          <w:cols w:space="720"/>
        </w:sectPr>
      </w:pPr>
    </w:p>
    <w:p w14:paraId="6B33A766" w14:textId="77777777" w:rsidR="004B176F" w:rsidRDefault="00C15B4D">
      <w:pPr>
        <w:spacing w:before="117"/>
        <w:ind w:left="560"/>
        <w:rPr>
          <w:rFonts w:ascii="Cambria"/>
          <w:sz w:val="18"/>
        </w:rPr>
      </w:pPr>
      <w:r>
        <w:lastRenderedPageBreak/>
        <w:pict w14:anchorId="3F793733">
          <v:rect id="docshape240" o:spid="_x0000_s2051" style="position:absolute;left:0;text-align:left;margin-left:88.55pt;margin-top:17.4pt;width:452.9pt;height:.5pt;z-index:-15638016;mso-wrap-distance-left:0;mso-wrap-distance-right:0;mso-position-horizontal-relative:page" fillcolor="#4f81bd" stroked="f">
            <w10:wrap type="topAndBottom" anchorx="page"/>
          </v:rect>
        </w:pict>
      </w:r>
      <w:r>
        <w:rPr>
          <w:rFonts w:ascii="Cambria"/>
          <w:color w:val="4F81BD"/>
          <w:spacing w:val="-2"/>
          <w:sz w:val="18"/>
        </w:rPr>
        <w:t>DISCUSSION</w:t>
      </w:r>
    </w:p>
    <w:p w14:paraId="37A9D6D0" w14:textId="77777777" w:rsidR="004B176F" w:rsidRDefault="00C15B4D">
      <w:pPr>
        <w:pStyle w:val="Heading2"/>
      </w:pPr>
      <w:r>
        <w:t>Patient</w:t>
      </w:r>
      <w:r>
        <w:rPr>
          <w:spacing w:val="-6"/>
        </w:rPr>
        <w:t xml:space="preserve"> </w:t>
      </w:r>
      <w:r>
        <w:t>Does</w:t>
      </w:r>
      <w:r>
        <w:rPr>
          <w:spacing w:val="-3"/>
        </w:rPr>
        <w:t xml:space="preserve"> </w:t>
      </w:r>
      <w:r>
        <w:t>Not</w:t>
      </w:r>
      <w:r>
        <w:rPr>
          <w:spacing w:val="-6"/>
        </w:rPr>
        <w:t xml:space="preserve"> </w:t>
      </w:r>
      <w:r>
        <w:t>Improve</w:t>
      </w:r>
      <w:r>
        <w:rPr>
          <w:spacing w:val="-4"/>
        </w:rPr>
        <w:t xml:space="preserve"> </w:t>
      </w:r>
      <w:r>
        <w:t>or</w:t>
      </w:r>
      <w:r>
        <w:rPr>
          <w:spacing w:val="-5"/>
        </w:rPr>
        <w:t xml:space="preserve"> </w:t>
      </w:r>
      <w:r>
        <w:t>Status</w:t>
      </w:r>
      <w:r>
        <w:rPr>
          <w:spacing w:val="-3"/>
        </w:rPr>
        <w:t xml:space="preserve"> </w:t>
      </w:r>
      <w:r>
        <w:rPr>
          <w:spacing w:val="-2"/>
        </w:rPr>
        <w:t>Worsens:</w:t>
      </w:r>
    </w:p>
    <w:p w14:paraId="09A2ACA1" w14:textId="77777777" w:rsidR="004B176F" w:rsidRDefault="00C15B4D">
      <w:pPr>
        <w:pStyle w:val="BodyText"/>
        <w:spacing w:before="123"/>
        <w:ind w:left="920" w:right="582"/>
      </w:pPr>
      <w:r>
        <w:t>Re-assessment of patient's clinical status may occasionally show that symptoms and/or functional status are failing to improve or are deteriorating in a sustained way.</w:t>
      </w:r>
      <w:r>
        <w:rPr>
          <w:spacing w:val="-1"/>
        </w:rPr>
        <w:t xml:space="preserve"> </w:t>
      </w:r>
      <w:r>
        <w:t>It</w:t>
      </w:r>
      <w:r>
        <w:rPr>
          <w:spacing w:val="-2"/>
        </w:rPr>
        <w:t xml:space="preserve"> </w:t>
      </w:r>
      <w:r>
        <w:t>is</w:t>
      </w:r>
      <w:r>
        <w:rPr>
          <w:spacing w:val="-4"/>
        </w:rPr>
        <w:t xml:space="preserve"> </w:t>
      </w:r>
      <w:r>
        <w:t>important</w:t>
      </w:r>
      <w:r>
        <w:rPr>
          <w:spacing w:val="-2"/>
        </w:rPr>
        <w:t xml:space="preserve"> </w:t>
      </w:r>
      <w:r>
        <w:t>to</w:t>
      </w:r>
      <w:r>
        <w:rPr>
          <w:spacing w:val="-2"/>
        </w:rPr>
        <w:t xml:space="preserve"> </w:t>
      </w:r>
      <w:r>
        <w:t>determine</w:t>
      </w:r>
      <w:r>
        <w:rPr>
          <w:spacing w:val="-4"/>
        </w:rPr>
        <w:t xml:space="preserve"> </w:t>
      </w:r>
      <w:r>
        <w:t>if</w:t>
      </w:r>
      <w:r>
        <w:rPr>
          <w:spacing w:val="-4"/>
        </w:rPr>
        <w:t xml:space="preserve"> </w:t>
      </w:r>
      <w:r>
        <w:t>this</w:t>
      </w:r>
      <w:r>
        <w:rPr>
          <w:spacing w:val="-4"/>
        </w:rPr>
        <w:t xml:space="preserve"> </w:t>
      </w:r>
      <w:r>
        <w:t>static</w:t>
      </w:r>
      <w:r>
        <w:rPr>
          <w:spacing w:val="-4"/>
        </w:rPr>
        <w:t xml:space="preserve"> </w:t>
      </w:r>
      <w:r>
        <w:t>or</w:t>
      </w:r>
      <w:r>
        <w:rPr>
          <w:spacing w:val="-4"/>
        </w:rPr>
        <w:t xml:space="preserve"> </w:t>
      </w:r>
      <w:r>
        <w:t>deteriorated state</w:t>
      </w:r>
      <w:r>
        <w:rPr>
          <w:spacing w:val="-4"/>
        </w:rPr>
        <w:t xml:space="preserve"> </w:t>
      </w:r>
      <w:r>
        <w:t>is</w:t>
      </w:r>
      <w:r>
        <w:rPr>
          <w:spacing w:val="-4"/>
        </w:rPr>
        <w:t xml:space="preserve"> </w:t>
      </w:r>
      <w:r>
        <w:t>not</w:t>
      </w:r>
      <w:r>
        <w:rPr>
          <w:spacing w:val="-2"/>
        </w:rPr>
        <w:t xml:space="preserve"> </w:t>
      </w:r>
      <w:r>
        <w:t>simply</w:t>
      </w:r>
      <w:r>
        <w:rPr>
          <w:spacing w:val="-4"/>
        </w:rPr>
        <w:t xml:space="preserve"> </w:t>
      </w:r>
      <w:r>
        <w:t>the result of a major life crisis unrelated to the therapy being administered.</w:t>
      </w:r>
    </w:p>
    <w:p w14:paraId="40C53F68" w14:textId="77777777" w:rsidR="004B176F" w:rsidRDefault="00C15B4D">
      <w:pPr>
        <w:pStyle w:val="BodyText"/>
        <w:spacing w:before="119"/>
        <w:ind w:left="919" w:right="582"/>
      </w:pPr>
      <w:r>
        <w:t>The clinician must next determine if a patient’s unimproved clinical status reflects a temporary exacerbation of symptoms expected to occur in the course of treatment that</w:t>
      </w:r>
      <w:r>
        <w:rPr>
          <w:spacing w:val="-1"/>
        </w:rPr>
        <w:t xml:space="preserve"> </w:t>
      </w:r>
      <w:r>
        <w:t>will ultimately</w:t>
      </w:r>
      <w:r>
        <w:rPr>
          <w:spacing w:val="-3"/>
        </w:rPr>
        <w:t xml:space="preserve"> </w:t>
      </w:r>
      <w:r>
        <w:t>prove</w:t>
      </w:r>
      <w:r>
        <w:rPr>
          <w:spacing w:val="-3"/>
        </w:rPr>
        <w:t xml:space="preserve"> </w:t>
      </w:r>
      <w:r>
        <w:t>to</w:t>
      </w:r>
      <w:r>
        <w:rPr>
          <w:spacing w:val="-1"/>
        </w:rPr>
        <w:t xml:space="preserve"> </w:t>
      </w:r>
      <w:r>
        <w:t>be</w:t>
      </w:r>
      <w:r>
        <w:rPr>
          <w:spacing w:val="-1"/>
        </w:rPr>
        <w:t xml:space="preserve"> </w:t>
      </w:r>
      <w:r>
        <w:t>effective.</w:t>
      </w:r>
      <w:r>
        <w:rPr>
          <w:spacing w:val="-3"/>
        </w:rPr>
        <w:t xml:space="preserve"> </w:t>
      </w:r>
      <w:r>
        <w:t>For</w:t>
      </w:r>
      <w:r>
        <w:rPr>
          <w:spacing w:val="-1"/>
        </w:rPr>
        <w:t xml:space="preserve"> </w:t>
      </w:r>
      <w:r>
        <w:t>example,</w:t>
      </w:r>
      <w:r>
        <w:rPr>
          <w:spacing w:val="-3"/>
        </w:rPr>
        <w:t xml:space="preserve"> </w:t>
      </w:r>
      <w:r>
        <w:t>it</w:t>
      </w:r>
      <w:r>
        <w:rPr>
          <w:spacing w:val="-4"/>
        </w:rPr>
        <w:t xml:space="preserve"> </w:t>
      </w:r>
      <w:r>
        <w:t>is</w:t>
      </w:r>
      <w:r>
        <w:rPr>
          <w:spacing w:val="-3"/>
        </w:rPr>
        <w:t xml:space="preserve"> </w:t>
      </w:r>
      <w:r>
        <w:t>common for</w:t>
      </w:r>
      <w:r>
        <w:rPr>
          <w:spacing w:val="-1"/>
        </w:rPr>
        <w:t xml:space="preserve"> </w:t>
      </w:r>
      <w:r>
        <w:t>patients</w:t>
      </w:r>
      <w:r>
        <w:rPr>
          <w:spacing w:val="-3"/>
        </w:rPr>
        <w:t xml:space="preserve"> </w:t>
      </w:r>
      <w:r>
        <w:t>in</w:t>
      </w:r>
      <w:r>
        <w:rPr>
          <w:spacing w:val="-1"/>
        </w:rPr>
        <w:t xml:space="preserve"> </w:t>
      </w:r>
      <w:r>
        <w:t>a r</w:t>
      </w:r>
      <w:r>
        <w:t>ange of trauma-focused therapies to experience some brief distress or symptom exacerbation during initial phases of treatment where they focus on emotions associated with traumatic memories. In this case, it is important to reassure the patient about the n</w:t>
      </w:r>
      <w:r>
        <w:t>atural course of recovery through treatment, assist him/her in coping with symptoms, and enlist him/her in the decision to continue with the current</w:t>
      </w:r>
      <w:r>
        <w:rPr>
          <w:spacing w:val="-4"/>
        </w:rPr>
        <w:t xml:space="preserve"> </w:t>
      </w:r>
      <w:r>
        <w:t>method</w:t>
      </w:r>
      <w:r>
        <w:rPr>
          <w:spacing w:val="-5"/>
        </w:rPr>
        <w:t xml:space="preserve"> </w:t>
      </w:r>
      <w:r>
        <w:t>of</w:t>
      </w:r>
      <w:r>
        <w:rPr>
          <w:spacing w:val="-6"/>
        </w:rPr>
        <w:t xml:space="preserve"> </w:t>
      </w:r>
      <w:r>
        <w:t>treatment.</w:t>
      </w:r>
      <w:r>
        <w:rPr>
          <w:spacing w:val="-3"/>
        </w:rPr>
        <w:t xml:space="preserve"> </w:t>
      </w:r>
      <w:r>
        <w:t>Increasing</w:t>
      </w:r>
      <w:r>
        <w:rPr>
          <w:spacing w:val="-4"/>
        </w:rPr>
        <w:t xml:space="preserve"> </w:t>
      </w:r>
      <w:r>
        <w:t>session</w:t>
      </w:r>
      <w:r>
        <w:rPr>
          <w:spacing w:val="-4"/>
        </w:rPr>
        <w:t xml:space="preserve"> </w:t>
      </w:r>
      <w:r>
        <w:t>contacts</w:t>
      </w:r>
      <w:r>
        <w:rPr>
          <w:spacing w:val="-3"/>
        </w:rPr>
        <w:t xml:space="preserve"> </w:t>
      </w:r>
      <w:r>
        <w:t>and</w:t>
      </w:r>
      <w:r>
        <w:rPr>
          <w:spacing w:val="-5"/>
        </w:rPr>
        <w:t xml:space="preserve"> </w:t>
      </w:r>
      <w:r>
        <w:t>or</w:t>
      </w:r>
      <w:r>
        <w:rPr>
          <w:spacing w:val="-6"/>
        </w:rPr>
        <w:t xml:space="preserve"> </w:t>
      </w:r>
      <w:r>
        <w:t>increasing</w:t>
      </w:r>
      <w:r>
        <w:rPr>
          <w:spacing w:val="-5"/>
        </w:rPr>
        <w:t xml:space="preserve"> </w:t>
      </w:r>
      <w:r>
        <w:t>the</w:t>
      </w:r>
      <w:r>
        <w:rPr>
          <w:spacing w:val="-6"/>
        </w:rPr>
        <w:t xml:space="preserve"> </w:t>
      </w:r>
      <w:r>
        <w:t>dose of medications may provide need</w:t>
      </w:r>
      <w:r>
        <w:t>ed support.</w:t>
      </w:r>
    </w:p>
    <w:p w14:paraId="6A1E44FB" w14:textId="77777777" w:rsidR="004B176F" w:rsidRDefault="00C15B4D">
      <w:pPr>
        <w:pStyle w:val="BodyText"/>
        <w:spacing w:before="121"/>
        <w:ind w:left="920" w:right="582"/>
      </w:pPr>
      <w:r>
        <w:t>If the clinician and patient agree that the current treatment regimen is ineffective, then a</w:t>
      </w:r>
      <w:r>
        <w:rPr>
          <w:spacing w:val="-1"/>
        </w:rPr>
        <w:t xml:space="preserve"> </w:t>
      </w:r>
      <w:r>
        <w:t>collaborative</w:t>
      </w:r>
      <w:r>
        <w:rPr>
          <w:spacing w:val="-2"/>
        </w:rPr>
        <w:t xml:space="preserve"> </w:t>
      </w:r>
      <w:r>
        <w:t>decision can be</w:t>
      </w:r>
      <w:r>
        <w:rPr>
          <w:spacing w:val="-2"/>
        </w:rPr>
        <w:t xml:space="preserve"> </w:t>
      </w:r>
      <w:r>
        <w:t>made</w:t>
      </w:r>
      <w:r>
        <w:rPr>
          <w:spacing w:val="-2"/>
        </w:rPr>
        <w:t xml:space="preserve"> </w:t>
      </w:r>
      <w:r>
        <w:t>to</w:t>
      </w:r>
      <w:r>
        <w:rPr>
          <w:spacing w:val="-2"/>
        </w:rPr>
        <w:t xml:space="preserve"> </w:t>
      </w:r>
      <w:r>
        <w:t>switch to</w:t>
      </w:r>
      <w:r>
        <w:rPr>
          <w:spacing w:val="-2"/>
        </w:rPr>
        <w:t xml:space="preserve"> </w:t>
      </w:r>
      <w:r>
        <w:t>a</w:t>
      </w:r>
      <w:r>
        <w:rPr>
          <w:spacing w:val="-1"/>
        </w:rPr>
        <w:t xml:space="preserve"> </w:t>
      </w:r>
      <w:r>
        <w:t>different modality.</w:t>
      </w:r>
      <w:r>
        <w:rPr>
          <w:spacing w:val="-2"/>
        </w:rPr>
        <w:t xml:space="preserve"> </w:t>
      </w:r>
      <w:r>
        <w:t>Another approach is to hold the course of a current therapy, which may appear ine</w:t>
      </w:r>
      <w:r>
        <w:t>ffective, but apply adjunctive treatments (see Module I-2: PTSD Interventions). There is no empirical evidence that supports the effectiveness of combination treatments for PTSD. However, there is clinical consensus that some treatments can act synergistic</w:t>
      </w:r>
      <w:r>
        <w:t>ally</w:t>
      </w:r>
      <w:r>
        <w:rPr>
          <w:spacing w:val="-7"/>
        </w:rPr>
        <w:t xml:space="preserve"> </w:t>
      </w:r>
      <w:r>
        <w:t>(e.g.,</w:t>
      </w:r>
      <w:r>
        <w:rPr>
          <w:spacing w:val="-5"/>
        </w:rPr>
        <w:t xml:space="preserve"> </w:t>
      </w:r>
      <w:r>
        <w:t>combining</w:t>
      </w:r>
      <w:r>
        <w:rPr>
          <w:spacing w:val="-7"/>
        </w:rPr>
        <w:t xml:space="preserve"> </w:t>
      </w:r>
      <w:r>
        <w:t>coping</w:t>
      </w:r>
      <w:r>
        <w:rPr>
          <w:spacing w:val="-7"/>
        </w:rPr>
        <w:t xml:space="preserve"> </w:t>
      </w:r>
      <w:r>
        <w:t>skills</w:t>
      </w:r>
      <w:r>
        <w:rPr>
          <w:spacing w:val="-7"/>
        </w:rPr>
        <w:t xml:space="preserve"> </w:t>
      </w:r>
      <w:r>
        <w:t>and</w:t>
      </w:r>
      <w:r>
        <w:rPr>
          <w:spacing w:val="-6"/>
        </w:rPr>
        <w:t xml:space="preserve"> </w:t>
      </w:r>
      <w:r>
        <w:t>symptom</w:t>
      </w:r>
      <w:r>
        <w:rPr>
          <w:spacing w:val="-1"/>
        </w:rPr>
        <w:t xml:space="preserve"> </w:t>
      </w:r>
      <w:r>
        <w:t>management</w:t>
      </w:r>
      <w:r>
        <w:rPr>
          <w:spacing w:val="-6"/>
        </w:rPr>
        <w:t xml:space="preserve"> </w:t>
      </w:r>
      <w:r>
        <w:t>approaches with exposure-based treatments).</w:t>
      </w:r>
    </w:p>
    <w:p w14:paraId="264946F9" w14:textId="77777777" w:rsidR="004B176F" w:rsidRDefault="00C15B4D">
      <w:pPr>
        <w:pStyle w:val="BodyText"/>
        <w:ind w:left="920" w:right="537"/>
      </w:pPr>
      <w:r>
        <w:t>Clinicians</w:t>
      </w:r>
      <w:r>
        <w:rPr>
          <w:spacing w:val="-6"/>
        </w:rPr>
        <w:t xml:space="preserve"> </w:t>
      </w:r>
      <w:r>
        <w:t>should</w:t>
      </w:r>
      <w:r>
        <w:rPr>
          <w:spacing w:val="-5"/>
        </w:rPr>
        <w:t xml:space="preserve"> </w:t>
      </w:r>
      <w:r>
        <w:t>consider</w:t>
      </w:r>
      <w:r>
        <w:rPr>
          <w:spacing w:val="-4"/>
        </w:rPr>
        <w:t xml:space="preserve"> </w:t>
      </w:r>
      <w:r>
        <w:t>changing</w:t>
      </w:r>
      <w:r>
        <w:rPr>
          <w:spacing w:val="-5"/>
        </w:rPr>
        <w:t xml:space="preserve"> </w:t>
      </w:r>
      <w:r>
        <w:t>the</w:t>
      </w:r>
      <w:r>
        <w:rPr>
          <w:spacing w:val="-6"/>
        </w:rPr>
        <w:t xml:space="preserve"> </w:t>
      </w:r>
      <w:r>
        <w:t>treatment</w:t>
      </w:r>
      <w:r>
        <w:rPr>
          <w:spacing w:val="-4"/>
        </w:rPr>
        <w:t xml:space="preserve"> </w:t>
      </w:r>
      <w:r>
        <w:t>plan</w:t>
      </w:r>
      <w:r>
        <w:rPr>
          <w:spacing w:val="-4"/>
        </w:rPr>
        <w:t xml:space="preserve"> </w:t>
      </w:r>
      <w:r>
        <w:t>by</w:t>
      </w:r>
      <w:r>
        <w:rPr>
          <w:spacing w:val="-6"/>
        </w:rPr>
        <w:t xml:space="preserve"> </w:t>
      </w:r>
      <w:r>
        <w:t>increasing</w:t>
      </w:r>
      <w:r>
        <w:rPr>
          <w:spacing w:val="-5"/>
        </w:rPr>
        <w:t xml:space="preserve"> </w:t>
      </w:r>
      <w:r>
        <w:t>the</w:t>
      </w:r>
      <w:r>
        <w:rPr>
          <w:spacing w:val="-6"/>
        </w:rPr>
        <w:t xml:space="preserve"> </w:t>
      </w:r>
      <w:r>
        <w:t>level</w:t>
      </w:r>
      <w:r>
        <w:rPr>
          <w:spacing w:val="-2"/>
        </w:rPr>
        <w:t xml:space="preserve"> </w:t>
      </w:r>
      <w:r>
        <w:t>of</w:t>
      </w:r>
      <w:r>
        <w:rPr>
          <w:spacing w:val="-3"/>
        </w:rPr>
        <w:t xml:space="preserve"> </w:t>
      </w:r>
      <w:r>
        <w:t>care offered to patients. Levels of care for PTSD vary in intensity, including infrequent visits administered in outpatient clinics, partial hospital programs, specialized inpatient PTSD programs, PTSD residential care programs and domiciliaries, and acute</w:t>
      </w:r>
      <w:r>
        <w:t xml:space="preserve"> inpatient hospitalization. Patients who fail to progress in outpatient treatment may benefit from a temporary transition to a higher level of care, followed by a return to outpatient management after greater stabilization of symptoms has been </w:t>
      </w:r>
      <w:r>
        <w:rPr>
          <w:spacing w:val="-2"/>
        </w:rPr>
        <w:t>achieved.</w:t>
      </w:r>
    </w:p>
    <w:p w14:paraId="6434869C" w14:textId="77777777" w:rsidR="004B176F" w:rsidRDefault="00C15B4D">
      <w:pPr>
        <w:pStyle w:val="BodyText"/>
        <w:spacing w:before="119"/>
        <w:ind w:left="920" w:right="515"/>
      </w:pPr>
      <w:r>
        <w:t>Of</w:t>
      </w:r>
      <w:r>
        <w:t>ten, progress in PTSD treatment may be compromised by a concurrent behavioral disorder (e.g., domestic violence), life crisis (e.g., homelessness), or uncontrolled substance</w:t>
      </w:r>
      <w:r>
        <w:rPr>
          <w:spacing w:val="-6"/>
        </w:rPr>
        <w:t xml:space="preserve"> </w:t>
      </w:r>
      <w:r>
        <w:t>use</w:t>
      </w:r>
      <w:r>
        <w:rPr>
          <w:spacing w:val="-4"/>
        </w:rPr>
        <w:t xml:space="preserve"> </w:t>
      </w:r>
      <w:r>
        <w:t>disorder.</w:t>
      </w:r>
      <w:r>
        <w:rPr>
          <w:spacing w:val="-3"/>
        </w:rPr>
        <w:t xml:space="preserve"> </w:t>
      </w:r>
      <w:r>
        <w:t>Referral</w:t>
      </w:r>
      <w:r>
        <w:rPr>
          <w:spacing w:val="-2"/>
        </w:rPr>
        <w:t xml:space="preserve"> </w:t>
      </w:r>
      <w:r>
        <w:t>to</w:t>
      </w:r>
      <w:r>
        <w:rPr>
          <w:spacing w:val="-6"/>
        </w:rPr>
        <w:t xml:space="preserve"> </w:t>
      </w:r>
      <w:r>
        <w:t>ancillary</w:t>
      </w:r>
      <w:r>
        <w:rPr>
          <w:spacing w:val="-6"/>
        </w:rPr>
        <w:t xml:space="preserve"> </w:t>
      </w:r>
      <w:r>
        <w:t>clinical</w:t>
      </w:r>
      <w:r>
        <w:rPr>
          <w:spacing w:val="-2"/>
        </w:rPr>
        <w:t xml:space="preserve"> </w:t>
      </w:r>
      <w:r>
        <w:t>services</w:t>
      </w:r>
      <w:r>
        <w:rPr>
          <w:spacing w:val="-3"/>
        </w:rPr>
        <w:t xml:space="preserve"> </w:t>
      </w:r>
      <w:r>
        <w:t>should</w:t>
      </w:r>
      <w:r>
        <w:rPr>
          <w:spacing w:val="-5"/>
        </w:rPr>
        <w:t xml:space="preserve"> </w:t>
      </w:r>
      <w:r>
        <w:t>be</w:t>
      </w:r>
      <w:r>
        <w:rPr>
          <w:spacing w:val="-6"/>
        </w:rPr>
        <w:t xml:space="preserve"> </w:t>
      </w:r>
      <w:r>
        <w:t>considered</w:t>
      </w:r>
      <w:r>
        <w:rPr>
          <w:spacing w:val="-2"/>
        </w:rPr>
        <w:t xml:space="preserve"> </w:t>
      </w:r>
      <w:r>
        <w:t>for pat</w:t>
      </w:r>
      <w:r>
        <w:t>ients for whom these problems emerge during the course of treatment, as identified upon re-assessment.</w:t>
      </w:r>
    </w:p>
    <w:p w14:paraId="4E1D0BCD" w14:textId="77777777" w:rsidR="004B176F" w:rsidRDefault="00C15B4D">
      <w:pPr>
        <w:pStyle w:val="Heading2"/>
        <w:spacing w:before="118"/>
        <w:ind w:left="919"/>
      </w:pPr>
      <w:r>
        <w:t>Patient</w:t>
      </w:r>
      <w:r>
        <w:rPr>
          <w:spacing w:val="-6"/>
        </w:rPr>
        <w:t xml:space="preserve"> </w:t>
      </w:r>
      <w:r>
        <w:t>Demonstrates</w:t>
      </w:r>
      <w:r>
        <w:rPr>
          <w:spacing w:val="-4"/>
        </w:rPr>
        <w:t xml:space="preserve"> </w:t>
      </w:r>
      <w:r>
        <w:t>Improved</w:t>
      </w:r>
      <w:r>
        <w:rPr>
          <w:spacing w:val="-6"/>
        </w:rPr>
        <w:t xml:space="preserve"> </w:t>
      </w:r>
      <w:r>
        <w:t>Symptoms</w:t>
      </w:r>
      <w:r>
        <w:rPr>
          <w:spacing w:val="-4"/>
        </w:rPr>
        <w:t xml:space="preserve"> </w:t>
      </w:r>
      <w:r>
        <w:t>and</w:t>
      </w:r>
      <w:r>
        <w:rPr>
          <w:spacing w:val="-6"/>
        </w:rPr>
        <w:t xml:space="preserve"> </w:t>
      </w:r>
      <w:r>
        <w:t>Functioning</w:t>
      </w:r>
      <w:r>
        <w:rPr>
          <w:spacing w:val="-5"/>
        </w:rPr>
        <w:t xml:space="preserve"> </w:t>
      </w:r>
      <w:r>
        <w:t>but</w:t>
      </w:r>
      <w:r>
        <w:rPr>
          <w:spacing w:val="-6"/>
        </w:rPr>
        <w:t xml:space="preserve"> </w:t>
      </w:r>
      <w:r>
        <w:t>Requires</w:t>
      </w:r>
      <w:r>
        <w:rPr>
          <w:spacing w:val="-4"/>
        </w:rPr>
        <w:t xml:space="preserve"> </w:t>
      </w:r>
      <w:r>
        <w:t>Maintenance</w:t>
      </w:r>
      <w:r>
        <w:t xml:space="preserve"> </w:t>
      </w:r>
      <w:r>
        <w:rPr>
          <w:spacing w:val="-2"/>
        </w:rPr>
        <w:t>Treatment:</w:t>
      </w:r>
    </w:p>
    <w:p w14:paraId="4B5A9E59" w14:textId="77777777" w:rsidR="004B176F" w:rsidRDefault="00C15B4D">
      <w:pPr>
        <w:pStyle w:val="BodyText"/>
        <w:spacing w:before="121"/>
        <w:ind w:left="919" w:right="531"/>
      </w:pPr>
      <w:r>
        <w:t>Treatment</w:t>
      </w:r>
      <w:r>
        <w:rPr>
          <w:spacing w:val="-2"/>
        </w:rPr>
        <w:t xml:space="preserve"> </w:t>
      </w:r>
      <w:r>
        <w:t>may</w:t>
      </w:r>
      <w:r>
        <w:rPr>
          <w:spacing w:val="-1"/>
        </w:rPr>
        <w:t xml:space="preserve"> </w:t>
      </w:r>
      <w:r>
        <w:t>also</w:t>
      </w:r>
      <w:r>
        <w:rPr>
          <w:spacing w:val="-4"/>
        </w:rPr>
        <w:t xml:space="preserve"> </w:t>
      </w:r>
      <w:r>
        <w:t>lead</w:t>
      </w:r>
      <w:r>
        <w:rPr>
          <w:spacing w:val="-3"/>
        </w:rPr>
        <w:t xml:space="preserve"> </w:t>
      </w:r>
      <w:r>
        <w:t>to</w:t>
      </w:r>
      <w:r>
        <w:rPr>
          <w:spacing w:val="-4"/>
        </w:rPr>
        <w:t xml:space="preserve"> </w:t>
      </w:r>
      <w:r>
        <w:t>slight</w:t>
      </w:r>
      <w:r>
        <w:rPr>
          <w:spacing w:val="-2"/>
        </w:rPr>
        <w:t xml:space="preserve"> </w:t>
      </w:r>
      <w:r>
        <w:t>or</w:t>
      </w:r>
      <w:r>
        <w:rPr>
          <w:spacing w:val="-4"/>
        </w:rPr>
        <w:t xml:space="preserve"> </w:t>
      </w:r>
      <w:r>
        <w:t>moderate</w:t>
      </w:r>
      <w:r>
        <w:rPr>
          <w:spacing w:val="-4"/>
        </w:rPr>
        <w:t xml:space="preserve"> </w:t>
      </w:r>
      <w:r>
        <w:t>improvement</w:t>
      </w:r>
      <w:r>
        <w:rPr>
          <w:spacing w:val="-3"/>
        </w:rPr>
        <w:t xml:space="preserve"> </w:t>
      </w:r>
      <w:r>
        <w:t>that</w:t>
      </w:r>
      <w:r>
        <w:rPr>
          <w:spacing w:val="-2"/>
        </w:rPr>
        <w:t xml:space="preserve"> </w:t>
      </w:r>
      <w:r>
        <w:t>nonetheless</w:t>
      </w:r>
      <w:r>
        <w:rPr>
          <w:spacing w:val="-4"/>
        </w:rPr>
        <w:t xml:space="preserve"> </w:t>
      </w:r>
      <w:r>
        <w:t>leaves the patient with significant distress and impairment in functioning. If the patient demonstrates</w:t>
      </w:r>
      <w:r>
        <w:rPr>
          <w:spacing w:val="-6"/>
        </w:rPr>
        <w:t xml:space="preserve"> </w:t>
      </w:r>
      <w:r>
        <w:t>partial</w:t>
      </w:r>
      <w:r>
        <w:rPr>
          <w:spacing w:val="-2"/>
        </w:rPr>
        <w:t xml:space="preserve"> </w:t>
      </w:r>
      <w:r>
        <w:t>(insufficient)</w:t>
      </w:r>
      <w:r>
        <w:rPr>
          <w:spacing w:val="-4"/>
        </w:rPr>
        <w:t xml:space="preserve"> </w:t>
      </w:r>
      <w:r>
        <w:t>remission,</w:t>
      </w:r>
      <w:r>
        <w:rPr>
          <w:spacing w:val="-6"/>
        </w:rPr>
        <w:t xml:space="preserve"> </w:t>
      </w:r>
      <w:r>
        <w:t>consider</w:t>
      </w:r>
      <w:r>
        <w:rPr>
          <w:spacing w:val="-6"/>
        </w:rPr>
        <w:t xml:space="preserve"> </w:t>
      </w:r>
      <w:r>
        <w:t>one</w:t>
      </w:r>
      <w:r>
        <w:rPr>
          <w:spacing w:val="-4"/>
        </w:rPr>
        <w:t xml:space="preserve"> </w:t>
      </w:r>
      <w:r>
        <w:t>of</w:t>
      </w:r>
      <w:r>
        <w:rPr>
          <w:spacing w:val="-6"/>
        </w:rPr>
        <w:t xml:space="preserve"> </w:t>
      </w:r>
      <w:r>
        <w:t>the</w:t>
      </w:r>
      <w:r>
        <w:rPr>
          <w:spacing w:val="-4"/>
        </w:rPr>
        <w:t xml:space="preserve"> </w:t>
      </w:r>
      <w:r>
        <w:t>following</w:t>
      </w:r>
      <w:r>
        <w:rPr>
          <w:spacing w:val="-5"/>
        </w:rPr>
        <w:t xml:space="preserve"> </w:t>
      </w:r>
      <w:r>
        <w:t>treatment modification options:</w:t>
      </w:r>
    </w:p>
    <w:p w14:paraId="6E79A53B" w14:textId="77777777" w:rsidR="004B176F" w:rsidRDefault="00C15B4D">
      <w:pPr>
        <w:pStyle w:val="ListParagraph"/>
        <w:numPr>
          <w:ilvl w:val="0"/>
          <w:numId w:val="2"/>
        </w:numPr>
        <w:tabs>
          <w:tab w:val="left" w:pos="1640"/>
          <w:tab w:val="left" w:pos="1641"/>
        </w:tabs>
        <w:ind w:right="637"/>
        <w:rPr>
          <w:sz w:val="20"/>
        </w:rPr>
      </w:pPr>
      <w:r>
        <w:rPr>
          <w:sz w:val="20"/>
        </w:rPr>
        <w:t>Continue the present treatm</w:t>
      </w:r>
      <w:r>
        <w:rPr>
          <w:sz w:val="20"/>
        </w:rPr>
        <w:t>ent approach to allow sufficient time for full response. This</w:t>
      </w:r>
      <w:r>
        <w:rPr>
          <w:spacing w:val="-1"/>
          <w:sz w:val="20"/>
        </w:rPr>
        <w:t xml:space="preserve"> </w:t>
      </w:r>
      <w:r>
        <w:rPr>
          <w:sz w:val="20"/>
        </w:rPr>
        <w:t>option might be</w:t>
      </w:r>
      <w:r>
        <w:rPr>
          <w:spacing w:val="-1"/>
          <w:sz w:val="20"/>
        </w:rPr>
        <w:t xml:space="preserve"> </w:t>
      </w:r>
      <w:r>
        <w:rPr>
          <w:sz w:val="20"/>
        </w:rPr>
        <w:t>worth considering when a treatment involves acquisition</w:t>
      </w:r>
      <w:r>
        <w:rPr>
          <w:spacing w:val="-4"/>
          <w:sz w:val="20"/>
        </w:rPr>
        <w:t xml:space="preserve"> </w:t>
      </w:r>
      <w:r>
        <w:rPr>
          <w:sz w:val="20"/>
        </w:rPr>
        <w:t>of</w:t>
      </w:r>
      <w:r>
        <w:rPr>
          <w:spacing w:val="-6"/>
          <w:sz w:val="20"/>
        </w:rPr>
        <w:t xml:space="preserve"> </w:t>
      </w:r>
      <w:r>
        <w:rPr>
          <w:sz w:val="20"/>
        </w:rPr>
        <w:t>skills</w:t>
      </w:r>
      <w:r>
        <w:rPr>
          <w:spacing w:val="-6"/>
          <w:sz w:val="20"/>
        </w:rPr>
        <w:t xml:space="preserve"> </w:t>
      </w:r>
      <w:r>
        <w:rPr>
          <w:sz w:val="20"/>
        </w:rPr>
        <w:t>(e.g.,</w:t>
      </w:r>
      <w:r>
        <w:rPr>
          <w:spacing w:val="-6"/>
          <w:sz w:val="20"/>
        </w:rPr>
        <w:t xml:space="preserve"> </w:t>
      </w:r>
      <w:r>
        <w:rPr>
          <w:sz w:val="20"/>
        </w:rPr>
        <w:t>cognitive</w:t>
      </w:r>
      <w:r>
        <w:rPr>
          <w:spacing w:val="-6"/>
          <w:sz w:val="20"/>
        </w:rPr>
        <w:t xml:space="preserve"> </w:t>
      </w:r>
      <w:r>
        <w:rPr>
          <w:sz w:val="20"/>
        </w:rPr>
        <w:t>restructuring</w:t>
      </w:r>
      <w:r>
        <w:rPr>
          <w:spacing w:val="-5"/>
          <w:sz w:val="20"/>
        </w:rPr>
        <w:t xml:space="preserve"> </w:t>
      </w:r>
      <w:r>
        <w:rPr>
          <w:sz w:val="20"/>
        </w:rPr>
        <w:t>or</w:t>
      </w:r>
      <w:r>
        <w:rPr>
          <w:spacing w:val="-4"/>
          <w:sz w:val="20"/>
        </w:rPr>
        <w:t xml:space="preserve"> </w:t>
      </w:r>
      <w:r>
        <w:rPr>
          <w:sz w:val="20"/>
        </w:rPr>
        <w:t>anxiety</w:t>
      </w:r>
      <w:r>
        <w:rPr>
          <w:spacing w:val="-6"/>
          <w:sz w:val="20"/>
        </w:rPr>
        <w:t xml:space="preserve"> </w:t>
      </w:r>
      <w:r>
        <w:rPr>
          <w:sz w:val="20"/>
        </w:rPr>
        <w:t>management).</w:t>
      </w:r>
      <w:r>
        <w:rPr>
          <w:spacing w:val="-2"/>
          <w:sz w:val="20"/>
        </w:rPr>
        <w:t xml:space="preserve"> </w:t>
      </w:r>
      <w:r>
        <w:rPr>
          <w:sz w:val="20"/>
        </w:rPr>
        <w:t>In such a case, it is possible that the patient may be in</w:t>
      </w:r>
      <w:r>
        <w:rPr>
          <w:sz w:val="20"/>
        </w:rPr>
        <w:t xml:space="preserve"> the process of learning the</w:t>
      </w:r>
      <w:r>
        <w:rPr>
          <w:spacing w:val="-3"/>
          <w:sz w:val="20"/>
        </w:rPr>
        <w:t xml:space="preserve"> </w:t>
      </w:r>
      <w:r>
        <w:rPr>
          <w:sz w:val="20"/>
        </w:rPr>
        <w:t>skill,</w:t>
      </w:r>
      <w:r>
        <w:rPr>
          <w:spacing w:val="-3"/>
          <w:sz w:val="20"/>
        </w:rPr>
        <w:t xml:space="preserve"> </w:t>
      </w:r>
      <w:r>
        <w:rPr>
          <w:sz w:val="20"/>
        </w:rPr>
        <w:t>with</w:t>
      </w:r>
      <w:r>
        <w:rPr>
          <w:spacing w:val="-1"/>
          <w:sz w:val="20"/>
        </w:rPr>
        <w:t xml:space="preserve"> </w:t>
      </w:r>
      <w:r>
        <w:rPr>
          <w:sz w:val="20"/>
        </w:rPr>
        <w:t>the</w:t>
      </w:r>
      <w:r>
        <w:rPr>
          <w:spacing w:val="-3"/>
          <w:sz w:val="20"/>
        </w:rPr>
        <w:t xml:space="preserve"> </w:t>
      </w:r>
      <w:r>
        <w:rPr>
          <w:sz w:val="20"/>
        </w:rPr>
        <w:t>full</w:t>
      </w:r>
      <w:r>
        <w:rPr>
          <w:spacing w:val="-2"/>
          <w:sz w:val="20"/>
        </w:rPr>
        <w:t xml:space="preserve"> </w:t>
      </w:r>
      <w:r>
        <w:rPr>
          <w:sz w:val="20"/>
        </w:rPr>
        <w:t>impact</w:t>
      </w:r>
      <w:r>
        <w:rPr>
          <w:spacing w:val="-1"/>
          <w:sz w:val="20"/>
        </w:rPr>
        <w:t xml:space="preserve"> </w:t>
      </w:r>
      <w:r>
        <w:rPr>
          <w:sz w:val="20"/>
        </w:rPr>
        <w:t>of therapy</w:t>
      </w:r>
      <w:r>
        <w:rPr>
          <w:spacing w:val="-3"/>
          <w:sz w:val="20"/>
        </w:rPr>
        <w:t xml:space="preserve"> </w:t>
      </w:r>
      <w:r>
        <w:rPr>
          <w:sz w:val="20"/>
        </w:rPr>
        <w:t>dependent</w:t>
      </w:r>
      <w:r>
        <w:rPr>
          <w:spacing w:val="-1"/>
          <w:sz w:val="20"/>
        </w:rPr>
        <w:t xml:space="preserve"> </w:t>
      </w:r>
      <w:r>
        <w:rPr>
          <w:sz w:val="20"/>
        </w:rPr>
        <w:t>on</w:t>
      </w:r>
      <w:r>
        <w:rPr>
          <w:spacing w:val="-1"/>
          <w:sz w:val="20"/>
        </w:rPr>
        <w:t xml:space="preserve"> </w:t>
      </w:r>
      <w:r>
        <w:rPr>
          <w:sz w:val="20"/>
        </w:rPr>
        <w:t>increased</w:t>
      </w:r>
      <w:r>
        <w:rPr>
          <w:spacing w:val="-2"/>
          <w:sz w:val="20"/>
        </w:rPr>
        <w:t xml:space="preserve"> </w:t>
      </w:r>
      <w:r>
        <w:rPr>
          <w:sz w:val="20"/>
        </w:rPr>
        <w:t>practice</w:t>
      </w:r>
      <w:r>
        <w:rPr>
          <w:spacing w:val="-3"/>
          <w:sz w:val="20"/>
        </w:rPr>
        <w:t xml:space="preserve"> </w:t>
      </w:r>
      <w:r>
        <w:rPr>
          <w:sz w:val="20"/>
        </w:rPr>
        <w:t>and</w:t>
      </w:r>
    </w:p>
    <w:p w14:paraId="4BC4ADA9" w14:textId="77777777" w:rsidR="004B176F" w:rsidRDefault="004B176F">
      <w:pPr>
        <w:rPr>
          <w:sz w:val="20"/>
        </w:rPr>
        <w:sectPr w:rsidR="004B176F">
          <w:pgSz w:w="12240" w:h="15840"/>
          <w:pgMar w:top="1380" w:right="940" w:bottom="1420" w:left="1240" w:header="723" w:footer="1227" w:gutter="0"/>
          <w:cols w:space="720"/>
        </w:sectPr>
      </w:pPr>
    </w:p>
    <w:p w14:paraId="53471585" w14:textId="77777777" w:rsidR="004B176F" w:rsidRDefault="00C15B4D">
      <w:pPr>
        <w:pStyle w:val="BodyText"/>
        <w:spacing w:before="118"/>
        <w:ind w:left="1640" w:right="515" w:hanging="1"/>
      </w:pPr>
      <w:r>
        <w:lastRenderedPageBreak/>
        <w:t>skill</w:t>
      </w:r>
      <w:r>
        <w:rPr>
          <w:spacing w:val="-1"/>
        </w:rPr>
        <w:t xml:space="preserve"> </w:t>
      </w:r>
      <w:r>
        <w:t>mastery.</w:t>
      </w:r>
      <w:r>
        <w:rPr>
          <w:spacing w:val="-2"/>
        </w:rPr>
        <w:t xml:space="preserve"> </w:t>
      </w:r>
      <w:r>
        <w:t>Or,</w:t>
      </w:r>
      <w:r>
        <w:rPr>
          <w:spacing w:val="-5"/>
        </w:rPr>
        <w:t xml:space="preserve"> </w:t>
      </w:r>
      <w:r>
        <w:t>treatment</w:t>
      </w:r>
      <w:r>
        <w:rPr>
          <w:spacing w:val="-3"/>
        </w:rPr>
        <w:t xml:space="preserve"> </w:t>
      </w:r>
      <w:r>
        <w:t>may</w:t>
      </w:r>
      <w:r>
        <w:rPr>
          <w:spacing w:val="-5"/>
        </w:rPr>
        <w:t xml:space="preserve"> </w:t>
      </w:r>
      <w:r>
        <w:t>not</w:t>
      </w:r>
      <w:r>
        <w:rPr>
          <w:spacing w:val="-3"/>
        </w:rPr>
        <w:t xml:space="preserve"> </w:t>
      </w:r>
      <w:r>
        <w:t>have</w:t>
      </w:r>
      <w:r>
        <w:rPr>
          <w:spacing w:val="-5"/>
        </w:rPr>
        <w:t xml:space="preserve"> </w:t>
      </w:r>
      <w:r>
        <w:t>yet</w:t>
      </w:r>
      <w:r>
        <w:rPr>
          <w:spacing w:val="-1"/>
        </w:rPr>
        <w:t xml:space="preserve"> </w:t>
      </w:r>
      <w:r>
        <w:t>yielded</w:t>
      </w:r>
      <w:r>
        <w:rPr>
          <w:spacing w:val="-6"/>
        </w:rPr>
        <w:t xml:space="preserve"> </w:t>
      </w:r>
      <w:r>
        <w:t>its</w:t>
      </w:r>
      <w:r>
        <w:rPr>
          <w:spacing w:val="-5"/>
        </w:rPr>
        <w:t xml:space="preserve"> </w:t>
      </w:r>
      <w:r>
        <w:t>maximum</w:t>
      </w:r>
      <w:r>
        <w:rPr>
          <w:spacing w:val="-4"/>
        </w:rPr>
        <w:t xml:space="preserve"> </w:t>
      </w:r>
      <w:r>
        <w:t xml:space="preserve">potential effect because of limited patient compliance; steps taken to increase adherence to treatment prescriptions may accelerate responsivity to the </w:t>
      </w:r>
      <w:r>
        <w:rPr>
          <w:spacing w:val="-2"/>
        </w:rPr>
        <w:t>intervention.</w:t>
      </w:r>
    </w:p>
    <w:p w14:paraId="69116316" w14:textId="77777777" w:rsidR="004B176F" w:rsidRDefault="00C15B4D">
      <w:pPr>
        <w:pStyle w:val="ListParagraph"/>
        <w:numPr>
          <w:ilvl w:val="0"/>
          <w:numId w:val="2"/>
        </w:numPr>
        <w:tabs>
          <w:tab w:val="left" w:pos="1640"/>
          <w:tab w:val="left" w:pos="1641"/>
        </w:tabs>
        <w:spacing w:before="62" w:line="237" w:lineRule="auto"/>
        <w:ind w:right="577"/>
        <w:rPr>
          <w:sz w:val="20"/>
        </w:rPr>
      </w:pPr>
      <w:r>
        <w:rPr>
          <w:sz w:val="20"/>
        </w:rPr>
        <w:t>If the moderate level of improvement obtained is less than would be expected,</w:t>
      </w:r>
      <w:r>
        <w:rPr>
          <w:spacing w:val="-5"/>
          <w:sz w:val="20"/>
        </w:rPr>
        <w:t xml:space="preserve"> </w:t>
      </w:r>
      <w:r>
        <w:rPr>
          <w:sz w:val="20"/>
        </w:rPr>
        <w:t>given</w:t>
      </w:r>
      <w:r>
        <w:rPr>
          <w:spacing w:val="-3"/>
          <w:sz w:val="20"/>
        </w:rPr>
        <w:t xml:space="preserve"> </w:t>
      </w:r>
      <w:r>
        <w:rPr>
          <w:sz w:val="20"/>
        </w:rPr>
        <w:t>what</w:t>
      </w:r>
      <w:r>
        <w:rPr>
          <w:spacing w:val="-3"/>
          <w:sz w:val="20"/>
        </w:rPr>
        <w:t xml:space="preserve"> </w:t>
      </w:r>
      <w:r>
        <w:rPr>
          <w:sz w:val="20"/>
        </w:rPr>
        <w:t>i</w:t>
      </w:r>
      <w:r>
        <w:rPr>
          <w:sz w:val="20"/>
        </w:rPr>
        <w:t>s</w:t>
      </w:r>
      <w:r>
        <w:rPr>
          <w:spacing w:val="-2"/>
          <w:sz w:val="20"/>
        </w:rPr>
        <w:t xml:space="preserve"> </w:t>
      </w:r>
      <w:r>
        <w:rPr>
          <w:sz w:val="20"/>
        </w:rPr>
        <w:t>known</w:t>
      </w:r>
      <w:r>
        <w:rPr>
          <w:spacing w:val="-3"/>
          <w:sz w:val="20"/>
        </w:rPr>
        <w:t xml:space="preserve"> </w:t>
      </w:r>
      <w:r>
        <w:rPr>
          <w:sz w:val="20"/>
        </w:rPr>
        <w:t>about</w:t>
      </w:r>
      <w:r>
        <w:rPr>
          <w:spacing w:val="-3"/>
          <w:sz w:val="20"/>
        </w:rPr>
        <w:t xml:space="preserve"> </w:t>
      </w:r>
      <w:r>
        <w:rPr>
          <w:sz w:val="20"/>
        </w:rPr>
        <w:t>the</w:t>
      </w:r>
      <w:r>
        <w:rPr>
          <w:spacing w:val="-5"/>
          <w:sz w:val="20"/>
        </w:rPr>
        <w:t xml:space="preserve"> </w:t>
      </w:r>
      <w:r>
        <w:rPr>
          <w:sz w:val="20"/>
        </w:rPr>
        <w:t>patient</w:t>
      </w:r>
      <w:r>
        <w:rPr>
          <w:spacing w:val="-3"/>
          <w:sz w:val="20"/>
        </w:rPr>
        <w:t xml:space="preserve"> </w:t>
      </w:r>
      <w:r>
        <w:rPr>
          <w:sz w:val="20"/>
        </w:rPr>
        <w:t>and</w:t>
      </w:r>
      <w:r>
        <w:rPr>
          <w:spacing w:val="-4"/>
          <w:sz w:val="20"/>
        </w:rPr>
        <w:t xml:space="preserve"> </w:t>
      </w:r>
      <w:r>
        <w:rPr>
          <w:sz w:val="20"/>
        </w:rPr>
        <w:t>the</w:t>
      </w:r>
      <w:r>
        <w:rPr>
          <w:spacing w:val="-5"/>
          <w:sz w:val="20"/>
        </w:rPr>
        <w:t xml:space="preserve"> </w:t>
      </w:r>
      <w:r>
        <w:rPr>
          <w:sz w:val="20"/>
        </w:rPr>
        <w:t>treatment</w:t>
      </w:r>
      <w:r>
        <w:rPr>
          <w:spacing w:val="-3"/>
          <w:sz w:val="20"/>
        </w:rPr>
        <w:t xml:space="preserve"> </w:t>
      </w:r>
      <w:r>
        <w:rPr>
          <w:sz w:val="20"/>
        </w:rPr>
        <w:t>modality, a change to a different treatment approach may be indicated.</w:t>
      </w:r>
    </w:p>
    <w:p w14:paraId="5B131FAD" w14:textId="77777777" w:rsidR="004B176F" w:rsidRDefault="00C15B4D">
      <w:pPr>
        <w:pStyle w:val="ListParagraph"/>
        <w:numPr>
          <w:ilvl w:val="0"/>
          <w:numId w:val="2"/>
        </w:numPr>
        <w:tabs>
          <w:tab w:val="left" w:pos="1640"/>
          <w:tab w:val="left" w:pos="1641"/>
        </w:tabs>
        <w:spacing w:before="63"/>
        <w:ind w:right="571"/>
        <w:rPr>
          <w:sz w:val="20"/>
        </w:rPr>
      </w:pPr>
      <w:r>
        <w:rPr>
          <w:sz w:val="20"/>
        </w:rPr>
        <w:t>In certain circumstances, a move to an increased level of care may be warranted. For example, if current functioning remains poor despite som</w:t>
      </w:r>
      <w:r>
        <w:rPr>
          <w:sz w:val="20"/>
        </w:rPr>
        <w:t>e symptom improvement or the patient stands to experience major consequences</w:t>
      </w:r>
      <w:r>
        <w:rPr>
          <w:spacing w:val="-2"/>
          <w:sz w:val="20"/>
        </w:rPr>
        <w:t xml:space="preserve"> </w:t>
      </w:r>
      <w:r>
        <w:rPr>
          <w:sz w:val="20"/>
        </w:rPr>
        <w:t>for</w:t>
      </w:r>
      <w:r>
        <w:rPr>
          <w:spacing w:val="-3"/>
          <w:sz w:val="20"/>
        </w:rPr>
        <w:t xml:space="preserve"> </w:t>
      </w:r>
      <w:r>
        <w:rPr>
          <w:sz w:val="20"/>
        </w:rPr>
        <w:t>failure</w:t>
      </w:r>
      <w:r>
        <w:rPr>
          <w:spacing w:val="-5"/>
          <w:sz w:val="20"/>
        </w:rPr>
        <w:t xml:space="preserve"> </w:t>
      </w:r>
      <w:r>
        <w:rPr>
          <w:sz w:val="20"/>
        </w:rPr>
        <w:t>to</w:t>
      </w:r>
      <w:r>
        <w:rPr>
          <w:spacing w:val="-5"/>
          <w:sz w:val="20"/>
        </w:rPr>
        <w:t xml:space="preserve"> </w:t>
      </w:r>
      <w:r>
        <w:rPr>
          <w:sz w:val="20"/>
        </w:rPr>
        <w:t>improve</w:t>
      </w:r>
      <w:r>
        <w:rPr>
          <w:spacing w:val="-5"/>
          <w:sz w:val="20"/>
        </w:rPr>
        <w:t xml:space="preserve"> </w:t>
      </w:r>
      <w:r>
        <w:rPr>
          <w:sz w:val="20"/>
        </w:rPr>
        <w:t>more</w:t>
      </w:r>
      <w:r>
        <w:rPr>
          <w:spacing w:val="-3"/>
          <w:sz w:val="20"/>
        </w:rPr>
        <w:t xml:space="preserve"> </w:t>
      </w:r>
      <w:r>
        <w:rPr>
          <w:sz w:val="20"/>
        </w:rPr>
        <w:t>rapidly</w:t>
      </w:r>
      <w:r>
        <w:rPr>
          <w:spacing w:val="-5"/>
          <w:sz w:val="20"/>
        </w:rPr>
        <w:t xml:space="preserve"> </w:t>
      </w:r>
      <w:r>
        <w:rPr>
          <w:sz w:val="20"/>
        </w:rPr>
        <w:t>(e.g.,</w:t>
      </w:r>
      <w:r>
        <w:rPr>
          <w:spacing w:val="-5"/>
          <w:sz w:val="20"/>
        </w:rPr>
        <w:t xml:space="preserve"> </w:t>
      </w:r>
      <w:r>
        <w:rPr>
          <w:sz w:val="20"/>
        </w:rPr>
        <w:t>marital</w:t>
      </w:r>
      <w:r>
        <w:rPr>
          <w:spacing w:val="-2"/>
          <w:sz w:val="20"/>
        </w:rPr>
        <w:t xml:space="preserve"> </w:t>
      </w:r>
      <w:r>
        <w:rPr>
          <w:sz w:val="20"/>
        </w:rPr>
        <w:t>separation),</w:t>
      </w:r>
      <w:r>
        <w:rPr>
          <w:spacing w:val="-5"/>
          <w:sz w:val="20"/>
        </w:rPr>
        <w:t xml:space="preserve"> </w:t>
      </w:r>
      <w:r>
        <w:rPr>
          <w:sz w:val="20"/>
        </w:rPr>
        <w:t>it may</w:t>
      </w:r>
      <w:r>
        <w:rPr>
          <w:spacing w:val="-5"/>
          <w:sz w:val="20"/>
        </w:rPr>
        <w:t xml:space="preserve"> </w:t>
      </w:r>
      <w:r>
        <w:rPr>
          <w:sz w:val="20"/>
        </w:rPr>
        <w:t>be</w:t>
      </w:r>
      <w:r>
        <w:rPr>
          <w:spacing w:val="-3"/>
          <w:sz w:val="20"/>
        </w:rPr>
        <w:t xml:space="preserve"> </w:t>
      </w:r>
      <w:r>
        <w:rPr>
          <w:sz w:val="20"/>
        </w:rPr>
        <w:t>desirable</w:t>
      </w:r>
      <w:r>
        <w:rPr>
          <w:spacing w:val="-5"/>
          <w:sz w:val="20"/>
        </w:rPr>
        <w:t xml:space="preserve"> </w:t>
      </w:r>
      <w:r>
        <w:rPr>
          <w:sz w:val="20"/>
        </w:rPr>
        <w:t>to</w:t>
      </w:r>
      <w:r>
        <w:rPr>
          <w:spacing w:val="-5"/>
          <w:sz w:val="20"/>
        </w:rPr>
        <w:t xml:space="preserve"> </w:t>
      </w:r>
      <w:r>
        <w:rPr>
          <w:sz w:val="20"/>
        </w:rPr>
        <w:t>move</w:t>
      </w:r>
      <w:r>
        <w:rPr>
          <w:spacing w:val="-3"/>
          <w:sz w:val="20"/>
        </w:rPr>
        <w:t xml:space="preserve"> </w:t>
      </w:r>
      <w:r>
        <w:rPr>
          <w:sz w:val="20"/>
        </w:rPr>
        <w:t>from</w:t>
      </w:r>
      <w:r>
        <w:rPr>
          <w:spacing w:val="-1"/>
          <w:sz w:val="20"/>
        </w:rPr>
        <w:t xml:space="preserve"> </w:t>
      </w:r>
      <w:r>
        <w:rPr>
          <w:sz w:val="20"/>
        </w:rPr>
        <w:t>outpatient</w:t>
      </w:r>
      <w:r>
        <w:rPr>
          <w:spacing w:val="-3"/>
          <w:sz w:val="20"/>
        </w:rPr>
        <w:t xml:space="preserve"> </w:t>
      </w:r>
      <w:r>
        <w:rPr>
          <w:sz w:val="20"/>
        </w:rPr>
        <w:t>care</w:t>
      </w:r>
      <w:r>
        <w:rPr>
          <w:spacing w:val="-3"/>
          <w:sz w:val="20"/>
        </w:rPr>
        <w:t xml:space="preserve"> </w:t>
      </w:r>
      <w:r>
        <w:rPr>
          <w:sz w:val="20"/>
        </w:rPr>
        <w:t>to</w:t>
      </w:r>
      <w:r>
        <w:rPr>
          <w:spacing w:val="-5"/>
          <w:sz w:val="20"/>
        </w:rPr>
        <w:t xml:space="preserve"> </w:t>
      </w:r>
      <w:r>
        <w:rPr>
          <w:sz w:val="20"/>
        </w:rPr>
        <w:t>a</w:t>
      </w:r>
      <w:r>
        <w:rPr>
          <w:spacing w:val="-4"/>
          <w:sz w:val="20"/>
        </w:rPr>
        <w:t xml:space="preserve"> </w:t>
      </w:r>
      <w:r>
        <w:rPr>
          <w:sz w:val="20"/>
        </w:rPr>
        <w:t>higher</w:t>
      </w:r>
      <w:r>
        <w:rPr>
          <w:spacing w:val="-5"/>
          <w:sz w:val="20"/>
        </w:rPr>
        <w:t xml:space="preserve"> </w:t>
      </w:r>
      <w:r>
        <w:rPr>
          <w:sz w:val="20"/>
        </w:rPr>
        <w:t>level</w:t>
      </w:r>
      <w:r>
        <w:rPr>
          <w:spacing w:val="-1"/>
          <w:sz w:val="20"/>
        </w:rPr>
        <w:t xml:space="preserve"> </w:t>
      </w:r>
      <w:r>
        <w:rPr>
          <w:sz w:val="20"/>
        </w:rPr>
        <w:t>of</w:t>
      </w:r>
      <w:r>
        <w:rPr>
          <w:spacing w:val="-2"/>
          <w:sz w:val="20"/>
        </w:rPr>
        <w:t xml:space="preserve"> </w:t>
      </w:r>
      <w:r>
        <w:rPr>
          <w:sz w:val="20"/>
        </w:rPr>
        <w:t>care</w:t>
      </w:r>
      <w:r>
        <w:rPr>
          <w:spacing w:val="-3"/>
          <w:sz w:val="20"/>
        </w:rPr>
        <w:t xml:space="preserve"> </w:t>
      </w:r>
      <w:r>
        <w:rPr>
          <w:sz w:val="20"/>
        </w:rPr>
        <w:t>(e.g., residential care).</w:t>
      </w:r>
    </w:p>
    <w:p w14:paraId="07B32424" w14:textId="77777777" w:rsidR="004B176F" w:rsidRDefault="00C15B4D">
      <w:pPr>
        <w:pStyle w:val="ListParagraph"/>
        <w:numPr>
          <w:ilvl w:val="0"/>
          <w:numId w:val="2"/>
        </w:numPr>
        <w:tabs>
          <w:tab w:val="left" w:pos="1640"/>
          <w:tab w:val="left" w:pos="1641"/>
        </w:tabs>
        <w:spacing w:before="57"/>
        <w:ind w:right="887"/>
        <w:rPr>
          <w:sz w:val="20"/>
        </w:rPr>
      </w:pPr>
      <w:r>
        <w:rPr>
          <w:sz w:val="20"/>
        </w:rPr>
        <w:t>Improvement in PTSD symptoms may be inhibited by the presence of untreated additional problems, such as substance abuse or exposure to domestic</w:t>
      </w:r>
      <w:r>
        <w:rPr>
          <w:spacing w:val="-5"/>
          <w:sz w:val="20"/>
        </w:rPr>
        <w:t xml:space="preserve"> </w:t>
      </w:r>
      <w:r>
        <w:rPr>
          <w:sz w:val="20"/>
        </w:rPr>
        <w:t>violence.</w:t>
      </w:r>
      <w:r>
        <w:rPr>
          <w:spacing w:val="-2"/>
          <w:sz w:val="20"/>
        </w:rPr>
        <w:t xml:space="preserve"> </w:t>
      </w:r>
      <w:r>
        <w:rPr>
          <w:sz w:val="20"/>
        </w:rPr>
        <w:t>In</w:t>
      </w:r>
      <w:r>
        <w:rPr>
          <w:spacing w:val="-3"/>
          <w:sz w:val="20"/>
        </w:rPr>
        <w:t xml:space="preserve"> </w:t>
      </w:r>
      <w:r>
        <w:rPr>
          <w:sz w:val="20"/>
        </w:rPr>
        <w:t>such</w:t>
      </w:r>
      <w:r>
        <w:rPr>
          <w:spacing w:val="-3"/>
          <w:sz w:val="20"/>
        </w:rPr>
        <w:t xml:space="preserve"> </w:t>
      </w:r>
      <w:r>
        <w:rPr>
          <w:sz w:val="20"/>
        </w:rPr>
        <w:t>situations,</w:t>
      </w:r>
      <w:r>
        <w:rPr>
          <w:spacing w:val="-5"/>
          <w:sz w:val="20"/>
        </w:rPr>
        <w:t xml:space="preserve"> </w:t>
      </w:r>
      <w:r>
        <w:rPr>
          <w:sz w:val="20"/>
        </w:rPr>
        <w:t>it</w:t>
      </w:r>
      <w:r>
        <w:rPr>
          <w:spacing w:val="-6"/>
          <w:sz w:val="20"/>
        </w:rPr>
        <w:t xml:space="preserve"> </w:t>
      </w:r>
      <w:r>
        <w:rPr>
          <w:sz w:val="20"/>
        </w:rPr>
        <w:t>is</w:t>
      </w:r>
      <w:r>
        <w:rPr>
          <w:spacing w:val="-5"/>
          <w:sz w:val="20"/>
        </w:rPr>
        <w:t xml:space="preserve"> </w:t>
      </w:r>
      <w:r>
        <w:rPr>
          <w:sz w:val="20"/>
        </w:rPr>
        <w:t>important</w:t>
      </w:r>
      <w:r>
        <w:rPr>
          <w:spacing w:val="-3"/>
          <w:sz w:val="20"/>
        </w:rPr>
        <w:t xml:space="preserve"> </w:t>
      </w:r>
      <w:r>
        <w:rPr>
          <w:sz w:val="20"/>
        </w:rPr>
        <w:t>to</w:t>
      </w:r>
      <w:r>
        <w:rPr>
          <w:spacing w:val="-5"/>
          <w:sz w:val="20"/>
        </w:rPr>
        <w:t xml:space="preserve"> </w:t>
      </w:r>
      <w:r>
        <w:rPr>
          <w:sz w:val="20"/>
        </w:rPr>
        <w:t>initiate</w:t>
      </w:r>
      <w:r>
        <w:rPr>
          <w:spacing w:val="-5"/>
          <w:sz w:val="20"/>
        </w:rPr>
        <w:t xml:space="preserve"> </w:t>
      </w:r>
      <w:r>
        <w:rPr>
          <w:sz w:val="20"/>
        </w:rPr>
        <w:t>services</w:t>
      </w:r>
      <w:r>
        <w:rPr>
          <w:spacing w:val="-5"/>
          <w:sz w:val="20"/>
        </w:rPr>
        <w:t xml:space="preserve"> </w:t>
      </w:r>
      <w:r>
        <w:rPr>
          <w:sz w:val="20"/>
        </w:rPr>
        <w:t>for these problems in order to improve the ca</w:t>
      </w:r>
      <w:r>
        <w:rPr>
          <w:sz w:val="20"/>
        </w:rPr>
        <w:t>pacity of the PTSD treatment to effect change.</w:t>
      </w:r>
    </w:p>
    <w:p w14:paraId="7E7E28F4" w14:textId="77777777" w:rsidR="004B176F" w:rsidRDefault="00C15B4D">
      <w:pPr>
        <w:pStyle w:val="ListParagraph"/>
        <w:numPr>
          <w:ilvl w:val="0"/>
          <w:numId w:val="2"/>
        </w:numPr>
        <w:tabs>
          <w:tab w:val="left" w:pos="1640"/>
          <w:tab w:val="left" w:pos="1641"/>
        </w:tabs>
        <w:spacing w:before="60"/>
        <w:ind w:right="669"/>
        <w:rPr>
          <w:sz w:val="20"/>
        </w:rPr>
      </w:pPr>
      <w:r>
        <w:rPr>
          <w:sz w:val="20"/>
        </w:rPr>
        <w:t>Patients with partial PTSD may exhibit clinically meaningful levels of functional impairment in association with their symptoms. Functional impairment,</w:t>
      </w:r>
      <w:r>
        <w:rPr>
          <w:spacing w:val="-6"/>
          <w:sz w:val="20"/>
        </w:rPr>
        <w:t xml:space="preserve"> </w:t>
      </w:r>
      <w:r>
        <w:rPr>
          <w:sz w:val="20"/>
        </w:rPr>
        <w:t>rates</w:t>
      </w:r>
      <w:r>
        <w:rPr>
          <w:spacing w:val="-4"/>
          <w:sz w:val="20"/>
        </w:rPr>
        <w:t xml:space="preserve"> </w:t>
      </w:r>
      <w:r>
        <w:rPr>
          <w:sz w:val="20"/>
        </w:rPr>
        <w:t>of</w:t>
      </w:r>
      <w:r>
        <w:rPr>
          <w:spacing w:val="-4"/>
          <w:sz w:val="20"/>
        </w:rPr>
        <w:t xml:space="preserve"> </w:t>
      </w:r>
      <w:r>
        <w:rPr>
          <w:sz w:val="20"/>
        </w:rPr>
        <w:t>co-morbid</w:t>
      </w:r>
      <w:r>
        <w:rPr>
          <w:spacing w:val="-5"/>
          <w:sz w:val="20"/>
        </w:rPr>
        <w:t xml:space="preserve"> </w:t>
      </w:r>
      <w:r>
        <w:rPr>
          <w:sz w:val="20"/>
        </w:rPr>
        <w:t>disorders,</w:t>
      </w:r>
      <w:r>
        <w:rPr>
          <w:spacing w:val="-4"/>
          <w:sz w:val="20"/>
        </w:rPr>
        <w:t xml:space="preserve"> </w:t>
      </w:r>
      <w:r>
        <w:rPr>
          <w:sz w:val="20"/>
        </w:rPr>
        <w:t>and</w:t>
      </w:r>
      <w:r>
        <w:rPr>
          <w:spacing w:val="-5"/>
          <w:sz w:val="20"/>
        </w:rPr>
        <w:t xml:space="preserve"> </w:t>
      </w:r>
      <w:r>
        <w:rPr>
          <w:sz w:val="20"/>
        </w:rPr>
        <w:t>rates</w:t>
      </w:r>
      <w:r>
        <w:rPr>
          <w:spacing w:val="-4"/>
          <w:sz w:val="20"/>
        </w:rPr>
        <w:t xml:space="preserve"> </w:t>
      </w:r>
      <w:r>
        <w:rPr>
          <w:sz w:val="20"/>
        </w:rPr>
        <w:t>of</w:t>
      </w:r>
      <w:r>
        <w:rPr>
          <w:spacing w:val="-4"/>
          <w:sz w:val="20"/>
        </w:rPr>
        <w:t xml:space="preserve"> </w:t>
      </w:r>
      <w:r>
        <w:rPr>
          <w:sz w:val="20"/>
        </w:rPr>
        <w:t>suicidal</w:t>
      </w:r>
      <w:r>
        <w:rPr>
          <w:spacing w:val="-5"/>
          <w:sz w:val="20"/>
        </w:rPr>
        <w:t xml:space="preserve"> </w:t>
      </w:r>
      <w:r>
        <w:rPr>
          <w:sz w:val="20"/>
        </w:rPr>
        <w:t>ideat</w:t>
      </w:r>
      <w:r>
        <w:rPr>
          <w:sz w:val="20"/>
        </w:rPr>
        <w:t>ion</w:t>
      </w:r>
      <w:r>
        <w:rPr>
          <w:spacing w:val="-4"/>
          <w:sz w:val="20"/>
        </w:rPr>
        <w:t xml:space="preserve"> </w:t>
      </w:r>
      <w:r>
        <w:rPr>
          <w:sz w:val="20"/>
        </w:rPr>
        <w:t>were shown</w:t>
      </w:r>
      <w:r>
        <w:rPr>
          <w:spacing w:val="-1"/>
          <w:sz w:val="20"/>
        </w:rPr>
        <w:t xml:space="preserve"> </w:t>
      </w:r>
      <w:r>
        <w:rPr>
          <w:sz w:val="20"/>
        </w:rPr>
        <w:t>to</w:t>
      </w:r>
      <w:r>
        <w:rPr>
          <w:spacing w:val="-1"/>
          <w:sz w:val="20"/>
        </w:rPr>
        <w:t xml:space="preserve"> </w:t>
      </w:r>
      <w:r>
        <w:rPr>
          <w:sz w:val="20"/>
        </w:rPr>
        <w:t>increase</w:t>
      </w:r>
      <w:r>
        <w:rPr>
          <w:spacing w:val="-3"/>
          <w:sz w:val="20"/>
        </w:rPr>
        <w:t xml:space="preserve"> </w:t>
      </w:r>
      <w:r>
        <w:rPr>
          <w:sz w:val="20"/>
        </w:rPr>
        <w:t>linearly</w:t>
      </w:r>
      <w:r>
        <w:rPr>
          <w:spacing w:val="-3"/>
          <w:sz w:val="20"/>
        </w:rPr>
        <w:t xml:space="preserve"> </w:t>
      </w:r>
      <w:r>
        <w:rPr>
          <w:sz w:val="20"/>
        </w:rPr>
        <w:t>with</w:t>
      </w:r>
      <w:r>
        <w:rPr>
          <w:spacing w:val="-3"/>
          <w:sz w:val="20"/>
        </w:rPr>
        <w:t xml:space="preserve"> </w:t>
      </w:r>
      <w:r>
        <w:rPr>
          <w:sz w:val="20"/>
        </w:rPr>
        <w:t>increasing</w:t>
      </w:r>
      <w:r>
        <w:rPr>
          <w:spacing w:val="-2"/>
          <w:sz w:val="20"/>
        </w:rPr>
        <w:t xml:space="preserve"> </w:t>
      </w:r>
      <w:r>
        <w:rPr>
          <w:sz w:val="20"/>
        </w:rPr>
        <w:t>number</w:t>
      </w:r>
      <w:r>
        <w:rPr>
          <w:spacing w:val="-1"/>
          <w:sz w:val="20"/>
        </w:rPr>
        <w:t xml:space="preserve"> </w:t>
      </w:r>
      <w:r>
        <w:rPr>
          <w:sz w:val="20"/>
        </w:rPr>
        <w:t>of PTSD symptoms in</w:t>
      </w:r>
      <w:r>
        <w:rPr>
          <w:spacing w:val="-4"/>
          <w:sz w:val="20"/>
        </w:rPr>
        <w:t xml:space="preserve"> </w:t>
      </w:r>
      <w:r>
        <w:rPr>
          <w:sz w:val="20"/>
        </w:rPr>
        <w:t>one study, and individuals with sub-threshold PTSD had increased suicidal ideation, even after controlling for the presence of co-morbid major depressive disorder (Marshall, 2001).</w:t>
      </w:r>
    </w:p>
    <w:p w14:paraId="48F61B77" w14:textId="77777777" w:rsidR="004B176F" w:rsidRDefault="004B176F">
      <w:pPr>
        <w:pStyle w:val="BodyText"/>
        <w:spacing w:before="6"/>
        <w:ind w:left="0"/>
        <w:rPr>
          <w:sz w:val="34"/>
        </w:rPr>
      </w:pPr>
    </w:p>
    <w:p w14:paraId="248883C4" w14:textId="77777777" w:rsidR="004B176F" w:rsidRDefault="00C15B4D">
      <w:pPr>
        <w:pStyle w:val="Heading2"/>
        <w:spacing w:before="0"/>
        <w:ind w:left="919" w:right="531"/>
      </w:pPr>
      <w:r>
        <w:t>When</w:t>
      </w:r>
      <w:r>
        <w:rPr>
          <w:spacing w:val="-5"/>
        </w:rPr>
        <w:t xml:space="preserve"> </w:t>
      </w:r>
      <w:r>
        <w:t>Symptoms</w:t>
      </w:r>
      <w:r>
        <w:rPr>
          <w:spacing w:val="-4"/>
        </w:rPr>
        <w:t xml:space="preserve"> </w:t>
      </w:r>
      <w:r>
        <w:t>and</w:t>
      </w:r>
      <w:r>
        <w:rPr>
          <w:spacing w:val="-6"/>
        </w:rPr>
        <w:t xml:space="preserve"> </w:t>
      </w:r>
      <w:r>
        <w:t>Other</w:t>
      </w:r>
      <w:r>
        <w:rPr>
          <w:spacing w:val="-5"/>
        </w:rPr>
        <w:t xml:space="preserve"> </w:t>
      </w:r>
      <w:r>
        <w:t>Trauma-Related</w:t>
      </w:r>
      <w:r>
        <w:rPr>
          <w:spacing w:val="-6"/>
        </w:rPr>
        <w:t xml:space="preserve"> </w:t>
      </w:r>
      <w:r>
        <w:t>Problems</w:t>
      </w:r>
      <w:r>
        <w:rPr>
          <w:spacing w:val="-4"/>
        </w:rPr>
        <w:t xml:space="preserve"> </w:t>
      </w:r>
      <w:r>
        <w:t>Show</w:t>
      </w:r>
      <w:r>
        <w:rPr>
          <w:spacing w:val="-5"/>
        </w:rPr>
        <w:t xml:space="preserve"> </w:t>
      </w:r>
      <w:r>
        <w:t>Significant</w:t>
      </w:r>
      <w:r>
        <w:rPr>
          <w:spacing w:val="-5"/>
        </w:rPr>
        <w:t xml:space="preserve"> </w:t>
      </w:r>
      <w:r>
        <w:t>Improveme</w:t>
      </w:r>
      <w:r>
        <w:t>nt,</w:t>
      </w:r>
      <w:r>
        <w:t xml:space="preserve"> the Options Include the Following:</w:t>
      </w:r>
    </w:p>
    <w:p w14:paraId="2433C062" w14:textId="77777777" w:rsidR="004B176F" w:rsidRDefault="00C15B4D">
      <w:pPr>
        <w:pStyle w:val="ListParagraph"/>
        <w:numPr>
          <w:ilvl w:val="0"/>
          <w:numId w:val="2"/>
        </w:numPr>
        <w:tabs>
          <w:tab w:val="left" w:pos="1639"/>
          <w:tab w:val="left" w:pos="1640"/>
        </w:tabs>
        <w:spacing w:before="121"/>
        <w:ind w:left="1639"/>
        <w:rPr>
          <w:sz w:val="20"/>
        </w:rPr>
      </w:pPr>
      <w:r>
        <w:rPr>
          <w:sz w:val="20"/>
        </w:rPr>
        <w:t>Discontinue</w:t>
      </w:r>
      <w:r>
        <w:rPr>
          <w:spacing w:val="-13"/>
          <w:sz w:val="20"/>
        </w:rPr>
        <w:t xml:space="preserve"> </w:t>
      </w:r>
      <w:r>
        <w:rPr>
          <w:spacing w:val="-2"/>
          <w:sz w:val="20"/>
        </w:rPr>
        <w:t>treatment</w:t>
      </w:r>
    </w:p>
    <w:p w14:paraId="706842B2" w14:textId="77777777" w:rsidR="004B176F" w:rsidRDefault="00C15B4D">
      <w:pPr>
        <w:pStyle w:val="ListParagraph"/>
        <w:numPr>
          <w:ilvl w:val="0"/>
          <w:numId w:val="2"/>
        </w:numPr>
        <w:tabs>
          <w:tab w:val="left" w:pos="1639"/>
          <w:tab w:val="left" w:pos="1640"/>
        </w:tabs>
        <w:spacing w:before="117"/>
        <w:ind w:left="1639" w:hanging="361"/>
        <w:rPr>
          <w:sz w:val="20"/>
        </w:rPr>
      </w:pPr>
      <w:r>
        <w:rPr>
          <w:sz w:val="20"/>
        </w:rPr>
        <w:t>Continue</w:t>
      </w:r>
      <w:r>
        <w:rPr>
          <w:spacing w:val="-6"/>
          <w:sz w:val="20"/>
        </w:rPr>
        <w:t xml:space="preserve"> </w:t>
      </w:r>
      <w:r>
        <w:rPr>
          <w:sz w:val="20"/>
        </w:rPr>
        <w:t>the</w:t>
      </w:r>
      <w:r>
        <w:rPr>
          <w:spacing w:val="-6"/>
          <w:sz w:val="20"/>
        </w:rPr>
        <w:t xml:space="preserve"> </w:t>
      </w:r>
      <w:r>
        <w:rPr>
          <w:sz w:val="20"/>
        </w:rPr>
        <w:t>course</w:t>
      </w:r>
      <w:r>
        <w:rPr>
          <w:spacing w:val="-6"/>
          <w:sz w:val="20"/>
        </w:rPr>
        <w:t xml:space="preserve"> </w:t>
      </w:r>
      <w:r>
        <w:rPr>
          <w:sz w:val="20"/>
        </w:rPr>
        <w:t>of</w:t>
      </w:r>
      <w:r>
        <w:rPr>
          <w:spacing w:val="-6"/>
          <w:sz w:val="20"/>
        </w:rPr>
        <w:t xml:space="preserve"> </w:t>
      </w:r>
      <w:r>
        <w:rPr>
          <w:sz w:val="20"/>
        </w:rPr>
        <w:t>treatment</w:t>
      </w:r>
      <w:r>
        <w:rPr>
          <w:spacing w:val="-5"/>
          <w:sz w:val="20"/>
        </w:rPr>
        <w:t xml:space="preserve"> </w:t>
      </w:r>
      <w:r>
        <w:rPr>
          <w:sz w:val="20"/>
        </w:rPr>
        <w:t>as</w:t>
      </w:r>
      <w:r>
        <w:rPr>
          <w:spacing w:val="-6"/>
          <w:sz w:val="20"/>
        </w:rPr>
        <w:t xml:space="preserve"> </w:t>
      </w:r>
      <w:r>
        <w:rPr>
          <w:spacing w:val="-5"/>
          <w:sz w:val="20"/>
        </w:rPr>
        <w:t>is</w:t>
      </w:r>
    </w:p>
    <w:p w14:paraId="6AD3915C" w14:textId="77777777" w:rsidR="004B176F" w:rsidRDefault="00C15B4D">
      <w:pPr>
        <w:pStyle w:val="ListParagraph"/>
        <w:numPr>
          <w:ilvl w:val="0"/>
          <w:numId w:val="2"/>
        </w:numPr>
        <w:tabs>
          <w:tab w:val="left" w:pos="1639"/>
          <w:tab w:val="left" w:pos="1640"/>
        </w:tabs>
        <w:spacing w:before="117"/>
        <w:ind w:left="1639" w:hanging="361"/>
        <w:rPr>
          <w:sz w:val="20"/>
        </w:rPr>
      </w:pPr>
      <w:r>
        <w:rPr>
          <w:sz w:val="20"/>
        </w:rPr>
        <w:t>“Step</w:t>
      </w:r>
      <w:r>
        <w:rPr>
          <w:spacing w:val="-7"/>
          <w:sz w:val="20"/>
        </w:rPr>
        <w:t xml:space="preserve"> </w:t>
      </w:r>
      <w:r>
        <w:rPr>
          <w:sz w:val="20"/>
        </w:rPr>
        <w:t>down”</w:t>
      </w:r>
      <w:r>
        <w:rPr>
          <w:spacing w:val="-7"/>
          <w:sz w:val="20"/>
        </w:rPr>
        <w:t xml:space="preserve"> </w:t>
      </w:r>
      <w:r>
        <w:rPr>
          <w:sz w:val="20"/>
        </w:rPr>
        <w:t>to</w:t>
      </w:r>
      <w:r>
        <w:rPr>
          <w:spacing w:val="-6"/>
          <w:sz w:val="20"/>
        </w:rPr>
        <w:t xml:space="preserve"> </w:t>
      </w:r>
      <w:r>
        <w:rPr>
          <w:sz w:val="20"/>
        </w:rPr>
        <w:t>a</w:t>
      </w:r>
      <w:r>
        <w:rPr>
          <w:spacing w:val="-7"/>
          <w:sz w:val="20"/>
        </w:rPr>
        <w:t xml:space="preserve"> </w:t>
      </w:r>
      <w:r>
        <w:rPr>
          <w:sz w:val="20"/>
        </w:rPr>
        <w:t>treatment</w:t>
      </w:r>
      <w:r>
        <w:rPr>
          <w:spacing w:val="-6"/>
          <w:sz w:val="20"/>
        </w:rPr>
        <w:t xml:space="preserve"> </w:t>
      </w:r>
      <w:r>
        <w:rPr>
          <w:sz w:val="20"/>
        </w:rPr>
        <w:t>requiring</w:t>
      </w:r>
      <w:r>
        <w:rPr>
          <w:spacing w:val="-7"/>
          <w:sz w:val="20"/>
        </w:rPr>
        <w:t xml:space="preserve"> </w:t>
      </w:r>
      <w:r>
        <w:rPr>
          <w:sz w:val="20"/>
        </w:rPr>
        <w:t>less</w:t>
      </w:r>
      <w:r>
        <w:rPr>
          <w:spacing w:val="-8"/>
          <w:sz w:val="20"/>
        </w:rPr>
        <w:t xml:space="preserve"> </w:t>
      </w:r>
      <w:r>
        <w:rPr>
          <w:sz w:val="20"/>
        </w:rPr>
        <w:t>intensive</w:t>
      </w:r>
      <w:r>
        <w:rPr>
          <w:spacing w:val="-7"/>
          <w:sz w:val="20"/>
        </w:rPr>
        <w:t xml:space="preserve"> </w:t>
      </w:r>
      <w:r>
        <w:rPr>
          <w:spacing w:val="-2"/>
          <w:sz w:val="20"/>
        </w:rPr>
        <w:t>resources.</w:t>
      </w:r>
    </w:p>
    <w:p w14:paraId="517C6970" w14:textId="77777777" w:rsidR="004B176F" w:rsidRDefault="00C15B4D">
      <w:pPr>
        <w:pStyle w:val="BodyText"/>
        <w:ind w:left="920"/>
      </w:pPr>
      <w:r>
        <w:t>Clinician</w:t>
      </w:r>
      <w:r>
        <w:rPr>
          <w:spacing w:val="-3"/>
        </w:rPr>
        <w:t xml:space="preserve"> </w:t>
      </w:r>
      <w:r>
        <w:t>judgment,</w:t>
      </w:r>
      <w:r>
        <w:rPr>
          <w:spacing w:val="-5"/>
        </w:rPr>
        <w:t xml:space="preserve"> </w:t>
      </w:r>
      <w:r>
        <w:t>based</w:t>
      </w:r>
      <w:r>
        <w:rPr>
          <w:spacing w:val="-4"/>
        </w:rPr>
        <w:t xml:space="preserve"> </w:t>
      </w:r>
      <w:r>
        <w:t>on</w:t>
      </w:r>
      <w:r>
        <w:rPr>
          <w:spacing w:val="-3"/>
        </w:rPr>
        <w:t xml:space="preserve"> </w:t>
      </w:r>
      <w:r>
        <w:t>discussion</w:t>
      </w:r>
      <w:r>
        <w:rPr>
          <w:spacing w:val="-3"/>
        </w:rPr>
        <w:t xml:space="preserve"> </w:t>
      </w:r>
      <w:r>
        <w:t>with</w:t>
      </w:r>
      <w:r>
        <w:rPr>
          <w:spacing w:val="-3"/>
        </w:rPr>
        <w:t xml:space="preserve"> </w:t>
      </w:r>
      <w:r>
        <w:t>the</w:t>
      </w:r>
      <w:r>
        <w:rPr>
          <w:spacing w:val="-5"/>
        </w:rPr>
        <w:t xml:space="preserve"> </w:t>
      </w:r>
      <w:r>
        <w:t>patient,</w:t>
      </w:r>
      <w:r>
        <w:rPr>
          <w:spacing w:val="-5"/>
        </w:rPr>
        <w:t xml:space="preserve"> </w:t>
      </w:r>
      <w:r>
        <w:t>will</w:t>
      </w:r>
      <w:r>
        <w:rPr>
          <w:spacing w:val="-1"/>
        </w:rPr>
        <w:t xml:space="preserve"> </w:t>
      </w:r>
      <w:r>
        <w:t>be</w:t>
      </w:r>
      <w:r>
        <w:rPr>
          <w:spacing w:val="-5"/>
        </w:rPr>
        <w:t xml:space="preserve"> </w:t>
      </w:r>
      <w:r>
        <w:t>the</w:t>
      </w:r>
      <w:r>
        <w:rPr>
          <w:spacing w:val="-5"/>
        </w:rPr>
        <w:t xml:space="preserve"> </w:t>
      </w:r>
      <w:r>
        <w:t>basis</w:t>
      </w:r>
      <w:r>
        <w:rPr>
          <w:spacing w:val="-5"/>
        </w:rPr>
        <w:t xml:space="preserve"> </w:t>
      </w:r>
      <w:r>
        <w:t>of</w:t>
      </w:r>
      <w:r>
        <w:rPr>
          <w:spacing w:val="-2"/>
        </w:rPr>
        <w:t xml:space="preserve"> </w:t>
      </w:r>
      <w:r>
        <w:t>such</w:t>
      </w:r>
      <w:r>
        <w:rPr>
          <w:spacing w:val="-3"/>
        </w:rPr>
        <w:t xml:space="preserve"> </w:t>
      </w:r>
      <w:r>
        <w:t xml:space="preserve">a </w:t>
      </w:r>
      <w:r>
        <w:rPr>
          <w:spacing w:val="-2"/>
        </w:rPr>
        <w:t>decision.</w:t>
      </w:r>
    </w:p>
    <w:p w14:paraId="2CE5C0A2" w14:textId="77777777" w:rsidR="004B176F" w:rsidRDefault="00C15B4D">
      <w:pPr>
        <w:pStyle w:val="BodyText"/>
        <w:spacing w:before="119"/>
        <w:ind w:left="920" w:right="531"/>
      </w:pPr>
      <w:r>
        <w:t>When</w:t>
      </w:r>
      <w:r>
        <w:rPr>
          <w:spacing w:val="-4"/>
        </w:rPr>
        <w:t xml:space="preserve"> </w:t>
      </w:r>
      <w:r>
        <w:t>therapy</w:t>
      </w:r>
      <w:r>
        <w:rPr>
          <w:spacing w:val="-6"/>
        </w:rPr>
        <w:t xml:space="preserve"> </w:t>
      </w:r>
      <w:r>
        <w:t>has</w:t>
      </w:r>
      <w:r>
        <w:rPr>
          <w:spacing w:val="-3"/>
        </w:rPr>
        <w:t xml:space="preserve"> </w:t>
      </w:r>
      <w:r>
        <w:t>resulted</w:t>
      </w:r>
      <w:r>
        <w:rPr>
          <w:spacing w:val="-5"/>
        </w:rPr>
        <w:t xml:space="preserve"> </w:t>
      </w:r>
      <w:r>
        <w:t>in</w:t>
      </w:r>
      <w:r>
        <w:rPr>
          <w:spacing w:val="-4"/>
        </w:rPr>
        <w:t xml:space="preserve"> </w:t>
      </w:r>
      <w:r>
        <w:t>clinically</w:t>
      </w:r>
      <w:r>
        <w:rPr>
          <w:spacing w:val="-6"/>
        </w:rPr>
        <w:t xml:space="preserve"> </w:t>
      </w:r>
      <w:r>
        <w:t>significant</w:t>
      </w:r>
      <w:r>
        <w:rPr>
          <w:spacing w:val="-4"/>
        </w:rPr>
        <w:t xml:space="preserve"> </w:t>
      </w:r>
      <w:r>
        <w:t>improvement</w:t>
      </w:r>
      <w:r>
        <w:rPr>
          <w:spacing w:val="-4"/>
        </w:rPr>
        <w:t xml:space="preserve"> </w:t>
      </w:r>
      <w:r>
        <w:t>but</w:t>
      </w:r>
      <w:r>
        <w:rPr>
          <w:spacing w:val="-4"/>
        </w:rPr>
        <w:t xml:space="preserve"> </w:t>
      </w:r>
      <w:r>
        <w:t>the</w:t>
      </w:r>
      <w:r>
        <w:rPr>
          <w:spacing w:val="-6"/>
        </w:rPr>
        <w:t xml:space="preserve"> </w:t>
      </w:r>
      <w:r>
        <w:t>improvement in functioning is recent and of limited duration, a continuation of the existing type and intensity of treatment may be indicated if the clinician judges that tim</w:t>
      </w:r>
      <w:r>
        <w:t>e is required for the patient to continue practicing new skills or to otherwise consolidate treatment gains. This will be especially true if the clinician judges that a reduction in level of therapeutic support would threaten treatment gains.</w:t>
      </w:r>
    </w:p>
    <w:p w14:paraId="051BE39E" w14:textId="77777777" w:rsidR="004B176F" w:rsidRDefault="00C15B4D">
      <w:pPr>
        <w:pStyle w:val="BodyText"/>
        <w:spacing w:before="121"/>
        <w:ind w:left="919" w:right="515"/>
      </w:pPr>
      <w:r>
        <w:t xml:space="preserve">If treatment </w:t>
      </w:r>
      <w:r>
        <w:t>has produced clear benefit but the patient is continuing to show treatment gains week-by-week, it may also be helpful to maintain the treatment as is, in hopes of continued improvement. For many patients, some level of continuing care</w:t>
      </w:r>
      <w:r>
        <w:rPr>
          <w:spacing w:val="-5"/>
        </w:rPr>
        <w:t xml:space="preserve"> </w:t>
      </w:r>
      <w:r>
        <w:t>may</w:t>
      </w:r>
      <w:r>
        <w:rPr>
          <w:spacing w:val="-2"/>
        </w:rPr>
        <w:t xml:space="preserve"> </w:t>
      </w:r>
      <w:r>
        <w:t>be</w:t>
      </w:r>
      <w:r>
        <w:rPr>
          <w:spacing w:val="-3"/>
        </w:rPr>
        <w:t xml:space="preserve"> </w:t>
      </w:r>
      <w:r>
        <w:t>indicated</w:t>
      </w:r>
      <w:r>
        <w:rPr>
          <w:spacing w:val="-3"/>
        </w:rPr>
        <w:t xml:space="preserve"> </w:t>
      </w:r>
      <w:r>
        <w:t>afte</w:t>
      </w:r>
      <w:r>
        <w:t>r</w:t>
      </w:r>
      <w:r>
        <w:rPr>
          <w:spacing w:val="-3"/>
        </w:rPr>
        <w:t xml:space="preserve"> </w:t>
      </w:r>
      <w:r>
        <w:t>more</w:t>
      </w:r>
      <w:r>
        <w:rPr>
          <w:spacing w:val="-5"/>
        </w:rPr>
        <w:t xml:space="preserve"> </w:t>
      </w:r>
      <w:r>
        <w:t>intensive</w:t>
      </w:r>
      <w:r>
        <w:rPr>
          <w:spacing w:val="-5"/>
        </w:rPr>
        <w:t xml:space="preserve"> </w:t>
      </w:r>
      <w:r>
        <w:t>help</w:t>
      </w:r>
      <w:r>
        <w:rPr>
          <w:spacing w:val="-6"/>
        </w:rPr>
        <w:t xml:space="preserve"> </w:t>
      </w:r>
      <w:r>
        <w:t>has</w:t>
      </w:r>
      <w:r>
        <w:rPr>
          <w:spacing w:val="-5"/>
        </w:rPr>
        <w:t xml:space="preserve"> </w:t>
      </w:r>
      <w:r>
        <w:t>produced</w:t>
      </w:r>
      <w:r>
        <w:rPr>
          <w:spacing w:val="-3"/>
        </w:rPr>
        <w:t xml:space="preserve"> </w:t>
      </w:r>
      <w:r>
        <w:t>improvements.</w:t>
      </w:r>
      <w:r>
        <w:rPr>
          <w:spacing w:val="-5"/>
        </w:rPr>
        <w:t xml:space="preserve"> </w:t>
      </w:r>
      <w:r>
        <w:t>A</w:t>
      </w:r>
      <w:r>
        <w:rPr>
          <w:spacing w:val="-1"/>
        </w:rPr>
        <w:t xml:space="preserve"> </w:t>
      </w:r>
      <w:r>
        <w:t>step- down to less resource-intensive help can often be accomplished by changing treatment type (e.g., from individual psychotherapy to periodic group support), reducing frequency of contacts (e.g., from o</w:t>
      </w:r>
      <w:r>
        <w:t>nce per week to twice per month contact), or reducing treatment dose (e.g., medication).</w:t>
      </w:r>
    </w:p>
    <w:p w14:paraId="19F7D2EE" w14:textId="77777777" w:rsidR="004B176F" w:rsidRDefault="004B176F">
      <w:pPr>
        <w:sectPr w:rsidR="004B176F">
          <w:pgSz w:w="12240" w:h="15840"/>
          <w:pgMar w:top="1380" w:right="940" w:bottom="1420" w:left="1240" w:header="723" w:footer="1227" w:gutter="0"/>
          <w:cols w:space="720"/>
        </w:sectPr>
      </w:pPr>
    </w:p>
    <w:p w14:paraId="5363C695" w14:textId="77777777" w:rsidR="004B176F" w:rsidRDefault="00C15B4D">
      <w:pPr>
        <w:pStyle w:val="BodyText"/>
        <w:spacing w:before="118"/>
        <w:ind w:left="920" w:right="521"/>
      </w:pPr>
      <w:r>
        <w:lastRenderedPageBreak/>
        <w:t>If</w:t>
      </w:r>
      <w:r>
        <w:rPr>
          <w:spacing w:val="-2"/>
        </w:rPr>
        <w:t xml:space="preserve"> </w:t>
      </w:r>
      <w:r>
        <w:t>treatment</w:t>
      </w:r>
      <w:r>
        <w:rPr>
          <w:spacing w:val="-3"/>
        </w:rPr>
        <w:t xml:space="preserve"> </w:t>
      </w:r>
      <w:r>
        <w:t>has</w:t>
      </w:r>
      <w:r>
        <w:rPr>
          <w:spacing w:val="-2"/>
        </w:rPr>
        <w:t xml:space="preserve"> </w:t>
      </w:r>
      <w:r>
        <w:t>resulted</w:t>
      </w:r>
      <w:r>
        <w:rPr>
          <w:spacing w:val="-4"/>
        </w:rPr>
        <w:t xml:space="preserve"> </w:t>
      </w:r>
      <w:r>
        <w:t>in</w:t>
      </w:r>
      <w:r>
        <w:rPr>
          <w:spacing w:val="-3"/>
        </w:rPr>
        <w:t xml:space="preserve"> </w:t>
      </w:r>
      <w:r>
        <w:t>significant</w:t>
      </w:r>
      <w:r>
        <w:rPr>
          <w:spacing w:val="-3"/>
        </w:rPr>
        <w:t xml:space="preserve"> </w:t>
      </w:r>
      <w:r>
        <w:t>reductions</w:t>
      </w:r>
      <w:r>
        <w:rPr>
          <w:spacing w:val="-5"/>
        </w:rPr>
        <w:t xml:space="preserve"> </w:t>
      </w:r>
      <w:r>
        <w:t>in</w:t>
      </w:r>
      <w:r>
        <w:rPr>
          <w:spacing w:val="-3"/>
        </w:rPr>
        <w:t xml:space="preserve"> </w:t>
      </w:r>
      <w:r>
        <w:t>PTSD</w:t>
      </w:r>
      <w:r>
        <w:rPr>
          <w:spacing w:val="-4"/>
        </w:rPr>
        <w:t xml:space="preserve"> </w:t>
      </w:r>
      <w:r>
        <w:t>but</w:t>
      </w:r>
      <w:r>
        <w:rPr>
          <w:spacing w:val="-3"/>
        </w:rPr>
        <w:t xml:space="preserve"> </w:t>
      </w:r>
      <w:r>
        <w:t>related</w:t>
      </w:r>
      <w:r>
        <w:rPr>
          <w:spacing w:val="-4"/>
        </w:rPr>
        <w:t xml:space="preserve"> </w:t>
      </w:r>
      <w:r>
        <w:t>problems</w:t>
      </w:r>
      <w:r>
        <w:rPr>
          <w:spacing w:val="-5"/>
        </w:rPr>
        <w:t xml:space="preserve"> </w:t>
      </w:r>
      <w:r>
        <w:t>(e.g., anger, social isolation, guilt) have shown little change, it will be important to</w:t>
      </w:r>
      <w:r>
        <w:rPr>
          <w:spacing w:val="40"/>
        </w:rPr>
        <w:t xml:space="preserve"> </w:t>
      </w:r>
      <w:r>
        <w:t>consider adding treatment components to address those problems or refer the patient for additional services.</w:t>
      </w:r>
    </w:p>
    <w:p w14:paraId="35C61EF7" w14:textId="77777777" w:rsidR="004B176F" w:rsidRDefault="00C15B4D">
      <w:pPr>
        <w:pStyle w:val="Heading2"/>
      </w:pPr>
      <w:r>
        <w:t>Patient</w:t>
      </w:r>
      <w:r>
        <w:rPr>
          <w:spacing w:val="-9"/>
        </w:rPr>
        <w:t xml:space="preserve"> </w:t>
      </w:r>
      <w:r>
        <w:t>Demonstrates</w:t>
      </w:r>
      <w:r>
        <w:rPr>
          <w:spacing w:val="-7"/>
        </w:rPr>
        <w:t xml:space="preserve"> </w:t>
      </w:r>
      <w:r>
        <w:t>Remission</w:t>
      </w:r>
      <w:r>
        <w:rPr>
          <w:spacing w:val="-8"/>
        </w:rPr>
        <w:t xml:space="preserve"> </w:t>
      </w:r>
      <w:r>
        <w:t>from</w:t>
      </w:r>
      <w:r>
        <w:rPr>
          <w:spacing w:val="-6"/>
        </w:rPr>
        <w:t xml:space="preserve"> </w:t>
      </w:r>
      <w:r>
        <w:rPr>
          <w:spacing w:val="-2"/>
        </w:rPr>
        <w:t>Symptoms:</w:t>
      </w:r>
    </w:p>
    <w:p w14:paraId="0C9EC599" w14:textId="77777777" w:rsidR="004B176F" w:rsidRDefault="00C15B4D">
      <w:pPr>
        <w:pStyle w:val="BodyText"/>
        <w:spacing w:before="119"/>
        <w:ind w:left="919" w:right="515"/>
      </w:pPr>
      <w:r>
        <w:t>When the patient demonstrates remission from symptoms and there are no indications</w:t>
      </w:r>
      <w:r>
        <w:rPr>
          <w:spacing w:val="-2"/>
        </w:rPr>
        <w:t xml:space="preserve"> </w:t>
      </w:r>
      <w:r>
        <w:t>for further</w:t>
      </w:r>
      <w:r>
        <w:rPr>
          <w:spacing w:val="-2"/>
        </w:rPr>
        <w:t xml:space="preserve"> </w:t>
      </w:r>
      <w:r>
        <w:t>therapy,</w:t>
      </w:r>
      <w:r>
        <w:rPr>
          <w:spacing w:val="-2"/>
        </w:rPr>
        <w:t xml:space="preserve"> </w:t>
      </w:r>
      <w:r>
        <w:t>it</w:t>
      </w:r>
      <w:r>
        <w:rPr>
          <w:spacing w:val="-1"/>
        </w:rPr>
        <w:t xml:space="preserve"> </w:t>
      </w:r>
      <w:r>
        <w:t>is</w:t>
      </w:r>
      <w:r>
        <w:rPr>
          <w:spacing w:val="-2"/>
        </w:rPr>
        <w:t xml:space="preserve"> </w:t>
      </w:r>
      <w:r>
        <w:t>time</w:t>
      </w:r>
      <w:r>
        <w:rPr>
          <w:spacing w:val="-2"/>
        </w:rPr>
        <w:t xml:space="preserve"> </w:t>
      </w:r>
      <w:r>
        <w:t>to</w:t>
      </w:r>
      <w:r>
        <w:rPr>
          <w:spacing w:val="-2"/>
        </w:rPr>
        <w:t xml:space="preserve"> </w:t>
      </w:r>
      <w:r>
        <w:t>discontinue</w:t>
      </w:r>
      <w:r>
        <w:rPr>
          <w:spacing w:val="-2"/>
        </w:rPr>
        <w:t xml:space="preserve"> </w:t>
      </w:r>
      <w:r>
        <w:t>treatment. Discontinuation of treatment</w:t>
      </w:r>
      <w:r>
        <w:rPr>
          <w:spacing w:val="-3"/>
        </w:rPr>
        <w:t xml:space="preserve"> </w:t>
      </w:r>
      <w:r>
        <w:t>may</w:t>
      </w:r>
      <w:r>
        <w:rPr>
          <w:spacing w:val="-5"/>
        </w:rPr>
        <w:t xml:space="preserve"> </w:t>
      </w:r>
      <w:r>
        <w:t>be</w:t>
      </w:r>
      <w:r>
        <w:rPr>
          <w:spacing w:val="-5"/>
        </w:rPr>
        <w:t xml:space="preserve"> </w:t>
      </w:r>
      <w:r>
        <w:t>anxiety-provoking</w:t>
      </w:r>
      <w:r>
        <w:rPr>
          <w:spacing w:val="-4"/>
        </w:rPr>
        <w:t xml:space="preserve"> </w:t>
      </w:r>
      <w:r>
        <w:t>for</w:t>
      </w:r>
      <w:r>
        <w:rPr>
          <w:spacing w:val="-5"/>
        </w:rPr>
        <w:t xml:space="preserve"> </w:t>
      </w:r>
      <w:r>
        <w:t>some</w:t>
      </w:r>
      <w:r>
        <w:rPr>
          <w:spacing w:val="-5"/>
        </w:rPr>
        <w:t xml:space="preserve"> </w:t>
      </w:r>
      <w:r>
        <w:t>patients</w:t>
      </w:r>
      <w:r>
        <w:rPr>
          <w:spacing w:val="-5"/>
        </w:rPr>
        <w:t xml:space="preserve"> </w:t>
      </w:r>
      <w:r>
        <w:t>who</w:t>
      </w:r>
      <w:r>
        <w:rPr>
          <w:spacing w:val="-5"/>
        </w:rPr>
        <w:t xml:space="preserve"> </w:t>
      </w:r>
      <w:r>
        <w:t>have</w:t>
      </w:r>
      <w:r>
        <w:rPr>
          <w:spacing w:val="-3"/>
        </w:rPr>
        <w:t xml:space="preserve"> </w:t>
      </w:r>
      <w:r>
        <w:t>come</w:t>
      </w:r>
      <w:r>
        <w:rPr>
          <w:spacing w:val="-1"/>
        </w:rPr>
        <w:t xml:space="preserve"> </w:t>
      </w:r>
      <w:r>
        <w:t>to</w:t>
      </w:r>
      <w:r>
        <w:rPr>
          <w:spacing w:val="-5"/>
        </w:rPr>
        <w:t xml:space="preserve"> </w:t>
      </w:r>
      <w:r>
        <w:t>depend</w:t>
      </w:r>
      <w:r>
        <w:rPr>
          <w:spacing w:val="-4"/>
        </w:rPr>
        <w:t xml:space="preserve"> </w:t>
      </w:r>
      <w:r>
        <w:t>on the therapist. I</w:t>
      </w:r>
      <w:r>
        <w:t>f this is the case, it may be helpful to discontinue treatment by using the step-down approach noted above and gradually moving toward termination.</w:t>
      </w:r>
    </w:p>
    <w:p w14:paraId="420F2638" w14:textId="77777777" w:rsidR="004B176F" w:rsidRDefault="00C15B4D">
      <w:pPr>
        <w:pStyle w:val="BodyText"/>
        <w:spacing w:before="2"/>
        <w:ind w:left="920" w:right="515"/>
      </w:pPr>
      <w:r>
        <w:t>Whether</w:t>
      </w:r>
      <w:r>
        <w:rPr>
          <w:spacing w:val="-2"/>
        </w:rPr>
        <w:t xml:space="preserve"> </w:t>
      </w:r>
      <w:r>
        <w:t>treatment is</w:t>
      </w:r>
      <w:r>
        <w:rPr>
          <w:spacing w:val="-2"/>
        </w:rPr>
        <w:t xml:space="preserve"> </w:t>
      </w:r>
      <w:r>
        <w:t>ended</w:t>
      </w:r>
      <w:r>
        <w:rPr>
          <w:spacing w:val="-1"/>
        </w:rPr>
        <w:t xml:space="preserve"> </w:t>
      </w:r>
      <w:r>
        <w:t>gradually</w:t>
      </w:r>
      <w:r>
        <w:rPr>
          <w:spacing w:val="-2"/>
        </w:rPr>
        <w:t xml:space="preserve"> </w:t>
      </w:r>
      <w:r>
        <w:t>or</w:t>
      </w:r>
      <w:r>
        <w:rPr>
          <w:spacing w:val="-2"/>
        </w:rPr>
        <w:t xml:space="preserve"> </w:t>
      </w:r>
      <w:r>
        <w:t>more quickly,</w:t>
      </w:r>
      <w:r>
        <w:rPr>
          <w:spacing w:val="-2"/>
        </w:rPr>
        <w:t xml:space="preserve"> </w:t>
      </w:r>
      <w:r>
        <w:t>it</w:t>
      </w:r>
      <w:r>
        <w:rPr>
          <w:spacing w:val="-3"/>
        </w:rPr>
        <w:t xml:space="preserve"> </w:t>
      </w:r>
      <w:r>
        <w:t>is</w:t>
      </w:r>
      <w:r>
        <w:rPr>
          <w:spacing w:val="-2"/>
        </w:rPr>
        <w:t xml:space="preserve"> </w:t>
      </w:r>
      <w:r>
        <w:t>important</w:t>
      </w:r>
      <w:r>
        <w:rPr>
          <w:spacing w:val="-1"/>
        </w:rPr>
        <w:t xml:space="preserve"> </w:t>
      </w:r>
      <w:r>
        <w:t>to educate</w:t>
      </w:r>
      <w:r>
        <w:rPr>
          <w:spacing w:val="-2"/>
        </w:rPr>
        <w:t xml:space="preserve"> </w:t>
      </w:r>
      <w:r>
        <w:t xml:space="preserve">the patient about expected </w:t>
      </w:r>
      <w:r>
        <w:t>levels of continuing symptoms, indicators of relapse or need for</w:t>
      </w:r>
      <w:r>
        <w:rPr>
          <w:spacing w:val="-2"/>
        </w:rPr>
        <w:t xml:space="preserve"> </w:t>
      </w:r>
      <w:r>
        <w:t>future</w:t>
      </w:r>
      <w:r>
        <w:rPr>
          <w:spacing w:val="-4"/>
        </w:rPr>
        <w:t xml:space="preserve"> </w:t>
      </w:r>
      <w:r>
        <w:t>care,</w:t>
      </w:r>
      <w:r>
        <w:rPr>
          <w:spacing w:val="-4"/>
        </w:rPr>
        <w:t xml:space="preserve"> </w:t>
      </w:r>
      <w:r>
        <w:t>and</w:t>
      </w:r>
      <w:r>
        <w:rPr>
          <w:spacing w:val="-2"/>
        </w:rPr>
        <w:t xml:space="preserve"> </w:t>
      </w:r>
      <w:r>
        <w:t>ways</w:t>
      </w:r>
      <w:r>
        <w:rPr>
          <w:spacing w:val="-4"/>
        </w:rPr>
        <w:t xml:space="preserve"> </w:t>
      </w:r>
      <w:r>
        <w:t>of</w:t>
      </w:r>
      <w:r>
        <w:rPr>
          <w:spacing w:val="-4"/>
        </w:rPr>
        <w:t xml:space="preserve"> </w:t>
      </w:r>
      <w:r>
        <w:t>accessing</w:t>
      </w:r>
      <w:r>
        <w:rPr>
          <w:spacing w:val="-3"/>
        </w:rPr>
        <w:t xml:space="preserve"> </w:t>
      </w:r>
      <w:r>
        <w:t>care</w:t>
      </w:r>
      <w:r>
        <w:rPr>
          <w:spacing w:val="-2"/>
        </w:rPr>
        <w:t xml:space="preserve"> </w:t>
      </w:r>
      <w:r>
        <w:t>should</w:t>
      </w:r>
      <w:r>
        <w:rPr>
          <w:spacing w:val="-3"/>
        </w:rPr>
        <w:t xml:space="preserve"> </w:t>
      </w:r>
      <w:r>
        <w:t>the</w:t>
      </w:r>
      <w:r>
        <w:rPr>
          <w:spacing w:val="-4"/>
        </w:rPr>
        <w:t xml:space="preserve"> </w:t>
      </w:r>
      <w:r>
        <w:t>need</w:t>
      </w:r>
      <w:r>
        <w:rPr>
          <w:spacing w:val="-3"/>
        </w:rPr>
        <w:t xml:space="preserve"> </w:t>
      </w:r>
      <w:r>
        <w:t>arise.</w:t>
      </w:r>
      <w:r>
        <w:rPr>
          <w:spacing w:val="-4"/>
        </w:rPr>
        <w:t xml:space="preserve"> </w:t>
      </w:r>
      <w:r>
        <w:t>The</w:t>
      </w:r>
      <w:r>
        <w:rPr>
          <w:spacing w:val="-4"/>
        </w:rPr>
        <w:t xml:space="preserve"> </w:t>
      </w:r>
      <w:r>
        <w:t>patient</w:t>
      </w:r>
      <w:r>
        <w:rPr>
          <w:spacing w:val="-2"/>
        </w:rPr>
        <w:t xml:space="preserve"> </w:t>
      </w:r>
      <w:r>
        <w:t>can</w:t>
      </w:r>
      <w:r>
        <w:rPr>
          <w:spacing w:val="-2"/>
        </w:rPr>
        <w:t xml:space="preserve"> </w:t>
      </w:r>
      <w:r>
        <w:t>be encouraged to talk with his or her primary care provider about the treatment experience and enlist help in monitoring improvement.</w:t>
      </w:r>
    </w:p>
    <w:p w14:paraId="5A3A0F8E" w14:textId="77777777" w:rsidR="004B176F" w:rsidRDefault="00C15B4D">
      <w:pPr>
        <w:pStyle w:val="Heading2"/>
        <w:spacing w:before="118"/>
      </w:pPr>
      <w:r>
        <w:t>Psychosocial</w:t>
      </w:r>
      <w:r>
        <w:rPr>
          <w:spacing w:val="-7"/>
        </w:rPr>
        <w:t xml:space="preserve"> </w:t>
      </w:r>
      <w:r>
        <w:t>Rehabilitation</w:t>
      </w:r>
      <w:r>
        <w:rPr>
          <w:spacing w:val="-7"/>
        </w:rPr>
        <w:t xml:space="preserve"> </w:t>
      </w:r>
      <w:r>
        <w:t>for</w:t>
      </w:r>
      <w:r>
        <w:rPr>
          <w:spacing w:val="-7"/>
        </w:rPr>
        <w:t xml:space="preserve"> </w:t>
      </w:r>
      <w:r>
        <w:t>All</w:t>
      </w:r>
      <w:r>
        <w:rPr>
          <w:spacing w:val="-7"/>
        </w:rPr>
        <w:t xml:space="preserve"> </w:t>
      </w:r>
      <w:r>
        <w:t>Patients</w:t>
      </w:r>
      <w:r>
        <w:rPr>
          <w:spacing w:val="-6"/>
        </w:rPr>
        <w:t xml:space="preserve"> </w:t>
      </w:r>
      <w:r>
        <w:t>with</w:t>
      </w:r>
      <w:r>
        <w:rPr>
          <w:spacing w:val="-6"/>
        </w:rPr>
        <w:t xml:space="preserve"> </w:t>
      </w:r>
      <w:r>
        <w:rPr>
          <w:spacing w:val="-4"/>
        </w:rPr>
        <w:t>PTSD</w:t>
      </w:r>
    </w:p>
    <w:p w14:paraId="007392EE" w14:textId="77777777" w:rsidR="004B176F" w:rsidRDefault="00C15B4D">
      <w:pPr>
        <w:pStyle w:val="BodyText"/>
        <w:spacing w:before="122"/>
        <w:ind w:left="919" w:right="517"/>
      </w:pPr>
      <w:r>
        <w:t>Patients with persistent mental health symptoms and needs may benef</w:t>
      </w:r>
      <w:r>
        <w:t>it from a range of assistance strategies provided by a range of disciplines. In addition to the usual general health and mental health specialists, available resources include, but are not limited to, case management, chaplains, pastors, Family Support Cen</w:t>
      </w:r>
      <w:r>
        <w:t>ters, Exceptional</w:t>
      </w:r>
      <w:r>
        <w:rPr>
          <w:spacing w:val="-4"/>
        </w:rPr>
        <w:t xml:space="preserve"> </w:t>
      </w:r>
      <w:r>
        <w:t>Family</w:t>
      </w:r>
      <w:r>
        <w:rPr>
          <w:spacing w:val="-8"/>
        </w:rPr>
        <w:t xml:space="preserve"> </w:t>
      </w:r>
      <w:r>
        <w:t>Member</w:t>
      </w:r>
      <w:r>
        <w:rPr>
          <w:spacing w:val="-6"/>
        </w:rPr>
        <w:t xml:space="preserve"> </w:t>
      </w:r>
      <w:r>
        <w:t>Programs,</w:t>
      </w:r>
      <w:r>
        <w:rPr>
          <w:spacing w:val="-8"/>
        </w:rPr>
        <w:t xml:space="preserve"> </w:t>
      </w:r>
      <w:r>
        <w:t>VA</w:t>
      </w:r>
      <w:r>
        <w:rPr>
          <w:spacing w:val="-4"/>
        </w:rPr>
        <w:t xml:space="preserve"> </w:t>
      </w:r>
      <w:r>
        <w:t>Benefits</w:t>
      </w:r>
      <w:r>
        <w:rPr>
          <w:spacing w:val="-8"/>
        </w:rPr>
        <w:t xml:space="preserve"> </w:t>
      </w:r>
      <w:r>
        <w:t>Counselors,</w:t>
      </w:r>
      <w:r>
        <w:rPr>
          <w:spacing w:val="-5"/>
        </w:rPr>
        <w:t xml:space="preserve"> </w:t>
      </w:r>
      <w:r>
        <w:t>vocational</w:t>
      </w:r>
      <w:r>
        <w:rPr>
          <w:spacing w:val="-4"/>
        </w:rPr>
        <w:t xml:space="preserve"> </w:t>
      </w:r>
      <w:r>
        <w:t>counselors, occupational or recreational therapy, Vet Centers, and peer support groups.</w:t>
      </w:r>
    </w:p>
    <w:p w14:paraId="6CD86DDB" w14:textId="77777777" w:rsidR="004B176F" w:rsidRDefault="00C15B4D">
      <w:pPr>
        <w:pStyle w:val="BodyText"/>
        <w:spacing w:before="119"/>
        <w:ind w:left="919" w:right="582"/>
      </w:pPr>
      <w:r>
        <w:t>In the primary care setting, appropriate encouragement of patients to obtain a mental</w:t>
      </w:r>
      <w:r>
        <w:rPr>
          <w:spacing w:val="-1"/>
        </w:rPr>
        <w:t xml:space="preserve"> </w:t>
      </w:r>
      <w:r>
        <w:t>healt</w:t>
      </w:r>
      <w:r>
        <w:t>h</w:t>
      </w:r>
      <w:r>
        <w:rPr>
          <w:spacing w:val="-3"/>
        </w:rPr>
        <w:t xml:space="preserve"> </w:t>
      </w:r>
      <w:r>
        <w:t>referral</w:t>
      </w:r>
      <w:r>
        <w:rPr>
          <w:spacing w:val="-1"/>
        </w:rPr>
        <w:t xml:space="preserve"> </w:t>
      </w:r>
      <w:r>
        <w:t>is</w:t>
      </w:r>
      <w:r>
        <w:rPr>
          <w:spacing w:val="-7"/>
        </w:rPr>
        <w:t xml:space="preserve"> </w:t>
      </w:r>
      <w:r>
        <w:t>important,</w:t>
      </w:r>
      <w:r>
        <w:rPr>
          <w:spacing w:val="-5"/>
        </w:rPr>
        <w:t xml:space="preserve"> </w:t>
      </w:r>
      <w:r>
        <w:t>even</w:t>
      </w:r>
      <w:r>
        <w:rPr>
          <w:spacing w:val="-3"/>
        </w:rPr>
        <w:t xml:space="preserve"> </w:t>
      </w:r>
      <w:r>
        <w:t>if</w:t>
      </w:r>
      <w:r>
        <w:rPr>
          <w:spacing w:val="-5"/>
        </w:rPr>
        <w:t xml:space="preserve"> </w:t>
      </w:r>
      <w:r>
        <w:t>patients</w:t>
      </w:r>
      <w:r>
        <w:rPr>
          <w:spacing w:val="-5"/>
        </w:rPr>
        <w:t xml:space="preserve"> </w:t>
      </w:r>
      <w:r>
        <w:t>are</w:t>
      </w:r>
      <w:r>
        <w:rPr>
          <w:spacing w:val="-5"/>
        </w:rPr>
        <w:t xml:space="preserve"> </w:t>
      </w:r>
      <w:r>
        <w:t>initially</w:t>
      </w:r>
      <w:r>
        <w:rPr>
          <w:spacing w:val="-5"/>
        </w:rPr>
        <w:t xml:space="preserve"> </w:t>
      </w:r>
      <w:r>
        <w:t>hesitant</w:t>
      </w:r>
      <w:r>
        <w:rPr>
          <w:spacing w:val="-6"/>
        </w:rPr>
        <w:t xml:space="preserve"> </w:t>
      </w:r>
      <w:r>
        <w:t>or</w:t>
      </w:r>
      <w:r>
        <w:rPr>
          <w:spacing w:val="-3"/>
        </w:rPr>
        <w:t xml:space="preserve"> </w:t>
      </w:r>
      <w:r>
        <w:t>reluctant to</w:t>
      </w:r>
      <w:r>
        <w:rPr>
          <w:spacing w:val="-3"/>
        </w:rPr>
        <w:t xml:space="preserve"> </w:t>
      </w:r>
      <w:r>
        <w:t>seek</w:t>
      </w:r>
      <w:r>
        <w:rPr>
          <w:spacing w:val="-3"/>
        </w:rPr>
        <w:t xml:space="preserve"> </w:t>
      </w:r>
      <w:r>
        <w:t>it.</w:t>
      </w:r>
      <w:r>
        <w:rPr>
          <w:spacing w:val="-3"/>
        </w:rPr>
        <w:t xml:space="preserve"> </w:t>
      </w:r>
      <w:r>
        <w:t>Mental health</w:t>
      </w:r>
      <w:r>
        <w:rPr>
          <w:spacing w:val="-4"/>
        </w:rPr>
        <w:t xml:space="preserve"> </w:t>
      </w:r>
      <w:r>
        <w:t>referral options</w:t>
      </w:r>
      <w:r>
        <w:rPr>
          <w:spacing w:val="-3"/>
        </w:rPr>
        <w:t xml:space="preserve"> </w:t>
      </w:r>
      <w:r>
        <w:t>include</w:t>
      </w:r>
      <w:r>
        <w:rPr>
          <w:spacing w:val="-6"/>
        </w:rPr>
        <w:t xml:space="preserve"> </w:t>
      </w:r>
      <w:r>
        <w:t>outpatient</w:t>
      </w:r>
      <w:r>
        <w:rPr>
          <w:spacing w:val="-1"/>
        </w:rPr>
        <w:t xml:space="preserve"> </w:t>
      </w:r>
      <w:r>
        <w:t>psychology, social work, or psychiatry clinics, depending on local resources and policies.</w:t>
      </w:r>
    </w:p>
    <w:p w14:paraId="45FB49A5" w14:textId="77777777" w:rsidR="004B176F" w:rsidRDefault="00C15B4D">
      <w:pPr>
        <w:pStyle w:val="BodyText"/>
        <w:spacing w:before="119"/>
        <w:ind w:left="919" w:right="582"/>
      </w:pPr>
      <w:r>
        <w:t>In specialty mental health settings, patients may be referred to specialized PTSD programs</w:t>
      </w:r>
      <w:r>
        <w:rPr>
          <w:spacing w:val="-3"/>
        </w:rPr>
        <w:t xml:space="preserve"> </w:t>
      </w:r>
      <w:r>
        <w:t>or</w:t>
      </w:r>
      <w:r>
        <w:rPr>
          <w:spacing w:val="-6"/>
        </w:rPr>
        <w:t xml:space="preserve"> </w:t>
      </w:r>
      <w:r>
        <w:t>programs</w:t>
      </w:r>
      <w:r>
        <w:rPr>
          <w:spacing w:val="-6"/>
        </w:rPr>
        <w:t xml:space="preserve"> </w:t>
      </w:r>
      <w:r>
        <w:t>that</w:t>
      </w:r>
      <w:r>
        <w:rPr>
          <w:spacing w:val="-4"/>
        </w:rPr>
        <w:t xml:space="preserve"> </w:t>
      </w:r>
      <w:r>
        <w:t>focus</w:t>
      </w:r>
      <w:r>
        <w:rPr>
          <w:spacing w:val="-3"/>
        </w:rPr>
        <w:t xml:space="preserve"> </w:t>
      </w:r>
      <w:r>
        <w:t>treatment</w:t>
      </w:r>
      <w:r>
        <w:rPr>
          <w:spacing w:val="-2"/>
        </w:rPr>
        <w:t xml:space="preserve"> </w:t>
      </w:r>
      <w:r>
        <w:t>on</w:t>
      </w:r>
      <w:r>
        <w:rPr>
          <w:spacing w:val="-4"/>
        </w:rPr>
        <w:t xml:space="preserve"> </w:t>
      </w:r>
      <w:r>
        <w:t>important</w:t>
      </w:r>
      <w:r>
        <w:rPr>
          <w:spacing w:val="-4"/>
        </w:rPr>
        <w:t xml:space="preserve"> </w:t>
      </w:r>
      <w:r>
        <w:t>coexisting</w:t>
      </w:r>
      <w:r>
        <w:rPr>
          <w:spacing w:val="-5"/>
        </w:rPr>
        <w:t xml:space="preserve"> </w:t>
      </w:r>
      <w:r>
        <w:t>problems,</w:t>
      </w:r>
      <w:r>
        <w:rPr>
          <w:spacing w:val="-6"/>
        </w:rPr>
        <w:t xml:space="preserve"> </w:t>
      </w:r>
      <w:r>
        <w:t>such as</w:t>
      </w:r>
      <w:r>
        <w:t xml:space="preserve"> substance use disorder programs or programs for domestic violence or sexual assault/abuse. Depending on the level of associated disability, complexity of medication regimen, and level of threat to self or others, patients with persistent PTSD symptoms and</w:t>
      </w:r>
      <w:r>
        <w:t xml:space="preserve"> needs may require inpatient or partial psychiatric </w:t>
      </w:r>
      <w:r>
        <w:rPr>
          <w:spacing w:val="-2"/>
        </w:rPr>
        <w:t>hospitalization.</w:t>
      </w:r>
    </w:p>
    <w:p w14:paraId="54451149" w14:textId="77777777" w:rsidR="004B176F" w:rsidRDefault="00C15B4D">
      <w:pPr>
        <w:pStyle w:val="BodyText"/>
        <w:spacing w:before="121"/>
        <w:ind w:left="920" w:right="617"/>
        <w:jc w:val="both"/>
      </w:pPr>
      <w:r>
        <w:t>Providers referring</w:t>
      </w:r>
      <w:r>
        <w:rPr>
          <w:spacing w:val="-2"/>
        </w:rPr>
        <w:t xml:space="preserve"> </w:t>
      </w:r>
      <w:r>
        <w:t>from either</w:t>
      </w:r>
      <w:r>
        <w:rPr>
          <w:spacing w:val="-3"/>
        </w:rPr>
        <w:t xml:space="preserve"> </w:t>
      </w:r>
      <w:r>
        <w:t>the</w:t>
      </w:r>
      <w:r>
        <w:rPr>
          <w:spacing w:val="-3"/>
        </w:rPr>
        <w:t xml:space="preserve"> </w:t>
      </w:r>
      <w:r>
        <w:t>primary or</w:t>
      </w:r>
      <w:r>
        <w:rPr>
          <w:spacing w:val="-1"/>
        </w:rPr>
        <w:t xml:space="preserve"> </w:t>
      </w:r>
      <w:r>
        <w:t>specialty</w:t>
      </w:r>
      <w:r>
        <w:rPr>
          <w:spacing w:val="-3"/>
        </w:rPr>
        <w:t xml:space="preserve"> </w:t>
      </w:r>
      <w:r>
        <w:t>mental health</w:t>
      </w:r>
      <w:r>
        <w:rPr>
          <w:spacing w:val="-1"/>
        </w:rPr>
        <w:t xml:space="preserve"> </w:t>
      </w:r>
      <w:r>
        <w:t>setting</w:t>
      </w:r>
      <w:r>
        <w:rPr>
          <w:spacing w:val="-2"/>
        </w:rPr>
        <w:t xml:space="preserve"> </w:t>
      </w:r>
      <w:r>
        <w:t>should consider</w:t>
      </w:r>
      <w:r>
        <w:rPr>
          <w:spacing w:val="-4"/>
        </w:rPr>
        <w:t xml:space="preserve"> </w:t>
      </w:r>
      <w:r>
        <w:t>the</w:t>
      </w:r>
      <w:r>
        <w:rPr>
          <w:spacing w:val="-4"/>
        </w:rPr>
        <w:t xml:space="preserve"> </w:t>
      </w:r>
      <w:r>
        <w:t>need for</w:t>
      </w:r>
      <w:r>
        <w:rPr>
          <w:spacing w:val="-4"/>
        </w:rPr>
        <w:t xml:space="preserve"> </w:t>
      </w:r>
      <w:r>
        <w:t>case</w:t>
      </w:r>
      <w:r>
        <w:rPr>
          <w:spacing w:val="-4"/>
        </w:rPr>
        <w:t xml:space="preserve"> </w:t>
      </w:r>
      <w:r>
        <w:t>management</w:t>
      </w:r>
      <w:r>
        <w:rPr>
          <w:spacing w:val="-2"/>
        </w:rPr>
        <w:t xml:space="preserve"> </w:t>
      </w:r>
      <w:r>
        <w:t>to</w:t>
      </w:r>
      <w:r>
        <w:rPr>
          <w:spacing w:val="-2"/>
        </w:rPr>
        <w:t xml:space="preserve"> </w:t>
      </w:r>
      <w:r>
        <w:t>ensure</w:t>
      </w:r>
      <w:r>
        <w:rPr>
          <w:spacing w:val="-2"/>
        </w:rPr>
        <w:t xml:space="preserve"> </w:t>
      </w:r>
      <w:r>
        <w:t>that</w:t>
      </w:r>
      <w:r>
        <w:rPr>
          <w:spacing w:val="-2"/>
        </w:rPr>
        <w:t xml:space="preserve"> </w:t>
      </w:r>
      <w:r>
        <w:t>the</w:t>
      </w:r>
      <w:r>
        <w:rPr>
          <w:spacing w:val="-4"/>
        </w:rPr>
        <w:t xml:space="preserve"> </w:t>
      </w:r>
      <w:r>
        <w:t>range</w:t>
      </w:r>
      <w:r>
        <w:rPr>
          <w:spacing w:val="-2"/>
        </w:rPr>
        <w:t xml:space="preserve"> </w:t>
      </w:r>
      <w:r>
        <w:t>of</w:t>
      </w:r>
      <w:r>
        <w:rPr>
          <w:spacing w:val="-4"/>
        </w:rPr>
        <w:t xml:space="preserve"> </w:t>
      </w:r>
      <w:r>
        <w:t>patient</w:t>
      </w:r>
      <w:r>
        <w:rPr>
          <w:spacing w:val="-2"/>
        </w:rPr>
        <w:t xml:space="preserve"> </w:t>
      </w:r>
      <w:r>
        <w:t>needs</w:t>
      </w:r>
      <w:r>
        <w:rPr>
          <w:spacing w:val="-4"/>
        </w:rPr>
        <w:t xml:space="preserve"> </w:t>
      </w:r>
      <w:r>
        <w:t>is addressed and that</w:t>
      </w:r>
      <w:r>
        <w:t xml:space="preserve"> follow-up contact is maintained.</w:t>
      </w:r>
    </w:p>
    <w:p w14:paraId="78B50F42" w14:textId="77777777" w:rsidR="004B176F" w:rsidRDefault="00C15B4D">
      <w:pPr>
        <w:pStyle w:val="BodyText"/>
        <w:spacing w:before="10"/>
        <w:ind w:left="0"/>
        <w:rPr>
          <w:sz w:val="7"/>
        </w:rPr>
      </w:pPr>
      <w:r>
        <w:pict w14:anchorId="28477133">
          <v:shape id="docshape241" o:spid="_x0000_s2050" type="#_x0000_t202" style="position:absolute;margin-left:110.4pt;margin-top:6.2pt;width:435.25pt;height:32.9pt;z-index:-15637504;mso-wrap-distance-left:0;mso-wrap-distance-right:0;mso-position-horizontal-relative:page" fillcolor="#fde9d9" strokecolor="#4f81bd" strokeweight=".48pt">
            <v:textbox inset="0,0,0,0">
              <w:txbxContent>
                <w:p w14:paraId="5946345C" w14:textId="77777777" w:rsidR="004B176F" w:rsidRDefault="00C15B4D">
                  <w:pPr>
                    <w:pStyle w:val="BodyText"/>
                    <w:spacing w:before="19"/>
                    <w:ind w:left="307"/>
                    <w:rPr>
                      <w:color w:val="000000"/>
                    </w:rPr>
                  </w:pPr>
                  <w:r>
                    <w:rPr>
                      <w:color w:val="000000"/>
                    </w:rPr>
                    <w:t>See</w:t>
                  </w:r>
                  <w:r>
                    <w:rPr>
                      <w:color w:val="000000"/>
                      <w:spacing w:val="-7"/>
                    </w:rPr>
                    <w:t xml:space="preserve"> </w:t>
                  </w:r>
                  <w:r>
                    <w:rPr>
                      <w:color w:val="000000"/>
                    </w:rPr>
                    <w:t>Module</w:t>
                  </w:r>
                  <w:r>
                    <w:rPr>
                      <w:color w:val="000000"/>
                      <w:spacing w:val="-6"/>
                    </w:rPr>
                    <w:t xml:space="preserve"> </w:t>
                  </w:r>
                  <w:r>
                    <w:rPr>
                      <w:color w:val="000000"/>
                    </w:rPr>
                    <w:t>I-2:</w:t>
                  </w:r>
                  <w:r>
                    <w:rPr>
                      <w:color w:val="000000"/>
                      <w:spacing w:val="-5"/>
                    </w:rPr>
                    <w:t xml:space="preserve"> </w:t>
                  </w:r>
                  <w:r>
                    <w:rPr>
                      <w:color w:val="000000"/>
                    </w:rPr>
                    <w:t>Interventions</w:t>
                  </w:r>
                  <w:r>
                    <w:rPr>
                      <w:color w:val="000000"/>
                      <w:spacing w:val="-8"/>
                    </w:rPr>
                    <w:t xml:space="preserve"> </w:t>
                  </w:r>
                  <w:r>
                    <w:rPr>
                      <w:color w:val="000000"/>
                    </w:rPr>
                    <w:t>for</w:t>
                  </w:r>
                  <w:r>
                    <w:rPr>
                      <w:color w:val="000000"/>
                      <w:spacing w:val="-9"/>
                    </w:rPr>
                    <w:t xml:space="preserve"> </w:t>
                  </w:r>
                  <w:r>
                    <w:rPr>
                      <w:color w:val="000000"/>
                    </w:rPr>
                    <w:t>PTSD</w:t>
                  </w:r>
                  <w:r>
                    <w:rPr>
                      <w:color w:val="000000"/>
                      <w:spacing w:val="-4"/>
                    </w:rPr>
                    <w:t xml:space="preserve"> </w:t>
                  </w:r>
                  <w:r>
                    <w:rPr>
                      <w:color w:val="000000"/>
                    </w:rPr>
                    <w:t>D:</w:t>
                  </w:r>
                  <w:r>
                    <w:rPr>
                      <w:color w:val="000000"/>
                      <w:spacing w:val="-7"/>
                    </w:rPr>
                    <w:t xml:space="preserve"> </w:t>
                  </w:r>
                  <w:r>
                    <w:rPr>
                      <w:color w:val="000000"/>
                    </w:rPr>
                    <w:t>Adjunctive</w:t>
                  </w:r>
                  <w:r>
                    <w:rPr>
                      <w:color w:val="000000"/>
                      <w:spacing w:val="-8"/>
                    </w:rPr>
                    <w:t xml:space="preserve"> </w:t>
                  </w:r>
                  <w:r>
                    <w:rPr>
                      <w:color w:val="000000"/>
                    </w:rPr>
                    <w:t>Psychosocial</w:t>
                  </w:r>
                  <w:r>
                    <w:rPr>
                      <w:color w:val="000000"/>
                      <w:spacing w:val="-4"/>
                    </w:rPr>
                    <w:t xml:space="preserve"> </w:t>
                  </w:r>
                  <w:r>
                    <w:rPr>
                      <w:color w:val="000000"/>
                      <w:spacing w:val="-2"/>
                    </w:rPr>
                    <w:t>Rehabilitation</w:t>
                  </w:r>
                </w:p>
              </w:txbxContent>
            </v:textbox>
            <w10:wrap type="topAndBottom" anchorx="page"/>
          </v:shape>
        </w:pict>
      </w:r>
    </w:p>
    <w:sectPr w:rsidR="004B176F">
      <w:pgSz w:w="12240" w:h="15840"/>
      <w:pgMar w:top="1380" w:right="940" w:bottom="1420" w:left="1240" w:header="723" w:footer="1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FC32E" w14:textId="77777777" w:rsidR="00C15B4D" w:rsidRDefault="00C15B4D">
      <w:r>
        <w:separator/>
      </w:r>
    </w:p>
  </w:endnote>
  <w:endnote w:type="continuationSeparator" w:id="0">
    <w:p w14:paraId="63F4A3EE" w14:textId="77777777" w:rsidR="00C15B4D" w:rsidRDefault="00C1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Wingdings 2">
    <w:altName w:val="Wingdings 2"/>
    <w:panose1 w:val="05020102010507070707"/>
    <w:charset w:val="02"/>
    <w:family w:val="roman"/>
    <w:pitch w:val="variable"/>
    <w:sig w:usb0="00000000" w:usb1="10000000" w:usb2="00000000" w:usb3="00000000" w:csb0="80000000" w:csb1="00000000"/>
  </w:font>
  <w:font w:name="MS PGothic">
    <w:altName w:val="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A18A9" w14:textId="77777777" w:rsidR="004B176F" w:rsidRDefault="00C15B4D">
    <w:pPr>
      <w:pStyle w:val="BodyText"/>
      <w:spacing w:before="0" w:line="14" w:lineRule="auto"/>
      <w:ind w:left="0"/>
    </w:pPr>
    <w:r>
      <w:pict w14:anchorId="5D14C79D">
        <v:shape id="docshape3" o:spid="_x0000_s1047" style="position:absolute;margin-left:88.55pt;margin-top:739.55pt;width:452.9pt;height:4.45pt;z-index:-17480192;mso-position-horizontal-relative:page;mso-position-vertical-relative:page" coordorigin="1771,14791" coordsize="9058,89" o:spt="100" adj="0,,0" path="m10829,14866r-9058,l1771,14880r9058,l10829,14866xm10829,14791r-9058,l1771,14851r9058,l10829,14791xe" fillcolor="black" stroked="f">
          <v:stroke joinstyle="round"/>
          <v:formulas/>
          <v:path arrowok="t" o:connecttype="segments"/>
          <w10:wrap anchorx="page" anchory="page"/>
        </v:shape>
      </w:pict>
    </w:r>
    <w:r>
      <w:pict w14:anchorId="013AA8F5">
        <v:shapetype id="_x0000_t202" coordsize="21600,21600" o:spt="202" path="m,l,21600r21600,l21600,xe">
          <v:stroke joinstyle="miter"/>
          <v:path gradientshapeok="t" o:connecttype="rect"/>
        </v:shapetype>
        <v:shape id="docshape4" o:spid="_x0000_s1046" type="#_x0000_t202" style="position:absolute;margin-left:89pt;margin-top:744.05pt;width:81.75pt;height:12.95pt;z-index:-17479680;mso-position-horizontal-relative:page;mso-position-vertical-relative:page" filled="f" stroked="f">
          <v:textbox inset="0,0,0,0">
            <w:txbxContent>
              <w:p w14:paraId="16325A95" w14:textId="77777777" w:rsidR="004B176F" w:rsidRDefault="00C15B4D">
                <w:pPr>
                  <w:spacing w:before="20"/>
                  <w:ind w:left="20"/>
                  <w:rPr>
                    <w:i/>
                    <w:sz w:val="18"/>
                  </w:rPr>
                </w:pPr>
                <w:r>
                  <w:rPr>
                    <w:i/>
                    <w:sz w:val="18"/>
                  </w:rPr>
                  <w:t>Table</w:t>
                </w:r>
                <w:r>
                  <w:rPr>
                    <w:i/>
                    <w:spacing w:val="-3"/>
                    <w:sz w:val="18"/>
                  </w:rPr>
                  <w:t xml:space="preserve"> </w:t>
                </w:r>
                <w:r>
                  <w:rPr>
                    <w:i/>
                    <w:sz w:val="18"/>
                  </w:rPr>
                  <w:t>of</w:t>
                </w:r>
                <w:r>
                  <w:rPr>
                    <w:i/>
                    <w:spacing w:val="-3"/>
                    <w:sz w:val="18"/>
                  </w:rPr>
                  <w:t xml:space="preserve"> </w:t>
                </w:r>
                <w:r>
                  <w:rPr>
                    <w:i/>
                    <w:spacing w:val="-2"/>
                    <w:sz w:val="18"/>
                  </w:rPr>
                  <w:t>Contents</w:t>
                </w:r>
              </w:p>
            </w:txbxContent>
          </v:textbox>
          <w10:wrap anchorx="page" anchory="page"/>
        </v:shape>
      </w:pict>
    </w:r>
    <w:r>
      <w:pict w14:anchorId="42706717">
        <v:shape id="docshape5" o:spid="_x0000_s1045" type="#_x0000_t202" style="position:absolute;margin-left:495.3pt;margin-top:744.05pt;width:48.7pt;height:12.95pt;z-index:-17479168;mso-position-horizontal-relative:page;mso-position-vertical-relative:page" filled="f" stroked="f">
          <v:textbox inset="0,0,0,0">
            <w:txbxContent>
              <w:p w14:paraId="6E3AAEEE" w14:textId="77777777" w:rsidR="004B176F" w:rsidRDefault="00C15B4D">
                <w:pPr>
                  <w:spacing w:before="20"/>
                  <w:ind w:left="20"/>
                  <w:rPr>
                    <w:i/>
                    <w:sz w:val="18"/>
                  </w:rPr>
                </w:pPr>
                <w:r>
                  <w:rPr>
                    <w:i/>
                    <w:sz w:val="18"/>
                  </w:rPr>
                  <w:t>Page</w:t>
                </w:r>
                <w:r>
                  <w:rPr>
                    <w:i/>
                    <w:spacing w:val="-6"/>
                    <w:sz w:val="18"/>
                  </w:rPr>
                  <w:t xml:space="preserve"> </w:t>
                </w:r>
                <w:r>
                  <w:rPr>
                    <w:i/>
                    <w:sz w:val="18"/>
                  </w:rPr>
                  <w:t>-</w:t>
                </w:r>
                <w:r>
                  <w:rPr>
                    <w:i/>
                    <w:spacing w:val="-4"/>
                    <w:sz w:val="18"/>
                  </w:rPr>
                  <w:t xml:space="preserve"> </w:t>
                </w:r>
                <w:r>
                  <w:rPr>
                    <w:i/>
                    <w:spacing w:val="-5"/>
                    <w:sz w:val="18"/>
                  </w:rPr>
                  <w:fldChar w:fldCharType="begin"/>
                </w:r>
                <w:r>
                  <w:rPr>
                    <w:i/>
                    <w:spacing w:val="-5"/>
                    <w:sz w:val="18"/>
                  </w:rPr>
                  <w:instrText xml:space="preserve"> PAGE </w:instrText>
                </w:r>
                <w:r>
                  <w:rPr>
                    <w:i/>
                    <w:spacing w:val="-5"/>
                    <w:sz w:val="18"/>
                  </w:rPr>
                  <w:fldChar w:fldCharType="separate"/>
                </w:r>
                <w:r>
                  <w:rPr>
                    <w:i/>
                    <w:spacing w:val="-5"/>
                    <w:sz w:val="18"/>
                  </w:rPr>
                  <w:t>11</w:t>
                </w:r>
                <w:r>
                  <w:rPr>
                    <w:i/>
                    <w:spacing w:val="-5"/>
                    <w:sz w:val="18"/>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B8B3" w14:textId="77777777" w:rsidR="004B176F" w:rsidRDefault="00C15B4D">
    <w:pPr>
      <w:pStyle w:val="BodyText"/>
      <w:spacing w:before="0" w:line="14" w:lineRule="auto"/>
      <w:ind w:left="0"/>
    </w:pPr>
    <w:r>
      <w:pict w14:anchorId="2798BD8C">
        <v:shape id="docshape8" o:spid="_x0000_s1042" style="position:absolute;margin-left:88.55pt;margin-top:739.55pt;width:452.9pt;height:4.45pt;z-index:-17477632;mso-position-horizontal-relative:page;mso-position-vertical-relative:page" coordorigin="1771,14791" coordsize="9058,89" o:spt="100" adj="0,,0" path="m10829,14866r-9058,l1771,14880r9058,l10829,14866xm10829,14791r-9058,l1771,14851r9058,l10829,14791xe" fillcolor="black" stroked="f">
          <v:stroke joinstyle="round"/>
          <v:formulas/>
          <v:path arrowok="t" o:connecttype="segments"/>
          <w10:wrap anchorx="page" anchory="page"/>
        </v:shape>
      </w:pict>
    </w:r>
    <w:r>
      <w:pict w14:anchorId="29AC6B0B">
        <v:shapetype id="_x0000_t202" coordsize="21600,21600" o:spt="202" path="m,l,21600r21600,l21600,xe">
          <v:stroke joinstyle="miter"/>
          <v:path gradientshapeok="t" o:connecttype="rect"/>
        </v:shapetype>
        <v:shape id="docshape9" o:spid="_x0000_s1041" type="#_x0000_t202" style="position:absolute;margin-left:498.9pt;margin-top:744.05pt;width:45.25pt;height:12.95pt;z-index:-17477120;mso-position-horizontal-relative:page;mso-position-vertical-relative:page" filled="f" stroked="f">
          <v:textbox inset="0,0,0,0">
            <w:txbxContent>
              <w:p w14:paraId="37F5A55D" w14:textId="77777777" w:rsidR="004B176F" w:rsidRDefault="00C15B4D">
                <w:pPr>
                  <w:spacing w:before="20"/>
                  <w:ind w:left="20"/>
                  <w:rPr>
                    <w:sz w:val="18"/>
                  </w:rPr>
                </w:pPr>
                <w:r>
                  <w:rPr>
                    <w:i/>
                    <w:sz w:val="16"/>
                  </w:rPr>
                  <w:t>Page</w:t>
                </w:r>
                <w:r>
                  <w:rPr>
                    <w:i/>
                    <w:spacing w:val="-1"/>
                    <w:sz w:val="16"/>
                  </w:rPr>
                  <w:t xml:space="preserve"> </w:t>
                </w:r>
                <w:r>
                  <w:rPr>
                    <w:i/>
                    <w:sz w:val="16"/>
                  </w:rPr>
                  <w:t>-</w:t>
                </w:r>
                <w:r>
                  <w:rPr>
                    <w:i/>
                    <w:spacing w:val="-2"/>
                    <w:sz w:val="16"/>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14</w:t>
                </w:r>
                <w:r>
                  <w:rPr>
                    <w:spacing w:val="-5"/>
                    <w:sz w:val="18"/>
                  </w:rPr>
                  <w:fldChar w:fldCharType="end"/>
                </w:r>
              </w:p>
            </w:txbxContent>
          </v:textbox>
          <w10:wrap anchorx="page" anchory="page"/>
        </v:shape>
      </w:pict>
    </w:r>
    <w:r>
      <w:pict w14:anchorId="56934DE6">
        <v:shape id="docshape10" o:spid="_x0000_s1040" type="#_x0000_t202" style="position:absolute;margin-left:89pt;margin-top:745pt;width:56.05pt;height:11.8pt;z-index:-17476608;mso-position-horizontal-relative:page;mso-position-vertical-relative:page" filled="f" stroked="f">
          <v:textbox inset="0,0,0,0">
            <w:txbxContent>
              <w:p w14:paraId="51011958" w14:textId="77777777" w:rsidR="004B176F" w:rsidRDefault="00C15B4D">
                <w:pPr>
                  <w:spacing w:before="21"/>
                  <w:ind w:left="20"/>
                  <w:rPr>
                    <w:i/>
                    <w:sz w:val="16"/>
                  </w:rPr>
                </w:pPr>
                <w:r>
                  <w:rPr>
                    <w:i/>
                    <w:sz w:val="16"/>
                  </w:rPr>
                  <w:t>Module</w:t>
                </w:r>
                <w:r>
                  <w:rPr>
                    <w:i/>
                    <w:spacing w:val="-7"/>
                    <w:sz w:val="16"/>
                  </w:rPr>
                  <w:t xml:space="preserve"> </w:t>
                </w:r>
                <w:r>
                  <w:rPr>
                    <w:i/>
                    <w:spacing w:val="-4"/>
                    <w:sz w:val="16"/>
                  </w:rPr>
                  <w:t>CORE</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BC4E0" w14:textId="77777777" w:rsidR="004B176F" w:rsidRDefault="00C15B4D">
    <w:pPr>
      <w:pStyle w:val="BodyText"/>
      <w:spacing w:before="0" w:line="14" w:lineRule="auto"/>
      <w:ind w:left="0"/>
    </w:pPr>
    <w:r>
      <w:pict w14:anchorId="72287807">
        <v:shape id="docshape44" o:spid="_x0000_s1037" style="position:absolute;margin-left:88.55pt;margin-top:740.75pt;width:452.9pt;height:4.45pt;z-index:-17475072;mso-position-horizontal-relative:page;mso-position-vertical-relative:page" coordorigin="1771,14815" coordsize="9058,89" o:spt="100" adj="0,,0" path="m10829,14890r-9058,l1771,14904r9058,l10829,14890xm10829,14815r-9058,l1771,14875r9058,l10829,14815xe" fillcolor="black" stroked="f">
          <v:stroke joinstyle="round"/>
          <v:formulas/>
          <v:path arrowok="t" o:connecttype="segments"/>
          <w10:wrap anchorx="page" anchory="page"/>
        </v:shape>
      </w:pict>
    </w:r>
    <w:r>
      <w:pict w14:anchorId="159193E4">
        <v:shapetype id="_x0000_t202" coordsize="21600,21600" o:spt="202" path="m,l,21600r21600,l21600,xe">
          <v:stroke joinstyle="miter"/>
          <v:path gradientshapeok="t" o:connecttype="rect"/>
        </v:shapetype>
        <v:shape id="docshape45" o:spid="_x0000_s1036" type="#_x0000_t202" style="position:absolute;margin-left:89pt;margin-top:745.25pt;width:224.4pt;height:11.8pt;z-index:-17474560;mso-position-horizontal-relative:page;mso-position-vertical-relative:page" filled="f" stroked="f">
          <v:textbox inset="0,0,0,0">
            <w:txbxContent>
              <w:p w14:paraId="2504FBE9" w14:textId="77777777" w:rsidR="004B176F" w:rsidRDefault="00C15B4D">
                <w:pPr>
                  <w:spacing w:before="21"/>
                  <w:ind w:left="20"/>
                  <w:rPr>
                    <w:i/>
                    <w:sz w:val="16"/>
                  </w:rPr>
                </w:pPr>
                <w:r>
                  <w:rPr>
                    <w:i/>
                    <w:sz w:val="16"/>
                  </w:rPr>
                  <w:t>Module</w:t>
                </w:r>
                <w:r>
                  <w:rPr>
                    <w:i/>
                    <w:spacing w:val="-4"/>
                    <w:sz w:val="16"/>
                  </w:rPr>
                  <w:t xml:space="preserve"> </w:t>
                </w:r>
                <w:r>
                  <w:rPr>
                    <w:i/>
                    <w:sz w:val="16"/>
                  </w:rPr>
                  <w:t>A</w:t>
                </w:r>
                <w:r>
                  <w:rPr>
                    <w:i/>
                    <w:spacing w:val="-4"/>
                    <w:sz w:val="16"/>
                  </w:rPr>
                  <w:t xml:space="preserve"> </w:t>
                </w:r>
                <w:r>
                  <w:rPr>
                    <w:i/>
                    <w:sz w:val="16"/>
                  </w:rPr>
                  <w:t>–</w:t>
                </w:r>
                <w:r>
                  <w:rPr>
                    <w:i/>
                    <w:spacing w:val="-3"/>
                    <w:sz w:val="16"/>
                  </w:rPr>
                  <w:t xml:space="preserve"> </w:t>
                </w:r>
                <w:r>
                  <w:rPr>
                    <w:i/>
                    <w:sz w:val="16"/>
                  </w:rPr>
                  <w:t>Acute</w:t>
                </w:r>
                <w:r>
                  <w:rPr>
                    <w:i/>
                    <w:spacing w:val="-4"/>
                    <w:sz w:val="16"/>
                  </w:rPr>
                  <w:t xml:space="preserve"> </w:t>
                </w:r>
                <w:r>
                  <w:rPr>
                    <w:i/>
                    <w:sz w:val="16"/>
                  </w:rPr>
                  <w:t>Stress</w:t>
                </w:r>
                <w:r>
                  <w:rPr>
                    <w:i/>
                    <w:spacing w:val="-4"/>
                    <w:sz w:val="16"/>
                  </w:rPr>
                  <w:t xml:space="preserve"> </w:t>
                </w:r>
                <w:r>
                  <w:rPr>
                    <w:i/>
                    <w:sz w:val="16"/>
                  </w:rPr>
                  <w:t>Reaction</w:t>
                </w:r>
                <w:r>
                  <w:rPr>
                    <w:i/>
                    <w:spacing w:val="-3"/>
                    <w:sz w:val="16"/>
                  </w:rPr>
                  <w:t xml:space="preserve"> </w:t>
                </w:r>
                <w:r>
                  <w:rPr>
                    <w:i/>
                    <w:sz w:val="16"/>
                  </w:rPr>
                  <w:t>/</w:t>
                </w:r>
                <w:r>
                  <w:rPr>
                    <w:i/>
                    <w:spacing w:val="-2"/>
                    <w:sz w:val="16"/>
                  </w:rPr>
                  <w:t xml:space="preserve"> </w:t>
                </w:r>
                <w:r>
                  <w:rPr>
                    <w:i/>
                    <w:sz w:val="16"/>
                  </w:rPr>
                  <w:t>Prevention</w:t>
                </w:r>
                <w:r>
                  <w:rPr>
                    <w:i/>
                    <w:spacing w:val="-6"/>
                    <w:sz w:val="16"/>
                  </w:rPr>
                  <w:t xml:space="preserve"> </w:t>
                </w:r>
                <w:r>
                  <w:rPr>
                    <w:i/>
                    <w:sz w:val="16"/>
                  </w:rPr>
                  <w:t>of</w:t>
                </w:r>
                <w:r>
                  <w:rPr>
                    <w:i/>
                    <w:spacing w:val="-3"/>
                    <w:sz w:val="16"/>
                  </w:rPr>
                  <w:t xml:space="preserve"> </w:t>
                </w:r>
                <w:r>
                  <w:rPr>
                    <w:i/>
                    <w:spacing w:val="-4"/>
                    <w:sz w:val="16"/>
                  </w:rPr>
                  <w:t>PTSD</w:t>
                </w:r>
              </w:p>
            </w:txbxContent>
          </v:textbox>
          <w10:wrap anchorx="page" anchory="page"/>
        </v:shape>
      </w:pict>
    </w:r>
    <w:r>
      <w:pict w14:anchorId="0CE3424F">
        <v:shape id="docshape46" o:spid="_x0000_s1035" type="#_x0000_t202" style="position:absolute;margin-left:500.25pt;margin-top:745.25pt;width:43.8pt;height:11.8pt;z-index:-17474048;mso-position-horizontal-relative:page;mso-position-vertical-relative:page" filled="f" stroked="f">
          <v:textbox inset="0,0,0,0">
            <w:txbxContent>
              <w:p w14:paraId="1548538B" w14:textId="77777777" w:rsidR="004B176F" w:rsidRDefault="00C15B4D">
                <w:pPr>
                  <w:spacing w:before="21"/>
                  <w:ind w:left="20"/>
                  <w:rPr>
                    <w:i/>
                    <w:sz w:val="16"/>
                  </w:rPr>
                </w:pPr>
                <w:r>
                  <w:rPr>
                    <w:i/>
                    <w:sz w:val="16"/>
                  </w:rPr>
                  <w:t>Page</w:t>
                </w:r>
                <w:r>
                  <w:rPr>
                    <w:i/>
                    <w:spacing w:val="-1"/>
                    <w:sz w:val="16"/>
                  </w:rPr>
                  <w:t xml:space="preserve"> </w:t>
                </w:r>
                <w:r>
                  <w:rPr>
                    <w:i/>
                    <w:sz w:val="16"/>
                  </w:rPr>
                  <w:t>-</w:t>
                </w:r>
                <w:r>
                  <w:rPr>
                    <w:i/>
                    <w:spacing w:val="-3"/>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Pr>
                    <w:i/>
                    <w:spacing w:val="-5"/>
                    <w:sz w:val="16"/>
                  </w:rPr>
                  <w:t>28</w:t>
                </w:r>
                <w:r>
                  <w:rPr>
                    <w:i/>
                    <w:spacing w:val="-5"/>
                    <w:sz w:val="16"/>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0D3C9" w14:textId="77777777" w:rsidR="004B176F" w:rsidRDefault="00C15B4D">
    <w:pPr>
      <w:pStyle w:val="BodyText"/>
      <w:spacing w:before="0" w:line="14" w:lineRule="auto"/>
      <w:ind w:left="0"/>
    </w:pPr>
    <w:r>
      <w:pict w14:anchorId="681FFE03">
        <v:shape id="docshape125" o:spid="_x0000_s1032" style="position:absolute;margin-left:88.55pt;margin-top:740.75pt;width:452.9pt;height:4.45pt;z-index:-17472512;mso-position-horizontal-relative:page;mso-position-vertical-relative:page" coordorigin="1771,14815" coordsize="9058,89" o:spt="100" adj="0,,0" path="m10829,14890r-9058,l1771,14904r9058,l10829,14890xm10829,14815r-9058,l1771,14875r9058,l10829,14815xe" fillcolor="black" stroked="f">
          <v:stroke joinstyle="round"/>
          <v:formulas/>
          <v:path arrowok="t" o:connecttype="segments"/>
          <w10:wrap anchorx="page" anchory="page"/>
        </v:shape>
      </w:pict>
    </w:r>
    <w:r>
      <w:pict w14:anchorId="2E609E9E">
        <v:shapetype id="_x0000_t202" coordsize="21600,21600" o:spt="202" path="m,l,21600r21600,l21600,xe">
          <v:stroke joinstyle="miter"/>
          <v:path gradientshapeok="t" o:connecttype="rect"/>
        </v:shapetype>
        <v:shape id="docshape126" o:spid="_x0000_s1031" type="#_x0000_t202" style="position:absolute;margin-left:89pt;margin-top:745.25pt;width:224.4pt;height:11.8pt;z-index:-17472000;mso-position-horizontal-relative:page;mso-position-vertical-relative:page" filled="f" stroked="f">
          <v:textbox inset="0,0,0,0">
            <w:txbxContent>
              <w:p w14:paraId="5632D8F8" w14:textId="77777777" w:rsidR="004B176F" w:rsidRDefault="00C15B4D">
                <w:pPr>
                  <w:spacing w:before="21"/>
                  <w:ind w:left="20"/>
                  <w:rPr>
                    <w:i/>
                    <w:sz w:val="16"/>
                  </w:rPr>
                </w:pPr>
                <w:r>
                  <w:rPr>
                    <w:i/>
                    <w:sz w:val="16"/>
                  </w:rPr>
                  <w:t>Module</w:t>
                </w:r>
                <w:r>
                  <w:rPr>
                    <w:i/>
                    <w:spacing w:val="-4"/>
                    <w:sz w:val="16"/>
                  </w:rPr>
                  <w:t xml:space="preserve"> </w:t>
                </w:r>
                <w:r>
                  <w:rPr>
                    <w:i/>
                    <w:sz w:val="16"/>
                  </w:rPr>
                  <w:t>A</w:t>
                </w:r>
                <w:r>
                  <w:rPr>
                    <w:i/>
                    <w:spacing w:val="-4"/>
                    <w:sz w:val="16"/>
                  </w:rPr>
                  <w:t xml:space="preserve"> </w:t>
                </w:r>
                <w:r>
                  <w:rPr>
                    <w:i/>
                    <w:sz w:val="16"/>
                  </w:rPr>
                  <w:t>–</w:t>
                </w:r>
                <w:r>
                  <w:rPr>
                    <w:i/>
                    <w:spacing w:val="-3"/>
                    <w:sz w:val="16"/>
                  </w:rPr>
                  <w:t xml:space="preserve"> </w:t>
                </w:r>
                <w:r>
                  <w:rPr>
                    <w:i/>
                    <w:sz w:val="16"/>
                  </w:rPr>
                  <w:t>Acute</w:t>
                </w:r>
                <w:r>
                  <w:rPr>
                    <w:i/>
                    <w:spacing w:val="-4"/>
                    <w:sz w:val="16"/>
                  </w:rPr>
                  <w:t xml:space="preserve"> </w:t>
                </w:r>
                <w:r>
                  <w:rPr>
                    <w:i/>
                    <w:sz w:val="16"/>
                  </w:rPr>
                  <w:t>Stress</w:t>
                </w:r>
                <w:r>
                  <w:rPr>
                    <w:i/>
                    <w:spacing w:val="-4"/>
                    <w:sz w:val="16"/>
                  </w:rPr>
                  <w:t xml:space="preserve"> </w:t>
                </w:r>
                <w:r>
                  <w:rPr>
                    <w:i/>
                    <w:sz w:val="16"/>
                  </w:rPr>
                  <w:t>Reaction</w:t>
                </w:r>
                <w:r>
                  <w:rPr>
                    <w:i/>
                    <w:spacing w:val="-3"/>
                    <w:sz w:val="16"/>
                  </w:rPr>
                  <w:t xml:space="preserve"> </w:t>
                </w:r>
                <w:r>
                  <w:rPr>
                    <w:i/>
                    <w:sz w:val="16"/>
                  </w:rPr>
                  <w:t>/</w:t>
                </w:r>
                <w:r>
                  <w:rPr>
                    <w:i/>
                    <w:spacing w:val="-2"/>
                    <w:sz w:val="16"/>
                  </w:rPr>
                  <w:t xml:space="preserve"> </w:t>
                </w:r>
                <w:r>
                  <w:rPr>
                    <w:i/>
                    <w:sz w:val="16"/>
                  </w:rPr>
                  <w:t>Prevention</w:t>
                </w:r>
                <w:r>
                  <w:rPr>
                    <w:i/>
                    <w:spacing w:val="-6"/>
                    <w:sz w:val="16"/>
                  </w:rPr>
                  <w:t xml:space="preserve"> </w:t>
                </w:r>
                <w:r>
                  <w:rPr>
                    <w:i/>
                    <w:sz w:val="16"/>
                  </w:rPr>
                  <w:t>of</w:t>
                </w:r>
                <w:r>
                  <w:rPr>
                    <w:i/>
                    <w:spacing w:val="-3"/>
                    <w:sz w:val="16"/>
                  </w:rPr>
                  <w:t xml:space="preserve"> </w:t>
                </w:r>
                <w:r>
                  <w:rPr>
                    <w:i/>
                    <w:spacing w:val="-4"/>
                    <w:sz w:val="16"/>
                  </w:rPr>
                  <w:t>PTSD</w:t>
                </w:r>
              </w:p>
            </w:txbxContent>
          </v:textbox>
          <w10:wrap anchorx="page" anchory="page"/>
        </v:shape>
      </w:pict>
    </w:r>
    <w:r>
      <w:pict w14:anchorId="4BB1F1F5">
        <v:shape id="docshape127" o:spid="_x0000_s1030" type="#_x0000_t202" style="position:absolute;margin-left:500.25pt;margin-top:745.25pt;width:43.8pt;height:11.8pt;z-index:-17471488;mso-position-horizontal-relative:page;mso-position-vertical-relative:page" filled="f" stroked="f">
          <v:textbox inset="0,0,0,0">
            <w:txbxContent>
              <w:p w14:paraId="48E94938" w14:textId="77777777" w:rsidR="004B176F" w:rsidRDefault="00C15B4D">
                <w:pPr>
                  <w:spacing w:before="21"/>
                  <w:ind w:left="20"/>
                  <w:rPr>
                    <w:i/>
                    <w:sz w:val="16"/>
                  </w:rPr>
                </w:pPr>
                <w:r>
                  <w:rPr>
                    <w:i/>
                    <w:sz w:val="16"/>
                  </w:rPr>
                  <w:t>Page</w:t>
                </w:r>
                <w:r>
                  <w:rPr>
                    <w:i/>
                    <w:spacing w:val="-1"/>
                    <w:sz w:val="16"/>
                  </w:rPr>
                  <w:t xml:space="preserve"> </w:t>
                </w:r>
                <w:r>
                  <w:rPr>
                    <w:i/>
                    <w:sz w:val="16"/>
                  </w:rPr>
                  <w:t>-</w:t>
                </w:r>
                <w:r>
                  <w:rPr>
                    <w:i/>
                    <w:spacing w:val="-3"/>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Pr>
                    <w:i/>
                    <w:spacing w:val="-5"/>
                    <w:sz w:val="16"/>
                  </w:rPr>
                  <w:t>51</w:t>
                </w:r>
                <w:r>
                  <w:rPr>
                    <w:i/>
                    <w:spacing w:val="-5"/>
                    <w:sz w:val="16"/>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7CF28" w14:textId="77777777" w:rsidR="004B176F" w:rsidRDefault="00C15B4D">
    <w:pPr>
      <w:pStyle w:val="BodyText"/>
      <w:spacing w:before="0" w:line="14" w:lineRule="auto"/>
      <w:ind w:left="0"/>
    </w:pPr>
    <w:r>
      <w:pict w14:anchorId="070D4292">
        <v:shape id="docshape149" o:spid="_x0000_s1027" style="position:absolute;margin-left:106.55pt;margin-top:716.65pt;width:434.9pt;height:4.45pt;z-index:-17469952;mso-position-horizontal-relative:page;mso-position-vertical-relative:page" coordorigin="2131,14333" coordsize="8698,89" o:spt="100" adj="0,,0" path="m10829,14407r-8698,l2131,14422r8698,l10829,14407xm10829,14333r-8698,l2131,14393r8698,l10829,14333xe" fillcolor="black" stroked="f">
          <v:stroke joinstyle="round"/>
          <v:formulas/>
          <v:path arrowok="t" o:connecttype="segments"/>
          <w10:wrap anchorx="page" anchory="page"/>
        </v:shape>
      </w:pict>
    </w:r>
    <w:r>
      <w:pict w14:anchorId="22BF88D3">
        <v:shapetype id="_x0000_t202" coordsize="21600,21600" o:spt="202" path="m,l,21600r21600,l21600,xe">
          <v:stroke joinstyle="miter"/>
          <v:path gradientshapeok="t" o:connecttype="rect"/>
        </v:shapetype>
        <v:shape id="docshape150" o:spid="_x0000_s1026" type="#_x0000_t202" style="position:absolute;margin-left:107pt;margin-top:721.1pt;width:128.3pt;height:11.8pt;z-index:-17469440;mso-position-horizontal-relative:page;mso-position-vertical-relative:page" filled="f" stroked="f">
          <v:textbox inset="0,0,0,0">
            <w:txbxContent>
              <w:p w14:paraId="4BB2D9E7" w14:textId="77777777" w:rsidR="004B176F" w:rsidRDefault="00C15B4D">
                <w:pPr>
                  <w:spacing w:before="21"/>
                  <w:ind w:left="20"/>
                  <w:rPr>
                    <w:i/>
                    <w:sz w:val="16"/>
                  </w:rPr>
                </w:pPr>
                <w:r>
                  <w:rPr>
                    <w:i/>
                    <w:sz w:val="16"/>
                  </w:rPr>
                  <w:t>Module</w:t>
                </w:r>
                <w:r>
                  <w:rPr>
                    <w:i/>
                    <w:spacing w:val="-4"/>
                    <w:sz w:val="16"/>
                  </w:rPr>
                  <w:t xml:space="preserve"> </w:t>
                </w:r>
                <w:r>
                  <w:rPr>
                    <w:i/>
                    <w:sz w:val="16"/>
                  </w:rPr>
                  <w:t>B</w:t>
                </w:r>
                <w:r>
                  <w:rPr>
                    <w:i/>
                    <w:spacing w:val="-5"/>
                    <w:sz w:val="16"/>
                  </w:rPr>
                  <w:t xml:space="preserve"> </w:t>
                </w:r>
                <w:r>
                  <w:rPr>
                    <w:i/>
                    <w:sz w:val="16"/>
                  </w:rPr>
                  <w:t>Management</w:t>
                </w:r>
                <w:r>
                  <w:rPr>
                    <w:i/>
                    <w:spacing w:val="-4"/>
                    <w:sz w:val="16"/>
                  </w:rPr>
                  <w:t xml:space="preserve"> </w:t>
                </w:r>
                <w:r>
                  <w:rPr>
                    <w:i/>
                    <w:sz w:val="16"/>
                  </w:rPr>
                  <w:t>of</w:t>
                </w:r>
                <w:r>
                  <w:rPr>
                    <w:i/>
                    <w:spacing w:val="-4"/>
                    <w:sz w:val="16"/>
                  </w:rPr>
                  <w:t xml:space="preserve"> PTSD</w:t>
                </w:r>
              </w:p>
            </w:txbxContent>
          </v:textbox>
          <w10:wrap anchorx="page" anchory="page"/>
        </v:shape>
      </w:pict>
    </w:r>
    <w:r>
      <w:pict w14:anchorId="28F0B975">
        <v:shape id="docshape151" o:spid="_x0000_s1025" type="#_x0000_t202" style="position:absolute;margin-left:495.05pt;margin-top:721.1pt;width:49pt;height:11.8pt;z-index:-17468928;mso-position-horizontal-relative:page;mso-position-vertical-relative:page" filled="f" stroked="f">
          <v:textbox inset="0,0,0,0">
            <w:txbxContent>
              <w:p w14:paraId="685A38A5" w14:textId="77777777" w:rsidR="004B176F" w:rsidRDefault="00C15B4D">
                <w:pPr>
                  <w:spacing w:before="21"/>
                  <w:ind w:left="20"/>
                  <w:rPr>
                    <w:i/>
                    <w:sz w:val="16"/>
                  </w:rPr>
                </w:pPr>
                <w:r>
                  <w:rPr>
                    <w:i/>
                    <w:sz w:val="16"/>
                  </w:rPr>
                  <w:t>Page</w:t>
                </w:r>
                <w:r>
                  <w:rPr>
                    <w:i/>
                    <w:spacing w:val="-1"/>
                    <w:sz w:val="16"/>
                  </w:rPr>
                  <w:t xml:space="preserve"> </w:t>
                </w:r>
                <w:r>
                  <w:rPr>
                    <w:i/>
                    <w:sz w:val="16"/>
                  </w:rPr>
                  <w:t>-</w:t>
                </w:r>
                <w:r>
                  <w:rPr>
                    <w:i/>
                    <w:spacing w:val="-3"/>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Pr>
                    <w:i/>
                    <w:spacing w:val="-5"/>
                    <w:sz w:val="16"/>
                  </w:rPr>
                  <w:t>100</w:t>
                </w:r>
                <w:r>
                  <w:rPr>
                    <w:i/>
                    <w:spacing w:val="-5"/>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E9D51" w14:textId="77777777" w:rsidR="00C15B4D" w:rsidRDefault="00C15B4D">
      <w:r>
        <w:separator/>
      </w:r>
    </w:p>
  </w:footnote>
  <w:footnote w:type="continuationSeparator" w:id="0">
    <w:p w14:paraId="4786B42F" w14:textId="77777777" w:rsidR="00C15B4D" w:rsidRDefault="00C15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A067E" w14:textId="77777777" w:rsidR="004B176F" w:rsidRDefault="00C15B4D">
    <w:pPr>
      <w:pStyle w:val="BodyText"/>
      <w:spacing w:before="0" w:line="14" w:lineRule="auto"/>
      <w:ind w:left="0"/>
    </w:pPr>
    <w:r>
      <w:pict w14:anchorId="6FA627F9">
        <v:shapetype id="_x0000_t202" coordsize="21600,21600" o:spt="202" path="m,l,21600r21600,l21600,xe">
          <v:stroke joinstyle="miter"/>
          <v:path gradientshapeok="t" o:connecttype="rect"/>
        </v:shapetype>
        <v:shape id="docshape1" o:spid="_x0000_s1049" type="#_x0000_t202" style="position:absolute;margin-left:89pt;margin-top:35.15pt;width:54.05pt;height:12pt;z-index:-17481216;mso-position-horizontal-relative:page;mso-position-vertical-relative:page" filled="f" stroked="f">
          <v:textbox inset="0,0,0,0">
            <w:txbxContent>
              <w:p w14:paraId="45072BC6" w14:textId="77777777" w:rsidR="004B176F" w:rsidRDefault="00C15B4D">
                <w:pPr>
                  <w:spacing w:before="12"/>
                  <w:ind w:left="20"/>
                  <w:rPr>
                    <w:rFonts w:ascii="Times New Roman"/>
                    <w:i/>
                    <w:sz w:val="18"/>
                  </w:rPr>
                </w:pPr>
                <w:r>
                  <w:rPr>
                    <w:rFonts w:ascii="Times New Roman"/>
                    <w:i/>
                    <w:sz w:val="18"/>
                  </w:rPr>
                  <w:t>October,</w:t>
                </w:r>
                <w:r>
                  <w:rPr>
                    <w:rFonts w:ascii="Times New Roman"/>
                    <w:i/>
                    <w:spacing w:val="-5"/>
                    <w:sz w:val="18"/>
                  </w:rPr>
                  <w:t xml:space="preserve"> </w:t>
                </w:r>
                <w:r>
                  <w:rPr>
                    <w:rFonts w:ascii="Times New Roman"/>
                    <w:i/>
                    <w:spacing w:val="-4"/>
                    <w:sz w:val="18"/>
                  </w:rPr>
                  <w:t>2010</w:t>
                </w:r>
              </w:p>
            </w:txbxContent>
          </v:textbox>
          <w10:wrap anchorx="page" anchory="page"/>
        </v:shape>
      </w:pict>
    </w:r>
    <w:r>
      <w:pict w14:anchorId="54585DD6">
        <v:shape id="docshape2" o:spid="_x0000_s1048" type="#_x0000_t202" style="position:absolute;margin-left:380.35pt;margin-top:35.15pt;width:160.9pt;height:22.3pt;z-index:-17480704;mso-position-horizontal-relative:page;mso-position-vertical-relative:page" filled="f" stroked="f">
          <v:textbox inset="0,0,0,0">
            <w:txbxContent>
              <w:p w14:paraId="5905AA68" w14:textId="77777777" w:rsidR="004B176F" w:rsidRDefault="00C15B4D">
                <w:pPr>
                  <w:spacing w:before="12"/>
                  <w:ind w:left="416" w:hanging="396"/>
                  <w:rPr>
                    <w:rFonts w:ascii="Times New Roman"/>
                    <w:i/>
                    <w:sz w:val="18"/>
                  </w:rPr>
                </w:pPr>
                <w:r>
                  <w:rPr>
                    <w:rFonts w:ascii="Times New Roman"/>
                    <w:i/>
                    <w:sz w:val="18"/>
                  </w:rPr>
                  <w:t>VA/DoD</w:t>
                </w:r>
                <w:r>
                  <w:rPr>
                    <w:rFonts w:ascii="Times New Roman"/>
                    <w:i/>
                    <w:spacing w:val="-7"/>
                    <w:sz w:val="18"/>
                  </w:rPr>
                  <w:t xml:space="preserve"> </w:t>
                </w:r>
                <w:r>
                  <w:rPr>
                    <w:rFonts w:ascii="Times New Roman"/>
                    <w:i/>
                    <w:sz w:val="18"/>
                  </w:rPr>
                  <w:t>Clinical</w:t>
                </w:r>
                <w:r>
                  <w:rPr>
                    <w:rFonts w:ascii="Times New Roman"/>
                    <w:i/>
                    <w:spacing w:val="-8"/>
                    <w:sz w:val="18"/>
                  </w:rPr>
                  <w:t xml:space="preserve"> </w:t>
                </w:r>
                <w:r>
                  <w:rPr>
                    <w:rFonts w:ascii="Times New Roman"/>
                    <w:i/>
                    <w:sz w:val="18"/>
                  </w:rPr>
                  <w:t>Practice</w:t>
                </w:r>
                <w:r>
                  <w:rPr>
                    <w:rFonts w:ascii="Times New Roman"/>
                    <w:i/>
                    <w:spacing w:val="-8"/>
                    <w:sz w:val="18"/>
                  </w:rPr>
                  <w:t xml:space="preserve"> </w:t>
                </w:r>
                <w:r>
                  <w:rPr>
                    <w:rFonts w:ascii="Times New Roman"/>
                    <w:i/>
                    <w:sz w:val="18"/>
                  </w:rPr>
                  <w:t>Guideline</w:t>
                </w:r>
                <w:r>
                  <w:rPr>
                    <w:rFonts w:ascii="Times New Roman"/>
                    <w:i/>
                    <w:spacing w:val="-8"/>
                    <w:sz w:val="18"/>
                  </w:rPr>
                  <w:t xml:space="preserve"> </w:t>
                </w:r>
                <w:r>
                  <w:rPr>
                    <w:rFonts w:ascii="Times New Roman"/>
                    <w:i/>
                    <w:sz w:val="18"/>
                  </w:rPr>
                  <w:t>for</w:t>
                </w:r>
                <w:r>
                  <w:rPr>
                    <w:rFonts w:ascii="Times New Roman"/>
                    <w:i/>
                    <w:spacing w:val="-7"/>
                    <w:sz w:val="18"/>
                  </w:rPr>
                  <w:t xml:space="preserve"> </w:t>
                </w:r>
                <w:r>
                  <w:rPr>
                    <w:rFonts w:ascii="Times New Roman"/>
                    <w:i/>
                    <w:sz w:val="18"/>
                  </w:rPr>
                  <w:t>the Management</w:t>
                </w:r>
                <w:r>
                  <w:rPr>
                    <w:rFonts w:ascii="Times New Roman"/>
                    <w:i/>
                    <w:spacing w:val="-5"/>
                    <w:sz w:val="18"/>
                  </w:rPr>
                  <w:t xml:space="preserve"> </w:t>
                </w:r>
                <w:r>
                  <w:rPr>
                    <w:rFonts w:ascii="Times New Roman"/>
                    <w:i/>
                    <w:sz w:val="18"/>
                  </w:rPr>
                  <w:t>of</w:t>
                </w:r>
                <w:r>
                  <w:rPr>
                    <w:rFonts w:ascii="Times New Roman"/>
                    <w:i/>
                    <w:spacing w:val="-6"/>
                    <w:sz w:val="18"/>
                  </w:rPr>
                  <w:t xml:space="preserve"> </w:t>
                </w:r>
                <w:r>
                  <w:rPr>
                    <w:rFonts w:ascii="Times New Roman"/>
                    <w:i/>
                    <w:sz w:val="18"/>
                  </w:rPr>
                  <w:t>Post-Traumatic</w:t>
                </w:r>
                <w:r>
                  <w:rPr>
                    <w:rFonts w:ascii="Times New Roman"/>
                    <w:i/>
                    <w:spacing w:val="-5"/>
                    <w:sz w:val="18"/>
                  </w:rPr>
                  <w:t xml:space="preserve"> </w:t>
                </w:r>
                <w:r>
                  <w:rPr>
                    <w:rFonts w:ascii="Times New Roman"/>
                    <w:i/>
                    <w:spacing w:val="-2"/>
                    <w:sz w:val="18"/>
                  </w:rPr>
                  <w:t>Stress</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EAB93" w14:textId="77777777" w:rsidR="004B176F" w:rsidRDefault="00C15B4D">
    <w:pPr>
      <w:pStyle w:val="BodyText"/>
      <w:spacing w:before="0" w:line="14" w:lineRule="auto"/>
      <w:ind w:left="0"/>
    </w:pPr>
    <w:r>
      <w:pict w14:anchorId="6D2FBE03">
        <v:shapetype id="_x0000_t202" coordsize="21600,21600" o:spt="202" path="m,l,21600r21600,l21600,xe">
          <v:stroke joinstyle="miter"/>
          <v:path gradientshapeok="t" o:connecttype="rect"/>
        </v:shapetype>
        <v:shape id="docshape6" o:spid="_x0000_s1044" type="#_x0000_t202" style="position:absolute;margin-left:89pt;margin-top:35.15pt;width:54.05pt;height:12pt;z-index:-17478656;mso-position-horizontal-relative:page;mso-position-vertical-relative:page" filled="f" stroked="f">
          <v:textbox inset="0,0,0,0">
            <w:txbxContent>
              <w:p w14:paraId="623D3219" w14:textId="77777777" w:rsidR="004B176F" w:rsidRDefault="00C15B4D">
                <w:pPr>
                  <w:spacing w:before="12"/>
                  <w:ind w:left="20"/>
                  <w:rPr>
                    <w:rFonts w:ascii="Times New Roman"/>
                    <w:i/>
                    <w:sz w:val="18"/>
                  </w:rPr>
                </w:pPr>
                <w:r>
                  <w:rPr>
                    <w:rFonts w:ascii="Times New Roman"/>
                    <w:i/>
                    <w:sz w:val="18"/>
                  </w:rPr>
                  <w:t>October,</w:t>
                </w:r>
                <w:r>
                  <w:rPr>
                    <w:rFonts w:ascii="Times New Roman"/>
                    <w:i/>
                    <w:spacing w:val="-5"/>
                    <w:sz w:val="18"/>
                  </w:rPr>
                  <w:t xml:space="preserve"> </w:t>
                </w:r>
                <w:r>
                  <w:rPr>
                    <w:rFonts w:ascii="Times New Roman"/>
                    <w:i/>
                    <w:spacing w:val="-4"/>
                    <w:sz w:val="18"/>
                  </w:rPr>
                  <w:t>2010</w:t>
                </w:r>
              </w:p>
            </w:txbxContent>
          </v:textbox>
          <w10:wrap anchorx="page" anchory="page"/>
        </v:shape>
      </w:pict>
    </w:r>
    <w:r>
      <w:pict w14:anchorId="5B996A88">
        <v:shape id="docshape7" o:spid="_x0000_s1043" type="#_x0000_t202" style="position:absolute;margin-left:380.35pt;margin-top:35.15pt;width:160.9pt;height:22.3pt;z-index:-17478144;mso-position-horizontal-relative:page;mso-position-vertical-relative:page" filled="f" stroked="f">
          <v:textbox inset="0,0,0,0">
            <w:txbxContent>
              <w:p w14:paraId="055BC24C" w14:textId="77777777" w:rsidR="004B176F" w:rsidRDefault="00C15B4D">
                <w:pPr>
                  <w:spacing w:before="12"/>
                  <w:ind w:left="416" w:hanging="396"/>
                  <w:rPr>
                    <w:rFonts w:ascii="Times New Roman"/>
                    <w:i/>
                    <w:sz w:val="18"/>
                  </w:rPr>
                </w:pPr>
                <w:r>
                  <w:rPr>
                    <w:rFonts w:ascii="Times New Roman"/>
                    <w:i/>
                    <w:sz w:val="18"/>
                  </w:rPr>
                  <w:t>VA/DoD</w:t>
                </w:r>
                <w:r>
                  <w:rPr>
                    <w:rFonts w:ascii="Times New Roman"/>
                    <w:i/>
                    <w:spacing w:val="-7"/>
                    <w:sz w:val="18"/>
                  </w:rPr>
                  <w:t xml:space="preserve"> </w:t>
                </w:r>
                <w:r>
                  <w:rPr>
                    <w:rFonts w:ascii="Times New Roman"/>
                    <w:i/>
                    <w:sz w:val="18"/>
                  </w:rPr>
                  <w:t>Clinical</w:t>
                </w:r>
                <w:r>
                  <w:rPr>
                    <w:rFonts w:ascii="Times New Roman"/>
                    <w:i/>
                    <w:spacing w:val="-8"/>
                    <w:sz w:val="18"/>
                  </w:rPr>
                  <w:t xml:space="preserve"> </w:t>
                </w:r>
                <w:r>
                  <w:rPr>
                    <w:rFonts w:ascii="Times New Roman"/>
                    <w:i/>
                    <w:sz w:val="18"/>
                  </w:rPr>
                  <w:t>Practice</w:t>
                </w:r>
                <w:r>
                  <w:rPr>
                    <w:rFonts w:ascii="Times New Roman"/>
                    <w:i/>
                    <w:spacing w:val="-8"/>
                    <w:sz w:val="18"/>
                  </w:rPr>
                  <w:t xml:space="preserve"> </w:t>
                </w:r>
                <w:r>
                  <w:rPr>
                    <w:rFonts w:ascii="Times New Roman"/>
                    <w:i/>
                    <w:sz w:val="18"/>
                  </w:rPr>
                  <w:t>Guideline</w:t>
                </w:r>
                <w:r>
                  <w:rPr>
                    <w:rFonts w:ascii="Times New Roman"/>
                    <w:i/>
                    <w:spacing w:val="-8"/>
                    <w:sz w:val="18"/>
                  </w:rPr>
                  <w:t xml:space="preserve"> </w:t>
                </w:r>
                <w:r>
                  <w:rPr>
                    <w:rFonts w:ascii="Times New Roman"/>
                    <w:i/>
                    <w:sz w:val="18"/>
                  </w:rPr>
                  <w:t>for</w:t>
                </w:r>
                <w:r>
                  <w:rPr>
                    <w:rFonts w:ascii="Times New Roman"/>
                    <w:i/>
                    <w:spacing w:val="-7"/>
                    <w:sz w:val="18"/>
                  </w:rPr>
                  <w:t xml:space="preserve"> </w:t>
                </w:r>
                <w:r>
                  <w:rPr>
                    <w:rFonts w:ascii="Times New Roman"/>
                    <w:i/>
                    <w:sz w:val="18"/>
                  </w:rPr>
                  <w:t>the Management</w:t>
                </w:r>
                <w:r>
                  <w:rPr>
                    <w:rFonts w:ascii="Times New Roman"/>
                    <w:i/>
                    <w:spacing w:val="-5"/>
                    <w:sz w:val="18"/>
                  </w:rPr>
                  <w:t xml:space="preserve"> </w:t>
                </w:r>
                <w:r>
                  <w:rPr>
                    <w:rFonts w:ascii="Times New Roman"/>
                    <w:i/>
                    <w:sz w:val="18"/>
                  </w:rPr>
                  <w:t>of</w:t>
                </w:r>
                <w:r>
                  <w:rPr>
                    <w:rFonts w:ascii="Times New Roman"/>
                    <w:i/>
                    <w:spacing w:val="-6"/>
                    <w:sz w:val="18"/>
                  </w:rPr>
                  <w:t xml:space="preserve"> </w:t>
                </w:r>
                <w:r>
                  <w:rPr>
                    <w:rFonts w:ascii="Times New Roman"/>
                    <w:i/>
                    <w:sz w:val="18"/>
                  </w:rPr>
                  <w:t>Post-Traumatic</w:t>
                </w:r>
                <w:r>
                  <w:rPr>
                    <w:rFonts w:ascii="Times New Roman"/>
                    <w:i/>
                    <w:spacing w:val="-5"/>
                    <w:sz w:val="18"/>
                  </w:rPr>
                  <w:t xml:space="preserve"> </w:t>
                </w:r>
                <w:r>
                  <w:rPr>
                    <w:rFonts w:ascii="Times New Roman"/>
                    <w:i/>
                    <w:spacing w:val="-2"/>
                    <w:sz w:val="18"/>
                  </w:rPr>
                  <w:t>Stress</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12249" w14:textId="77777777" w:rsidR="004B176F" w:rsidRDefault="00C15B4D">
    <w:pPr>
      <w:pStyle w:val="BodyText"/>
      <w:spacing w:before="0" w:line="14" w:lineRule="auto"/>
      <w:ind w:left="0"/>
    </w:pPr>
    <w:r>
      <w:pict w14:anchorId="6C2066A4">
        <v:shapetype id="_x0000_t202" coordsize="21600,21600" o:spt="202" path="m,l,21600r21600,l21600,xe">
          <v:stroke joinstyle="miter"/>
          <v:path gradientshapeok="t" o:connecttype="rect"/>
        </v:shapetype>
        <v:shape id="docshape42" o:spid="_x0000_s1039" type="#_x0000_t202" style="position:absolute;margin-left:89pt;margin-top:35.15pt;width:54.05pt;height:12pt;z-index:-17476096;mso-position-horizontal-relative:page;mso-position-vertical-relative:page" filled="f" stroked="f">
          <v:textbox inset="0,0,0,0">
            <w:txbxContent>
              <w:p w14:paraId="60882589" w14:textId="77777777" w:rsidR="004B176F" w:rsidRDefault="00C15B4D">
                <w:pPr>
                  <w:spacing w:before="12"/>
                  <w:ind w:left="20"/>
                  <w:rPr>
                    <w:rFonts w:ascii="Times New Roman"/>
                    <w:i/>
                    <w:sz w:val="18"/>
                  </w:rPr>
                </w:pPr>
                <w:r>
                  <w:rPr>
                    <w:rFonts w:ascii="Times New Roman"/>
                    <w:i/>
                    <w:sz w:val="18"/>
                  </w:rPr>
                  <w:t>October,</w:t>
                </w:r>
                <w:r>
                  <w:rPr>
                    <w:rFonts w:ascii="Times New Roman"/>
                    <w:i/>
                    <w:spacing w:val="-5"/>
                    <w:sz w:val="18"/>
                  </w:rPr>
                  <w:t xml:space="preserve"> </w:t>
                </w:r>
                <w:r>
                  <w:rPr>
                    <w:rFonts w:ascii="Times New Roman"/>
                    <w:i/>
                    <w:spacing w:val="-4"/>
                    <w:sz w:val="18"/>
                  </w:rPr>
                  <w:t>2010</w:t>
                </w:r>
              </w:p>
            </w:txbxContent>
          </v:textbox>
          <w10:wrap anchorx="page" anchory="page"/>
        </v:shape>
      </w:pict>
    </w:r>
    <w:r>
      <w:pict w14:anchorId="320E859C">
        <v:shape id="docshape43" o:spid="_x0000_s1038" type="#_x0000_t202" style="position:absolute;margin-left:380.35pt;margin-top:35.15pt;width:160.9pt;height:22.3pt;z-index:-17475584;mso-position-horizontal-relative:page;mso-position-vertical-relative:page" filled="f" stroked="f">
          <v:textbox inset="0,0,0,0">
            <w:txbxContent>
              <w:p w14:paraId="54F1900F" w14:textId="77777777" w:rsidR="004B176F" w:rsidRDefault="00C15B4D">
                <w:pPr>
                  <w:spacing w:before="12"/>
                  <w:ind w:left="416" w:hanging="396"/>
                  <w:rPr>
                    <w:rFonts w:ascii="Times New Roman"/>
                    <w:i/>
                    <w:sz w:val="18"/>
                  </w:rPr>
                </w:pPr>
                <w:r>
                  <w:rPr>
                    <w:rFonts w:ascii="Times New Roman"/>
                    <w:i/>
                    <w:sz w:val="18"/>
                  </w:rPr>
                  <w:t>VA/DoD</w:t>
                </w:r>
                <w:r>
                  <w:rPr>
                    <w:rFonts w:ascii="Times New Roman"/>
                    <w:i/>
                    <w:spacing w:val="-7"/>
                    <w:sz w:val="18"/>
                  </w:rPr>
                  <w:t xml:space="preserve"> </w:t>
                </w:r>
                <w:r>
                  <w:rPr>
                    <w:rFonts w:ascii="Times New Roman"/>
                    <w:i/>
                    <w:sz w:val="18"/>
                  </w:rPr>
                  <w:t>Clinical</w:t>
                </w:r>
                <w:r>
                  <w:rPr>
                    <w:rFonts w:ascii="Times New Roman"/>
                    <w:i/>
                    <w:spacing w:val="-8"/>
                    <w:sz w:val="18"/>
                  </w:rPr>
                  <w:t xml:space="preserve"> </w:t>
                </w:r>
                <w:r>
                  <w:rPr>
                    <w:rFonts w:ascii="Times New Roman"/>
                    <w:i/>
                    <w:sz w:val="18"/>
                  </w:rPr>
                  <w:t>Practice</w:t>
                </w:r>
                <w:r>
                  <w:rPr>
                    <w:rFonts w:ascii="Times New Roman"/>
                    <w:i/>
                    <w:spacing w:val="-8"/>
                    <w:sz w:val="18"/>
                  </w:rPr>
                  <w:t xml:space="preserve"> </w:t>
                </w:r>
                <w:r>
                  <w:rPr>
                    <w:rFonts w:ascii="Times New Roman"/>
                    <w:i/>
                    <w:sz w:val="18"/>
                  </w:rPr>
                  <w:t>Guideline</w:t>
                </w:r>
                <w:r>
                  <w:rPr>
                    <w:rFonts w:ascii="Times New Roman"/>
                    <w:i/>
                    <w:spacing w:val="-8"/>
                    <w:sz w:val="18"/>
                  </w:rPr>
                  <w:t xml:space="preserve"> </w:t>
                </w:r>
                <w:r>
                  <w:rPr>
                    <w:rFonts w:ascii="Times New Roman"/>
                    <w:i/>
                    <w:sz w:val="18"/>
                  </w:rPr>
                  <w:t>for</w:t>
                </w:r>
                <w:r>
                  <w:rPr>
                    <w:rFonts w:ascii="Times New Roman"/>
                    <w:i/>
                    <w:spacing w:val="-7"/>
                    <w:sz w:val="18"/>
                  </w:rPr>
                  <w:t xml:space="preserve"> </w:t>
                </w:r>
                <w:r>
                  <w:rPr>
                    <w:rFonts w:ascii="Times New Roman"/>
                    <w:i/>
                    <w:sz w:val="18"/>
                  </w:rPr>
                  <w:t>the Management</w:t>
                </w:r>
                <w:r>
                  <w:rPr>
                    <w:rFonts w:ascii="Times New Roman"/>
                    <w:i/>
                    <w:spacing w:val="-5"/>
                    <w:sz w:val="18"/>
                  </w:rPr>
                  <w:t xml:space="preserve"> </w:t>
                </w:r>
                <w:r>
                  <w:rPr>
                    <w:rFonts w:ascii="Times New Roman"/>
                    <w:i/>
                    <w:sz w:val="18"/>
                  </w:rPr>
                  <w:t>of</w:t>
                </w:r>
                <w:r>
                  <w:rPr>
                    <w:rFonts w:ascii="Times New Roman"/>
                    <w:i/>
                    <w:spacing w:val="-6"/>
                    <w:sz w:val="18"/>
                  </w:rPr>
                  <w:t xml:space="preserve"> </w:t>
                </w:r>
                <w:r>
                  <w:rPr>
                    <w:rFonts w:ascii="Times New Roman"/>
                    <w:i/>
                    <w:sz w:val="18"/>
                  </w:rPr>
                  <w:t>Post-Traumatic</w:t>
                </w:r>
                <w:r>
                  <w:rPr>
                    <w:rFonts w:ascii="Times New Roman"/>
                    <w:i/>
                    <w:spacing w:val="-5"/>
                    <w:sz w:val="18"/>
                  </w:rPr>
                  <w:t xml:space="preserve"> </w:t>
                </w:r>
                <w:r>
                  <w:rPr>
                    <w:rFonts w:ascii="Times New Roman"/>
                    <w:i/>
                    <w:spacing w:val="-2"/>
                    <w:sz w:val="18"/>
                  </w:rPr>
                  <w:t>Stress</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7916B" w14:textId="77777777" w:rsidR="004B176F" w:rsidRDefault="00C15B4D">
    <w:pPr>
      <w:pStyle w:val="BodyText"/>
      <w:spacing w:before="0" w:line="14" w:lineRule="auto"/>
      <w:ind w:left="0"/>
    </w:pPr>
    <w:r>
      <w:pict w14:anchorId="0573982F">
        <v:shapetype id="_x0000_t202" coordsize="21600,21600" o:spt="202" path="m,l,21600r21600,l21600,xe">
          <v:stroke joinstyle="miter"/>
          <v:path gradientshapeok="t" o:connecttype="rect"/>
        </v:shapetype>
        <v:shape id="docshape123" o:spid="_x0000_s1034" type="#_x0000_t202" style="position:absolute;margin-left:89pt;margin-top:35.15pt;width:54.05pt;height:12pt;z-index:-17473536;mso-position-horizontal-relative:page;mso-position-vertical-relative:page" filled="f" stroked="f">
          <v:textbox inset="0,0,0,0">
            <w:txbxContent>
              <w:p w14:paraId="7774C3E5" w14:textId="77777777" w:rsidR="004B176F" w:rsidRDefault="00C15B4D">
                <w:pPr>
                  <w:spacing w:before="12"/>
                  <w:ind w:left="20"/>
                  <w:rPr>
                    <w:rFonts w:ascii="Times New Roman"/>
                    <w:i/>
                    <w:sz w:val="18"/>
                  </w:rPr>
                </w:pPr>
                <w:r>
                  <w:rPr>
                    <w:rFonts w:ascii="Times New Roman"/>
                    <w:i/>
                    <w:sz w:val="18"/>
                  </w:rPr>
                  <w:t>October,</w:t>
                </w:r>
                <w:r>
                  <w:rPr>
                    <w:rFonts w:ascii="Times New Roman"/>
                    <w:i/>
                    <w:spacing w:val="-5"/>
                    <w:sz w:val="18"/>
                  </w:rPr>
                  <w:t xml:space="preserve"> </w:t>
                </w:r>
                <w:r>
                  <w:rPr>
                    <w:rFonts w:ascii="Times New Roman"/>
                    <w:i/>
                    <w:spacing w:val="-4"/>
                    <w:sz w:val="18"/>
                  </w:rPr>
                  <w:t>2010</w:t>
                </w:r>
              </w:p>
            </w:txbxContent>
          </v:textbox>
          <w10:wrap anchorx="page" anchory="page"/>
        </v:shape>
      </w:pict>
    </w:r>
    <w:r>
      <w:pict w14:anchorId="3EA2017D">
        <v:shape id="docshape124" o:spid="_x0000_s1033" type="#_x0000_t202" style="position:absolute;margin-left:380.35pt;margin-top:35.15pt;width:160.9pt;height:22.3pt;z-index:-17473024;mso-position-horizontal-relative:page;mso-position-vertical-relative:page" filled="f" stroked="f">
          <v:textbox inset="0,0,0,0">
            <w:txbxContent>
              <w:p w14:paraId="7B9AAC29" w14:textId="77777777" w:rsidR="004B176F" w:rsidRDefault="00C15B4D">
                <w:pPr>
                  <w:spacing w:before="12"/>
                  <w:ind w:left="416" w:hanging="396"/>
                  <w:rPr>
                    <w:rFonts w:ascii="Times New Roman"/>
                    <w:i/>
                    <w:sz w:val="18"/>
                  </w:rPr>
                </w:pPr>
                <w:r>
                  <w:rPr>
                    <w:rFonts w:ascii="Times New Roman"/>
                    <w:i/>
                    <w:sz w:val="18"/>
                  </w:rPr>
                  <w:t>VA/DoD</w:t>
                </w:r>
                <w:r>
                  <w:rPr>
                    <w:rFonts w:ascii="Times New Roman"/>
                    <w:i/>
                    <w:spacing w:val="-7"/>
                    <w:sz w:val="18"/>
                  </w:rPr>
                  <w:t xml:space="preserve"> </w:t>
                </w:r>
                <w:r>
                  <w:rPr>
                    <w:rFonts w:ascii="Times New Roman"/>
                    <w:i/>
                    <w:sz w:val="18"/>
                  </w:rPr>
                  <w:t>Clinical</w:t>
                </w:r>
                <w:r>
                  <w:rPr>
                    <w:rFonts w:ascii="Times New Roman"/>
                    <w:i/>
                    <w:spacing w:val="-8"/>
                    <w:sz w:val="18"/>
                  </w:rPr>
                  <w:t xml:space="preserve"> </w:t>
                </w:r>
                <w:r>
                  <w:rPr>
                    <w:rFonts w:ascii="Times New Roman"/>
                    <w:i/>
                    <w:sz w:val="18"/>
                  </w:rPr>
                  <w:t>Practice</w:t>
                </w:r>
                <w:r>
                  <w:rPr>
                    <w:rFonts w:ascii="Times New Roman"/>
                    <w:i/>
                    <w:spacing w:val="-8"/>
                    <w:sz w:val="18"/>
                  </w:rPr>
                  <w:t xml:space="preserve"> </w:t>
                </w:r>
                <w:r>
                  <w:rPr>
                    <w:rFonts w:ascii="Times New Roman"/>
                    <w:i/>
                    <w:sz w:val="18"/>
                  </w:rPr>
                  <w:t>Guideline</w:t>
                </w:r>
                <w:r>
                  <w:rPr>
                    <w:rFonts w:ascii="Times New Roman"/>
                    <w:i/>
                    <w:spacing w:val="-8"/>
                    <w:sz w:val="18"/>
                  </w:rPr>
                  <w:t xml:space="preserve"> </w:t>
                </w:r>
                <w:r>
                  <w:rPr>
                    <w:rFonts w:ascii="Times New Roman"/>
                    <w:i/>
                    <w:sz w:val="18"/>
                  </w:rPr>
                  <w:t>for</w:t>
                </w:r>
                <w:r>
                  <w:rPr>
                    <w:rFonts w:ascii="Times New Roman"/>
                    <w:i/>
                    <w:spacing w:val="-7"/>
                    <w:sz w:val="18"/>
                  </w:rPr>
                  <w:t xml:space="preserve"> </w:t>
                </w:r>
                <w:r>
                  <w:rPr>
                    <w:rFonts w:ascii="Times New Roman"/>
                    <w:i/>
                    <w:sz w:val="18"/>
                  </w:rPr>
                  <w:t>the Management</w:t>
                </w:r>
                <w:r>
                  <w:rPr>
                    <w:rFonts w:ascii="Times New Roman"/>
                    <w:i/>
                    <w:spacing w:val="-5"/>
                    <w:sz w:val="18"/>
                  </w:rPr>
                  <w:t xml:space="preserve"> </w:t>
                </w:r>
                <w:r>
                  <w:rPr>
                    <w:rFonts w:ascii="Times New Roman"/>
                    <w:i/>
                    <w:sz w:val="18"/>
                  </w:rPr>
                  <w:t>of</w:t>
                </w:r>
                <w:r>
                  <w:rPr>
                    <w:rFonts w:ascii="Times New Roman"/>
                    <w:i/>
                    <w:spacing w:val="-6"/>
                    <w:sz w:val="18"/>
                  </w:rPr>
                  <w:t xml:space="preserve"> </w:t>
                </w:r>
                <w:r>
                  <w:rPr>
                    <w:rFonts w:ascii="Times New Roman"/>
                    <w:i/>
                    <w:sz w:val="18"/>
                  </w:rPr>
                  <w:t>Post-Traumatic</w:t>
                </w:r>
                <w:r>
                  <w:rPr>
                    <w:rFonts w:ascii="Times New Roman"/>
                    <w:i/>
                    <w:spacing w:val="-5"/>
                    <w:sz w:val="18"/>
                  </w:rPr>
                  <w:t xml:space="preserve"> </w:t>
                </w:r>
                <w:r>
                  <w:rPr>
                    <w:rFonts w:ascii="Times New Roman"/>
                    <w:i/>
                    <w:spacing w:val="-2"/>
                    <w:sz w:val="18"/>
                  </w:rPr>
                  <w:t>Stress</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2E9E2" w14:textId="77777777" w:rsidR="004B176F" w:rsidRDefault="00C15B4D">
    <w:pPr>
      <w:pStyle w:val="BodyText"/>
      <w:spacing w:before="0" w:line="14" w:lineRule="auto"/>
      <w:ind w:left="0"/>
    </w:pPr>
    <w:r>
      <w:pict w14:anchorId="049C26B0">
        <v:shapetype id="_x0000_t202" coordsize="21600,21600" o:spt="202" path="m,l,21600r21600,l21600,xe">
          <v:stroke joinstyle="miter"/>
          <v:path gradientshapeok="t" o:connecttype="rect"/>
        </v:shapetype>
        <v:shape id="docshape147" o:spid="_x0000_s1029" type="#_x0000_t202" style="position:absolute;margin-left:89pt;margin-top:35.15pt;width:54.05pt;height:12pt;z-index:-17470976;mso-position-horizontal-relative:page;mso-position-vertical-relative:page" filled="f" stroked="f">
          <v:textbox inset="0,0,0,0">
            <w:txbxContent>
              <w:p w14:paraId="0ABB2BFD" w14:textId="77777777" w:rsidR="004B176F" w:rsidRDefault="00C15B4D">
                <w:pPr>
                  <w:spacing w:before="12"/>
                  <w:ind w:left="20"/>
                  <w:rPr>
                    <w:rFonts w:ascii="Times New Roman"/>
                    <w:i/>
                    <w:sz w:val="18"/>
                  </w:rPr>
                </w:pPr>
                <w:r>
                  <w:rPr>
                    <w:rFonts w:ascii="Times New Roman"/>
                    <w:i/>
                    <w:sz w:val="18"/>
                  </w:rPr>
                  <w:t>October,</w:t>
                </w:r>
                <w:r>
                  <w:rPr>
                    <w:rFonts w:ascii="Times New Roman"/>
                    <w:i/>
                    <w:spacing w:val="-5"/>
                    <w:sz w:val="18"/>
                  </w:rPr>
                  <w:t xml:space="preserve"> </w:t>
                </w:r>
                <w:r>
                  <w:rPr>
                    <w:rFonts w:ascii="Times New Roman"/>
                    <w:i/>
                    <w:spacing w:val="-4"/>
                    <w:sz w:val="18"/>
                  </w:rPr>
                  <w:t>2010</w:t>
                </w:r>
              </w:p>
            </w:txbxContent>
          </v:textbox>
          <w10:wrap anchorx="page" anchory="page"/>
        </v:shape>
      </w:pict>
    </w:r>
    <w:r>
      <w:pict w14:anchorId="7584E9E1">
        <v:shape id="docshape148" o:spid="_x0000_s1028" type="#_x0000_t202" style="position:absolute;margin-left:380.35pt;margin-top:35.15pt;width:160.9pt;height:22.3pt;z-index:-17470464;mso-position-horizontal-relative:page;mso-position-vertical-relative:page" filled="f" stroked="f">
          <v:textbox inset="0,0,0,0">
            <w:txbxContent>
              <w:p w14:paraId="339F8FAF" w14:textId="77777777" w:rsidR="004B176F" w:rsidRDefault="00C15B4D">
                <w:pPr>
                  <w:spacing w:before="12"/>
                  <w:ind w:left="416" w:hanging="396"/>
                  <w:rPr>
                    <w:rFonts w:ascii="Times New Roman"/>
                    <w:i/>
                    <w:sz w:val="18"/>
                  </w:rPr>
                </w:pPr>
                <w:r>
                  <w:rPr>
                    <w:rFonts w:ascii="Times New Roman"/>
                    <w:i/>
                    <w:sz w:val="18"/>
                  </w:rPr>
                  <w:t>VA/DoD</w:t>
                </w:r>
                <w:r>
                  <w:rPr>
                    <w:rFonts w:ascii="Times New Roman"/>
                    <w:i/>
                    <w:spacing w:val="-7"/>
                    <w:sz w:val="18"/>
                  </w:rPr>
                  <w:t xml:space="preserve"> </w:t>
                </w:r>
                <w:r>
                  <w:rPr>
                    <w:rFonts w:ascii="Times New Roman"/>
                    <w:i/>
                    <w:sz w:val="18"/>
                  </w:rPr>
                  <w:t>Clinical</w:t>
                </w:r>
                <w:r>
                  <w:rPr>
                    <w:rFonts w:ascii="Times New Roman"/>
                    <w:i/>
                    <w:spacing w:val="-8"/>
                    <w:sz w:val="18"/>
                  </w:rPr>
                  <w:t xml:space="preserve"> </w:t>
                </w:r>
                <w:r>
                  <w:rPr>
                    <w:rFonts w:ascii="Times New Roman"/>
                    <w:i/>
                    <w:sz w:val="18"/>
                  </w:rPr>
                  <w:t>Practice</w:t>
                </w:r>
                <w:r>
                  <w:rPr>
                    <w:rFonts w:ascii="Times New Roman"/>
                    <w:i/>
                    <w:spacing w:val="-8"/>
                    <w:sz w:val="18"/>
                  </w:rPr>
                  <w:t xml:space="preserve"> </w:t>
                </w:r>
                <w:r>
                  <w:rPr>
                    <w:rFonts w:ascii="Times New Roman"/>
                    <w:i/>
                    <w:sz w:val="18"/>
                  </w:rPr>
                  <w:t>Guideline</w:t>
                </w:r>
                <w:r>
                  <w:rPr>
                    <w:rFonts w:ascii="Times New Roman"/>
                    <w:i/>
                    <w:spacing w:val="-8"/>
                    <w:sz w:val="18"/>
                  </w:rPr>
                  <w:t xml:space="preserve"> </w:t>
                </w:r>
                <w:r>
                  <w:rPr>
                    <w:rFonts w:ascii="Times New Roman"/>
                    <w:i/>
                    <w:sz w:val="18"/>
                  </w:rPr>
                  <w:t>for</w:t>
                </w:r>
                <w:r>
                  <w:rPr>
                    <w:rFonts w:ascii="Times New Roman"/>
                    <w:i/>
                    <w:spacing w:val="-7"/>
                    <w:sz w:val="18"/>
                  </w:rPr>
                  <w:t xml:space="preserve"> </w:t>
                </w:r>
                <w:r>
                  <w:rPr>
                    <w:rFonts w:ascii="Times New Roman"/>
                    <w:i/>
                    <w:sz w:val="18"/>
                  </w:rPr>
                  <w:t>the Management</w:t>
                </w:r>
                <w:r>
                  <w:rPr>
                    <w:rFonts w:ascii="Times New Roman"/>
                    <w:i/>
                    <w:spacing w:val="-5"/>
                    <w:sz w:val="18"/>
                  </w:rPr>
                  <w:t xml:space="preserve"> </w:t>
                </w:r>
                <w:r>
                  <w:rPr>
                    <w:rFonts w:ascii="Times New Roman"/>
                    <w:i/>
                    <w:sz w:val="18"/>
                  </w:rPr>
                  <w:t>of</w:t>
                </w:r>
                <w:r>
                  <w:rPr>
                    <w:rFonts w:ascii="Times New Roman"/>
                    <w:i/>
                    <w:spacing w:val="-6"/>
                    <w:sz w:val="18"/>
                  </w:rPr>
                  <w:t xml:space="preserve"> </w:t>
                </w:r>
                <w:r>
                  <w:rPr>
                    <w:rFonts w:ascii="Times New Roman"/>
                    <w:i/>
                    <w:sz w:val="18"/>
                  </w:rPr>
                  <w:t>Post-Traumatic</w:t>
                </w:r>
                <w:r>
                  <w:rPr>
                    <w:rFonts w:ascii="Times New Roman"/>
                    <w:i/>
                    <w:spacing w:val="-5"/>
                    <w:sz w:val="18"/>
                  </w:rPr>
                  <w:t xml:space="preserve"> </w:t>
                </w:r>
                <w:r>
                  <w:rPr>
                    <w:rFonts w:ascii="Times New Roman"/>
                    <w:i/>
                    <w:spacing w:val="-2"/>
                    <w:sz w:val="18"/>
                  </w:rPr>
                  <w:t>Stress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F06"/>
    <w:multiLevelType w:val="hybridMultilevel"/>
    <w:tmpl w:val="C2F0199E"/>
    <w:lvl w:ilvl="0" w:tplc="0888C572">
      <w:numFmt w:val="bullet"/>
      <w:lvlText w:val="-"/>
      <w:lvlJc w:val="left"/>
      <w:pPr>
        <w:ind w:left="242" w:hanging="101"/>
      </w:pPr>
      <w:rPr>
        <w:rFonts w:ascii="Cambria" w:eastAsia="Cambria" w:hAnsi="Cambria" w:cs="Cambria" w:hint="default"/>
        <w:b w:val="0"/>
        <w:bCs w:val="0"/>
        <w:i w:val="0"/>
        <w:iCs w:val="0"/>
        <w:w w:val="100"/>
        <w:sz w:val="18"/>
        <w:szCs w:val="18"/>
      </w:rPr>
    </w:lvl>
    <w:lvl w:ilvl="1" w:tplc="4006A080">
      <w:numFmt w:val="bullet"/>
      <w:lvlText w:val="•"/>
      <w:lvlJc w:val="left"/>
      <w:pPr>
        <w:ind w:left="467" w:hanging="101"/>
      </w:pPr>
      <w:rPr>
        <w:rFonts w:hint="default"/>
      </w:rPr>
    </w:lvl>
    <w:lvl w:ilvl="2" w:tplc="C3F4F79E">
      <w:numFmt w:val="bullet"/>
      <w:lvlText w:val="•"/>
      <w:lvlJc w:val="left"/>
      <w:pPr>
        <w:ind w:left="694" w:hanging="101"/>
      </w:pPr>
      <w:rPr>
        <w:rFonts w:hint="default"/>
      </w:rPr>
    </w:lvl>
    <w:lvl w:ilvl="3" w:tplc="EAD456EC">
      <w:numFmt w:val="bullet"/>
      <w:lvlText w:val="•"/>
      <w:lvlJc w:val="left"/>
      <w:pPr>
        <w:ind w:left="921" w:hanging="101"/>
      </w:pPr>
      <w:rPr>
        <w:rFonts w:hint="default"/>
      </w:rPr>
    </w:lvl>
    <w:lvl w:ilvl="4" w:tplc="147AEC72">
      <w:numFmt w:val="bullet"/>
      <w:lvlText w:val="•"/>
      <w:lvlJc w:val="left"/>
      <w:pPr>
        <w:ind w:left="1148" w:hanging="101"/>
      </w:pPr>
      <w:rPr>
        <w:rFonts w:hint="default"/>
      </w:rPr>
    </w:lvl>
    <w:lvl w:ilvl="5" w:tplc="61D6EAA8">
      <w:numFmt w:val="bullet"/>
      <w:lvlText w:val="•"/>
      <w:lvlJc w:val="left"/>
      <w:pPr>
        <w:ind w:left="1375" w:hanging="101"/>
      </w:pPr>
      <w:rPr>
        <w:rFonts w:hint="default"/>
      </w:rPr>
    </w:lvl>
    <w:lvl w:ilvl="6" w:tplc="B8D2D7A6">
      <w:numFmt w:val="bullet"/>
      <w:lvlText w:val="•"/>
      <w:lvlJc w:val="left"/>
      <w:pPr>
        <w:ind w:left="1602" w:hanging="101"/>
      </w:pPr>
      <w:rPr>
        <w:rFonts w:hint="default"/>
      </w:rPr>
    </w:lvl>
    <w:lvl w:ilvl="7" w:tplc="81DAF5FA">
      <w:numFmt w:val="bullet"/>
      <w:lvlText w:val="•"/>
      <w:lvlJc w:val="left"/>
      <w:pPr>
        <w:ind w:left="1829" w:hanging="101"/>
      </w:pPr>
      <w:rPr>
        <w:rFonts w:hint="default"/>
      </w:rPr>
    </w:lvl>
    <w:lvl w:ilvl="8" w:tplc="1A406644">
      <w:numFmt w:val="bullet"/>
      <w:lvlText w:val="•"/>
      <w:lvlJc w:val="left"/>
      <w:pPr>
        <w:ind w:left="2056" w:hanging="101"/>
      </w:pPr>
      <w:rPr>
        <w:rFonts w:hint="default"/>
      </w:rPr>
    </w:lvl>
  </w:abstractNum>
  <w:abstractNum w:abstractNumId="1" w15:restartNumberingAfterBreak="0">
    <w:nsid w:val="060515FF"/>
    <w:multiLevelType w:val="hybridMultilevel"/>
    <w:tmpl w:val="17AC80B6"/>
    <w:lvl w:ilvl="0" w:tplc="47620982">
      <w:numFmt w:val="bullet"/>
      <w:lvlText w:val=""/>
      <w:lvlJc w:val="left"/>
      <w:pPr>
        <w:ind w:left="561" w:hanging="360"/>
      </w:pPr>
      <w:rPr>
        <w:rFonts w:ascii="Symbol" w:eastAsia="Symbol" w:hAnsi="Symbol" w:cs="Symbol" w:hint="default"/>
        <w:b w:val="0"/>
        <w:bCs w:val="0"/>
        <w:i w:val="0"/>
        <w:iCs w:val="0"/>
        <w:w w:val="100"/>
        <w:sz w:val="18"/>
        <w:szCs w:val="18"/>
      </w:rPr>
    </w:lvl>
    <w:lvl w:ilvl="1" w:tplc="34CA818A">
      <w:numFmt w:val="bullet"/>
      <w:lvlText w:val="•"/>
      <w:lvlJc w:val="left"/>
      <w:pPr>
        <w:ind w:left="1138" w:hanging="360"/>
      </w:pPr>
      <w:rPr>
        <w:rFonts w:hint="default"/>
      </w:rPr>
    </w:lvl>
    <w:lvl w:ilvl="2" w:tplc="22380338">
      <w:numFmt w:val="bullet"/>
      <w:lvlText w:val="•"/>
      <w:lvlJc w:val="left"/>
      <w:pPr>
        <w:ind w:left="1717" w:hanging="360"/>
      </w:pPr>
      <w:rPr>
        <w:rFonts w:hint="default"/>
      </w:rPr>
    </w:lvl>
    <w:lvl w:ilvl="3" w:tplc="C6820B42">
      <w:numFmt w:val="bullet"/>
      <w:lvlText w:val="•"/>
      <w:lvlJc w:val="left"/>
      <w:pPr>
        <w:ind w:left="2295" w:hanging="360"/>
      </w:pPr>
      <w:rPr>
        <w:rFonts w:hint="default"/>
      </w:rPr>
    </w:lvl>
    <w:lvl w:ilvl="4" w:tplc="24B47508">
      <w:numFmt w:val="bullet"/>
      <w:lvlText w:val="•"/>
      <w:lvlJc w:val="left"/>
      <w:pPr>
        <w:ind w:left="2874" w:hanging="360"/>
      </w:pPr>
      <w:rPr>
        <w:rFonts w:hint="default"/>
      </w:rPr>
    </w:lvl>
    <w:lvl w:ilvl="5" w:tplc="3DCE9956">
      <w:numFmt w:val="bullet"/>
      <w:lvlText w:val="•"/>
      <w:lvlJc w:val="left"/>
      <w:pPr>
        <w:ind w:left="3452" w:hanging="360"/>
      </w:pPr>
      <w:rPr>
        <w:rFonts w:hint="default"/>
      </w:rPr>
    </w:lvl>
    <w:lvl w:ilvl="6" w:tplc="0706F00E">
      <w:numFmt w:val="bullet"/>
      <w:lvlText w:val="•"/>
      <w:lvlJc w:val="left"/>
      <w:pPr>
        <w:ind w:left="4031" w:hanging="360"/>
      </w:pPr>
      <w:rPr>
        <w:rFonts w:hint="default"/>
      </w:rPr>
    </w:lvl>
    <w:lvl w:ilvl="7" w:tplc="F83A84EE">
      <w:numFmt w:val="bullet"/>
      <w:lvlText w:val="•"/>
      <w:lvlJc w:val="left"/>
      <w:pPr>
        <w:ind w:left="4609" w:hanging="360"/>
      </w:pPr>
      <w:rPr>
        <w:rFonts w:hint="default"/>
      </w:rPr>
    </w:lvl>
    <w:lvl w:ilvl="8" w:tplc="1862B660">
      <w:numFmt w:val="bullet"/>
      <w:lvlText w:val="•"/>
      <w:lvlJc w:val="left"/>
      <w:pPr>
        <w:ind w:left="5188" w:hanging="360"/>
      </w:pPr>
      <w:rPr>
        <w:rFonts w:hint="default"/>
      </w:rPr>
    </w:lvl>
  </w:abstractNum>
  <w:abstractNum w:abstractNumId="2" w15:restartNumberingAfterBreak="0">
    <w:nsid w:val="08BF31CE"/>
    <w:multiLevelType w:val="hybridMultilevel"/>
    <w:tmpl w:val="BE509F38"/>
    <w:lvl w:ilvl="0" w:tplc="93C46306">
      <w:numFmt w:val="bullet"/>
      <w:lvlText w:val=""/>
      <w:lvlJc w:val="left"/>
      <w:pPr>
        <w:ind w:left="561" w:hanging="360"/>
      </w:pPr>
      <w:rPr>
        <w:rFonts w:ascii="Symbol" w:eastAsia="Symbol" w:hAnsi="Symbol" w:cs="Symbol" w:hint="default"/>
        <w:b w:val="0"/>
        <w:bCs w:val="0"/>
        <w:i w:val="0"/>
        <w:iCs w:val="0"/>
        <w:w w:val="100"/>
        <w:sz w:val="18"/>
        <w:szCs w:val="18"/>
      </w:rPr>
    </w:lvl>
    <w:lvl w:ilvl="1" w:tplc="6FDA5C1C">
      <w:numFmt w:val="bullet"/>
      <w:lvlText w:val="•"/>
      <w:lvlJc w:val="left"/>
      <w:pPr>
        <w:ind w:left="1138" w:hanging="360"/>
      </w:pPr>
      <w:rPr>
        <w:rFonts w:hint="default"/>
      </w:rPr>
    </w:lvl>
    <w:lvl w:ilvl="2" w:tplc="1938D6EE">
      <w:numFmt w:val="bullet"/>
      <w:lvlText w:val="•"/>
      <w:lvlJc w:val="left"/>
      <w:pPr>
        <w:ind w:left="1717" w:hanging="360"/>
      </w:pPr>
      <w:rPr>
        <w:rFonts w:hint="default"/>
      </w:rPr>
    </w:lvl>
    <w:lvl w:ilvl="3" w:tplc="F0546D3E">
      <w:numFmt w:val="bullet"/>
      <w:lvlText w:val="•"/>
      <w:lvlJc w:val="left"/>
      <w:pPr>
        <w:ind w:left="2295" w:hanging="360"/>
      </w:pPr>
      <w:rPr>
        <w:rFonts w:hint="default"/>
      </w:rPr>
    </w:lvl>
    <w:lvl w:ilvl="4" w:tplc="57F6E8F2">
      <w:numFmt w:val="bullet"/>
      <w:lvlText w:val="•"/>
      <w:lvlJc w:val="left"/>
      <w:pPr>
        <w:ind w:left="2874" w:hanging="360"/>
      </w:pPr>
      <w:rPr>
        <w:rFonts w:hint="default"/>
      </w:rPr>
    </w:lvl>
    <w:lvl w:ilvl="5" w:tplc="3B4890A0">
      <w:numFmt w:val="bullet"/>
      <w:lvlText w:val="•"/>
      <w:lvlJc w:val="left"/>
      <w:pPr>
        <w:ind w:left="3452" w:hanging="360"/>
      </w:pPr>
      <w:rPr>
        <w:rFonts w:hint="default"/>
      </w:rPr>
    </w:lvl>
    <w:lvl w:ilvl="6" w:tplc="B6F090CC">
      <w:numFmt w:val="bullet"/>
      <w:lvlText w:val="•"/>
      <w:lvlJc w:val="left"/>
      <w:pPr>
        <w:ind w:left="4031" w:hanging="360"/>
      </w:pPr>
      <w:rPr>
        <w:rFonts w:hint="default"/>
      </w:rPr>
    </w:lvl>
    <w:lvl w:ilvl="7" w:tplc="53F8DAAC">
      <w:numFmt w:val="bullet"/>
      <w:lvlText w:val="•"/>
      <w:lvlJc w:val="left"/>
      <w:pPr>
        <w:ind w:left="4609" w:hanging="360"/>
      </w:pPr>
      <w:rPr>
        <w:rFonts w:hint="default"/>
      </w:rPr>
    </w:lvl>
    <w:lvl w:ilvl="8" w:tplc="8C505B74">
      <w:numFmt w:val="bullet"/>
      <w:lvlText w:val="•"/>
      <w:lvlJc w:val="left"/>
      <w:pPr>
        <w:ind w:left="5188" w:hanging="360"/>
      </w:pPr>
      <w:rPr>
        <w:rFonts w:hint="default"/>
      </w:rPr>
    </w:lvl>
  </w:abstractNum>
  <w:abstractNum w:abstractNumId="3" w15:restartNumberingAfterBreak="0">
    <w:nsid w:val="098B466E"/>
    <w:multiLevelType w:val="hybridMultilevel"/>
    <w:tmpl w:val="55CAC05A"/>
    <w:lvl w:ilvl="0" w:tplc="D5A6FCF4">
      <w:start w:val="2"/>
      <w:numFmt w:val="upperLetter"/>
      <w:lvlText w:val="%1."/>
      <w:lvlJc w:val="left"/>
      <w:pPr>
        <w:ind w:left="1400" w:hanging="440"/>
        <w:jc w:val="left"/>
      </w:pPr>
      <w:rPr>
        <w:rFonts w:ascii="Verdana" w:eastAsia="Verdana" w:hAnsi="Verdana" w:cs="Verdana" w:hint="default"/>
        <w:b w:val="0"/>
        <w:bCs w:val="0"/>
        <w:i w:val="0"/>
        <w:iCs w:val="0"/>
        <w:w w:val="99"/>
        <w:sz w:val="20"/>
        <w:szCs w:val="20"/>
      </w:rPr>
    </w:lvl>
    <w:lvl w:ilvl="1" w:tplc="E9784E40">
      <w:numFmt w:val="bullet"/>
      <w:lvlText w:val="•"/>
      <w:lvlJc w:val="left"/>
      <w:pPr>
        <w:ind w:left="2266" w:hanging="440"/>
      </w:pPr>
      <w:rPr>
        <w:rFonts w:hint="default"/>
      </w:rPr>
    </w:lvl>
    <w:lvl w:ilvl="2" w:tplc="86C6DA76">
      <w:numFmt w:val="bullet"/>
      <w:lvlText w:val="•"/>
      <w:lvlJc w:val="left"/>
      <w:pPr>
        <w:ind w:left="3132" w:hanging="440"/>
      </w:pPr>
      <w:rPr>
        <w:rFonts w:hint="default"/>
      </w:rPr>
    </w:lvl>
    <w:lvl w:ilvl="3" w:tplc="5DB44C0E">
      <w:numFmt w:val="bullet"/>
      <w:lvlText w:val="•"/>
      <w:lvlJc w:val="left"/>
      <w:pPr>
        <w:ind w:left="3998" w:hanging="440"/>
      </w:pPr>
      <w:rPr>
        <w:rFonts w:hint="default"/>
      </w:rPr>
    </w:lvl>
    <w:lvl w:ilvl="4" w:tplc="03E0E332">
      <w:numFmt w:val="bullet"/>
      <w:lvlText w:val="•"/>
      <w:lvlJc w:val="left"/>
      <w:pPr>
        <w:ind w:left="4864" w:hanging="440"/>
      </w:pPr>
      <w:rPr>
        <w:rFonts w:hint="default"/>
      </w:rPr>
    </w:lvl>
    <w:lvl w:ilvl="5" w:tplc="8A1E2206">
      <w:numFmt w:val="bullet"/>
      <w:lvlText w:val="•"/>
      <w:lvlJc w:val="left"/>
      <w:pPr>
        <w:ind w:left="5730" w:hanging="440"/>
      </w:pPr>
      <w:rPr>
        <w:rFonts w:hint="default"/>
      </w:rPr>
    </w:lvl>
    <w:lvl w:ilvl="6" w:tplc="8FAEB3DC">
      <w:numFmt w:val="bullet"/>
      <w:lvlText w:val="•"/>
      <w:lvlJc w:val="left"/>
      <w:pPr>
        <w:ind w:left="6596" w:hanging="440"/>
      </w:pPr>
      <w:rPr>
        <w:rFonts w:hint="default"/>
      </w:rPr>
    </w:lvl>
    <w:lvl w:ilvl="7" w:tplc="AED4663C">
      <w:numFmt w:val="bullet"/>
      <w:lvlText w:val="•"/>
      <w:lvlJc w:val="left"/>
      <w:pPr>
        <w:ind w:left="7462" w:hanging="440"/>
      </w:pPr>
      <w:rPr>
        <w:rFonts w:hint="default"/>
      </w:rPr>
    </w:lvl>
    <w:lvl w:ilvl="8" w:tplc="92707C8A">
      <w:numFmt w:val="bullet"/>
      <w:lvlText w:val="•"/>
      <w:lvlJc w:val="left"/>
      <w:pPr>
        <w:ind w:left="8328" w:hanging="440"/>
      </w:pPr>
      <w:rPr>
        <w:rFonts w:hint="default"/>
      </w:rPr>
    </w:lvl>
  </w:abstractNum>
  <w:abstractNum w:abstractNumId="4" w15:restartNumberingAfterBreak="0">
    <w:nsid w:val="0A71363A"/>
    <w:multiLevelType w:val="hybridMultilevel"/>
    <w:tmpl w:val="23B41056"/>
    <w:lvl w:ilvl="0" w:tplc="1EE8F1CA">
      <w:numFmt w:val="bullet"/>
      <w:lvlText w:val=""/>
      <w:lvlJc w:val="left"/>
      <w:pPr>
        <w:ind w:left="470" w:hanging="288"/>
      </w:pPr>
      <w:rPr>
        <w:rFonts w:ascii="Symbol" w:eastAsia="Symbol" w:hAnsi="Symbol" w:cs="Symbol" w:hint="default"/>
        <w:b w:val="0"/>
        <w:bCs w:val="0"/>
        <w:i w:val="0"/>
        <w:iCs w:val="0"/>
        <w:w w:val="99"/>
        <w:sz w:val="20"/>
        <w:szCs w:val="20"/>
      </w:rPr>
    </w:lvl>
    <w:lvl w:ilvl="1" w:tplc="88C6A6CC">
      <w:numFmt w:val="bullet"/>
      <w:lvlText w:val="•"/>
      <w:lvlJc w:val="left"/>
      <w:pPr>
        <w:ind w:left="677" w:hanging="288"/>
      </w:pPr>
      <w:rPr>
        <w:rFonts w:hint="default"/>
      </w:rPr>
    </w:lvl>
    <w:lvl w:ilvl="2" w:tplc="8F9CCFDA">
      <w:numFmt w:val="bullet"/>
      <w:lvlText w:val="•"/>
      <w:lvlJc w:val="left"/>
      <w:pPr>
        <w:ind w:left="875" w:hanging="288"/>
      </w:pPr>
      <w:rPr>
        <w:rFonts w:hint="default"/>
      </w:rPr>
    </w:lvl>
    <w:lvl w:ilvl="3" w:tplc="5AE21A5C">
      <w:numFmt w:val="bullet"/>
      <w:lvlText w:val="•"/>
      <w:lvlJc w:val="left"/>
      <w:pPr>
        <w:ind w:left="1073" w:hanging="288"/>
      </w:pPr>
      <w:rPr>
        <w:rFonts w:hint="default"/>
      </w:rPr>
    </w:lvl>
    <w:lvl w:ilvl="4" w:tplc="82F0A49E">
      <w:numFmt w:val="bullet"/>
      <w:lvlText w:val="•"/>
      <w:lvlJc w:val="left"/>
      <w:pPr>
        <w:ind w:left="1270" w:hanging="288"/>
      </w:pPr>
      <w:rPr>
        <w:rFonts w:hint="default"/>
      </w:rPr>
    </w:lvl>
    <w:lvl w:ilvl="5" w:tplc="F35CBA9C">
      <w:numFmt w:val="bullet"/>
      <w:lvlText w:val="•"/>
      <w:lvlJc w:val="left"/>
      <w:pPr>
        <w:ind w:left="1468" w:hanging="288"/>
      </w:pPr>
      <w:rPr>
        <w:rFonts w:hint="default"/>
      </w:rPr>
    </w:lvl>
    <w:lvl w:ilvl="6" w:tplc="97C02792">
      <w:numFmt w:val="bullet"/>
      <w:lvlText w:val="•"/>
      <w:lvlJc w:val="left"/>
      <w:pPr>
        <w:ind w:left="1666" w:hanging="288"/>
      </w:pPr>
      <w:rPr>
        <w:rFonts w:hint="default"/>
      </w:rPr>
    </w:lvl>
    <w:lvl w:ilvl="7" w:tplc="916C8328">
      <w:numFmt w:val="bullet"/>
      <w:lvlText w:val="•"/>
      <w:lvlJc w:val="left"/>
      <w:pPr>
        <w:ind w:left="1863" w:hanging="288"/>
      </w:pPr>
      <w:rPr>
        <w:rFonts w:hint="default"/>
      </w:rPr>
    </w:lvl>
    <w:lvl w:ilvl="8" w:tplc="38E87378">
      <w:numFmt w:val="bullet"/>
      <w:lvlText w:val="•"/>
      <w:lvlJc w:val="left"/>
      <w:pPr>
        <w:ind w:left="2061" w:hanging="288"/>
      </w:pPr>
      <w:rPr>
        <w:rFonts w:hint="default"/>
      </w:rPr>
    </w:lvl>
  </w:abstractNum>
  <w:abstractNum w:abstractNumId="5" w15:restartNumberingAfterBreak="0">
    <w:nsid w:val="0B033659"/>
    <w:multiLevelType w:val="hybridMultilevel"/>
    <w:tmpl w:val="6FC682F6"/>
    <w:lvl w:ilvl="0" w:tplc="B80C206E">
      <w:numFmt w:val="bullet"/>
      <w:lvlText w:val=""/>
      <w:lvlJc w:val="left"/>
      <w:pPr>
        <w:ind w:left="1279" w:hanging="360"/>
      </w:pPr>
      <w:rPr>
        <w:rFonts w:ascii="Symbol" w:eastAsia="Symbol" w:hAnsi="Symbol" w:cs="Symbol" w:hint="default"/>
        <w:b w:val="0"/>
        <w:bCs w:val="0"/>
        <w:i w:val="0"/>
        <w:iCs w:val="0"/>
        <w:w w:val="99"/>
        <w:sz w:val="20"/>
        <w:szCs w:val="20"/>
      </w:rPr>
    </w:lvl>
    <w:lvl w:ilvl="1" w:tplc="5C7A1990">
      <w:numFmt w:val="bullet"/>
      <w:lvlText w:val="•"/>
      <w:lvlJc w:val="left"/>
      <w:pPr>
        <w:ind w:left="2158" w:hanging="360"/>
      </w:pPr>
      <w:rPr>
        <w:rFonts w:hint="default"/>
      </w:rPr>
    </w:lvl>
    <w:lvl w:ilvl="2" w:tplc="133EA450">
      <w:numFmt w:val="bullet"/>
      <w:lvlText w:val="•"/>
      <w:lvlJc w:val="left"/>
      <w:pPr>
        <w:ind w:left="3036" w:hanging="360"/>
      </w:pPr>
      <w:rPr>
        <w:rFonts w:hint="default"/>
      </w:rPr>
    </w:lvl>
    <w:lvl w:ilvl="3" w:tplc="436ABF18">
      <w:numFmt w:val="bullet"/>
      <w:lvlText w:val="•"/>
      <w:lvlJc w:val="left"/>
      <w:pPr>
        <w:ind w:left="3914" w:hanging="360"/>
      </w:pPr>
      <w:rPr>
        <w:rFonts w:hint="default"/>
      </w:rPr>
    </w:lvl>
    <w:lvl w:ilvl="4" w:tplc="7C403280">
      <w:numFmt w:val="bullet"/>
      <w:lvlText w:val="•"/>
      <w:lvlJc w:val="left"/>
      <w:pPr>
        <w:ind w:left="4792" w:hanging="360"/>
      </w:pPr>
      <w:rPr>
        <w:rFonts w:hint="default"/>
      </w:rPr>
    </w:lvl>
    <w:lvl w:ilvl="5" w:tplc="E8BC1DAC">
      <w:numFmt w:val="bullet"/>
      <w:lvlText w:val="•"/>
      <w:lvlJc w:val="left"/>
      <w:pPr>
        <w:ind w:left="5670" w:hanging="360"/>
      </w:pPr>
      <w:rPr>
        <w:rFonts w:hint="default"/>
      </w:rPr>
    </w:lvl>
    <w:lvl w:ilvl="6" w:tplc="D8F272AA">
      <w:numFmt w:val="bullet"/>
      <w:lvlText w:val="•"/>
      <w:lvlJc w:val="left"/>
      <w:pPr>
        <w:ind w:left="6548" w:hanging="360"/>
      </w:pPr>
      <w:rPr>
        <w:rFonts w:hint="default"/>
      </w:rPr>
    </w:lvl>
    <w:lvl w:ilvl="7" w:tplc="5AF8769A">
      <w:numFmt w:val="bullet"/>
      <w:lvlText w:val="•"/>
      <w:lvlJc w:val="left"/>
      <w:pPr>
        <w:ind w:left="7426" w:hanging="360"/>
      </w:pPr>
      <w:rPr>
        <w:rFonts w:hint="default"/>
      </w:rPr>
    </w:lvl>
    <w:lvl w:ilvl="8" w:tplc="6DCA6EC8">
      <w:numFmt w:val="bullet"/>
      <w:lvlText w:val="•"/>
      <w:lvlJc w:val="left"/>
      <w:pPr>
        <w:ind w:left="8304" w:hanging="360"/>
      </w:pPr>
      <w:rPr>
        <w:rFonts w:hint="default"/>
      </w:rPr>
    </w:lvl>
  </w:abstractNum>
  <w:abstractNum w:abstractNumId="6" w15:restartNumberingAfterBreak="0">
    <w:nsid w:val="0C3C7E76"/>
    <w:multiLevelType w:val="hybridMultilevel"/>
    <w:tmpl w:val="B650C852"/>
    <w:lvl w:ilvl="0" w:tplc="810AF0D8">
      <w:numFmt w:val="bullet"/>
      <w:lvlText w:val=""/>
      <w:lvlJc w:val="left"/>
      <w:pPr>
        <w:ind w:left="561" w:hanging="360"/>
      </w:pPr>
      <w:rPr>
        <w:rFonts w:ascii="Symbol" w:eastAsia="Symbol" w:hAnsi="Symbol" w:cs="Symbol" w:hint="default"/>
        <w:b w:val="0"/>
        <w:bCs w:val="0"/>
        <w:i w:val="0"/>
        <w:iCs w:val="0"/>
        <w:w w:val="100"/>
        <w:sz w:val="18"/>
        <w:szCs w:val="18"/>
      </w:rPr>
    </w:lvl>
    <w:lvl w:ilvl="1" w:tplc="2766C12C">
      <w:numFmt w:val="bullet"/>
      <w:lvlText w:val="•"/>
      <w:lvlJc w:val="left"/>
      <w:pPr>
        <w:ind w:left="1138" w:hanging="360"/>
      </w:pPr>
      <w:rPr>
        <w:rFonts w:hint="default"/>
      </w:rPr>
    </w:lvl>
    <w:lvl w:ilvl="2" w:tplc="41B8A996">
      <w:numFmt w:val="bullet"/>
      <w:lvlText w:val="•"/>
      <w:lvlJc w:val="left"/>
      <w:pPr>
        <w:ind w:left="1717" w:hanging="360"/>
      </w:pPr>
      <w:rPr>
        <w:rFonts w:hint="default"/>
      </w:rPr>
    </w:lvl>
    <w:lvl w:ilvl="3" w:tplc="6E227A6E">
      <w:numFmt w:val="bullet"/>
      <w:lvlText w:val="•"/>
      <w:lvlJc w:val="left"/>
      <w:pPr>
        <w:ind w:left="2295" w:hanging="360"/>
      </w:pPr>
      <w:rPr>
        <w:rFonts w:hint="default"/>
      </w:rPr>
    </w:lvl>
    <w:lvl w:ilvl="4" w:tplc="560C5C9C">
      <w:numFmt w:val="bullet"/>
      <w:lvlText w:val="•"/>
      <w:lvlJc w:val="left"/>
      <w:pPr>
        <w:ind w:left="2874" w:hanging="360"/>
      </w:pPr>
      <w:rPr>
        <w:rFonts w:hint="default"/>
      </w:rPr>
    </w:lvl>
    <w:lvl w:ilvl="5" w:tplc="29E20A3A">
      <w:numFmt w:val="bullet"/>
      <w:lvlText w:val="•"/>
      <w:lvlJc w:val="left"/>
      <w:pPr>
        <w:ind w:left="3452" w:hanging="360"/>
      </w:pPr>
      <w:rPr>
        <w:rFonts w:hint="default"/>
      </w:rPr>
    </w:lvl>
    <w:lvl w:ilvl="6" w:tplc="C46AB320">
      <w:numFmt w:val="bullet"/>
      <w:lvlText w:val="•"/>
      <w:lvlJc w:val="left"/>
      <w:pPr>
        <w:ind w:left="4031" w:hanging="360"/>
      </w:pPr>
      <w:rPr>
        <w:rFonts w:hint="default"/>
      </w:rPr>
    </w:lvl>
    <w:lvl w:ilvl="7" w:tplc="3F2261A8">
      <w:numFmt w:val="bullet"/>
      <w:lvlText w:val="•"/>
      <w:lvlJc w:val="left"/>
      <w:pPr>
        <w:ind w:left="4609" w:hanging="360"/>
      </w:pPr>
      <w:rPr>
        <w:rFonts w:hint="default"/>
      </w:rPr>
    </w:lvl>
    <w:lvl w:ilvl="8" w:tplc="F25EC5D6">
      <w:numFmt w:val="bullet"/>
      <w:lvlText w:val="•"/>
      <w:lvlJc w:val="left"/>
      <w:pPr>
        <w:ind w:left="5188" w:hanging="360"/>
      </w:pPr>
      <w:rPr>
        <w:rFonts w:hint="default"/>
      </w:rPr>
    </w:lvl>
  </w:abstractNum>
  <w:abstractNum w:abstractNumId="7" w15:restartNumberingAfterBreak="0">
    <w:nsid w:val="0C5C5642"/>
    <w:multiLevelType w:val="hybridMultilevel"/>
    <w:tmpl w:val="DF3460F0"/>
    <w:lvl w:ilvl="0" w:tplc="2EB6412E">
      <w:start w:val="1"/>
      <w:numFmt w:val="decimal"/>
      <w:lvlText w:val="%1."/>
      <w:lvlJc w:val="left"/>
      <w:pPr>
        <w:ind w:left="1279" w:hanging="360"/>
        <w:jc w:val="left"/>
      </w:pPr>
      <w:rPr>
        <w:rFonts w:ascii="Verdana" w:eastAsia="Verdana" w:hAnsi="Verdana" w:cs="Verdana" w:hint="default"/>
        <w:b w:val="0"/>
        <w:bCs w:val="0"/>
        <w:i w:val="0"/>
        <w:iCs w:val="0"/>
        <w:w w:val="99"/>
        <w:sz w:val="20"/>
        <w:szCs w:val="20"/>
      </w:rPr>
    </w:lvl>
    <w:lvl w:ilvl="1" w:tplc="DBBC4984">
      <w:start w:val="1"/>
      <w:numFmt w:val="lowerLetter"/>
      <w:lvlText w:val="%2."/>
      <w:lvlJc w:val="left"/>
      <w:pPr>
        <w:ind w:left="1999" w:hanging="360"/>
        <w:jc w:val="left"/>
      </w:pPr>
      <w:rPr>
        <w:rFonts w:ascii="Verdana" w:eastAsia="Verdana" w:hAnsi="Verdana" w:cs="Verdana" w:hint="default"/>
        <w:b w:val="0"/>
        <w:bCs w:val="0"/>
        <w:i w:val="0"/>
        <w:iCs w:val="0"/>
        <w:w w:val="99"/>
        <w:sz w:val="20"/>
        <w:szCs w:val="20"/>
      </w:rPr>
    </w:lvl>
    <w:lvl w:ilvl="2" w:tplc="E342F686">
      <w:numFmt w:val="bullet"/>
      <w:lvlText w:val="•"/>
      <w:lvlJc w:val="left"/>
      <w:pPr>
        <w:ind w:left="2895" w:hanging="360"/>
      </w:pPr>
      <w:rPr>
        <w:rFonts w:hint="default"/>
      </w:rPr>
    </w:lvl>
    <w:lvl w:ilvl="3" w:tplc="3C6A00DA">
      <w:numFmt w:val="bullet"/>
      <w:lvlText w:val="•"/>
      <w:lvlJc w:val="left"/>
      <w:pPr>
        <w:ind w:left="3791" w:hanging="360"/>
      </w:pPr>
      <w:rPr>
        <w:rFonts w:hint="default"/>
      </w:rPr>
    </w:lvl>
    <w:lvl w:ilvl="4" w:tplc="221250A6">
      <w:numFmt w:val="bullet"/>
      <w:lvlText w:val="•"/>
      <w:lvlJc w:val="left"/>
      <w:pPr>
        <w:ind w:left="4686" w:hanging="360"/>
      </w:pPr>
      <w:rPr>
        <w:rFonts w:hint="default"/>
      </w:rPr>
    </w:lvl>
    <w:lvl w:ilvl="5" w:tplc="821E4614">
      <w:numFmt w:val="bullet"/>
      <w:lvlText w:val="•"/>
      <w:lvlJc w:val="left"/>
      <w:pPr>
        <w:ind w:left="5582" w:hanging="360"/>
      </w:pPr>
      <w:rPr>
        <w:rFonts w:hint="default"/>
      </w:rPr>
    </w:lvl>
    <w:lvl w:ilvl="6" w:tplc="C0B441B6">
      <w:numFmt w:val="bullet"/>
      <w:lvlText w:val="•"/>
      <w:lvlJc w:val="left"/>
      <w:pPr>
        <w:ind w:left="6477" w:hanging="360"/>
      </w:pPr>
      <w:rPr>
        <w:rFonts w:hint="default"/>
      </w:rPr>
    </w:lvl>
    <w:lvl w:ilvl="7" w:tplc="419080C6">
      <w:numFmt w:val="bullet"/>
      <w:lvlText w:val="•"/>
      <w:lvlJc w:val="left"/>
      <w:pPr>
        <w:ind w:left="7373" w:hanging="360"/>
      </w:pPr>
      <w:rPr>
        <w:rFonts w:hint="default"/>
      </w:rPr>
    </w:lvl>
    <w:lvl w:ilvl="8" w:tplc="922C0DB8">
      <w:numFmt w:val="bullet"/>
      <w:lvlText w:val="•"/>
      <w:lvlJc w:val="left"/>
      <w:pPr>
        <w:ind w:left="8268" w:hanging="360"/>
      </w:pPr>
      <w:rPr>
        <w:rFonts w:hint="default"/>
      </w:rPr>
    </w:lvl>
  </w:abstractNum>
  <w:abstractNum w:abstractNumId="8" w15:restartNumberingAfterBreak="0">
    <w:nsid w:val="0CF95157"/>
    <w:multiLevelType w:val="hybridMultilevel"/>
    <w:tmpl w:val="7E785D18"/>
    <w:lvl w:ilvl="0" w:tplc="FC3C0F5C">
      <w:numFmt w:val="bullet"/>
      <w:lvlText w:val=""/>
      <w:lvlJc w:val="left"/>
      <w:pPr>
        <w:ind w:left="1279" w:hanging="360"/>
      </w:pPr>
      <w:rPr>
        <w:rFonts w:ascii="Symbol" w:eastAsia="Symbol" w:hAnsi="Symbol" w:cs="Symbol" w:hint="default"/>
        <w:b w:val="0"/>
        <w:bCs w:val="0"/>
        <w:i w:val="0"/>
        <w:iCs w:val="0"/>
        <w:w w:val="99"/>
        <w:sz w:val="20"/>
        <w:szCs w:val="20"/>
      </w:rPr>
    </w:lvl>
    <w:lvl w:ilvl="1" w:tplc="7AC456E4">
      <w:numFmt w:val="bullet"/>
      <w:lvlText w:val="o"/>
      <w:lvlJc w:val="left"/>
      <w:pPr>
        <w:ind w:left="1999" w:hanging="360"/>
      </w:pPr>
      <w:rPr>
        <w:rFonts w:ascii="Courier New" w:eastAsia="Courier New" w:hAnsi="Courier New" w:cs="Courier New" w:hint="default"/>
        <w:b w:val="0"/>
        <w:bCs w:val="0"/>
        <w:i w:val="0"/>
        <w:iCs w:val="0"/>
        <w:w w:val="99"/>
        <w:sz w:val="20"/>
        <w:szCs w:val="20"/>
      </w:rPr>
    </w:lvl>
    <w:lvl w:ilvl="2" w:tplc="F9421A4C">
      <w:numFmt w:val="bullet"/>
      <w:lvlText w:val="•"/>
      <w:lvlJc w:val="left"/>
      <w:pPr>
        <w:ind w:left="2895" w:hanging="360"/>
      </w:pPr>
      <w:rPr>
        <w:rFonts w:hint="default"/>
      </w:rPr>
    </w:lvl>
    <w:lvl w:ilvl="3" w:tplc="20ACB20C">
      <w:numFmt w:val="bullet"/>
      <w:lvlText w:val="•"/>
      <w:lvlJc w:val="left"/>
      <w:pPr>
        <w:ind w:left="3791" w:hanging="360"/>
      </w:pPr>
      <w:rPr>
        <w:rFonts w:hint="default"/>
      </w:rPr>
    </w:lvl>
    <w:lvl w:ilvl="4" w:tplc="E8A6B0DA">
      <w:numFmt w:val="bullet"/>
      <w:lvlText w:val="•"/>
      <w:lvlJc w:val="left"/>
      <w:pPr>
        <w:ind w:left="4686" w:hanging="360"/>
      </w:pPr>
      <w:rPr>
        <w:rFonts w:hint="default"/>
      </w:rPr>
    </w:lvl>
    <w:lvl w:ilvl="5" w:tplc="196EE88C">
      <w:numFmt w:val="bullet"/>
      <w:lvlText w:val="•"/>
      <w:lvlJc w:val="left"/>
      <w:pPr>
        <w:ind w:left="5582" w:hanging="360"/>
      </w:pPr>
      <w:rPr>
        <w:rFonts w:hint="default"/>
      </w:rPr>
    </w:lvl>
    <w:lvl w:ilvl="6" w:tplc="FECED684">
      <w:numFmt w:val="bullet"/>
      <w:lvlText w:val="•"/>
      <w:lvlJc w:val="left"/>
      <w:pPr>
        <w:ind w:left="6477" w:hanging="360"/>
      </w:pPr>
      <w:rPr>
        <w:rFonts w:hint="default"/>
      </w:rPr>
    </w:lvl>
    <w:lvl w:ilvl="7" w:tplc="488C9EAC">
      <w:numFmt w:val="bullet"/>
      <w:lvlText w:val="•"/>
      <w:lvlJc w:val="left"/>
      <w:pPr>
        <w:ind w:left="7373" w:hanging="360"/>
      </w:pPr>
      <w:rPr>
        <w:rFonts w:hint="default"/>
      </w:rPr>
    </w:lvl>
    <w:lvl w:ilvl="8" w:tplc="C0425C72">
      <w:numFmt w:val="bullet"/>
      <w:lvlText w:val="•"/>
      <w:lvlJc w:val="left"/>
      <w:pPr>
        <w:ind w:left="8268" w:hanging="360"/>
      </w:pPr>
      <w:rPr>
        <w:rFonts w:hint="default"/>
      </w:rPr>
    </w:lvl>
  </w:abstractNum>
  <w:abstractNum w:abstractNumId="9" w15:restartNumberingAfterBreak="0">
    <w:nsid w:val="0F3B6E0A"/>
    <w:multiLevelType w:val="hybridMultilevel"/>
    <w:tmpl w:val="8874727A"/>
    <w:lvl w:ilvl="0" w:tplc="24A89DD2">
      <w:numFmt w:val="bullet"/>
      <w:lvlText w:val=""/>
      <w:lvlJc w:val="left"/>
      <w:pPr>
        <w:ind w:left="468" w:hanging="288"/>
      </w:pPr>
      <w:rPr>
        <w:rFonts w:ascii="Symbol" w:eastAsia="Symbol" w:hAnsi="Symbol" w:cs="Symbol" w:hint="default"/>
        <w:b w:val="0"/>
        <w:bCs w:val="0"/>
        <w:i w:val="0"/>
        <w:iCs w:val="0"/>
        <w:w w:val="99"/>
        <w:sz w:val="20"/>
        <w:szCs w:val="20"/>
      </w:rPr>
    </w:lvl>
    <w:lvl w:ilvl="1" w:tplc="EC98426C">
      <w:numFmt w:val="bullet"/>
      <w:lvlText w:val="•"/>
      <w:lvlJc w:val="left"/>
      <w:pPr>
        <w:ind w:left="666" w:hanging="288"/>
      </w:pPr>
      <w:rPr>
        <w:rFonts w:hint="default"/>
      </w:rPr>
    </w:lvl>
    <w:lvl w:ilvl="2" w:tplc="8F52D5FE">
      <w:numFmt w:val="bullet"/>
      <w:lvlText w:val="•"/>
      <w:lvlJc w:val="left"/>
      <w:pPr>
        <w:ind w:left="873" w:hanging="288"/>
      </w:pPr>
      <w:rPr>
        <w:rFonts w:hint="default"/>
      </w:rPr>
    </w:lvl>
    <w:lvl w:ilvl="3" w:tplc="F97837B8">
      <w:numFmt w:val="bullet"/>
      <w:lvlText w:val="•"/>
      <w:lvlJc w:val="left"/>
      <w:pPr>
        <w:ind w:left="1080" w:hanging="288"/>
      </w:pPr>
      <w:rPr>
        <w:rFonts w:hint="default"/>
      </w:rPr>
    </w:lvl>
    <w:lvl w:ilvl="4" w:tplc="17B629E4">
      <w:numFmt w:val="bullet"/>
      <w:lvlText w:val="•"/>
      <w:lvlJc w:val="left"/>
      <w:pPr>
        <w:ind w:left="1287" w:hanging="288"/>
      </w:pPr>
      <w:rPr>
        <w:rFonts w:hint="default"/>
      </w:rPr>
    </w:lvl>
    <w:lvl w:ilvl="5" w:tplc="9CB68C30">
      <w:numFmt w:val="bullet"/>
      <w:lvlText w:val="•"/>
      <w:lvlJc w:val="left"/>
      <w:pPr>
        <w:ind w:left="1494" w:hanging="288"/>
      </w:pPr>
      <w:rPr>
        <w:rFonts w:hint="default"/>
      </w:rPr>
    </w:lvl>
    <w:lvl w:ilvl="6" w:tplc="A40ABB56">
      <w:numFmt w:val="bullet"/>
      <w:lvlText w:val="•"/>
      <w:lvlJc w:val="left"/>
      <w:pPr>
        <w:ind w:left="1701" w:hanging="288"/>
      </w:pPr>
      <w:rPr>
        <w:rFonts w:hint="default"/>
      </w:rPr>
    </w:lvl>
    <w:lvl w:ilvl="7" w:tplc="8042DAB2">
      <w:numFmt w:val="bullet"/>
      <w:lvlText w:val="•"/>
      <w:lvlJc w:val="left"/>
      <w:pPr>
        <w:ind w:left="1908" w:hanging="288"/>
      </w:pPr>
      <w:rPr>
        <w:rFonts w:hint="default"/>
      </w:rPr>
    </w:lvl>
    <w:lvl w:ilvl="8" w:tplc="900CC616">
      <w:numFmt w:val="bullet"/>
      <w:lvlText w:val="•"/>
      <w:lvlJc w:val="left"/>
      <w:pPr>
        <w:ind w:left="2115" w:hanging="288"/>
      </w:pPr>
      <w:rPr>
        <w:rFonts w:hint="default"/>
      </w:rPr>
    </w:lvl>
  </w:abstractNum>
  <w:abstractNum w:abstractNumId="10" w15:restartNumberingAfterBreak="0">
    <w:nsid w:val="0F957653"/>
    <w:multiLevelType w:val="hybridMultilevel"/>
    <w:tmpl w:val="317A7C9E"/>
    <w:lvl w:ilvl="0" w:tplc="4560EA4C">
      <w:numFmt w:val="bullet"/>
      <w:lvlText w:val=""/>
      <w:lvlJc w:val="left"/>
      <w:pPr>
        <w:ind w:left="1279" w:hanging="360"/>
      </w:pPr>
      <w:rPr>
        <w:rFonts w:ascii="Symbol" w:eastAsia="Symbol" w:hAnsi="Symbol" w:cs="Symbol" w:hint="default"/>
        <w:b w:val="0"/>
        <w:bCs w:val="0"/>
        <w:i w:val="0"/>
        <w:iCs w:val="0"/>
        <w:w w:val="99"/>
        <w:sz w:val="20"/>
        <w:szCs w:val="20"/>
      </w:rPr>
    </w:lvl>
    <w:lvl w:ilvl="1" w:tplc="0724526C">
      <w:numFmt w:val="bullet"/>
      <w:lvlText w:val="•"/>
      <w:lvlJc w:val="left"/>
      <w:pPr>
        <w:ind w:left="2158" w:hanging="360"/>
      </w:pPr>
      <w:rPr>
        <w:rFonts w:hint="default"/>
      </w:rPr>
    </w:lvl>
    <w:lvl w:ilvl="2" w:tplc="5BF2EC92">
      <w:numFmt w:val="bullet"/>
      <w:lvlText w:val="•"/>
      <w:lvlJc w:val="left"/>
      <w:pPr>
        <w:ind w:left="3036" w:hanging="360"/>
      </w:pPr>
      <w:rPr>
        <w:rFonts w:hint="default"/>
      </w:rPr>
    </w:lvl>
    <w:lvl w:ilvl="3" w:tplc="4B34574A">
      <w:numFmt w:val="bullet"/>
      <w:lvlText w:val="•"/>
      <w:lvlJc w:val="left"/>
      <w:pPr>
        <w:ind w:left="3914" w:hanging="360"/>
      </w:pPr>
      <w:rPr>
        <w:rFonts w:hint="default"/>
      </w:rPr>
    </w:lvl>
    <w:lvl w:ilvl="4" w:tplc="0432533C">
      <w:numFmt w:val="bullet"/>
      <w:lvlText w:val="•"/>
      <w:lvlJc w:val="left"/>
      <w:pPr>
        <w:ind w:left="4792" w:hanging="360"/>
      </w:pPr>
      <w:rPr>
        <w:rFonts w:hint="default"/>
      </w:rPr>
    </w:lvl>
    <w:lvl w:ilvl="5" w:tplc="B71E6E74">
      <w:numFmt w:val="bullet"/>
      <w:lvlText w:val="•"/>
      <w:lvlJc w:val="left"/>
      <w:pPr>
        <w:ind w:left="5670" w:hanging="360"/>
      </w:pPr>
      <w:rPr>
        <w:rFonts w:hint="default"/>
      </w:rPr>
    </w:lvl>
    <w:lvl w:ilvl="6" w:tplc="B672A146">
      <w:numFmt w:val="bullet"/>
      <w:lvlText w:val="•"/>
      <w:lvlJc w:val="left"/>
      <w:pPr>
        <w:ind w:left="6548" w:hanging="360"/>
      </w:pPr>
      <w:rPr>
        <w:rFonts w:hint="default"/>
      </w:rPr>
    </w:lvl>
    <w:lvl w:ilvl="7" w:tplc="87BA4E86">
      <w:numFmt w:val="bullet"/>
      <w:lvlText w:val="•"/>
      <w:lvlJc w:val="left"/>
      <w:pPr>
        <w:ind w:left="7426" w:hanging="360"/>
      </w:pPr>
      <w:rPr>
        <w:rFonts w:hint="default"/>
      </w:rPr>
    </w:lvl>
    <w:lvl w:ilvl="8" w:tplc="007E4EFA">
      <w:numFmt w:val="bullet"/>
      <w:lvlText w:val="•"/>
      <w:lvlJc w:val="left"/>
      <w:pPr>
        <w:ind w:left="8304" w:hanging="360"/>
      </w:pPr>
      <w:rPr>
        <w:rFonts w:hint="default"/>
      </w:rPr>
    </w:lvl>
  </w:abstractNum>
  <w:abstractNum w:abstractNumId="11" w15:restartNumberingAfterBreak="0">
    <w:nsid w:val="15D077AA"/>
    <w:multiLevelType w:val="hybridMultilevel"/>
    <w:tmpl w:val="FBB29BFA"/>
    <w:lvl w:ilvl="0" w:tplc="691A6C92">
      <w:numFmt w:val="bullet"/>
      <w:lvlText w:val="-"/>
      <w:lvlJc w:val="left"/>
      <w:pPr>
        <w:ind w:left="131" w:hanging="101"/>
      </w:pPr>
      <w:rPr>
        <w:rFonts w:ascii="Cambria" w:eastAsia="Cambria" w:hAnsi="Cambria" w:cs="Cambria" w:hint="default"/>
        <w:b w:val="0"/>
        <w:bCs w:val="0"/>
        <w:i w:val="0"/>
        <w:iCs w:val="0"/>
        <w:w w:val="100"/>
        <w:sz w:val="18"/>
        <w:szCs w:val="18"/>
      </w:rPr>
    </w:lvl>
    <w:lvl w:ilvl="1" w:tplc="B9C685EA">
      <w:numFmt w:val="bullet"/>
      <w:lvlText w:val="•"/>
      <w:lvlJc w:val="left"/>
      <w:pPr>
        <w:ind w:left="341" w:hanging="101"/>
      </w:pPr>
      <w:rPr>
        <w:rFonts w:hint="default"/>
      </w:rPr>
    </w:lvl>
    <w:lvl w:ilvl="2" w:tplc="E25CA100">
      <w:numFmt w:val="bullet"/>
      <w:lvlText w:val="•"/>
      <w:lvlJc w:val="left"/>
      <w:pPr>
        <w:ind w:left="542" w:hanging="101"/>
      </w:pPr>
      <w:rPr>
        <w:rFonts w:hint="default"/>
      </w:rPr>
    </w:lvl>
    <w:lvl w:ilvl="3" w:tplc="E93C4EB8">
      <w:numFmt w:val="bullet"/>
      <w:lvlText w:val="•"/>
      <w:lvlJc w:val="left"/>
      <w:pPr>
        <w:ind w:left="743" w:hanging="101"/>
      </w:pPr>
      <w:rPr>
        <w:rFonts w:hint="default"/>
      </w:rPr>
    </w:lvl>
    <w:lvl w:ilvl="4" w:tplc="6ECACE12">
      <w:numFmt w:val="bullet"/>
      <w:lvlText w:val="•"/>
      <w:lvlJc w:val="left"/>
      <w:pPr>
        <w:ind w:left="944" w:hanging="101"/>
      </w:pPr>
      <w:rPr>
        <w:rFonts w:hint="default"/>
      </w:rPr>
    </w:lvl>
    <w:lvl w:ilvl="5" w:tplc="0074E3F0">
      <w:numFmt w:val="bullet"/>
      <w:lvlText w:val="•"/>
      <w:lvlJc w:val="left"/>
      <w:pPr>
        <w:ind w:left="1145" w:hanging="101"/>
      </w:pPr>
      <w:rPr>
        <w:rFonts w:hint="default"/>
      </w:rPr>
    </w:lvl>
    <w:lvl w:ilvl="6" w:tplc="342A920E">
      <w:numFmt w:val="bullet"/>
      <w:lvlText w:val="•"/>
      <w:lvlJc w:val="left"/>
      <w:pPr>
        <w:ind w:left="1346" w:hanging="101"/>
      </w:pPr>
      <w:rPr>
        <w:rFonts w:hint="default"/>
      </w:rPr>
    </w:lvl>
    <w:lvl w:ilvl="7" w:tplc="B7DCFAA2">
      <w:numFmt w:val="bullet"/>
      <w:lvlText w:val="•"/>
      <w:lvlJc w:val="left"/>
      <w:pPr>
        <w:ind w:left="1547" w:hanging="101"/>
      </w:pPr>
      <w:rPr>
        <w:rFonts w:hint="default"/>
      </w:rPr>
    </w:lvl>
    <w:lvl w:ilvl="8" w:tplc="D8526CEC">
      <w:numFmt w:val="bullet"/>
      <w:lvlText w:val="•"/>
      <w:lvlJc w:val="left"/>
      <w:pPr>
        <w:ind w:left="1748" w:hanging="101"/>
      </w:pPr>
      <w:rPr>
        <w:rFonts w:hint="default"/>
      </w:rPr>
    </w:lvl>
  </w:abstractNum>
  <w:abstractNum w:abstractNumId="12" w15:restartNumberingAfterBreak="0">
    <w:nsid w:val="175C552B"/>
    <w:multiLevelType w:val="hybridMultilevel"/>
    <w:tmpl w:val="1402DCB2"/>
    <w:lvl w:ilvl="0" w:tplc="533EC9E6">
      <w:start w:val="1"/>
      <w:numFmt w:val="decimal"/>
      <w:lvlText w:val="%1."/>
      <w:lvlJc w:val="left"/>
      <w:pPr>
        <w:ind w:left="1042" w:hanging="284"/>
        <w:jc w:val="left"/>
      </w:pPr>
      <w:rPr>
        <w:rFonts w:ascii="Verdana" w:eastAsia="Verdana" w:hAnsi="Verdana" w:cs="Verdana" w:hint="default"/>
        <w:b/>
        <w:bCs/>
        <w:i w:val="0"/>
        <w:iCs w:val="0"/>
        <w:w w:val="99"/>
        <w:sz w:val="20"/>
        <w:szCs w:val="20"/>
      </w:rPr>
    </w:lvl>
    <w:lvl w:ilvl="1" w:tplc="0A14E712">
      <w:start w:val="1"/>
      <w:numFmt w:val="upperLetter"/>
      <w:lvlText w:val="%2."/>
      <w:lvlJc w:val="left"/>
      <w:pPr>
        <w:ind w:left="1400" w:hanging="440"/>
        <w:jc w:val="left"/>
      </w:pPr>
      <w:rPr>
        <w:rFonts w:ascii="Verdana" w:eastAsia="Verdana" w:hAnsi="Verdana" w:cs="Verdana" w:hint="default"/>
        <w:b w:val="0"/>
        <w:bCs w:val="0"/>
        <w:i w:val="0"/>
        <w:iCs w:val="0"/>
        <w:w w:val="99"/>
        <w:sz w:val="20"/>
        <w:szCs w:val="20"/>
      </w:rPr>
    </w:lvl>
    <w:lvl w:ilvl="2" w:tplc="467A3B5C">
      <w:numFmt w:val="bullet"/>
      <w:lvlText w:val="•"/>
      <w:lvlJc w:val="left"/>
      <w:pPr>
        <w:ind w:left="2362" w:hanging="440"/>
      </w:pPr>
      <w:rPr>
        <w:rFonts w:hint="default"/>
      </w:rPr>
    </w:lvl>
    <w:lvl w:ilvl="3" w:tplc="8612C6B2">
      <w:numFmt w:val="bullet"/>
      <w:lvlText w:val="•"/>
      <w:lvlJc w:val="left"/>
      <w:pPr>
        <w:ind w:left="3324" w:hanging="440"/>
      </w:pPr>
      <w:rPr>
        <w:rFonts w:hint="default"/>
      </w:rPr>
    </w:lvl>
    <w:lvl w:ilvl="4" w:tplc="1E02B7B0">
      <w:numFmt w:val="bullet"/>
      <w:lvlText w:val="•"/>
      <w:lvlJc w:val="left"/>
      <w:pPr>
        <w:ind w:left="4286" w:hanging="440"/>
      </w:pPr>
      <w:rPr>
        <w:rFonts w:hint="default"/>
      </w:rPr>
    </w:lvl>
    <w:lvl w:ilvl="5" w:tplc="74A08812">
      <w:numFmt w:val="bullet"/>
      <w:lvlText w:val="•"/>
      <w:lvlJc w:val="left"/>
      <w:pPr>
        <w:ind w:left="5248" w:hanging="440"/>
      </w:pPr>
      <w:rPr>
        <w:rFonts w:hint="default"/>
      </w:rPr>
    </w:lvl>
    <w:lvl w:ilvl="6" w:tplc="B5143B4C">
      <w:numFmt w:val="bullet"/>
      <w:lvlText w:val="•"/>
      <w:lvlJc w:val="left"/>
      <w:pPr>
        <w:ind w:left="6211" w:hanging="440"/>
      </w:pPr>
      <w:rPr>
        <w:rFonts w:hint="default"/>
      </w:rPr>
    </w:lvl>
    <w:lvl w:ilvl="7" w:tplc="3240085C">
      <w:numFmt w:val="bullet"/>
      <w:lvlText w:val="•"/>
      <w:lvlJc w:val="left"/>
      <w:pPr>
        <w:ind w:left="7173" w:hanging="440"/>
      </w:pPr>
      <w:rPr>
        <w:rFonts w:hint="default"/>
      </w:rPr>
    </w:lvl>
    <w:lvl w:ilvl="8" w:tplc="2026B5B8">
      <w:numFmt w:val="bullet"/>
      <w:lvlText w:val="•"/>
      <w:lvlJc w:val="left"/>
      <w:pPr>
        <w:ind w:left="8135" w:hanging="440"/>
      </w:pPr>
      <w:rPr>
        <w:rFonts w:hint="default"/>
      </w:rPr>
    </w:lvl>
  </w:abstractNum>
  <w:abstractNum w:abstractNumId="13" w15:restartNumberingAfterBreak="0">
    <w:nsid w:val="178A4EA3"/>
    <w:multiLevelType w:val="hybridMultilevel"/>
    <w:tmpl w:val="02E41DD8"/>
    <w:lvl w:ilvl="0" w:tplc="42A89EE6">
      <w:start w:val="1"/>
      <w:numFmt w:val="decimal"/>
      <w:lvlText w:val="%1."/>
      <w:lvlJc w:val="left"/>
      <w:pPr>
        <w:ind w:left="1279" w:hanging="360"/>
        <w:jc w:val="left"/>
      </w:pPr>
      <w:rPr>
        <w:rFonts w:ascii="Verdana" w:eastAsia="Verdana" w:hAnsi="Verdana" w:cs="Verdana" w:hint="default"/>
        <w:b w:val="0"/>
        <w:bCs w:val="0"/>
        <w:i w:val="0"/>
        <w:iCs w:val="0"/>
        <w:w w:val="99"/>
        <w:sz w:val="20"/>
        <w:szCs w:val="20"/>
      </w:rPr>
    </w:lvl>
    <w:lvl w:ilvl="1" w:tplc="570E18A6">
      <w:start w:val="1"/>
      <w:numFmt w:val="decimal"/>
      <w:lvlText w:val="%2."/>
      <w:lvlJc w:val="left"/>
      <w:pPr>
        <w:ind w:left="1639" w:hanging="360"/>
        <w:jc w:val="left"/>
      </w:pPr>
      <w:rPr>
        <w:rFonts w:ascii="Verdana" w:eastAsia="Verdana" w:hAnsi="Verdana" w:cs="Verdana" w:hint="default"/>
        <w:b w:val="0"/>
        <w:bCs w:val="0"/>
        <w:i w:val="0"/>
        <w:iCs w:val="0"/>
        <w:w w:val="99"/>
        <w:sz w:val="20"/>
        <w:szCs w:val="20"/>
      </w:rPr>
    </w:lvl>
    <w:lvl w:ilvl="2" w:tplc="DF2E86A0">
      <w:numFmt w:val="bullet"/>
      <w:lvlText w:val="•"/>
      <w:lvlJc w:val="left"/>
      <w:pPr>
        <w:ind w:left="2575" w:hanging="360"/>
      </w:pPr>
      <w:rPr>
        <w:rFonts w:hint="default"/>
      </w:rPr>
    </w:lvl>
    <w:lvl w:ilvl="3" w:tplc="416C3FF4">
      <w:numFmt w:val="bullet"/>
      <w:lvlText w:val="•"/>
      <w:lvlJc w:val="left"/>
      <w:pPr>
        <w:ind w:left="3511" w:hanging="360"/>
      </w:pPr>
      <w:rPr>
        <w:rFonts w:hint="default"/>
      </w:rPr>
    </w:lvl>
    <w:lvl w:ilvl="4" w:tplc="E45C4624">
      <w:numFmt w:val="bullet"/>
      <w:lvlText w:val="•"/>
      <w:lvlJc w:val="left"/>
      <w:pPr>
        <w:ind w:left="4446" w:hanging="360"/>
      </w:pPr>
      <w:rPr>
        <w:rFonts w:hint="default"/>
      </w:rPr>
    </w:lvl>
    <w:lvl w:ilvl="5" w:tplc="60C24A5E">
      <w:numFmt w:val="bullet"/>
      <w:lvlText w:val="•"/>
      <w:lvlJc w:val="left"/>
      <w:pPr>
        <w:ind w:left="5382" w:hanging="360"/>
      </w:pPr>
      <w:rPr>
        <w:rFonts w:hint="default"/>
      </w:rPr>
    </w:lvl>
    <w:lvl w:ilvl="6" w:tplc="5068054A">
      <w:numFmt w:val="bullet"/>
      <w:lvlText w:val="•"/>
      <w:lvlJc w:val="left"/>
      <w:pPr>
        <w:ind w:left="6317" w:hanging="360"/>
      </w:pPr>
      <w:rPr>
        <w:rFonts w:hint="default"/>
      </w:rPr>
    </w:lvl>
    <w:lvl w:ilvl="7" w:tplc="3B209B76">
      <w:numFmt w:val="bullet"/>
      <w:lvlText w:val="•"/>
      <w:lvlJc w:val="left"/>
      <w:pPr>
        <w:ind w:left="7253" w:hanging="360"/>
      </w:pPr>
      <w:rPr>
        <w:rFonts w:hint="default"/>
      </w:rPr>
    </w:lvl>
    <w:lvl w:ilvl="8" w:tplc="8F2E3A6C">
      <w:numFmt w:val="bullet"/>
      <w:lvlText w:val="•"/>
      <w:lvlJc w:val="left"/>
      <w:pPr>
        <w:ind w:left="8188" w:hanging="360"/>
      </w:pPr>
      <w:rPr>
        <w:rFonts w:hint="default"/>
      </w:rPr>
    </w:lvl>
  </w:abstractNum>
  <w:abstractNum w:abstractNumId="14" w15:restartNumberingAfterBreak="0">
    <w:nsid w:val="18994A9E"/>
    <w:multiLevelType w:val="hybridMultilevel"/>
    <w:tmpl w:val="9314E4DC"/>
    <w:lvl w:ilvl="0" w:tplc="64A0D1A4">
      <w:start w:val="1"/>
      <w:numFmt w:val="decimal"/>
      <w:lvlText w:val="%1."/>
      <w:lvlJc w:val="left"/>
      <w:pPr>
        <w:ind w:left="1639" w:hanging="360"/>
        <w:jc w:val="left"/>
      </w:pPr>
      <w:rPr>
        <w:rFonts w:ascii="Verdana" w:eastAsia="Verdana" w:hAnsi="Verdana" w:cs="Verdana" w:hint="default"/>
        <w:b w:val="0"/>
        <w:bCs w:val="0"/>
        <w:i w:val="0"/>
        <w:iCs w:val="0"/>
        <w:w w:val="99"/>
        <w:sz w:val="20"/>
        <w:szCs w:val="20"/>
      </w:rPr>
    </w:lvl>
    <w:lvl w:ilvl="1" w:tplc="1D14CB8A">
      <w:start w:val="1"/>
      <w:numFmt w:val="lowerLetter"/>
      <w:lvlText w:val="%2."/>
      <w:lvlJc w:val="left"/>
      <w:pPr>
        <w:ind w:left="1999" w:hanging="360"/>
        <w:jc w:val="left"/>
      </w:pPr>
      <w:rPr>
        <w:rFonts w:ascii="Verdana" w:eastAsia="Verdana" w:hAnsi="Verdana" w:cs="Verdana" w:hint="default"/>
        <w:b w:val="0"/>
        <w:bCs w:val="0"/>
        <w:i w:val="0"/>
        <w:iCs w:val="0"/>
        <w:w w:val="99"/>
        <w:sz w:val="20"/>
        <w:szCs w:val="20"/>
      </w:rPr>
    </w:lvl>
    <w:lvl w:ilvl="2" w:tplc="F5624594">
      <w:numFmt w:val="bullet"/>
      <w:lvlText w:val=""/>
      <w:lvlJc w:val="left"/>
      <w:pPr>
        <w:ind w:left="2719" w:hanging="481"/>
      </w:pPr>
      <w:rPr>
        <w:rFonts w:ascii="Symbol" w:eastAsia="Symbol" w:hAnsi="Symbol" w:cs="Symbol" w:hint="default"/>
        <w:b w:val="0"/>
        <w:bCs w:val="0"/>
        <w:i w:val="0"/>
        <w:iCs w:val="0"/>
        <w:w w:val="99"/>
        <w:sz w:val="20"/>
        <w:szCs w:val="20"/>
      </w:rPr>
    </w:lvl>
    <w:lvl w:ilvl="3" w:tplc="AF62C9FE">
      <w:numFmt w:val="bullet"/>
      <w:lvlText w:val="•"/>
      <w:lvlJc w:val="left"/>
      <w:pPr>
        <w:ind w:left="2720" w:hanging="481"/>
      </w:pPr>
      <w:rPr>
        <w:rFonts w:hint="default"/>
      </w:rPr>
    </w:lvl>
    <w:lvl w:ilvl="4" w:tplc="8AFE9484">
      <w:numFmt w:val="bullet"/>
      <w:lvlText w:val="•"/>
      <w:lvlJc w:val="left"/>
      <w:pPr>
        <w:ind w:left="3768" w:hanging="481"/>
      </w:pPr>
      <w:rPr>
        <w:rFonts w:hint="default"/>
      </w:rPr>
    </w:lvl>
    <w:lvl w:ilvl="5" w:tplc="28DA93A0">
      <w:numFmt w:val="bullet"/>
      <w:lvlText w:val="•"/>
      <w:lvlJc w:val="left"/>
      <w:pPr>
        <w:ind w:left="4817" w:hanging="481"/>
      </w:pPr>
      <w:rPr>
        <w:rFonts w:hint="default"/>
      </w:rPr>
    </w:lvl>
    <w:lvl w:ilvl="6" w:tplc="F834A7F4">
      <w:numFmt w:val="bullet"/>
      <w:lvlText w:val="•"/>
      <w:lvlJc w:val="left"/>
      <w:pPr>
        <w:ind w:left="5865" w:hanging="481"/>
      </w:pPr>
      <w:rPr>
        <w:rFonts w:hint="default"/>
      </w:rPr>
    </w:lvl>
    <w:lvl w:ilvl="7" w:tplc="EDC8B7BE">
      <w:numFmt w:val="bullet"/>
      <w:lvlText w:val="•"/>
      <w:lvlJc w:val="left"/>
      <w:pPr>
        <w:ind w:left="6914" w:hanging="481"/>
      </w:pPr>
      <w:rPr>
        <w:rFonts w:hint="default"/>
      </w:rPr>
    </w:lvl>
    <w:lvl w:ilvl="8" w:tplc="743C8A1A">
      <w:numFmt w:val="bullet"/>
      <w:lvlText w:val="•"/>
      <w:lvlJc w:val="left"/>
      <w:pPr>
        <w:ind w:left="7962" w:hanging="481"/>
      </w:pPr>
      <w:rPr>
        <w:rFonts w:hint="default"/>
      </w:rPr>
    </w:lvl>
  </w:abstractNum>
  <w:abstractNum w:abstractNumId="15" w15:restartNumberingAfterBreak="0">
    <w:nsid w:val="1B60627B"/>
    <w:multiLevelType w:val="hybridMultilevel"/>
    <w:tmpl w:val="B260A5FE"/>
    <w:lvl w:ilvl="0" w:tplc="8CF2B99A">
      <w:start w:val="1"/>
      <w:numFmt w:val="decimal"/>
      <w:lvlText w:val="%1."/>
      <w:lvlJc w:val="left"/>
      <w:pPr>
        <w:ind w:left="1460" w:hanging="360"/>
        <w:jc w:val="left"/>
      </w:pPr>
      <w:rPr>
        <w:rFonts w:ascii="Times New Roman" w:eastAsia="Times New Roman" w:hAnsi="Times New Roman" w:cs="Times New Roman" w:hint="default"/>
        <w:b w:val="0"/>
        <w:bCs w:val="0"/>
        <w:i w:val="0"/>
        <w:iCs w:val="0"/>
        <w:color w:val="FF0000"/>
        <w:w w:val="100"/>
        <w:sz w:val="22"/>
        <w:szCs w:val="22"/>
      </w:rPr>
    </w:lvl>
    <w:lvl w:ilvl="1" w:tplc="F5A2E248">
      <w:numFmt w:val="bullet"/>
      <w:lvlText w:val="•"/>
      <w:lvlJc w:val="left"/>
      <w:pPr>
        <w:ind w:left="2320" w:hanging="360"/>
      </w:pPr>
      <w:rPr>
        <w:rFonts w:hint="default"/>
      </w:rPr>
    </w:lvl>
    <w:lvl w:ilvl="2" w:tplc="7814FEE0">
      <w:numFmt w:val="bullet"/>
      <w:lvlText w:val="•"/>
      <w:lvlJc w:val="left"/>
      <w:pPr>
        <w:ind w:left="3180" w:hanging="360"/>
      </w:pPr>
      <w:rPr>
        <w:rFonts w:hint="default"/>
      </w:rPr>
    </w:lvl>
    <w:lvl w:ilvl="3" w:tplc="8234A2EA">
      <w:numFmt w:val="bullet"/>
      <w:lvlText w:val="•"/>
      <w:lvlJc w:val="left"/>
      <w:pPr>
        <w:ind w:left="4040" w:hanging="360"/>
      </w:pPr>
      <w:rPr>
        <w:rFonts w:hint="default"/>
      </w:rPr>
    </w:lvl>
    <w:lvl w:ilvl="4" w:tplc="5ED696DA">
      <w:numFmt w:val="bullet"/>
      <w:lvlText w:val="•"/>
      <w:lvlJc w:val="left"/>
      <w:pPr>
        <w:ind w:left="4900" w:hanging="360"/>
      </w:pPr>
      <w:rPr>
        <w:rFonts w:hint="default"/>
      </w:rPr>
    </w:lvl>
    <w:lvl w:ilvl="5" w:tplc="9704EC86">
      <w:numFmt w:val="bullet"/>
      <w:lvlText w:val="•"/>
      <w:lvlJc w:val="left"/>
      <w:pPr>
        <w:ind w:left="5760" w:hanging="360"/>
      </w:pPr>
      <w:rPr>
        <w:rFonts w:hint="default"/>
      </w:rPr>
    </w:lvl>
    <w:lvl w:ilvl="6" w:tplc="633C8926">
      <w:numFmt w:val="bullet"/>
      <w:lvlText w:val="•"/>
      <w:lvlJc w:val="left"/>
      <w:pPr>
        <w:ind w:left="6620" w:hanging="360"/>
      </w:pPr>
      <w:rPr>
        <w:rFonts w:hint="default"/>
      </w:rPr>
    </w:lvl>
    <w:lvl w:ilvl="7" w:tplc="E1CE4630">
      <w:numFmt w:val="bullet"/>
      <w:lvlText w:val="•"/>
      <w:lvlJc w:val="left"/>
      <w:pPr>
        <w:ind w:left="7480" w:hanging="360"/>
      </w:pPr>
      <w:rPr>
        <w:rFonts w:hint="default"/>
      </w:rPr>
    </w:lvl>
    <w:lvl w:ilvl="8" w:tplc="F4DE862A">
      <w:numFmt w:val="bullet"/>
      <w:lvlText w:val="•"/>
      <w:lvlJc w:val="left"/>
      <w:pPr>
        <w:ind w:left="8340" w:hanging="360"/>
      </w:pPr>
      <w:rPr>
        <w:rFonts w:hint="default"/>
      </w:rPr>
    </w:lvl>
  </w:abstractNum>
  <w:abstractNum w:abstractNumId="16" w15:restartNumberingAfterBreak="0">
    <w:nsid w:val="1BBC42EC"/>
    <w:multiLevelType w:val="hybridMultilevel"/>
    <w:tmpl w:val="20782492"/>
    <w:lvl w:ilvl="0" w:tplc="625CDD96">
      <w:numFmt w:val="bullet"/>
      <w:lvlText w:val="o"/>
      <w:lvlJc w:val="left"/>
      <w:pPr>
        <w:ind w:left="2000" w:hanging="360"/>
      </w:pPr>
      <w:rPr>
        <w:rFonts w:ascii="Courier New" w:eastAsia="Courier New" w:hAnsi="Courier New" w:cs="Courier New" w:hint="default"/>
        <w:w w:val="99"/>
      </w:rPr>
    </w:lvl>
    <w:lvl w:ilvl="1" w:tplc="7F98880E">
      <w:numFmt w:val="bullet"/>
      <w:lvlText w:val="•"/>
      <w:lvlJc w:val="left"/>
      <w:pPr>
        <w:ind w:left="2806" w:hanging="360"/>
      </w:pPr>
      <w:rPr>
        <w:rFonts w:hint="default"/>
      </w:rPr>
    </w:lvl>
    <w:lvl w:ilvl="2" w:tplc="F1529626">
      <w:numFmt w:val="bullet"/>
      <w:lvlText w:val="•"/>
      <w:lvlJc w:val="left"/>
      <w:pPr>
        <w:ind w:left="3612" w:hanging="360"/>
      </w:pPr>
      <w:rPr>
        <w:rFonts w:hint="default"/>
      </w:rPr>
    </w:lvl>
    <w:lvl w:ilvl="3" w:tplc="C74084A4">
      <w:numFmt w:val="bullet"/>
      <w:lvlText w:val="•"/>
      <w:lvlJc w:val="left"/>
      <w:pPr>
        <w:ind w:left="4418" w:hanging="360"/>
      </w:pPr>
      <w:rPr>
        <w:rFonts w:hint="default"/>
      </w:rPr>
    </w:lvl>
    <w:lvl w:ilvl="4" w:tplc="F92479FA">
      <w:numFmt w:val="bullet"/>
      <w:lvlText w:val="•"/>
      <w:lvlJc w:val="left"/>
      <w:pPr>
        <w:ind w:left="5224" w:hanging="360"/>
      </w:pPr>
      <w:rPr>
        <w:rFonts w:hint="default"/>
      </w:rPr>
    </w:lvl>
    <w:lvl w:ilvl="5" w:tplc="E974AC7C">
      <w:numFmt w:val="bullet"/>
      <w:lvlText w:val="•"/>
      <w:lvlJc w:val="left"/>
      <w:pPr>
        <w:ind w:left="6030" w:hanging="360"/>
      </w:pPr>
      <w:rPr>
        <w:rFonts w:hint="default"/>
      </w:rPr>
    </w:lvl>
    <w:lvl w:ilvl="6" w:tplc="8BFA8B42">
      <w:numFmt w:val="bullet"/>
      <w:lvlText w:val="•"/>
      <w:lvlJc w:val="left"/>
      <w:pPr>
        <w:ind w:left="6836" w:hanging="360"/>
      </w:pPr>
      <w:rPr>
        <w:rFonts w:hint="default"/>
      </w:rPr>
    </w:lvl>
    <w:lvl w:ilvl="7" w:tplc="E1E83FD4">
      <w:numFmt w:val="bullet"/>
      <w:lvlText w:val="•"/>
      <w:lvlJc w:val="left"/>
      <w:pPr>
        <w:ind w:left="7642" w:hanging="360"/>
      </w:pPr>
      <w:rPr>
        <w:rFonts w:hint="default"/>
      </w:rPr>
    </w:lvl>
    <w:lvl w:ilvl="8" w:tplc="2FD218FA">
      <w:numFmt w:val="bullet"/>
      <w:lvlText w:val="•"/>
      <w:lvlJc w:val="left"/>
      <w:pPr>
        <w:ind w:left="8448" w:hanging="360"/>
      </w:pPr>
      <w:rPr>
        <w:rFonts w:hint="default"/>
      </w:rPr>
    </w:lvl>
  </w:abstractNum>
  <w:abstractNum w:abstractNumId="17" w15:restartNumberingAfterBreak="0">
    <w:nsid w:val="1BF24B42"/>
    <w:multiLevelType w:val="hybridMultilevel"/>
    <w:tmpl w:val="A9DA909C"/>
    <w:lvl w:ilvl="0" w:tplc="2C52B5E0">
      <w:numFmt w:val="bullet"/>
      <w:lvlText w:val=""/>
      <w:lvlJc w:val="left"/>
      <w:pPr>
        <w:ind w:left="561" w:hanging="360"/>
      </w:pPr>
      <w:rPr>
        <w:rFonts w:ascii="Symbol" w:eastAsia="Symbol" w:hAnsi="Symbol" w:cs="Symbol" w:hint="default"/>
        <w:b w:val="0"/>
        <w:bCs w:val="0"/>
        <w:i w:val="0"/>
        <w:iCs w:val="0"/>
        <w:color w:val="3333FF"/>
        <w:w w:val="100"/>
        <w:sz w:val="18"/>
        <w:szCs w:val="18"/>
      </w:rPr>
    </w:lvl>
    <w:lvl w:ilvl="1" w:tplc="D50A977A">
      <w:numFmt w:val="bullet"/>
      <w:lvlText w:val="•"/>
      <w:lvlJc w:val="left"/>
      <w:pPr>
        <w:ind w:left="1138" w:hanging="360"/>
      </w:pPr>
      <w:rPr>
        <w:rFonts w:hint="default"/>
      </w:rPr>
    </w:lvl>
    <w:lvl w:ilvl="2" w:tplc="B672A0A0">
      <w:numFmt w:val="bullet"/>
      <w:lvlText w:val="•"/>
      <w:lvlJc w:val="left"/>
      <w:pPr>
        <w:ind w:left="1717" w:hanging="360"/>
      </w:pPr>
      <w:rPr>
        <w:rFonts w:hint="default"/>
      </w:rPr>
    </w:lvl>
    <w:lvl w:ilvl="3" w:tplc="98DCD3F2">
      <w:numFmt w:val="bullet"/>
      <w:lvlText w:val="•"/>
      <w:lvlJc w:val="left"/>
      <w:pPr>
        <w:ind w:left="2295" w:hanging="360"/>
      </w:pPr>
      <w:rPr>
        <w:rFonts w:hint="default"/>
      </w:rPr>
    </w:lvl>
    <w:lvl w:ilvl="4" w:tplc="85A21864">
      <w:numFmt w:val="bullet"/>
      <w:lvlText w:val="•"/>
      <w:lvlJc w:val="left"/>
      <w:pPr>
        <w:ind w:left="2874" w:hanging="360"/>
      </w:pPr>
      <w:rPr>
        <w:rFonts w:hint="default"/>
      </w:rPr>
    </w:lvl>
    <w:lvl w:ilvl="5" w:tplc="04DE30B4">
      <w:numFmt w:val="bullet"/>
      <w:lvlText w:val="•"/>
      <w:lvlJc w:val="left"/>
      <w:pPr>
        <w:ind w:left="3452" w:hanging="360"/>
      </w:pPr>
      <w:rPr>
        <w:rFonts w:hint="default"/>
      </w:rPr>
    </w:lvl>
    <w:lvl w:ilvl="6" w:tplc="CE5C4ED0">
      <w:numFmt w:val="bullet"/>
      <w:lvlText w:val="•"/>
      <w:lvlJc w:val="left"/>
      <w:pPr>
        <w:ind w:left="4031" w:hanging="360"/>
      </w:pPr>
      <w:rPr>
        <w:rFonts w:hint="default"/>
      </w:rPr>
    </w:lvl>
    <w:lvl w:ilvl="7" w:tplc="EF88DFC8">
      <w:numFmt w:val="bullet"/>
      <w:lvlText w:val="•"/>
      <w:lvlJc w:val="left"/>
      <w:pPr>
        <w:ind w:left="4609" w:hanging="360"/>
      </w:pPr>
      <w:rPr>
        <w:rFonts w:hint="default"/>
      </w:rPr>
    </w:lvl>
    <w:lvl w:ilvl="8" w:tplc="9232337C">
      <w:numFmt w:val="bullet"/>
      <w:lvlText w:val="•"/>
      <w:lvlJc w:val="left"/>
      <w:pPr>
        <w:ind w:left="5188" w:hanging="360"/>
      </w:pPr>
      <w:rPr>
        <w:rFonts w:hint="default"/>
      </w:rPr>
    </w:lvl>
  </w:abstractNum>
  <w:abstractNum w:abstractNumId="18" w15:restartNumberingAfterBreak="0">
    <w:nsid w:val="1D0B69D2"/>
    <w:multiLevelType w:val="hybridMultilevel"/>
    <w:tmpl w:val="E9E6DA0E"/>
    <w:lvl w:ilvl="0" w:tplc="E2E4CCA2">
      <w:start w:val="13"/>
      <w:numFmt w:val="upperLetter"/>
      <w:lvlText w:val="%1."/>
      <w:lvlJc w:val="left"/>
      <w:pPr>
        <w:ind w:left="862" w:hanging="303"/>
        <w:jc w:val="left"/>
      </w:pPr>
      <w:rPr>
        <w:rFonts w:ascii="Cambria" w:eastAsia="Cambria" w:hAnsi="Cambria" w:cs="Cambria" w:hint="default"/>
        <w:b/>
        <w:bCs/>
        <w:i w:val="0"/>
        <w:iCs w:val="0"/>
        <w:color w:val="365F91"/>
        <w:spacing w:val="-1"/>
        <w:w w:val="99"/>
        <w:sz w:val="20"/>
        <w:szCs w:val="20"/>
      </w:rPr>
    </w:lvl>
    <w:lvl w:ilvl="1" w:tplc="0A5229DC">
      <w:start w:val="1"/>
      <w:numFmt w:val="decimal"/>
      <w:lvlText w:val="%2."/>
      <w:lvlJc w:val="left"/>
      <w:pPr>
        <w:ind w:left="1279" w:hanging="360"/>
        <w:jc w:val="left"/>
      </w:pPr>
      <w:rPr>
        <w:rFonts w:ascii="Verdana" w:eastAsia="Verdana" w:hAnsi="Verdana" w:cs="Verdana" w:hint="default"/>
        <w:b w:val="0"/>
        <w:bCs w:val="0"/>
        <w:i w:val="0"/>
        <w:iCs w:val="0"/>
        <w:w w:val="99"/>
        <w:sz w:val="20"/>
        <w:szCs w:val="20"/>
      </w:rPr>
    </w:lvl>
    <w:lvl w:ilvl="2" w:tplc="3A92690A">
      <w:start w:val="1"/>
      <w:numFmt w:val="lowerLetter"/>
      <w:lvlText w:val="%3."/>
      <w:lvlJc w:val="left"/>
      <w:pPr>
        <w:ind w:left="2491" w:hanging="432"/>
        <w:jc w:val="left"/>
      </w:pPr>
      <w:rPr>
        <w:rFonts w:ascii="Verdana" w:eastAsia="Verdana" w:hAnsi="Verdana" w:cs="Verdana" w:hint="default"/>
        <w:b w:val="0"/>
        <w:bCs w:val="0"/>
        <w:i w:val="0"/>
        <w:iCs w:val="0"/>
        <w:w w:val="99"/>
        <w:sz w:val="20"/>
        <w:szCs w:val="20"/>
      </w:rPr>
    </w:lvl>
    <w:lvl w:ilvl="3" w:tplc="22A0AD20">
      <w:numFmt w:val="bullet"/>
      <w:lvlText w:val="•"/>
      <w:lvlJc w:val="left"/>
      <w:pPr>
        <w:ind w:left="3445" w:hanging="432"/>
      </w:pPr>
      <w:rPr>
        <w:rFonts w:hint="default"/>
      </w:rPr>
    </w:lvl>
    <w:lvl w:ilvl="4" w:tplc="11E01902">
      <w:numFmt w:val="bullet"/>
      <w:lvlText w:val="•"/>
      <w:lvlJc w:val="left"/>
      <w:pPr>
        <w:ind w:left="4390" w:hanging="432"/>
      </w:pPr>
      <w:rPr>
        <w:rFonts w:hint="default"/>
      </w:rPr>
    </w:lvl>
    <w:lvl w:ilvl="5" w:tplc="AA3EA7D8">
      <w:numFmt w:val="bullet"/>
      <w:lvlText w:val="•"/>
      <w:lvlJc w:val="left"/>
      <w:pPr>
        <w:ind w:left="5335" w:hanging="432"/>
      </w:pPr>
      <w:rPr>
        <w:rFonts w:hint="default"/>
      </w:rPr>
    </w:lvl>
    <w:lvl w:ilvl="6" w:tplc="98EE7718">
      <w:numFmt w:val="bullet"/>
      <w:lvlText w:val="•"/>
      <w:lvlJc w:val="left"/>
      <w:pPr>
        <w:ind w:left="6280" w:hanging="432"/>
      </w:pPr>
      <w:rPr>
        <w:rFonts w:hint="default"/>
      </w:rPr>
    </w:lvl>
    <w:lvl w:ilvl="7" w:tplc="6DB08AF0">
      <w:numFmt w:val="bullet"/>
      <w:lvlText w:val="•"/>
      <w:lvlJc w:val="left"/>
      <w:pPr>
        <w:ind w:left="7225" w:hanging="432"/>
      </w:pPr>
      <w:rPr>
        <w:rFonts w:hint="default"/>
      </w:rPr>
    </w:lvl>
    <w:lvl w:ilvl="8" w:tplc="80F47F54">
      <w:numFmt w:val="bullet"/>
      <w:lvlText w:val="•"/>
      <w:lvlJc w:val="left"/>
      <w:pPr>
        <w:ind w:left="8170" w:hanging="432"/>
      </w:pPr>
      <w:rPr>
        <w:rFonts w:hint="default"/>
      </w:rPr>
    </w:lvl>
  </w:abstractNum>
  <w:abstractNum w:abstractNumId="19" w15:restartNumberingAfterBreak="0">
    <w:nsid w:val="1DCA0F93"/>
    <w:multiLevelType w:val="hybridMultilevel"/>
    <w:tmpl w:val="71369106"/>
    <w:lvl w:ilvl="0" w:tplc="309A0386">
      <w:start w:val="1"/>
      <w:numFmt w:val="decimal"/>
      <w:lvlText w:val="%1."/>
      <w:lvlJc w:val="left"/>
      <w:pPr>
        <w:ind w:left="1639" w:hanging="360"/>
        <w:jc w:val="left"/>
      </w:pPr>
      <w:rPr>
        <w:rFonts w:ascii="Verdana" w:eastAsia="Verdana" w:hAnsi="Verdana" w:cs="Verdana" w:hint="default"/>
        <w:b w:val="0"/>
        <w:bCs w:val="0"/>
        <w:i w:val="0"/>
        <w:iCs w:val="0"/>
        <w:w w:val="99"/>
        <w:sz w:val="20"/>
        <w:szCs w:val="20"/>
      </w:rPr>
    </w:lvl>
    <w:lvl w:ilvl="1" w:tplc="8BBC15CE">
      <w:numFmt w:val="bullet"/>
      <w:lvlText w:val="•"/>
      <w:lvlJc w:val="left"/>
      <w:pPr>
        <w:ind w:left="2482" w:hanging="360"/>
      </w:pPr>
      <w:rPr>
        <w:rFonts w:hint="default"/>
      </w:rPr>
    </w:lvl>
    <w:lvl w:ilvl="2" w:tplc="D988ED08">
      <w:numFmt w:val="bullet"/>
      <w:lvlText w:val="•"/>
      <w:lvlJc w:val="left"/>
      <w:pPr>
        <w:ind w:left="3324" w:hanging="360"/>
      </w:pPr>
      <w:rPr>
        <w:rFonts w:hint="default"/>
      </w:rPr>
    </w:lvl>
    <w:lvl w:ilvl="3" w:tplc="D564E130">
      <w:numFmt w:val="bullet"/>
      <w:lvlText w:val="•"/>
      <w:lvlJc w:val="left"/>
      <w:pPr>
        <w:ind w:left="4166" w:hanging="360"/>
      </w:pPr>
      <w:rPr>
        <w:rFonts w:hint="default"/>
      </w:rPr>
    </w:lvl>
    <w:lvl w:ilvl="4" w:tplc="AFD65942">
      <w:numFmt w:val="bullet"/>
      <w:lvlText w:val="•"/>
      <w:lvlJc w:val="left"/>
      <w:pPr>
        <w:ind w:left="5008" w:hanging="360"/>
      </w:pPr>
      <w:rPr>
        <w:rFonts w:hint="default"/>
      </w:rPr>
    </w:lvl>
    <w:lvl w:ilvl="5" w:tplc="B3FA127C">
      <w:numFmt w:val="bullet"/>
      <w:lvlText w:val="•"/>
      <w:lvlJc w:val="left"/>
      <w:pPr>
        <w:ind w:left="5850" w:hanging="360"/>
      </w:pPr>
      <w:rPr>
        <w:rFonts w:hint="default"/>
      </w:rPr>
    </w:lvl>
    <w:lvl w:ilvl="6" w:tplc="A64C61B0">
      <w:numFmt w:val="bullet"/>
      <w:lvlText w:val="•"/>
      <w:lvlJc w:val="left"/>
      <w:pPr>
        <w:ind w:left="6692" w:hanging="360"/>
      </w:pPr>
      <w:rPr>
        <w:rFonts w:hint="default"/>
      </w:rPr>
    </w:lvl>
    <w:lvl w:ilvl="7" w:tplc="12C2E308">
      <w:numFmt w:val="bullet"/>
      <w:lvlText w:val="•"/>
      <w:lvlJc w:val="left"/>
      <w:pPr>
        <w:ind w:left="7534" w:hanging="360"/>
      </w:pPr>
      <w:rPr>
        <w:rFonts w:hint="default"/>
      </w:rPr>
    </w:lvl>
    <w:lvl w:ilvl="8" w:tplc="5E94B58C">
      <w:numFmt w:val="bullet"/>
      <w:lvlText w:val="•"/>
      <w:lvlJc w:val="left"/>
      <w:pPr>
        <w:ind w:left="8376" w:hanging="360"/>
      </w:pPr>
      <w:rPr>
        <w:rFonts w:hint="default"/>
      </w:rPr>
    </w:lvl>
  </w:abstractNum>
  <w:abstractNum w:abstractNumId="20" w15:restartNumberingAfterBreak="0">
    <w:nsid w:val="218814EF"/>
    <w:multiLevelType w:val="hybridMultilevel"/>
    <w:tmpl w:val="884085F4"/>
    <w:lvl w:ilvl="0" w:tplc="5A18BC64">
      <w:start w:val="1"/>
      <w:numFmt w:val="decimal"/>
      <w:lvlText w:val="%1."/>
      <w:lvlJc w:val="left"/>
      <w:pPr>
        <w:ind w:left="1279" w:hanging="360"/>
        <w:jc w:val="left"/>
      </w:pPr>
      <w:rPr>
        <w:rFonts w:ascii="Verdana" w:eastAsia="Verdana" w:hAnsi="Verdana" w:cs="Verdana" w:hint="default"/>
        <w:b w:val="0"/>
        <w:bCs w:val="0"/>
        <w:i w:val="0"/>
        <w:iCs w:val="0"/>
        <w:w w:val="99"/>
        <w:sz w:val="20"/>
        <w:szCs w:val="20"/>
      </w:rPr>
    </w:lvl>
    <w:lvl w:ilvl="1" w:tplc="B9766C18">
      <w:start w:val="1"/>
      <w:numFmt w:val="lowerLetter"/>
      <w:lvlText w:val="%2."/>
      <w:lvlJc w:val="left"/>
      <w:pPr>
        <w:ind w:left="2491" w:hanging="432"/>
        <w:jc w:val="left"/>
      </w:pPr>
      <w:rPr>
        <w:rFonts w:ascii="Verdana" w:eastAsia="Verdana" w:hAnsi="Verdana" w:cs="Verdana" w:hint="default"/>
        <w:b w:val="0"/>
        <w:bCs w:val="0"/>
        <w:i w:val="0"/>
        <w:iCs w:val="0"/>
        <w:w w:val="99"/>
        <w:sz w:val="20"/>
        <w:szCs w:val="20"/>
      </w:rPr>
    </w:lvl>
    <w:lvl w:ilvl="2" w:tplc="6C3A7090">
      <w:numFmt w:val="bullet"/>
      <w:lvlText w:val="•"/>
      <w:lvlJc w:val="left"/>
      <w:pPr>
        <w:ind w:left="3340" w:hanging="432"/>
      </w:pPr>
      <w:rPr>
        <w:rFonts w:hint="default"/>
      </w:rPr>
    </w:lvl>
    <w:lvl w:ilvl="3" w:tplc="C9FC540C">
      <w:numFmt w:val="bullet"/>
      <w:lvlText w:val="•"/>
      <w:lvlJc w:val="left"/>
      <w:pPr>
        <w:ind w:left="4180" w:hanging="432"/>
      </w:pPr>
      <w:rPr>
        <w:rFonts w:hint="default"/>
      </w:rPr>
    </w:lvl>
    <w:lvl w:ilvl="4" w:tplc="D758029A">
      <w:numFmt w:val="bullet"/>
      <w:lvlText w:val="•"/>
      <w:lvlJc w:val="left"/>
      <w:pPr>
        <w:ind w:left="5020" w:hanging="432"/>
      </w:pPr>
      <w:rPr>
        <w:rFonts w:hint="default"/>
      </w:rPr>
    </w:lvl>
    <w:lvl w:ilvl="5" w:tplc="44D4E13E">
      <w:numFmt w:val="bullet"/>
      <w:lvlText w:val="•"/>
      <w:lvlJc w:val="left"/>
      <w:pPr>
        <w:ind w:left="5860" w:hanging="432"/>
      </w:pPr>
      <w:rPr>
        <w:rFonts w:hint="default"/>
      </w:rPr>
    </w:lvl>
    <w:lvl w:ilvl="6" w:tplc="B3266DB8">
      <w:numFmt w:val="bullet"/>
      <w:lvlText w:val="•"/>
      <w:lvlJc w:val="left"/>
      <w:pPr>
        <w:ind w:left="6700" w:hanging="432"/>
      </w:pPr>
      <w:rPr>
        <w:rFonts w:hint="default"/>
      </w:rPr>
    </w:lvl>
    <w:lvl w:ilvl="7" w:tplc="95C4F6D4">
      <w:numFmt w:val="bullet"/>
      <w:lvlText w:val="•"/>
      <w:lvlJc w:val="left"/>
      <w:pPr>
        <w:ind w:left="7540" w:hanging="432"/>
      </w:pPr>
      <w:rPr>
        <w:rFonts w:hint="default"/>
      </w:rPr>
    </w:lvl>
    <w:lvl w:ilvl="8" w:tplc="A68CE87E">
      <w:numFmt w:val="bullet"/>
      <w:lvlText w:val="•"/>
      <w:lvlJc w:val="left"/>
      <w:pPr>
        <w:ind w:left="8380" w:hanging="432"/>
      </w:pPr>
      <w:rPr>
        <w:rFonts w:hint="default"/>
      </w:rPr>
    </w:lvl>
  </w:abstractNum>
  <w:abstractNum w:abstractNumId="21" w15:restartNumberingAfterBreak="0">
    <w:nsid w:val="223163D5"/>
    <w:multiLevelType w:val="hybridMultilevel"/>
    <w:tmpl w:val="6B2274EE"/>
    <w:lvl w:ilvl="0" w:tplc="3C46C100">
      <w:numFmt w:val="bullet"/>
      <w:lvlText w:val=""/>
      <w:lvlJc w:val="left"/>
      <w:pPr>
        <w:ind w:left="1279" w:hanging="360"/>
      </w:pPr>
      <w:rPr>
        <w:rFonts w:ascii="Symbol" w:eastAsia="Symbol" w:hAnsi="Symbol" w:cs="Symbol" w:hint="default"/>
        <w:b w:val="0"/>
        <w:bCs w:val="0"/>
        <w:i w:val="0"/>
        <w:iCs w:val="0"/>
        <w:w w:val="99"/>
        <w:sz w:val="20"/>
        <w:szCs w:val="20"/>
      </w:rPr>
    </w:lvl>
    <w:lvl w:ilvl="1" w:tplc="91D04726">
      <w:numFmt w:val="bullet"/>
      <w:lvlText w:val="•"/>
      <w:lvlJc w:val="left"/>
      <w:pPr>
        <w:ind w:left="2158" w:hanging="360"/>
      </w:pPr>
      <w:rPr>
        <w:rFonts w:hint="default"/>
      </w:rPr>
    </w:lvl>
    <w:lvl w:ilvl="2" w:tplc="14EE5190">
      <w:numFmt w:val="bullet"/>
      <w:lvlText w:val="•"/>
      <w:lvlJc w:val="left"/>
      <w:pPr>
        <w:ind w:left="3036" w:hanging="360"/>
      </w:pPr>
      <w:rPr>
        <w:rFonts w:hint="default"/>
      </w:rPr>
    </w:lvl>
    <w:lvl w:ilvl="3" w:tplc="73CE470C">
      <w:numFmt w:val="bullet"/>
      <w:lvlText w:val="•"/>
      <w:lvlJc w:val="left"/>
      <w:pPr>
        <w:ind w:left="3914" w:hanging="360"/>
      </w:pPr>
      <w:rPr>
        <w:rFonts w:hint="default"/>
      </w:rPr>
    </w:lvl>
    <w:lvl w:ilvl="4" w:tplc="2E166B5E">
      <w:numFmt w:val="bullet"/>
      <w:lvlText w:val="•"/>
      <w:lvlJc w:val="left"/>
      <w:pPr>
        <w:ind w:left="4792" w:hanging="360"/>
      </w:pPr>
      <w:rPr>
        <w:rFonts w:hint="default"/>
      </w:rPr>
    </w:lvl>
    <w:lvl w:ilvl="5" w:tplc="7F94F100">
      <w:numFmt w:val="bullet"/>
      <w:lvlText w:val="•"/>
      <w:lvlJc w:val="left"/>
      <w:pPr>
        <w:ind w:left="5670" w:hanging="360"/>
      </w:pPr>
      <w:rPr>
        <w:rFonts w:hint="default"/>
      </w:rPr>
    </w:lvl>
    <w:lvl w:ilvl="6" w:tplc="2946D55E">
      <w:numFmt w:val="bullet"/>
      <w:lvlText w:val="•"/>
      <w:lvlJc w:val="left"/>
      <w:pPr>
        <w:ind w:left="6548" w:hanging="360"/>
      </w:pPr>
      <w:rPr>
        <w:rFonts w:hint="default"/>
      </w:rPr>
    </w:lvl>
    <w:lvl w:ilvl="7" w:tplc="F46C7784">
      <w:numFmt w:val="bullet"/>
      <w:lvlText w:val="•"/>
      <w:lvlJc w:val="left"/>
      <w:pPr>
        <w:ind w:left="7426" w:hanging="360"/>
      </w:pPr>
      <w:rPr>
        <w:rFonts w:hint="default"/>
      </w:rPr>
    </w:lvl>
    <w:lvl w:ilvl="8" w:tplc="6E22A10E">
      <w:numFmt w:val="bullet"/>
      <w:lvlText w:val="•"/>
      <w:lvlJc w:val="left"/>
      <w:pPr>
        <w:ind w:left="8304" w:hanging="360"/>
      </w:pPr>
      <w:rPr>
        <w:rFonts w:hint="default"/>
      </w:rPr>
    </w:lvl>
  </w:abstractNum>
  <w:abstractNum w:abstractNumId="22" w15:restartNumberingAfterBreak="0">
    <w:nsid w:val="22392C98"/>
    <w:multiLevelType w:val="hybridMultilevel"/>
    <w:tmpl w:val="FC92256A"/>
    <w:lvl w:ilvl="0" w:tplc="B3C6315A">
      <w:start w:val="1"/>
      <w:numFmt w:val="upperLetter"/>
      <w:lvlText w:val="%1."/>
      <w:lvlJc w:val="left"/>
      <w:pPr>
        <w:ind w:left="920" w:hanging="361"/>
        <w:jc w:val="left"/>
      </w:pPr>
      <w:rPr>
        <w:rFonts w:ascii="Cambria" w:eastAsia="Cambria" w:hAnsi="Cambria" w:cs="Cambria" w:hint="default"/>
        <w:b/>
        <w:bCs/>
        <w:i w:val="0"/>
        <w:iCs w:val="0"/>
        <w:color w:val="365F91"/>
        <w:spacing w:val="-1"/>
        <w:w w:val="99"/>
        <w:sz w:val="20"/>
        <w:szCs w:val="20"/>
      </w:rPr>
    </w:lvl>
    <w:lvl w:ilvl="1" w:tplc="A9280E26">
      <w:numFmt w:val="bullet"/>
      <w:lvlText w:val=""/>
      <w:lvlJc w:val="left"/>
      <w:pPr>
        <w:ind w:left="1279" w:hanging="360"/>
      </w:pPr>
      <w:rPr>
        <w:rFonts w:ascii="Symbol" w:eastAsia="Symbol" w:hAnsi="Symbol" w:cs="Symbol" w:hint="default"/>
        <w:w w:val="99"/>
      </w:rPr>
    </w:lvl>
    <w:lvl w:ilvl="2" w:tplc="037A9E80">
      <w:numFmt w:val="bullet"/>
      <w:lvlText w:val="•"/>
      <w:lvlJc w:val="left"/>
      <w:pPr>
        <w:ind w:left="2255" w:hanging="360"/>
      </w:pPr>
      <w:rPr>
        <w:rFonts w:hint="default"/>
      </w:rPr>
    </w:lvl>
    <w:lvl w:ilvl="3" w:tplc="19285264">
      <w:numFmt w:val="bullet"/>
      <w:lvlText w:val="•"/>
      <w:lvlJc w:val="left"/>
      <w:pPr>
        <w:ind w:left="3231" w:hanging="360"/>
      </w:pPr>
      <w:rPr>
        <w:rFonts w:hint="default"/>
      </w:rPr>
    </w:lvl>
    <w:lvl w:ilvl="4" w:tplc="2C3445AC">
      <w:numFmt w:val="bullet"/>
      <w:lvlText w:val="•"/>
      <w:lvlJc w:val="left"/>
      <w:pPr>
        <w:ind w:left="4206" w:hanging="360"/>
      </w:pPr>
      <w:rPr>
        <w:rFonts w:hint="default"/>
      </w:rPr>
    </w:lvl>
    <w:lvl w:ilvl="5" w:tplc="2B9ECF6C">
      <w:numFmt w:val="bullet"/>
      <w:lvlText w:val="•"/>
      <w:lvlJc w:val="left"/>
      <w:pPr>
        <w:ind w:left="5182" w:hanging="360"/>
      </w:pPr>
      <w:rPr>
        <w:rFonts w:hint="default"/>
      </w:rPr>
    </w:lvl>
    <w:lvl w:ilvl="6" w:tplc="21003DBC">
      <w:numFmt w:val="bullet"/>
      <w:lvlText w:val="•"/>
      <w:lvlJc w:val="left"/>
      <w:pPr>
        <w:ind w:left="6157" w:hanging="360"/>
      </w:pPr>
      <w:rPr>
        <w:rFonts w:hint="default"/>
      </w:rPr>
    </w:lvl>
    <w:lvl w:ilvl="7" w:tplc="D166DC0A">
      <w:numFmt w:val="bullet"/>
      <w:lvlText w:val="•"/>
      <w:lvlJc w:val="left"/>
      <w:pPr>
        <w:ind w:left="7133" w:hanging="360"/>
      </w:pPr>
      <w:rPr>
        <w:rFonts w:hint="default"/>
      </w:rPr>
    </w:lvl>
    <w:lvl w:ilvl="8" w:tplc="05B097C8">
      <w:numFmt w:val="bullet"/>
      <w:lvlText w:val="•"/>
      <w:lvlJc w:val="left"/>
      <w:pPr>
        <w:ind w:left="8108" w:hanging="360"/>
      </w:pPr>
      <w:rPr>
        <w:rFonts w:hint="default"/>
      </w:rPr>
    </w:lvl>
  </w:abstractNum>
  <w:abstractNum w:abstractNumId="23" w15:restartNumberingAfterBreak="0">
    <w:nsid w:val="22E60C3C"/>
    <w:multiLevelType w:val="hybridMultilevel"/>
    <w:tmpl w:val="F5D82B94"/>
    <w:lvl w:ilvl="0" w:tplc="4B06A09E">
      <w:start w:val="1"/>
      <w:numFmt w:val="decimal"/>
      <w:lvlText w:val="%1."/>
      <w:lvlJc w:val="left"/>
      <w:pPr>
        <w:ind w:left="1279" w:hanging="360"/>
        <w:jc w:val="left"/>
      </w:pPr>
      <w:rPr>
        <w:rFonts w:ascii="Verdana" w:eastAsia="Verdana" w:hAnsi="Verdana" w:cs="Verdana" w:hint="default"/>
        <w:b w:val="0"/>
        <w:bCs w:val="0"/>
        <w:i w:val="0"/>
        <w:iCs w:val="0"/>
        <w:w w:val="99"/>
        <w:sz w:val="20"/>
        <w:szCs w:val="20"/>
      </w:rPr>
    </w:lvl>
    <w:lvl w:ilvl="1" w:tplc="510218EE">
      <w:numFmt w:val="bullet"/>
      <w:lvlText w:val=""/>
      <w:lvlJc w:val="left"/>
      <w:pPr>
        <w:ind w:left="2119" w:hanging="360"/>
      </w:pPr>
      <w:rPr>
        <w:rFonts w:ascii="Symbol" w:eastAsia="Symbol" w:hAnsi="Symbol" w:cs="Symbol" w:hint="default"/>
        <w:b w:val="0"/>
        <w:bCs w:val="0"/>
        <w:i w:val="0"/>
        <w:iCs w:val="0"/>
        <w:w w:val="99"/>
        <w:sz w:val="20"/>
        <w:szCs w:val="20"/>
      </w:rPr>
    </w:lvl>
    <w:lvl w:ilvl="2" w:tplc="EC12363C">
      <w:numFmt w:val="bullet"/>
      <w:lvlText w:val="•"/>
      <w:lvlJc w:val="left"/>
      <w:pPr>
        <w:ind w:left="3002" w:hanging="360"/>
      </w:pPr>
      <w:rPr>
        <w:rFonts w:hint="default"/>
      </w:rPr>
    </w:lvl>
    <w:lvl w:ilvl="3" w:tplc="18C239BC">
      <w:numFmt w:val="bullet"/>
      <w:lvlText w:val="•"/>
      <w:lvlJc w:val="left"/>
      <w:pPr>
        <w:ind w:left="3884" w:hanging="360"/>
      </w:pPr>
      <w:rPr>
        <w:rFonts w:hint="default"/>
      </w:rPr>
    </w:lvl>
    <w:lvl w:ilvl="4" w:tplc="67EADBE6">
      <w:numFmt w:val="bullet"/>
      <w:lvlText w:val="•"/>
      <w:lvlJc w:val="left"/>
      <w:pPr>
        <w:ind w:left="4766" w:hanging="360"/>
      </w:pPr>
      <w:rPr>
        <w:rFonts w:hint="default"/>
      </w:rPr>
    </w:lvl>
    <w:lvl w:ilvl="5" w:tplc="C7E4F928">
      <w:numFmt w:val="bullet"/>
      <w:lvlText w:val="•"/>
      <w:lvlJc w:val="left"/>
      <w:pPr>
        <w:ind w:left="5648" w:hanging="360"/>
      </w:pPr>
      <w:rPr>
        <w:rFonts w:hint="default"/>
      </w:rPr>
    </w:lvl>
    <w:lvl w:ilvl="6" w:tplc="04B86AFA">
      <w:numFmt w:val="bullet"/>
      <w:lvlText w:val="•"/>
      <w:lvlJc w:val="left"/>
      <w:pPr>
        <w:ind w:left="6531" w:hanging="360"/>
      </w:pPr>
      <w:rPr>
        <w:rFonts w:hint="default"/>
      </w:rPr>
    </w:lvl>
    <w:lvl w:ilvl="7" w:tplc="947496E2">
      <w:numFmt w:val="bullet"/>
      <w:lvlText w:val="•"/>
      <w:lvlJc w:val="left"/>
      <w:pPr>
        <w:ind w:left="7413" w:hanging="360"/>
      </w:pPr>
      <w:rPr>
        <w:rFonts w:hint="default"/>
      </w:rPr>
    </w:lvl>
    <w:lvl w:ilvl="8" w:tplc="DCE0FF34">
      <w:numFmt w:val="bullet"/>
      <w:lvlText w:val="•"/>
      <w:lvlJc w:val="left"/>
      <w:pPr>
        <w:ind w:left="8295" w:hanging="360"/>
      </w:pPr>
      <w:rPr>
        <w:rFonts w:hint="default"/>
      </w:rPr>
    </w:lvl>
  </w:abstractNum>
  <w:abstractNum w:abstractNumId="24" w15:restartNumberingAfterBreak="0">
    <w:nsid w:val="24D25244"/>
    <w:multiLevelType w:val="hybridMultilevel"/>
    <w:tmpl w:val="6F3830BC"/>
    <w:lvl w:ilvl="0" w:tplc="E7509C54">
      <w:start w:val="1"/>
      <w:numFmt w:val="decimal"/>
      <w:lvlText w:val="%1."/>
      <w:lvlJc w:val="left"/>
      <w:pPr>
        <w:ind w:left="1279" w:hanging="360"/>
        <w:jc w:val="left"/>
      </w:pPr>
      <w:rPr>
        <w:rFonts w:ascii="Verdana" w:eastAsia="Verdana" w:hAnsi="Verdana" w:cs="Verdana" w:hint="default"/>
        <w:b w:val="0"/>
        <w:bCs w:val="0"/>
        <w:i w:val="0"/>
        <w:iCs w:val="0"/>
        <w:w w:val="99"/>
        <w:sz w:val="20"/>
        <w:szCs w:val="20"/>
      </w:rPr>
    </w:lvl>
    <w:lvl w:ilvl="1" w:tplc="E4CC0256">
      <w:numFmt w:val="bullet"/>
      <w:lvlText w:val="•"/>
      <w:lvlJc w:val="left"/>
      <w:pPr>
        <w:ind w:left="2158" w:hanging="360"/>
      </w:pPr>
      <w:rPr>
        <w:rFonts w:hint="default"/>
      </w:rPr>
    </w:lvl>
    <w:lvl w:ilvl="2" w:tplc="E35263A4">
      <w:numFmt w:val="bullet"/>
      <w:lvlText w:val="•"/>
      <w:lvlJc w:val="left"/>
      <w:pPr>
        <w:ind w:left="3036" w:hanging="360"/>
      </w:pPr>
      <w:rPr>
        <w:rFonts w:hint="default"/>
      </w:rPr>
    </w:lvl>
    <w:lvl w:ilvl="3" w:tplc="0DDCF5BE">
      <w:numFmt w:val="bullet"/>
      <w:lvlText w:val="•"/>
      <w:lvlJc w:val="left"/>
      <w:pPr>
        <w:ind w:left="3914" w:hanging="360"/>
      </w:pPr>
      <w:rPr>
        <w:rFonts w:hint="default"/>
      </w:rPr>
    </w:lvl>
    <w:lvl w:ilvl="4" w:tplc="0A302B0A">
      <w:numFmt w:val="bullet"/>
      <w:lvlText w:val="•"/>
      <w:lvlJc w:val="left"/>
      <w:pPr>
        <w:ind w:left="4792" w:hanging="360"/>
      </w:pPr>
      <w:rPr>
        <w:rFonts w:hint="default"/>
      </w:rPr>
    </w:lvl>
    <w:lvl w:ilvl="5" w:tplc="6E7884FA">
      <w:numFmt w:val="bullet"/>
      <w:lvlText w:val="•"/>
      <w:lvlJc w:val="left"/>
      <w:pPr>
        <w:ind w:left="5670" w:hanging="360"/>
      </w:pPr>
      <w:rPr>
        <w:rFonts w:hint="default"/>
      </w:rPr>
    </w:lvl>
    <w:lvl w:ilvl="6" w:tplc="EAA0AAB8">
      <w:numFmt w:val="bullet"/>
      <w:lvlText w:val="•"/>
      <w:lvlJc w:val="left"/>
      <w:pPr>
        <w:ind w:left="6548" w:hanging="360"/>
      </w:pPr>
      <w:rPr>
        <w:rFonts w:hint="default"/>
      </w:rPr>
    </w:lvl>
    <w:lvl w:ilvl="7" w:tplc="FD0C734A">
      <w:numFmt w:val="bullet"/>
      <w:lvlText w:val="•"/>
      <w:lvlJc w:val="left"/>
      <w:pPr>
        <w:ind w:left="7426" w:hanging="360"/>
      </w:pPr>
      <w:rPr>
        <w:rFonts w:hint="default"/>
      </w:rPr>
    </w:lvl>
    <w:lvl w:ilvl="8" w:tplc="45846C92">
      <w:numFmt w:val="bullet"/>
      <w:lvlText w:val="•"/>
      <w:lvlJc w:val="left"/>
      <w:pPr>
        <w:ind w:left="8304" w:hanging="360"/>
      </w:pPr>
      <w:rPr>
        <w:rFonts w:hint="default"/>
      </w:rPr>
    </w:lvl>
  </w:abstractNum>
  <w:abstractNum w:abstractNumId="25" w15:restartNumberingAfterBreak="0">
    <w:nsid w:val="24DD6D93"/>
    <w:multiLevelType w:val="hybridMultilevel"/>
    <w:tmpl w:val="BE322CF0"/>
    <w:lvl w:ilvl="0" w:tplc="557E55A2">
      <w:numFmt w:val="bullet"/>
      <w:lvlText w:val="o"/>
      <w:lvlJc w:val="left"/>
      <w:pPr>
        <w:ind w:left="2000" w:hanging="360"/>
      </w:pPr>
      <w:rPr>
        <w:rFonts w:ascii="Courier New" w:eastAsia="Courier New" w:hAnsi="Courier New" w:cs="Courier New" w:hint="default"/>
        <w:b w:val="0"/>
        <w:bCs w:val="0"/>
        <w:i w:val="0"/>
        <w:iCs w:val="0"/>
        <w:w w:val="99"/>
        <w:sz w:val="20"/>
        <w:szCs w:val="20"/>
      </w:rPr>
    </w:lvl>
    <w:lvl w:ilvl="1" w:tplc="BB844E26">
      <w:numFmt w:val="bullet"/>
      <w:lvlText w:val="•"/>
      <w:lvlJc w:val="left"/>
      <w:pPr>
        <w:ind w:left="2806" w:hanging="360"/>
      </w:pPr>
      <w:rPr>
        <w:rFonts w:hint="default"/>
      </w:rPr>
    </w:lvl>
    <w:lvl w:ilvl="2" w:tplc="8D34A618">
      <w:numFmt w:val="bullet"/>
      <w:lvlText w:val="•"/>
      <w:lvlJc w:val="left"/>
      <w:pPr>
        <w:ind w:left="3612" w:hanging="360"/>
      </w:pPr>
      <w:rPr>
        <w:rFonts w:hint="default"/>
      </w:rPr>
    </w:lvl>
    <w:lvl w:ilvl="3" w:tplc="792624EA">
      <w:numFmt w:val="bullet"/>
      <w:lvlText w:val="•"/>
      <w:lvlJc w:val="left"/>
      <w:pPr>
        <w:ind w:left="4418" w:hanging="360"/>
      </w:pPr>
      <w:rPr>
        <w:rFonts w:hint="default"/>
      </w:rPr>
    </w:lvl>
    <w:lvl w:ilvl="4" w:tplc="98E2BD4E">
      <w:numFmt w:val="bullet"/>
      <w:lvlText w:val="•"/>
      <w:lvlJc w:val="left"/>
      <w:pPr>
        <w:ind w:left="5224" w:hanging="360"/>
      </w:pPr>
      <w:rPr>
        <w:rFonts w:hint="default"/>
      </w:rPr>
    </w:lvl>
    <w:lvl w:ilvl="5" w:tplc="DC0AFA5E">
      <w:numFmt w:val="bullet"/>
      <w:lvlText w:val="•"/>
      <w:lvlJc w:val="left"/>
      <w:pPr>
        <w:ind w:left="6030" w:hanging="360"/>
      </w:pPr>
      <w:rPr>
        <w:rFonts w:hint="default"/>
      </w:rPr>
    </w:lvl>
    <w:lvl w:ilvl="6" w:tplc="8692197E">
      <w:numFmt w:val="bullet"/>
      <w:lvlText w:val="•"/>
      <w:lvlJc w:val="left"/>
      <w:pPr>
        <w:ind w:left="6836" w:hanging="360"/>
      </w:pPr>
      <w:rPr>
        <w:rFonts w:hint="default"/>
      </w:rPr>
    </w:lvl>
    <w:lvl w:ilvl="7" w:tplc="40101DDE">
      <w:numFmt w:val="bullet"/>
      <w:lvlText w:val="•"/>
      <w:lvlJc w:val="left"/>
      <w:pPr>
        <w:ind w:left="7642" w:hanging="360"/>
      </w:pPr>
      <w:rPr>
        <w:rFonts w:hint="default"/>
      </w:rPr>
    </w:lvl>
    <w:lvl w:ilvl="8" w:tplc="4D5E99F6">
      <w:numFmt w:val="bullet"/>
      <w:lvlText w:val="•"/>
      <w:lvlJc w:val="left"/>
      <w:pPr>
        <w:ind w:left="8448" w:hanging="360"/>
      </w:pPr>
      <w:rPr>
        <w:rFonts w:hint="default"/>
      </w:rPr>
    </w:lvl>
  </w:abstractNum>
  <w:abstractNum w:abstractNumId="26" w15:restartNumberingAfterBreak="0">
    <w:nsid w:val="26AF480F"/>
    <w:multiLevelType w:val="hybridMultilevel"/>
    <w:tmpl w:val="5C187960"/>
    <w:lvl w:ilvl="0" w:tplc="F274F02C">
      <w:numFmt w:val="bullet"/>
      <w:lvlText w:val=""/>
      <w:lvlJc w:val="left"/>
      <w:pPr>
        <w:ind w:left="468" w:hanging="288"/>
      </w:pPr>
      <w:rPr>
        <w:rFonts w:ascii="Symbol" w:eastAsia="Symbol" w:hAnsi="Symbol" w:cs="Symbol" w:hint="default"/>
        <w:b w:val="0"/>
        <w:bCs w:val="0"/>
        <w:i w:val="0"/>
        <w:iCs w:val="0"/>
        <w:w w:val="99"/>
        <w:sz w:val="20"/>
        <w:szCs w:val="20"/>
      </w:rPr>
    </w:lvl>
    <w:lvl w:ilvl="1" w:tplc="66BCA28A">
      <w:numFmt w:val="bullet"/>
      <w:lvlText w:val="•"/>
      <w:lvlJc w:val="left"/>
      <w:pPr>
        <w:ind w:left="664" w:hanging="288"/>
      </w:pPr>
      <w:rPr>
        <w:rFonts w:hint="default"/>
      </w:rPr>
    </w:lvl>
    <w:lvl w:ilvl="2" w:tplc="F9E8D59A">
      <w:numFmt w:val="bullet"/>
      <w:lvlText w:val="•"/>
      <w:lvlJc w:val="left"/>
      <w:pPr>
        <w:ind w:left="868" w:hanging="288"/>
      </w:pPr>
      <w:rPr>
        <w:rFonts w:hint="default"/>
      </w:rPr>
    </w:lvl>
    <w:lvl w:ilvl="3" w:tplc="0DB66C86">
      <w:numFmt w:val="bullet"/>
      <w:lvlText w:val="•"/>
      <w:lvlJc w:val="left"/>
      <w:pPr>
        <w:ind w:left="1072" w:hanging="288"/>
      </w:pPr>
      <w:rPr>
        <w:rFonts w:hint="default"/>
      </w:rPr>
    </w:lvl>
    <w:lvl w:ilvl="4" w:tplc="AEFCAD46">
      <w:numFmt w:val="bullet"/>
      <w:lvlText w:val="•"/>
      <w:lvlJc w:val="left"/>
      <w:pPr>
        <w:ind w:left="1276" w:hanging="288"/>
      </w:pPr>
      <w:rPr>
        <w:rFonts w:hint="default"/>
      </w:rPr>
    </w:lvl>
    <w:lvl w:ilvl="5" w:tplc="C17421FE">
      <w:numFmt w:val="bullet"/>
      <w:lvlText w:val="•"/>
      <w:lvlJc w:val="left"/>
      <w:pPr>
        <w:ind w:left="1480" w:hanging="288"/>
      </w:pPr>
      <w:rPr>
        <w:rFonts w:hint="default"/>
      </w:rPr>
    </w:lvl>
    <w:lvl w:ilvl="6" w:tplc="885A642A">
      <w:numFmt w:val="bullet"/>
      <w:lvlText w:val="•"/>
      <w:lvlJc w:val="left"/>
      <w:pPr>
        <w:ind w:left="1684" w:hanging="288"/>
      </w:pPr>
      <w:rPr>
        <w:rFonts w:hint="default"/>
      </w:rPr>
    </w:lvl>
    <w:lvl w:ilvl="7" w:tplc="FD9CEA0C">
      <w:numFmt w:val="bullet"/>
      <w:lvlText w:val="•"/>
      <w:lvlJc w:val="left"/>
      <w:pPr>
        <w:ind w:left="1888" w:hanging="288"/>
      </w:pPr>
      <w:rPr>
        <w:rFonts w:hint="default"/>
      </w:rPr>
    </w:lvl>
    <w:lvl w:ilvl="8" w:tplc="52A84B08">
      <w:numFmt w:val="bullet"/>
      <w:lvlText w:val="•"/>
      <w:lvlJc w:val="left"/>
      <w:pPr>
        <w:ind w:left="2092" w:hanging="288"/>
      </w:pPr>
      <w:rPr>
        <w:rFonts w:hint="default"/>
      </w:rPr>
    </w:lvl>
  </w:abstractNum>
  <w:abstractNum w:abstractNumId="27" w15:restartNumberingAfterBreak="0">
    <w:nsid w:val="28C2579A"/>
    <w:multiLevelType w:val="hybridMultilevel"/>
    <w:tmpl w:val="F81C1062"/>
    <w:lvl w:ilvl="0" w:tplc="C8308B46">
      <w:numFmt w:val="bullet"/>
      <w:lvlText w:val=""/>
      <w:lvlJc w:val="left"/>
      <w:pPr>
        <w:ind w:left="466" w:hanging="288"/>
      </w:pPr>
      <w:rPr>
        <w:rFonts w:ascii="Symbol" w:eastAsia="Symbol" w:hAnsi="Symbol" w:cs="Symbol" w:hint="default"/>
        <w:b w:val="0"/>
        <w:bCs w:val="0"/>
        <w:i w:val="0"/>
        <w:iCs w:val="0"/>
        <w:w w:val="99"/>
        <w:sz w:val="20"/>
        <w:szCs w:val="20"/>
      </w:rPr>
    </w:lvl>
    <w:lvl w:ilvl="1" w:tplc="88CA2EF0">
      <w:numFmt w:val="bullet"/>
      <w:lvlText w:val="•"/>
      <w:lvlJc w:val="left"/>
      <w:pPr>
        <w:ind w:left="637" w:hanging="288"/>
      </w:pPr>
      <w:rPr>
        <w:rFonts w:hint="default"/>
      </w:rPr>
    </w:lvl>
    <w:lvl w:ilvl="2" w:tplc="2C424A84">
      <w:numFmt w:val="bullet"/>
      <w:lvlText w:val="•"/>
      <w:lvlJc w:val="left"/>
      <w:pPr>
        <w:ind w:left="814" w:hanging="288"/>
      </w:pPr>
      <w:rPr>
        <w:rFonts w:hint="default"/>
      </w:rPr>
    </w:lvl>
    <w:lvl w:ilvl="3" w:tplc="3746F334">
      <w:numFmt w:val="bullet"/>
      <w:lvlText w:val="•"/>
      <w:lvlJc w:val="left"/>
      <w:pPr>
        <w:ind w:left="991" w:hanging="288"/>
      </w:pPr>
      <w:rPr>
        <w:rFonts w:hint="default"/>
      </w:rPr>
    </w:lvl>
    <w:lvl w:ilvl="4" w:tplc="AC34B55A">
      <w:numFmt w:val="bullet"/>
      <w:lvlText w:val="•"/>
      <w:lvlJc w:val="left"/>
      <w:pPr>
        <w:ind w:left="1168" w:hanging="288"/>
      </w:pPr>
      <w:rPr>
        <w:rFonts w:hint="default"/>
      </w:rPr>
    </w:lvl>
    <w:lvl w:ilvl="5" w:tplc="C0C4A5F0">
      <w:numFmt w:val="bullet"/>
      <w:lvlText w:val="•"/>
      <w:lvlJc w:val="left"/>
      <w:pPr>
        <w:ind w:left="1345" w:hanging="288"/>
      </w:pPr>
      <w:rPr>
        <w:rFonts w:hint="default"/>
      </w:rPr>
    </w:lvl>
    <w:lvl w:ilvl="6" w:tplc="8B12D46C">
      <w:numFmt w:val="bullet"/>
      <w:lvlText w:val="•"/>
      <w:lvlJc w:val="left"/>
      <w:pPr>
        <w:ind w:left="1522" w:hanging="288"/>
      </w:pPr>
      <w:rPr>
        <w:rFonts w:hint="default"/>
      </w:rPr>
    </w:lvl>
    <w:lvl w:ilvl="7" w:tplc="CBAC398C">
      <w:numFmt w:val="bullet"/>
      <w:lvlText w:val="•"/>
      <w:lvlJc w:val="left"/>
      <w:pPr>
        <w:ind w:left="1699" w:hanging="288"/>
      </w:pPr>
      <w:rPr>
        <w:rFonts w:hint="default"/>
      </w:rPr>
    </w:lvl>
    <w:lvl w:ilvl="8" w:tplc="FD10013E">
      <w:numFmt w:val="bullet"/>
      <w:lvlText w:val="•"/>
      <w:lvlJc w:val="left"/>
      <w:pPr>
        <w:ind w:left="1876" w:hanging="288"/>
      </w:pPr>
      <w:rPr>
        <w:rFonts w:hint="default"/>
      </w:rPr>
    </w:lvl>
  </w:abstractNum>
  <w:abstractNum w:abstractNumId="28" w15:restartNumberingAfterBreak="0">
    <w:nsid w:val="29A85A75"/>
    <w:multiLevelType w:val="hybridMultilevel"/>
    <w:tmpl w:val="ED7C373C"/>
    <w:lvl w:ilvl="0" w:tplc="76D2D22C">
      <w:numFmt w:val="bullet"/>
      <w:lvlText w:val=""/>
      <w:lvlJc w:val="left"/>
      <w:pPr>
        <w:ind w:left="1639" w:hanging="360"/>
      </w:pPr>
      <w:rPr>
        <w:rFonts w:ascii="Symbol" w:eastAsia="Symbol" w:hAnsi="Symbol" w:cs="Symbol" w:hint="default"/>
        <w:b w:val="0"/>
        <w:bCs w:val="0"/>
        <w:i w:val="0"/>
        <w:iCs w:val="0"/>
        <w:w w:val="99"/>
        <w:sz w:val="20"/>
        <w:szCs w:val="20"/>
      </w:rPr>
    </w:lvl>
    <w:lvl w:ilvl="1" w:tplc="8D78B7F2">
      <w:numFmt w:val="bullet"/>
      <w:lvlText w:val="•"/>
      <w:lvlJc w:val="left"/>
      <w:pPr>
        <w:ind w:left="2482" w:hanging="360"/>
      </w:pPr>
      <w:rPr>
        <w:rFonts w:hint="default"/>
      </w:rPr>
    </w:lvl>
    <w:lvl w:ilvl="2" w:tplc="6B922A3E">
      <w:numFmt w:val="bullet"/>
      <w:lvlText w:val="•"/>
      <w:lvlJc w:val="left"/>
      <w:pPr>
        <w:ind w:left="3324" w:hanging="360"/>
      </w:pPr>
      <w:rPr>
        <w:rFonts w:hint="default"/>
      </w:rPr>
    </w:lvl>
    <w:lvl w:ilvl="3" w:tplc="0C6A9474">
      <w:numFmt w:val="bullet"/>
      <w:lvlText w:val="•"/>
      <w:lvlJc w:val="left"/>
      <w:pPr>
        <w:ind w:left="4166" w:hanging="360"/>
      </w:pPr>
      <w:rPr>
        <w:rFonts w:hint="default"/>
      </w:rPr>
    </w:lvl>
    <w:lvl w:ilvl="4" w:tplc="B23662E2">
      <w:numFmt w:val="bullet"/>
      <w:lvlText w:val="•"/>
      <w:lvlJc w:val="left"/>
      <w:pPr>
        <w:ind w:left="5008" w:hanging="360"/>
      </w:pPr>
      <w:rPr>
        <w:rFonts w:hint="default"/>
      </w:rPr>
    </w:lvl>
    <w:lvl w:ilvl="5" w:tplc="15BE712E">
      <w:numFmt w:val="bullet"/>
      <w:lvlText w:val="•"/>
      <w:lvlJc w:val="left"/>
      <w:pPr>
        <w:ind w:left="5850" w:hanging="360"/>
      </w:pPr>
      <w:rPr>
        <w:rFonts w:hint="default"/>
      </w:rPr>
    </w:lvl>
    <w:lvl w:ilvl="6" w:tplc="74C87E80">
      <w:numFmt w:val="bullet"/>
      <w:lvlText w:val="•"/>
      <w:lvlJc w:val="left"/>
      <w:pPr>
        <w:ind w:left="6692" w:hanging="360"/>
      </w:pPr>
      <w:rPr>
        <w:rFonts w:hint="default"/>
      </w:rPr>
    </w:lvl>
    <w:lvl w:ilvl="7" w:tplc="5A6422F4">
      <w:numFmt w:val="bullet"/>
      <w:lvlText w:val="•"/>
      <w:lvlJc w:val="left"/>
      <w:pPr>
        <w:ind w:left="7534" w:hanging="360"/>
      </w:pPr>
      <w:rPr>
        <w:rFonts w:hint="default"/>
      </w:rPr>
    </w:lvl>
    <w:lvl w:ilvl="8" w:tplc="4A6680A0">
      <w:numFmt w:val="bullet"/>
      <w:lvlText w:val="•"/>
      <w:lvlJc w:val="left"/>
      <w:pPr>
        <w:ind w:left="8376" w:hanging="360"/>
      </w:pPr>
      <w:rPr>
        <w:rFonts w:hint="default"/>
      </w:rPr>
    </w:lvl>
  </w:abstractNum>
  <w:abstractNum w:abstractNumId="29" w15:restartNumberingAfterBreak="0">
    <w:nsid w:val="2A2A3C02"/>
    <w:multiLevelType w:val="hybridMultilevel"/>
    <w:tmpl w:val="B180FEB2"/>
    <w:lvl w:ilvl="0" w:tplc="856C2240">
      <w:numFmt w:val="bullet"/>
      <w:lvlText w:val=""/>
      <w:lvlJc w:val="left"/>
      <w:pPr>
        <w:ind w:left="561" w:hanging="360"/>
      </w:pPr>
      <w:rPr>
        <w:rFonts w:ascii="Symbol" w:eastAsia="Symbol" w:hAnsi="Symbol" w:cs="Symbol" w:hint="default"/>
        <w:b w:val="0"/>
        <w:bCs w:val="0"/>
        <w:i w:val="0"/>
        <w:iCs w:val="0"/>
        <w:color w:val="3333FF"/>
        <w:w w:val="100"/>
        <w:sz w:val="18"/>
        <w:szCs w:val="18"/>
      </w:rPr>
    </w:lvl>
    <w:lvl w:ilvl="1" w:tplc="4E325C04">
      <w:numFmt w:val="bullet"/>
      <w:lvlText w:val="•"/>
      <w:lvlJc w:val="left"/>
      <w:pPr>
        <w:ind w:left="1138" w:hanging="360"/>
      </w:pPr>
      <w:rPr>
        <w:rFonts w:hint="default"/>
      </w:rPr>
    </w:lvl>
    <w:lvl w:ilvl="2" w:tplc="9B742B90">
      <w:numFmt w:val="bullet"/>
      <w:lvlText w:val="•"/>
      <w:lvlJc w:val="left"/>
      <w:pPr>
        <w:ind w:left="1717" w:hanging="360"/>
      </w:pPr>
      <w:rPr>
        <w:rFonts w:hint="default"/>
      </w:rPr>
    </w:lvl>
    <w:lvl w:ilvl="3" w:tplc="84E847C8">
      <w:numFmt w:val="bullet"/>
      <w:lvlText w:val="•"/>
      <w:lvlJc w:val="left"/>
      <w:pPr>
        <w:ind w:left="2295" w:hanging="360"/>
      </w:pPr>
      <w:rPr>
        <w:rFonts w:hint="default"/>
      </w:rPr>
    </w:lvl>
    <w:lvl w:ilvl="4" w:tplc="1C3814F0">
      <w:numFmt w:val="bullet"/>
      <w:lvlText w:val="•"/>
      <w:lvlJc w:val="left"/>
      <w:pPr>
        <w:ind w:left="2874" w:hanging="360"/>
      </w:pPr>
      <w:rPr>
        <w:rFonts w:hint="default"/>
      </w:rPr>
    </w:lvl>
    <w:lvl w:ilvl="5" w:tplc="B3020176">
      <w:numFmt w:val="bullet"/>
      <w:lvlText w:val="•"/>
      <w:lvlJc w:val="left"/>
      <w:pPr>
        <w:ind w:left="3452" w:hanging="360"/>
      </w:pPr>
      <w:rPr>
        <w:rFonts w:hint="default"/>
      </w:rPr>
    </w:lvl>
    <w:lvl w:ilvl="6" w:tplc="8CB0BFF4">
      <w:numFmt w:val="bullet"/>
      <w:lvlText w:val="•"/>
      <w:lvlJc w:val="left"/>
      <w:pPr>
        <w:ind w:left="4031" w:hanging="360"/>
      </w:pPr>
      <w:rPr>
        <w:rFonts w:hint="default"/>
      </w:rPr>
    </w:lvl>
    <w:lvl w:ilvl="7" w:tplc="8EB07B7A">
      <w:numFmt w:val="bullet"/>
      <w:lvlText w:val="•"/>
      <w:lvlJc w:val="left"/>
      <w:pPr>
        <w:ind w:left="4609" w:hanging="360"/>
      </w:pPr>
      <w:rPr>
        <w:rFonts w:hint="default"/>
      </w:rPr>
    </w:lvl>
    <w:lvl w:ilvl="8" w:tplc="6638D1DA">
      <w:numFmt w:val="bullet"/>
      <w:lvlText w:val="•"/>
      <w:lvlJc w:val="left"/>
      <w:pPr>
        <w:ind w:left="5188" w:hanging="360"/>
      </w:pPr>
      <w:rPr>
        <w:rFonts w:hint="default"/>
      </w:rPr>
    </w:lvl>
  </w:abstractNum>
  <w:abstractNum w:abstractNumId="30" w15:restartNumberingAfterBreak="0">
    <w:nsid w:val="2A9C5FFD"/>
    <w:multiLevelType w:val="hybridMultilevel"/>
    <w:tmpl w:val="4F3C0442"/>
    <w:lvl w:ilvl="0" w:tplc="A03483EE">
      <w:numFmt w:val="bullet"/>
      <w:lvlText w:val=""/>
      <w:lvlJc w:val="left"/>
      <w:pPr>
        <w:ind w:left="468" w:hanging="360"/>
      </w:pPr>
      <w:rPr>
        <w:rFonts w:ascii="Symbol" w:eastAsia="Symbol" w:hAnsi="Symbol" w:cs="Symbol" w:hint="default"/>
        <w:b w:val="0"/>
        <w:bCs w:val="0"/>
        <w:i w:val="0"/>
        <w:iCs w:val="0"/>
        <w:w w:val="99"/>
        <w:sz w:val="20"/>
        <w:szCs w:val="20"/>
      </w:rPr>
    </w:lvl>
    <w:lvl w:ilvl="1" w:tplc="A3E870B4">
      <w:numFmt w:val="bullet"/>
      <w:lvlText w:val="•"/>
      <w:lvlJc w:val="left"/>
      <w:pPr>
        <w:ind w:left="857" w:hanging="360"/>
      </w:pPr>
      <w:rPr>
        <w:rFonts w:hint="default"/>
      </w:rPr>
    </w:lvl>
    <w:lvl w:ilvl="2" w:tplc="444A5976">
      <w:numFmt w:val="bullet"/>
      <w:lvlText w:val="•"/>
      <w:lvlJc w:val="left"/>
      <w:pPr>
        <w:ind w:left="1254" w:hanging="360"/>
      </w:pPr>
      <w:rPr>
        <w:rFonts w:hint="default"/>
      </w:rPr>
    </w:lvl>
    <w:lvl w:ilvl="3" w:tplc="5CF21A1C">
      <w:numFmt w:val="bullet"/>
      <w:lvlText w:val="•"/>
      <w:lvlJc w:val="left"/>
      <w:pPr>
        <w:ind w:left="1651" w:hanging="360"/>
      </w:pPr>
      <w:rPr>
        <w:rFonts w:hint="default"/>
      </w:rPr>
    </w:lvl>
    <w:lvl w:ilvl="4" w:tplc="03505D90">
      <w:numFmt w:val="bullet"/>
      <w:lvlText w:val="•"/>
      <w:lvlJc w:val="left"/>
      <w:pPr>
        <w:ind w:left="2048" w:hanging="360"/>
      </w:pPr>
      <w:rPr>
        <w:rFonts w:hint="default"/>
      </w:rPr>
    </w:lvl>
    <w:lvl w:ilvl="5" w:tplc="C520E6F8">
      <w:numFmt w:val="bullet"/>
      <w:lvlText w:val="•"/>
      <w:lvlJc w:val="left"/>
      <w:pPr>
        <w:ind w:left="2445" w:hanging="360"/>
      </w:pPr>
      <w:rPr>
        <w:rFonts w:hint="default"/>
      </w:rPr>
    </w:lvl>
    <w:lvl w:ilvl="6" w:tplc="44D87434">
      <w:numFmt w:val="bullet"/>
      <w:lvlText w:val="•"/>
      <w:lvlJc w:val="left"/>
      <w:pPr>
        <w:ind w:left="2842" w:hanging="360"/>
      </w:pPr>
      <w:rPr>
        <w:rFonts w:hint="default"/>
      </w:rPr>
    </w:lvl>
    <w:lvl w:ilvl="7" w:tplc="5DFAA790">
      <w:numFmt w:val="bullet"/>
      <w:lvlText w:val="•"/>
      <w:lvlJc w:val="left"/>
      <w:pPr>
        <w:ind w:left="3239" w:hanging="360"/>
      </w:pPr>
      <w:rPr>
        <w:rFonts w:hint="default"/>
      </w:rPr>
    </w:lvl>
    <w:lvl w:ilvl="8" w:tplc="ABFA2500">
      <w:numFmt w:val="bullet"/>
      <w:lvlText w:val="•"/>
      <w:lvlJc w:val="left"/>
      <w:pPr>
        <w:ind w:left="3636" w:hanging="360"/>
      </w:pPr>
      <w:rPr>
        <w:rFonts w:hint="default"/>
      </w:rPr>
    </w:lvl>
  </w:abstractNum>
  <w:abstractNum w:abstractNumId="31" w15:restartNumberingAfterBreak="0">
    <w:nsid w:val="2F440551"/>
    <w:multiLevelType w:val="hybridMultilevel"/>
    <w:tmpl w:val="68785478"/>
    <w:lvl w:ilvl="0" w:tplc="F55A410C">
      <w:start w:val="1"/>
      <w:numFmt w:val="decimal"/>
      <w:lvlText w:val="%1."/>
      <w:lvlJc w:val="left"/>
      <w:pPr>
        <w:ind w:left="1759" w:hanging="360"/>
        <w:jc w:val="left"/>
      </w:pPr>
      <w:rPr>
        <w:rFonts w:ascii="Verdana" w:eastAsia="Verdana" w:hAnsi="Verdana" w:cs="Verdana" w:hint="default"/>
        <w:b w:val="0"/>
        <w:bCs w:val="0"/>
        <w:i w:val="0"/>
        <w:iCs w:val="0"/>
        <w:w w:val="99"/>
        <w:sz w:val="20"/>
        <w:szCs w:val="20"/>
      </w:rPr>
    </w:lvl>
    <w:lvl w:ilvl="1" w:tplc="D15C4C0E">
      <w:numFmt w:val="bullet"/>
      <w:lvlText w:val="•"/>
      <w:lvlJc w:val="left"/>
      <w:pPr>
        <w:ind w:left="2590" w:hanging="360"/>
      </w:pPr>
      <w:rPr>
        <w:rFonts w:hint="default"/>
      </w:rPr>
    </w:lvl>
    <w:lvl w:ilvl="2" w:tplc="272892E2">
      <w:numFmt w:val="bullet"/>
      <w:lvlText w:val="•"/>
      <w:lvlJc w:val="left"/>
      <w:pPr>
        <w:ind w:left="3420" w:hanging="360"/>
      </w:pPr>
      <w:rPr>
        <w:rFonts w:hint="default"/>
      </w:rPr>
    </w:lvl>
    <w:lvl w:ilvl="3" w:tplc="556EB6D2">
      <w:numFmt w:val="bullet"/>
      <w:lvlText w:val="•"/>
      <w:lvlJc w:val="left"/>
      <w:pPr>
        <w:ind w:left="4250" w:hanging="360"/>
      </w:pPr>
      <w:rPr>
        <w:rFonts w:hint="default"/>
      </w:rPr>
    </w:lvl>
    <w:lvl w:ilvl="4" w:tplc="3F46BEA4">
      <w:numFmt w:val="bullet"/>
      <w:lvlText w:val="•"/>
      <w:lvlJc w:val="left"/>
      <w:pPr>
        <w:ind w:left="5080" w:hanging="360"/>
      </w:pPr>
      <w:rPr>
        <w:rFonts w:hint="default"/>
      </w:rPr>
    </w:lvl>
    <w:lvl w:ilvl="5" w:tplc="3EDE4BAC">
      <w:numFmt w:val="bullet"/>
      <w:lvlText w:val="•"/>
      <w:lvlJc w:val="left"/>
      <w:pPr>
        <w:ind w:left="5910" w:hanging="360"/>
      </w:pPr>
      <w:rPr>
        <w:rFonts w:hint="default"/>
      </w:rPr>
    </w:lvl>
    <w:lvl w:ilvl="6" w:tplc="79E245E8">
      <w:numFmt w:val="bullet"/>
      <w:lvlText w:val="•"/>
      <w:lvlJc w:val="left"/>
      <w:pPr>
        <w:ind w:left="6740" w:hanging="360"/>
      </w:pPr>
      <w:rPr>
        <w:rFonts w:hint="default"/>
      </w:rPr>
    </w:lvl>
    <w:lvl w:ilvl="7" w:tplc="646ACC9A">
      <w:numFmt w:val="bullet"/>
      <w:lvlText w:val="•"/>
      <w:lvlJc w:val="left"/>
      <w:pPr>
        <w:ind w:left="7570" w:hanging="360"/>
      </w:pPr>
      <w:rPr>
        <w:rFonts w:hint="default"/>
      </w:rPr>
    </w:lvl>
    <w:lvl w:ilvl="8" w:tplc="ED1E4C30">
      <w:numFmt w:val="bullet"/>
      <w:lvlText w:val="•"/>
      <w:lvlJc w:val="left"/>
      <w:pPr>
        <w:ind w:left="8400" w:hanging="360"/>
      </w:pPr>
      <w:rPr>
        <w:rFonts w:hint="default"/>
      </w:rPr>
    </w:lvl>
  </w:abstractNum>
  <w:abstractNum w:abstractNumId="32" w15:restartNumberingAfterBreak="0">
    <w:nsid w:val="323253E3"/>
    <w:multiLevelType w:val="hybridMultilevel"/>
    <w:tmpl w:val="F5F2FDC8"/>
    <w:lvl w:ilvl="0" w:tplc="A9E67B72">
      <w:start w:val="1"/>
      <w:numFmt w:val="decimal"/>
      <w:lvlText w:val="%1."/>
      <w:lvlJc w:val="left"/>
      <w:pPr>
        <w:ind w:left="1279" w:hanging="360"/>
        <w:jc w:val="left"/>
      </w:pPr>
      <w:rPr>
        <w:rFonts w:ascii="Verdana" w:eastAsia="Verdana" w:hAnsi="Verdana" w:cs="Verdana" w:hint="default"/>
        <w:b w:val="0"/>
        <w:bCs w:val="0"/>
        <w:i w:val="0"/>
        <w:iCs w:val="0"/>
        <w:w w:val="99"/>
        <w:sz w:val="20"/>
        <w:szCs w:val="20"/>
      </w:rPr>
    </w:lvl>
    <w:lvl w:ilvl="1" w:tplc="4A1A3AB6">
      <w:numFmt w:val="bullet"/>
      <w:lvlText w:val="•"/>
      <w:lvlJc w:val="left"/>
      <w:pPr>
        <w:ind w:left="2158" w:hanging="360"/>
      </w:pPr>
      <w:rPr>
        <w:rFonts w:hint="default"/>
      </w:rPr>
    </w:lvl>
    <w:lvl w:ilvl="2" w:tplc="D31215A2">
      <w:numFmt w:val="bullet"/>
      <w:lvlText w:val="•"/>
      <w:lvlJc w:val="left"/>
      <w:pPr>
        <w:ind w:left="3036" w:hanging="360"/>
      </w:pPr>
      <w:rPr>
        <w:rFonts w:hint="default"/>
      </w:rPr>
    </w:lvl>
    <w:lvl w:ilvl="3" w:tplc="46602644">
      <w:numFmt w:val="bullet"/>
      <w:lvlText w:val="•"/>
      <w:lvlJc w:val="left"/>
      <w:pPr>
        <w:ind w:left="3914" w:hanging="360"/>
      </w:pPr>
      <w:rPr>
        <w:rFonts w:hint="default"/>
      </w:rPr>
    </w:lvl>
    <w:lvl w:ilvl="4" w:tplc="59F22878">
      <w:numFmt w:val="bullet"/>
      <w:lvlText w:val="•"/>
      <w:lvlJc w:val="left"/>
      <w:pPr>
        <w:ind w:left="4792" w:hanging="360"/>
      </w:pPr>
      <w:rPr>
        <w:rFonts w:hint="default"/>
      </w:rPr>
    </w:lvl>
    <w:lvl w:ilvl="5" w:tplc="FA6C9806">
      <w:numFmt w:val="bullet"/>
      <w:lvlText w:val="•"/>
      <w:lvlJc w:val="left"/>
      <w:pPr>
        <w:ind w:left="5670" w:hanging="360"/>
      </w:pPr>
      <w:rPr>
        <w:rFonts w:hint="default"/>
      </w:rPr>
    </w:lvl>
    <w:lvl w:ilvl="6" w:tplc="9C82D5CA">
      <w:numFmt w:val="bullet"/>
      <w:lvlText w:val="•"/>
      <w:lvlJc w:val="left"/>
      <w:pPr>
        <w:ind w:left="6548" w:hanging="360"/>
      </w:pPr>
      <w:rPr>
        <w:rFonts w:hint="default"/>
      </w:rPr>
    </w:lvl>
    <w:lvl w:ilvl="7" w:tplc="2F0E7606">
      <w:numFmt w:val="bullet"/>
      <w:lvlText w:val="•"/>
      <w:lvlJc w:val="left"/>
      <w:pPr>
        <w:ind w:left="7426" w:hanging="360"/>
      </w:pPr>
      <w:rPr>
        <w:rFonts w:hint="default"/>
      </w:rPr>
    </w:lvl>
    <w:lvl w:ilvl="8" w:tplc="3D347AF2">
      <w:numFmt w:val="bullet"/>
      <w:lvlText w:val="•"/>
      <w:lvlJc w:val="left"/>
      <w:pPr>
        <w:ind w:left="8304" w:hanging="360"/>
      </w:pPr>
      <w:rPr>
        <w:rFonts w:hint="default"/>
      </w:rPr>
    </w:lvl>
  </w:abstractNum>
  <w:abstractNum w:abstractNumId="33" w15:restartNumberingAfterBreak="0">
    <w:nsid w:val="32C55ABF"/>
    <w:multiLevelType w:val="hybridMultilevel"/>
    <w:tmpl w:val="42982558"/>
    <w:lvl w:ilvl="0" w:tplc="2662EC7C">
      <w:numFmt w:val="bullet"/>
      <w:lvlText w:val=""/>
      <w:lvlJc w:val="left"/>
      <w:pPr>
        <w:ind w:left="467" w:hanging="360"/>
      </w:pPr>
      <w:rPr>
        <w:rFonts w:ascii="Symbol" w:eastAsia="Symbol" w:hAnsi="Symbol" w:cs="Symbol" w:hint="default"/>
        <w:b w:val="0"/>
        <w:bCs w:val="0"/>
        <w:i w:val="0"/>
        <w:iCs w:val="0"/>
        <w:w w:val="99"/>
        <w:sz w:val="20"/>
        <w:szCs w:val="20"/>
      </w:rPr>
    </w:lvl>
    <w:lvl w:ilvl="1" w:tplc="F302223E">
      <w:numFmt w:val="bullet"/>
      <w:lvlText w:val="•"/>
      <w:lvlJc w:val="left"/>
      <w:pPr>
        <w:ind w:left="857" w:hanging="360"/>
      </w:pPr>
      <w:rPr>
        <w:rFonts w:hint="default"/>
      </w:rPr>
    </w:lvl>
    <w:lvl w:ilvl="2" w:tplc="0D1E8BC8">
      <w:numFmt w:val="bullet"/>
      <w:lvlText w:val="•"/>
      <w:lvlJc w:val="left"/>
      <w:pPr>
        <w:ind w:left="1254" w:hanging="360"/>
      </w:pPr>
      <w:rPr>
        <w:rFonts w:hint="default"/>
      </w:rPr>
    </w:lvl>
    <w:lvl w:ilvl="3" w:tplc="142EA6E4">
      <w:numFmt w:val="bullet"/>
      <w:lvlText w:val="•"/>
      <w:lvlJc w:val="left"/>
      <w:pPr>
        <w:ind w:left="1651" w:hanging="360"/>
      </w:pPr>
      <w:rPr>
        <w:rFonts w:hint="default"/>
      </w:rPr>
    </w:lvl>
    <w:lvl w:ilvl="4" w:tplc="1D9C69D2">
      <w:numFmt w:val="bullet"/>
      <w:lvlText w:val="•"/>
      <w:lvlJc w:val="left"/>
      <w:pPr>
        <w:ind w:left="2048" w:hanging="360"/>
      </w:pPr>
      <w:rPr>
        <w:rFonts w:hint="default"/>
      </w:rPr>
    </w:lvl>
    <w:lvl w:ilvl="5" w:tplc="0E9273F0">
      <w:numFmt w:val="bullet"/>
      <w:lvlText w:val="•"/>
      <w:lvlJc w:val="left"/>
      <w:pPr>
        <w:ind w:left="2445" w:hanging="360"/>
      </w:pPr>
      <w:rPr>
        <w:rFonts w:hint="default"/>
      </w:rPr>
    </w:lvl>
    <w:lvl w:ilvl="6" w:tplc="5C4AED0C">
      <w:numFmt w:val="bullet"/>
      <w:lvlText w:val="•"/>
      <w:lvlJc w:val="left"/>
      <w:pPr>
        <w:ind w:left="2842" w:hanging="360"/>
      </w:pPr>
      <w:rPr>
        <w:rFonts w:hint="default"/>
      </w:rPr>
    </w:lvl>
    <w:lvl w:ilvl="7" w:tplc="8DEAD6D2">
      <w:numFmt w:val="bullet"/>
      <w:lvlText w:val="•"/>
      <w:lvlJc w:val="left"/>
      <w:pPr>
        <w:ind w:left="3239" w:hanging="360"/>
      </w:pPr>
      <w:rPr>
        <w:rFonts w:hint="default"/>
      </w:rPr>
    </w:lvl>
    <w:lvl w:ilvl="8" w:tplc="BF526368">
      <w:numFmt w:val="bullet"/>
      <w:lvlText w:val="•"/>
      <w:lvlJc w:val="left"/>
      <w:pPr>
        <w:ind w:left="3636" w:hanging="360"/>
      </w:pPr>
      <w:rPr>
        <w:rFonts w:hint="default"/>
      </w:rPr>
    </w:lvl>
  </w:abstractNum>
  <w:abstractNum w:abstractNumId="34" w15:restartNumberingAfterBreak="0">
    <w:nsid w:val="3A6B5B12"/>
    <w:multiLevelType w:val="hybridMultilevel"/>
    <w:tmpl w:val="21229CAE"/>
    <w:lvl w:ilvl="0" w:tplc="5A5611B0">
      <w:start w:val="1"/>
      <w:numFmt w:val="decimal"/>
      <w:lvlText w:val="%1."/>
      <w:lvlJc w:val="left"/>
      <w:pPr>
        <w:ind w:left="1042" w:hanging="284"/>
        <w:jc w:val="left"/>
      </w:pPr>
      <w:rPr>
        <w:rFonts w:ascii="Verdana" w:eastAsia="Verdana" w:hAnsi="Verdana" w:cs="Verdana" w:hint="default"/>
        <w:b/>
        <w:bCs/>
        <w:i w:val="0"/>
        <w:iCs w:val="0"/>
        <w:w w:val="99"/>
        <w:sz w:val="20"/>
        <w:szCs w:val="20"/>
      </w:rPr>
    </w:lvl>
    <w:lvl w:ilvl="1" w:tplc="EDFEC1EE">
      <w:start w:val="1"/>
      <w:numFmt w:val="upperLetter"/>
      <w:lvlText w:val="%2."/>
      <w:lvlJc w:val="left"/>
      <w:pPr>
        <w:ind w:left="1270" w:hanging="310"/>
        <w:jc w:val="left"/>
      </w:pPr>
      <w:rPr>
        <w:rFonts w:ascii="Verdana" w:eastAsia="Verdana" w:hAnsi="Verdana" w:cs="Verdana" w:hint="default"/>
        <w:b w:val="0"/>
        <w:bCs w:val="0"/>
        <w:i w:val="0"/>
        <w:iCs w:val="0"/>
        <w:w w:val="99"/>
        <w:sz w:val="20"/>
        <w:szCs w:val="20"/>
      </w:rPr>
    </w:lvl>
    <w:lvl w:ilvl="2" w:tplc="4A2A99C0">
      <w:numFmt w:val="bullet"/>
      <w:lvlText w:val="•"/>
      <w:lvlJc w:val="left"/>
      <w:pPr>
        <w:ind w:left="2255" w:hanging="310"/>
      </w:pPr>
      <w:rPr>
        <w:rFonts w:hint="default"/>
      </w:rPr>
    </w:lvl>
    <w:lvl w:ilvl="3" w:tplc="CAC8F4E2">
      <w:numFmt w:val="bullet"/>
      <w:lvlText w:val="•"/>
      <w:lvlJc w:val="left"/>
      <w:pPr>
        <w:ind w:left="3231" w:hanging="310"/>
      </w:pPr>
      <w:rPr>
        <w:rFonts w:hint="default"/>
      </w:rPr>
    </w:lvl>
    <w:lvl w:ilvl="4" w:tplc="33581C00">
      <w:numFmt w:val="bullet"/>
      <w:lvlText w:val="•"/>
      <w:lvlJc w:val="left"/>
      <w:pPr>
        <w:ind w:left="4206" w:hanging="310"/>
      </w:pPr>
      <w:rPr>
        <w:rFonts w:hint="default"/>
      </w:rPr>
    </w:lvl>
    <w:lvl w:ilvl="5" w:tplc="95707854">
      <w:numFmt w:val="bullet"/>
      <w:lvlText w:val="•"/>
      <w:lvlJc w:val="left"/>
      <w:pPr>
        <w:ind w:left="5182" w:hanging="310"/>
      </w:pPr>
      <w:rPr>
        <w:rFonts w:hint="default"/>
      </w:rPr>
    </w:lvl>
    <w:lvl w:ilvl="6" w:tplc="8982A2AA">
      <w:numFmt w:val="bullet"/>
      <w:lvlText w:val="•"/>
      <w:lvlJc w:val="left"/>
      <w:pPr>
        <w:ind w:left="6157" w:hanging="310"/>
      </w:pPr>
      <w:rPr>
        <w:rFonts w:hint="default"/>
      </w:rPr>
    </w:lvl>
    <w:lvl w:ilvl="7" w:tplc="03E23272">
      <w:numFmt w:val="bullet"/>
      <w:lvlText w:val="•"/>
      <w:lvlJc w:val="left"/>
      <w:pPr>
        <w:ind w:left="7133" w:hanging="310"/>
      </w:pPr>
      <w:rPr>
        <w:rFonts w:hint="default"/>
      </w:rPr>
    </w:lvl>
    <w:lvl w:ilvl="8" w:tplc="C28AA1EE">
      <w:numFmt w:val="bullet"/>
      <w:lvlText w:val="•"/>
      <w:lvlJc w:val="left"/>
      <w:pPr>
        <w:ind w:left="8108" w:hanging="310"/>
      </w:pPr>
      <w:rPr>
        <w:rFonts w:hint="default"/>
      </w:rPr>
    </w:lvl>
  </w:abstractNum>
  <w:abstractNum w:abstractNumId="35" w15:restartNumberingAfterBreak="0">
    <w:nsid w:val="3AFF028F"/>
    <w:multiLevelType w:val="hybridMultilevel"/>
    <w:tmpl w:val="BDBC4A28"/>
    <w:lvl w:ilvl="0" w:tplc="42C8521E">
      <w:start w:val="1"/>
      <w:numFmt w:val="upperLetter"/>
      <w:lvlText w:val="%1."/>
      <w:lvlJc w:val="left"/>
      <w:pPr>
        <w:ind w:left="920" w:hanging="360"/>
        <w:jc w:val="left"/>
      </w:pPr>
      <w:rPr>
        <w:rFonts w:ascii="Verdana" w:eastAsia="Verdana" w:hAnsi="Verdana" w:cs="Verdana" w:hint="default"/>
        <w:b w:val="0"/>
        <w:bCs w:val="0"/>
        <w:i w:val="0"/>
        <w:iCs w:val="0"/>
        <w:w w:val="99"/>
        <w:sz w:val="20"/>
        <w:szCs w:val="20"/>
      </w:rPr>
    </w:lvl>
    <w:lvl w:ilvl="1" w:tplc="D2127B82">
      <w:numFmt w:val="bullet"/>
      <w:lvlText w:val=""/>
      <w:lvlJc w:val="left"/>
      <w:pPr>
        <w:ind w:left="1280" w:hanging="360"/>
      </w:pPr>
      <w:rPr>
        <w:rFonts w:ascii="Symbol" w:eastAsia="Symbol" w:hAnsi="Symbol" w:cs="Symbol" w:hint="default"/>
        <w:b w:val="0"/>
        <w:bCs w:val="0"/>
        <w:i w:val="0"/>
        <w:iCs w:val="0"/>
        <w:w w:val="99"/>
        <w:sz w:val="20"/>
        <w:szCs w:val="20"/>
      </w:rPr>
    </w:lvl>
    <w:lvl w:ilvl="2" w:tplc="BD90E8F2">
      <w:numFmt w:val="bullet"/>
      <w:lvlText w:val="•"/>
      <w:lvlJc w:val="left"/>
      <w:pPr>
        <w:ind w:left="2255" w:hanging="360"/>
      </w:pPr>
      <w:rPr>
        <w:rFonts w:hint="default"/>
      </w:rPr>
    </w:lvl>
    <w:lvl w:ilvl="3" w:tplc="308CBDF2">
      <w:numFmt w:val="bullet"/>
      <w:lvlText w:val="•"/>
      <w:lvlJc w:val="left"/>
      <w:pPr>
        <w:ind w:left="3231" w:hanging="360"/>
      </w:pPr>
      <w:rPr>
        <w:rFonts w:hint="default"/>
      </w:rPr>
    </w:lvl>
    <w:lvl w:ilvl="4" w:tplc="62A48930">
      <w:numFmt w:val="bullet"/>
      <w:lvlText w:val="•"/>
      <w:lvlJc w:val="left"/>
      <w:pPr>
        <w:ind w:left="4206" w:hanging="360"/>
      </w:pPr>
      <w:rPr>
        <w:rFonts w:hint="default"/>
      </w:rPr>
    </w:lvl>
    <w:lvl w:ilvl="5" w:tplc="5D805490">
      <w:numFmt w:val="bullet"/>
      <w:lvlText w:val="•"/>
      <w:lvlJc w:val="left"/>
      <w:pPr>
        <w:ind w:left="5182" w:hanging="360"/>
      </w:pPr>
      <w:rPr>
        <w:rFonts w:hint="default"/>
      </w:rPr>
    </w:lvl>
    <w:lvl w:ilvl="6" w:tplc="9EDC0836">
      <w:numFmt w:val="bullet"/>
      <w:lvlText w:val="•"/>
      <w:lvlJc w:val="left"/>
      <w:pPr>
        <w:ind w:left="6157" w:hanging="360"/>
      </w:pPr>
      <w:rPr>
        <w:rFonts w:hint="default"/>
      </w:rPr>
    </w:lvl>
    <w:lvl w:ilvl="7" w:tplc="4CC2385E">
      <w:numFmt w:val="bullet"/>
      <w:lvlText w:val="•"/>
      <w:lvlJc w:val="left"/>
      <w:pPr>
        <w:ind w:left="7133" w:hanging="360"/>
      </w:pPr>
      <w:rPr>
        <w:rFonts w:hint="default"/>
      </w:rPr>
    </w:lvl>
    <w:lvl w:ilvl="8" w:tplc="C2607D40">
      <w:numFmt w:val="bullet"/>
      <w:lvlText w:val="•"/>
      <w:lvlJc w:val="left"/>
      <w:pPr>
        <w:ind w:left="8108" w:hanging="360"/>
      </w:pPr>
      <w:rPr>
        <w:rFonts w:hint="default"/>
      </w:rPr>
    </w:lvl>
  </w:abstractNum>
  <w:abstractNum w:abstractNumId="36" w15:restartNumberingAfterBreak="0">
    <w:nsid w:val="3B2A708E"/>
    <w:multiLevelType w:val="hybridMultilevel"/>
    <w:tmpl w:val="69A2D27C"/>
    <w:lvl w:ilvl="0" w:tplc="8D00BE68">
      <w:start w:val="1"/>
      <w:numFmt w:val="decimal"/>
      <w:lvlText w:val="%1."/>
      <w:lvlJc w:val="left"/>
      <w:pPr>
        <w:ind w:left="1279" w:hanging="360"/>
        <w:jc w:val="left"/>
      </w:pPr>
      <w:rPr>
        <w:rFonts w:ascii="Verdana" w:eastAsia="Verdana" w:hAnsi="Verdana" w:cs="Verdana" w:hint="default"/>
        <w:b w:val="0"/>
        <w:bCs w:val="0"/>
        <w:i w:val="0"/>
        <w:iCs w:val="0"/>
        <w:w w:val="99"/>
        <w:sz w:val="20"/>
        <w:szCs w:val="20"/>
      </w:rPr>
    </w:lvl>
    <w:lvl w:ilvl="1" w:tplc="1B828A28">
      <w:start w:val="1"/>
      <w:numFmt w:val="lowerLetter"/>
      <w:lvlText w:val="%2."/>
      <w:lvlJc w:val="left"/>
      <w:pPr>
        <w:ind w:left="2239" w:hanging="480"/>
        <w:jc w:val="left"/>
      </w:pPr>
      <w:rPr>
        <w:rFonts w:ascii="Verdana" w:eastAsia="Verdana" w:hAnsi="Verdana" w:cs="Verdana" w:hint="default"/>
        <w:b w:val="0"/>
        <w:bCs w:val="0"/>
        <w:i w:val="0"/>
        <w:iCs w:val="0"/>
        <w:w w:val="99"/>
        <w:sz w:val="20"/>
        <w:szCs w:val="20"/>
      </w:rPr>
    </w:lvl>
    <w:lvl w:ilvl="2" w:tplc="A2564852">
      <w:numFmt w:val="bullet"/>
      <w:lvlText w:val="•"/>
      <w:lvlJc w:val="left"/>
      <w:pPr>
        <w:ind w:left="3108" w:hanging="480"/>
      </w:pPr>
      <w:rPr>
        <w:rFonts w:hint="default"/>
      </w:rPr>
    </w:lvl>
    <w:lvl w:ilvl="3" w:tplc="EF5A00DE">
      <w:numFmt w:val="bullet"/>
      <w:lvlText w:val="•"/>
      <w:lvlJc w:val="left"/>
      <w:pPr>
        <w:ind w:left="3977" w:hanging="480"/>
      </w:pPr>
      <w:rPr>
        <w:rFonts w:hint="default"/>
      </w:rPr>
    </w:lvl>
    <w:lvl w:ilvl="4" w:tplc="7DD4AC32">
      <w:numFmt w:val="bullet"/>
      <w:lvlText w:val="•"/>
      <w:lvlJc w:val="left"/>
      <w:pPr>
        <w:ind w:left="4846" w:hanging="480"/>
      </w:pPr>
      <w:rPr>
        <w:rFonts w:hint="default"/>
      </w:rPr>
    </w:lvl>
    <w:lvl w:ilvl="5" w:tplc="9F70219A">
      <w:numFmt w:val="bullet"/>
      <w:lvlText w:val="•"/>
      <w:lvlJc w:val="left"/>
      <w:pPr>
        <w:ind w:left="5715" w:hanging="480"/>
      </w:pPr>
      <w:rPr>
        <w:rFonts w:hint="default"/>
      </w:rPr>
    </w:lvl>
    <w:lvl w:ilvl="6" w:tplc="7A603F7C">
      <w:numFmt w:val="bullet"/>
      <w:lvlText w:val="•"/>
      <w:lvlJc w:val="left"/>
      <w:pPr>
        <w:ind w:left="6584" w:hanging="480"/>
      </w:pPr>
      <w:rPr>
        <w:rFonts w:hint="default"/>
      </w:rPr>
    </w:lvl>
    <w:lvl w:ilvl="7" w:tplc="EB548378">
      <w:numFmt w:val="bullet"/>
      <w:lvlText w:val="•"/>
      <w:lvlJc w:val="left"/>
      <w:pPr>
        <w:ind w:left="7453" w:hanging="480"/>
      </w:pPr>
      <w:rPr>
        <w:rFonts w:hint="default"/>
      </w:rPr>
    </w:lvl>
    <w:lvl w:ilvl="8" w:tplc="14D0E59A">
      <w:numFmt w:val="bullet"/>
      <w:lvlText w:val="•"/>
      <w:lvlJc w:val="left"/>
      <w:pPr>
        <w:ind w:left="8322" w:hanging="480"/>
      </w:pPr>
      <w:rPr>
        <w:rFonts w:hint="default"/>
      </w:rPr>
    </w:lvl>
  </w:abstractNum>
  <w:abstractNum w:abstractNumId="37" w15:restartNumberingAfterBreak="0">
    <w:nsid w:val="3DD44068"/>
    <w:multiLevelType w:val="hybridMultilevel"/>
    <w:tmpl w:val="2AC4274C"/>
    <w:lvl w:ilvl="0" w:tplc="EEEA18F8">
      <w:start w:val="1"/>
      <w:numFmt w:val="decimal"/>
      <w:lvlText w:val="%1."/>
      <w:lvlJc w:val="left"/>
      <w:pPr>
        <w:ind w:left="1279" w:hanging="360"/>
        <w:jc w:val="left"/>
      </w:pPr>
      <w:rPr>
        <w:rFonts w:ascii="Verdana" w:eastAsia="Verdana" w:hAnsi="Verdana" w:cs="Verdana" w:hint="default"/>
        <w:b w:val="0"/>
        <w:bCs w:val="0"/>
        <w:i w:val="0"/>
        <w:iCs w:val="0"/>
        <w:w w:val="99"/>
        <w:sz w:val="20"/>
        <w:szCs w:val="20"/>
      </w:rPr>
    </w:lvl>
    <w:lvl w:ilvl="1" w:tplc="32A41B36">
      <w:numFmt w:val="bullet"/>
      <w:lvlText w:val="•"/>
      <w:lvlJc w:val="left"/>
      <w:pPr>
        <w:ind w:left="2158" w:hanging="360"/>
      </w:pPr>
      <w:rPr>
        <w:rFonts w:hint="default"/>
      </w:rPr>
    </w:lvl>
    <w:lvl w:ilvl="2" w:tplc="417E0B20">
      <w:numFmt w:val="bullet"/>
      <w:lvlText w:val="•"/>
      <w:lvlJc w:val="left"/>
      <w:pPr>
        <w:ind w:left="3036" w:hanging="360"/>
      </w:pPr>
      <w:rPr>
        <w:rFonts w:hint="default"/>
      </w:rPr>
    </w:lvl>
    <w:lvl w:ilvl="3" w:tplc="2062AEEE">
      <w:numFmt w:val="bullet"/>
      <w:lvlText w:val="•"/>
      <w:lvlJc w:val="left"/>
      <w:pPr>
        <w:ind w:left="3914" w:hanging="360"/>
      </w:pPr>
      <w:rPr>
        <w:rFonts w:hint="default"/>
      </w:rPr>
    </w:lvl>
    <w:lvl w:ilvl="4" w:tplc="4C721D18">
      <w:numFmt w:val="bullet"/>
      <w:lvlText w:val="•"/>
      <w:lvlJc w:val="left"/>
      <w:pPr>
        <w:ind w:left="4792" w:hanging="360"/>
      </w:pPr>
      <w:rPr>
        <w:rFonts w:hint="default"/>
      </w:rPr>
    </w:lvl>
    <w:lvl w:ilvl="5" w:tplc="8EE426BC">
      <w:numFmt w:val="bullet"/>
      <w:lvlText w:val="•"/>
      <w:lvlJc w:val="left"/>
      <w:pPr>
        <w:ind w:left="5670" w:hanging="360"/>
      </w:pPr>
      <w:rPr>
        <w:rFonts w:hint="default"/>
      </w:rPr>
    </w:lvl>
    <w:lvl w:ilvl="6" w:tplc="434E72EC">
      <w:numFmt w:val="bullet"/>
      <w:lvlText w:val="•"/>
      <w:lvlJc w:val="left"/>
      <w:pPr>
        <w:ind w:left="6548" w:hanging="360"/>
      </w:pPr>
      <w:rPr>
        <w:rFonts w:hint="default"/>
      </w:rPr>
    </w:lvl>
    <w:lvl w:ilvl="7" w:tplc="2446D794">
      <w:numFmt w:val="bullet"/>
      <w:lvlText w:val="•"/>
      <w:lvlJc w:val="left"/>
      <w:pPr>
        <w:ind w:left="7426" w:hanging="360"/>
      </w:pPr>
      <w:rPr>
        <w:rFonts w:hint="default"/>
      </w:rPr>
    </w:lvl>
    <w:lvl w:ilvl="8" w:tplc="D3A01B42">
      <w:numFmt w:val="bullet"/>
      <w:lvlText w:val="•"/>
      <w:lvlJc w:val="left"/>
      <w:pPr>
        <w:ind w:left="8304" w:hanging="360"/>
      </w:pPr>
      <w:rPr>
        <w:rFonts w:hint="default"/>
      </w:rPr>
    </w:lvl>
  </w:abstractNum>
  <w:abstractNum w:abstractNumId="38" w15:restartNumberingAfterBreak="0">
    <w:nsid w:val="424810F2"/>
    <w:multiLevelType w:val="hybridMultilevel"/>
    <w:tmpl w:val="7C401936"/>
    <w:lvl w:ilvl="0" w:tplc="7318CC30">
      <w:start w:val="1"/>
      <w:numFmt w:val="upperLetter"/>
      <w:lvlText w:val="%1."/>
      <w:lvlJc w:val="left"/>
      <w:pPr>
        <w:ind w:left="920" w:hanging="361"/>
        <w:jc w:val="left"/>
      </w:pPr>
      <w:rPr>
        <w:rFonts w:ascii="Cambria" w:eastAsia="Cambria" w:hAnsi="Cambria" w:cs="Cambria" w:hint="default"/>
        <w:b/>
        <w:bCs/>
        <w:i w:val="0"/>
        <w:iCs w:val="0"/>
        <w:color w:val="365F91"/>
        <w:spacing w:val="-1"/>
        <w:w w:val="99"/>
        <w:sz w:val="20"/>
        <w:szCs w:val="20"/>
      </w:rPr>
    </w:lvl>
    <w:lvl w:ilvl="1" w:tplc="D6480ED0">
      <w:numFmt w:val="bullet"/>
      <w:lvlText w:val=""/>
      <w:lvlJc w:val="left"/>
      <w:pPr>
        <w:ind w:left="1279" w:hanging="360"/>
      </w:pPr>
      <w:rPr>
        <w:rFonts w:ascii="Symbol" w:eastAsia="Symbol" w:hAnsi="Symbol" w:cs="Symbol" w:hint="default"/>
        <w:b w:val="0"/>
        <w:bCs w:val="0"/>
        <w:i w:val="0"/>
        <w:iCs w:val="0"/>
        <w:w w:val="99"/>
        <w:sz w:val="20"/>
        <w:szCs w:val="20"/>
      </w:rPr>
    </w:lvl>
    <w:lvl w:ilvl="2" w:tplc="BD6A3900">
      <w:numFmt w:val="bullet"/>
      <w:lvlText w:val="•"/>
      <w:lvlJc w:val="left"/>
      <w:pPr>
        <w:ind w:left="2255" w:hanging="360"/>
      </w:pPr>
      <w:rPr>
        <w:rFonts w:hint="default"/>
      </w:rPr>
    </w:lvl>
    <w:lvl w:ilvl="3" w:tplc="371EDF5C">
      <w:numFmt w:val="bullet"/>
      <w:lvlText w:val="•"/>
      <w:lvlJc w:val="left"/>
      <w:pPr>
        <w:ind w:left="3231" w:hanging="360"/>
      </w:pPr>
      <w:rPr>
        <w:rFonts w:hint="default"/>
      </w:rPr>
    </w:lvl>
    <w:lvl w:ilvl="4" w:tplc="57E8D552">
      <w:numFmt w:val="bullet"/>
      <w:lvlText w:val="•"/>
      <w:lvlJc w:val="left"/>
      <w:pPr>
        <w:ind w:left="4206" w:hanging="360"/>
      </w:pPr>
      <w:rPr>
        <w:rFonts w:hint="default"/>
      </w:rPr>
    </w:lvl>
    <w:lvl w:ilvl="5" w:tplc="2F4AB0CE">
      <w:numFmt w:val="bullet"/>
      <w:lvlText w:val="•"/>
      <w:lvlJc w:val="left"/>
      <w:pPr>
        <w:ind w:left="5182" w:hanging="360"/>
      </w:pPr>
      <w:rPr>
        <w:rFonts w:hint="default"/>
      </w:rPr>
    </w:lvl>
    <w:lvl w:ilvl="6" w:tplc="42D40C0E">
      <w:numFmt w:val="bullet"/>
      <w:lvlText w:val="•"/>
      <w:lvlJc w:val="left"/>
      <w:pPr>
        <w:ind w:left="6157" w:hanging="360"/>
      </w:pPr>
      <w:rPr>
        <w:rFonts w:hint="default"/>
      </w:rPr>
    </w:lvl>
    <w:lvl w:ilvl="7" w:tplc="EF38F84E">
      <w:numFmt w:val="bullet"/>
      <w:lvlText w:val="•"/>
      <w:lvlJc w:val="left"/>
      <w:pPr>
        <w:ind w:left="7133" w:hanging="360"/>
      </w:pPr>
      <w:rPr>
        <w:rFonts w:hint="default"/>
      </w:rPr>
    </w:lvl>
    <w:lvl w:ilvl="8" w:tplc="69988ACA">
      <w:numFmt w:val="bullet"/>
      <w:lvlText w:val="•"/>
      <w:lvlJc w:val="left"/>
      <w:pPr>
        <w:ind w:left="8108" w:hanging="360"/>
      </w:pPr>
      <w:rPr>
        <w:rFonts w:hint="default"/>
      </w:rPr>
    </w:lvl>
  </w:abstractNum>
  <w:abstractNum w:abstractNumId="39" w15:restartNumberingAfterBreak="0">
    <w:nsid w:val="427A0D55"/>
    <w:multiLevelType w:val="hybridMultilevel"/>
    <w:tmpl w:val="41D2A190"/>
    <w:lvl w:ilvl="0" w:tplc="A77E33E2">
      <w:start w:val="1"/>
      <w:numFmt w:val="decimal"/>
      <w:lvlText w:val="%1."/>
      <w:lvlJc w:val="left"/>
      <w:pPr>
        <w:ind w:left="1039" w:hanging="281"/>
        <w:jc w:val="left"/>
      </w:pPr>
      <w:rPr>
        <w:rFonts w:ascii="Verdana" w:eastAsia="Verdana" w:hAnsi="Verdana" w:cs="Verdana" w:hint="default"/>
        <w:b/>
        <w:bCs/>
        <w:i w:val="0"/>
        <w:iCs w:val="0"/>
        <w:w w:val="99"/>
        <w:sz w:val="20"/>
        <w:szCs w:val="20"/>
      </w:rPr>
    </w:lvl>
    <w:lvl w:ilvl="1" w:tplc="F3D26FE8">
      <w:start w:val="1"/>
      <w:numFmt w:val="upperLetter"/>
      <w:lvlText w:val="%2."/>
      <w:lvlJc w:val="left"/>
      <w:pPr>
        <w:ind w:left="1400" w:hanging="440"/>
        <w:jc w:val="left"/>
      </w:pPr>
      <w:rPr>
        <w:rFonts w:ascii="Verdana" w:eastAsia="Verdana" w:hAnsi="Verdana" w:cs="Verdana" w:hint="default"/>
        <w:b w:val="0"/>
        <w:bCs w:val="0"/>
        <w:i w:val="0"/>
        <w:iCs w:val="0"/>
        <w:w w:val="99"/>
        <w:sz w:val="20"/>
        <w:szCs w:val="20"/>
      </w:rPr>
    </w:lvl>
    <w:lvl w:ilvl="2" w:tplc="9B64D1F4">
      <w:numFmt w:val="bullet"/>
      <w:lvlText w:val="•"/>
      <w:lvlJc w:val="left"/>
      <w:pPr>
        <w:ind w:left="2362" w:hanging="440"/>
      </w:pPr>
      <w:rPr>
        <w:rFonts w:hint="default"/>
      </w:rPr>
    </w:lvl>
    <w:lvl w:ilvl="3" w:tplc="25E89854">
      <w:numFmt w:val="bullet"/>
      <w:lvlText w:val="•"/>
      <w:lvlJc w:val="left"/>
      <w:pPr>
        <w:ind w:left="3324" w:hanging="440"/>
      </w:pPr>
      <w:rPr>
        <w:rFonts w:hint="default"/>
      </w:rPr>
    </w:lvl>
    <w:lvl w:ilvl="4" w:tplc="5B78979C">
      <w:numFmt w:val="bullet"/>
      <w:lvlText w:val="•"/>
      <w:lvlJc w:val="left"/>
      <w:pPr>
        <w:ind w:left="4286" w:hanging="440"/>
      </w:pPr>
      <w:rPr>
        <w:rFonts w:hint="default"/>
      </w:rPr>
    </w:lvl>
    <w:lvl w:ilvl="5" w:tplc="BFD846DE">
      <w:numFmt w:val="bullet"/>
      <w:lvlText w:val="•"/>
      <w:lvlJc w:val="left"/>
      <w:pPr>
        <w:ind w:left="5248" w:hanging="440"/>
      </w:pPr>
      <w:rPr>
        <w:rFonts w:hint="default"/>
      </w:rPr>
    </w:lvl>
    <w:lvl w:ilvl="6" w:tplc="323A495C">
      <w:numFmt w:val="bullet"/>
      <w:lvlText w:val="•"/>
      <w:lvlJc w:val="left"/>
      <w:pPr>
        <w:ind w:left="6211" w:hanging="440"/>
      </w:pPr>
      <w:rPr>
        <w:rFonts w:hint="default"/>
      </w:rPr>
    </w:lvl>
    <w:lvl w:ilvl="7" w:tplc="D9E4B90A">
      <w:numFmt w:val="bullet"/>
      <w:lvlText w:val="•"/>
      <w:lvlJc w:val="left"/>
      <w:pPr>
        <w:ind w:left="7173" w:hanging="440"/>
      </w:pPr>
      <w:rPr>
        <w:rFonts w:hint="default"/>
      </w:rPr>
    </w:lvl>
    <w:lvl w:ilvl="8" w:tplc="47C25FB6">
      <w:numFmt w:val="bullet"/>
      <w:lvlText w:val="•"/>
      <w:lvlJc w:val="left"/>
      <w:pPr>
        <w:ind w:left="8135" w:hanging="440"/>
      </w:pPr>
      <w:rPr>
        <w:rFonts w:hint="default"/>
      </w:rPr>
    </w:lvl>
  </w:abstractNum>
  <w:abstractNum w:abstractNumId="40" w15:restartNumberingAfterBreak="0">
    <w:nsid w:val="451C011B"/>
    <w:multiLevelType w:val="hybridMultilevel"/>
    <w:tmpl w:val="399463E4"/>
    <w:lvl w:ilvl="0" w:tplc="C1427E72">
      <w:start w:val="1"/>
      <w:numFmt w:val="decimal"/>
      <w:lvlText w:val="%1."/>
      <w:lvlJc w:val="left"/>
      <w:pPr>
        <w:ind w:left="1759" w:hanging="360"/>
        <w:jc w:val="left"/>
      </w:pPr>
      <w:rPr>
        <w:rFonts w:ascii="Verdana" w:eastAsia="Verdana" w:hAnsi="Verdana" w:cs="Verdana" w:hint="default"/>
        <w:b w:val="0"/>
        <w:bCs w:val="0"/>
        <w:i w:val="0"/>
        <w:iCs w:val="0"/>
        <w:w w:val="99"/>
        <w:sz w:val="20"/>
        <w:szCs w:val="20"/>
      </w:rPr>
    </w:lvl>
    <w:lvl w:ilvl="1" w:tplc="5A783F20">
      <w:numFmt w:val="bullet"/>
      <w:lvlText w:val="•"/>
      <w:lvlJc w:val="left"/>
      <w:pPr>
        <w:ind w:left="2590" w:hanging="360"/>
      </w:pPr>
      <w:rPr>
        <w:rFonts w:hint="default"/>
      </w:rPr>
    </w:lvl>
    <w:lvl w:ilvl="2" w:tplc="24ECD584">
      <w:numFmt w:val="bullet"/>
      <w:lvlText w:val="•"/>
      <w:lvlJc w:val="left"/>
      <w:pPr>
        <w:ind w:left="3420" w:hanging="360"/>
      </w:pPr>
      <w:rPr>
        <w:rFonts w:hint="default"/>
      </w:rPr>
    </w:lvl>
    <w:lvl w:ilvl="3" w:tplc="CECC20F8">
      <w:numFmt w:val="bullet"/>
      <w:lvlText w:val="•"/>
      <w:lvlJc w:val="left"/>
      <w:pPr>
        <w:ind w:left="4250" w:hanging="360"/>
      </w:pPr>
      <w:rPr>
        <w:rFonts w:hint="default"/>
      </w:rPr>
    </w:lvl>
    <w:lvl w:ilvl="4" w:tplc="441E83F2">
      <w:numFmt w:val="bullet"/>
      <w:lvlText w:val="•"/>
      <w:lvlJc w:val="left"/>
      <w:pPr>
        <w:ind w:left="5080" w:hanging="360"/>
      </w:pPr>
      <w:rPr>
        <w:rFonts w:hint="default"/>
      </w:rPr>
    </w:lvl>
    <w:lvl w:ilvl="5" w:tplc="63BEE308">
      <w:numFmt w:val="bullet"/>
      <w:lvlText w:val="•"/>
      <w:lvlJc w:val="left"/>
      <w:pPr>
        <w:ind w:left="5910" w:hanging="360"/>
      </w:pPr>
      <w:rPr>
        <w:rFonts w:hint="default"/>
      </w:rPr>
    </w:lvl>
    <w:lvl w:ilvl="6" w:tplc="43FCB0DE">
      <w:numFmt w:val="bullet"/>
      <w:lvlText w:val="•"/>
      <w:lvlJc w:val="left"/>
      <w:pPr>
        <w:ind w:left="6740" w:hanging="360"/>
      </w:pPr>
      <w:rPr>
        <w:rFonts w:hint="default"/>
      </w:rPr>
    </w:lvl>
    <w:lvl w:ilvl="7" w:tplc="CB809CA8">
      <w:numFmt w:val="bullet"/>
      <w:lvlText w:val="•"/>
      <w:lvlJc w:val="left"/>
      <w:pPr>
        <w:ind w:left="7570" w:hanging="360"/>
      </w:pPr>
      <w:rPr>
        <w:rFonts w:hint="default"/>
      </w:rPr>
    </w:lvl>
    <w:lvl w:ilvl="8" w:tplc="71FC6D92">
      <w:numFmt w:val="bullet"/>
      <w:lvlText w:val="•"/>
      <w:lvlJc w:val="left"/>
      <w:pPr>
        <w:ind w:left="8400" w:hanging="360"/>
      </w:pPr>
      <w:rPr>
        <w:rFonts w:hint="default"/>
      </w:rPr>
    </w:lvl>
  </w:abstractNum>
  <w:abstractNum w:abstractNumId="41" w15:restartNumberingAfterBreak="0">
    <w:nsid w:val="45633883"/>
    <w:multiLevelType w:val="hybridMultilevel"/>
    <w:tmpl w:val="5B900910"/>
    <w:lvl w:ilvl="0" w:tplc="ED30061E">
      <w:numFmt w:val="bullet"/>
      <w:lvlText w:val=""/>
      <w:lvlJc w:val="left"/>
      <w:pPr>
        <w:ind w:left="561" w:hanging="360"/>
      </w:pPr>
      <w:rPr>
        <w:rFonts w:ascii="Symbol" w:eastAsia="Symbol" w:hAnsi="Symbol" w:cs="Symbol" w:hint="default"/>
        <w:b w:val="0"/>
        <w:bCs w:val="0"/>
        <w:i w:val="0"/>
        <w:iCs w:val="0"/>
        <w:color w:val="3333FF"/>
        <w:w w:val="100"/>
        <w:sz w:val="18"/>
        <w:szCs w:val="18"/>
      </w:rPr>
    </w:lvl>
    <w:lvl w:ilvl="1" w:tplc="2B70E408">
      <w:numFmt w:val="bullet"/>
      <w:lvlText w:val="•"/>
      <w:lvlJc w:val="left"/>
      <w:pPr>
        <w:ind w:left="1138" w:hanging="360"/>
      </w:pPr>
      <w:rPr>
        <w:rFonts w:hint="default"/>
      </w:rPr>
    </w:lvl>
    <w:lvl w:ilvl="2" w:tplc="91B44F74">
      <w:numFmt w:val="bullet"/>
      <w:lvlText w:val="•"/>
      <w:lvlJc w:val="left"/>
      <w:pPr>
        <w:ind w:left="1717" w:hanging="360"/>
      </w:pPr>
      <w:rPr>
        <w:rFonts w:hint="default"/>
      </w:rPr>
    </w:lvl>
    <w:lvl w:ilvl="3" w:tplc="68E46FE0">
      <w:numFmt w:val="bullet"/>
      <w:lvlText w:val="•"/>
      <w:lvlJc w:val="left"/>
      <w:pPr>
        <w:ind w:left="2295" w:hanging="360"/>
      </w:pPr>
      <w:rPr>
        <w:rFonts w:hint="default"/>
      </w:rPr>
    </w:lvl>
    <w:lvl w:ilvl="4" w:tplc="400A2F9A">
      <w:numFmt w:val="bullet"/>
      <w:lvlText w:val="•"/>
      <w:lvlJc w:val="left"/>
      <w:pPr>
        <w:ind w:left="2874" w:hanging="360"/>
      </w:pPr>
      <w:rPr>
        <w:rFonts w:hint="default"/>
      </w:rPr>
    </w:lvl>
    <w:lvl w:ilvl="5" w:tplc="B17A0634">
      <w:numFmt w:val="bullet"/>
      <w:lvlText w:val="•"/>
      <w:lvlJc w:val="left"/>
      <w:pPr>
        <w:ind w:left="3452" w:hanging="360"/>
      </w:pPr>
      <w:rPr>
        <w:rFonts w:hint="default"/>
      </w:rPr>
    </w:lvl>
    <w:lvl w:ilvl="6" w:tplc="5BCE47B0">
      <w:numFmt w:val="bullet"/>
      <w:lvlText w:val="•"/>
      <w:lvlJc w:val="left"/>
      <w:pPr>
        <w:ind w:left="4031" w:hanging="360"/>
      </w:pPr>
      <w:rPr>
        <w:rFonts w:hint="default"/>
      </w:rPr>
    </w:lvl>
    <w:lvl w:ilvl="7" w:tplc="7DC4437E">
      <w:numFmt w:val="bullet"/>
      <w:lvlText w:val="•"/>
      <w:lvlJc w:val="left"/>
      <w:pPr>
        <w:ind w:left="4609" w:hanging="360"/>
      </w:pPr>
      <w:rPr>
        <w:rFonts w:hint="default"/>
      </w:rPr>
    </w:lvl>
    <w:lvl w:ilvl="8" w:tplc="ADE605AA">
      <w:numFmt w:val="bullet"/>
      <w:lvlText w:val="•"/>
      <w:lvlJc w:val="left"/>
      <w:pPr>
        <w:ind w:left="5188" w:hanging="360"/>
      </w:pPr>
      <w:rPr>
        <w:rFonts w:hint="default"/>
      </w:rPr>
    </w:lvl>
  </w:abstractNum>
  <w:abstractNum w:abstractNumId="42" w15:restartNumberingAfterBreak="0">
    <w:nsid w:val="4B677F4C"/>
    <w:multiLevelType w:val="hybridMultilevel"/>
    <w:tmpl w:val="BF5CCAA0"/>
    <w:lvl w:ilvl="0" w:tplc="E05836AE">
      <w:start w:val="1"/>
      <w:numFmt w:val="decimal"/>
      <w:lvlText w:val="%1."/>
      <w:lvlJc w:val="left"/>
      <w:pPr>
        <w:ind w:left="1279" w:hanging="360"/>
        <w:jc w:val="left"/>
      </w:pPr>
      <w:rPr>
        <w:rFonts w:ascii="Times New Roman" w:eastAsia="Times New Roman" w:hAnsi="Times New Roman" w:cs="Times New Roman" w:hint="default"/>
        <w:b w:val="0"/>
        <w:bCs w:val="0"/>
        <w:i w:val="0"/>
        <w:iCs w:val="0"/>
        <w:spacing w:val="0"/>
        <w:w w:val="99"/>
        <w:sz w:val="20"/>
        <w:szCs w:val="20"/>
      </w:rPr>
    </w:lvl>
    <w:lvl w:ilvl="1" w:tplc="324CF7DC">
      <w:numFmt w:val="bullet"/>
      <w:lvlText w:val="•"/>
      <w:lvlJc w:val="left"/>
      <w:pPr>
        <w:ind w:left="2158" w:hanging="360"/>
      </w:pPr>
      <w:rPr>
        <w:rFonts w:hint="default"/>
      </w:rPr>
    </w:lvl>
    <w:lvl w:ilvl="2" w:tplc="3C62059E">
      <w:numFmt w:val="bullet"/>
      <w:lvlText w:val="•"/>
      <w:lvlJc w:val="left"/>
      <w:pPr>
        <w:ind w:left="3036" w:hanging="360"/>
      </w:pPr>
      <w:rPr>
        <w:rFonts w:hint="default"/>
      </w:rPr>
    </w:lvl>
    <w:lvl w:ilvl="3" w:tplc="F61E70AC">
      <w:numFmt w:val="bullet"/>
      <w:lvlText w:val="•"/>
      <w:lvlJc w:val="left"/>
      <w:pPr>
        <w:ind w:left="3914" w:hanging="360"/>
      </w:pPr>
      <w:rPr>
        <w:rFonts w:hint="default"/>
      </w:rPr>
    </w:lvl>
    <w:lvl w:ilvl="4" w:tplc="D2A20CFE">
      <w:numFmt w:val="bullet"/>
      <w:lvlText w:val="•"/>
      <w:lvlJc w:val="left"/>
      <w:pPr>
        <w:ind w:left="4792" w:hanging="360"/>
      </w:pPr>
      <w:rPr>
        <w:rFonts w:hint="default"/>
      </w:rPr>
    </w:lvl>
    <w:lvl w:ilvl="5" w:tplc="C422C9D2">
      <w:numFmt w:val="bullet"/>
      <w:lvlText w:val="•"/>
      <w:lvlJc w:val="left"/>
      <w:pPr>
        <w:ind w:left="5670" w:hanging="360"/>
      </w:pPr>
      <w:rPr>
        <w:rFonts w:hint="default"/>
      </w:rPr>
    </w:lvl>
    <w:lvl w:ilvl="6" w:tplc="383A8E5E">
      <w:numFmt w:val="bullet"/>
      <w:lvlText w:val="•"/>
      <w:lvlJc w:val="left"/>
      <w:pPr>
        <w:ind w:left="6548" w:hanging="360"/>
      </w:pPr>
      <w:rPr>
        <w:rFonts w:hint="default"/>
      </w:rPr>
    </w:lvl>
    <w:lvl w:ilvl="7" w:tplc="40D496D8">
      <w:numFmt w:val="bullet"/>
      <w:lvlText w:val="•"/>
      <w:lvlJc w:val="left"/>
      <w:pPr>
        <w:ind w:left="7426" w:hanging="360"/>
      </w:pPr>
      <w:rPr>
        <w:rFonts w:hint="default"/>
      </w:rPr>
    </w:lvl>
    <w:lvl w:ilvl="8" w:tplc="579ECD04">
      <w:numFmt w:val="bullet"/>
      <w:lvlText w:val="•"/>
      <w:lvlJc w:val="left"/>
      <w:pPr>
        <w:ind w:left="8304" w:hanging="360"/>
      </w:pPr>
      <w:rPr>
        <w:rFonts w:hint="default"/>
      </w:rPr>
    </w:lvl>
  </w:abstractNum>
  <w:abstractNum w:abstractNumId="43" w15:restartNumberingAfterBreak="0">
    <w:nsid w:val="4B943ECD"/>
    <w:multiLevelType w:val="hybridMultilevel"/>
    <w:tmpl w:val="F162C71E"/>
    <w:lvl w:ilvl="0" w:tplc="7C72B25C">
      <w:start w:val="1"/>
      <w:numFmt w:val="decimal"/>
      <w:lvlText w:val="%1."/>
      <w:lvlJc w:val="left"/>
      <w:pPr>
        <w:ind w:left="1640" w:hanging="360"/>
        <w:jc w:val="left"/>
      </w:pPr>
      <w:rPr>
        <w:rFonts w:ascii="Verdana" w:eastAsia="Verdana" w:hAnsi="Verdana" w:cs="Verdana" w:hint="default"/>
        <w:b w:val="0"/>
        <w:bCs w:val="0"/>
        <w:i w:val="0"/>
        <w:iCs w:val="0"/>
        <w:w w:val="99"/>
        <w:sz w:val="20"/>
        <w:szCs w:val="20"/>
      </w:rPr>
    </w:lvl>
    <w:lvl w:ilvl="1" w:tplc="17FC5E94">
      <w:numFmt w:val="bullet"/>
      <w:lvlText w:val="•"/>
      <w:lvlJc w:val="left"/>
      <w:pPr>
        <w:ind w:left="2482" w:hanging="360"/>
      </w:pPr>
      <w:rPr>
        <w:rFonts w:hint="default"/>
      </w:rPr>
    </w:lvl>
    <w:lvl w:ilvl="2" w:tplc="B36A9786">
      <w:numFmt w:val="bullet"/>
      <w:lvlText w:val="•"/>
      <w:lvlJc w:val="left"/>
      <w:pPr>
        <w:ind w:left="3324" w:hanging="360"/>
      </w:pPr>
      <w:rPr>
        <w:rFonts w:hint="default"/>
      </w:rPr>
    </w:lvl>
    <w:lvl w:ilvl="3" w:tplc="64DA967C">
      <w:numFmt w:val="bullet"/>
      <w:lvlText w:val="•"/>
      <w:lvlJc w:val="left"/>
      <w:pPr>
        <w:ind w:left="4166" w:hanging="360"/>
      </w:pPr>
      <w:rPr>
        <w:rFonts w:hint="default"/>
      </w:rPr>
    </w:lvl>
    <w:lvl w:ilvl="4" w:tplc="93489C12">
      <w:numFmt w:val="bullet"/>
      <w:lvlText w:val="•"/>
      <w:lvlJc w:val="left"/>
      <w:pPr>
        <w:ind w:left="5008" w:hanging="360"/>
      </w:pPr>
      <w:rPr>
        <w:rFonts w:hint="default"/>
      </w:rPr>
    </w:lvl>
    <w:lvl w:ilvl="5" w:tplc="CABC3ABC">
      <w:numFmt w:val="bullet"/>
      <w:lvlText w:val="•"/>
      <w:lvlJc w:val="left"/>
      <w:pPr>
        <w:ind w:left="5850" w:hanging="360"/>
      </w:pPr>
      <w:rPr>
        <w:rFonts w:hint="default"/>
      </w:rPr>
    </w:lvl>
    <w:lvl w:ilvl="6" w:tplc="CD527296">
      <w:numFmt w:val="bullet"/>
      <w:lvlText w:val="•"/>
      <w:lvlJc w:val="left"/>
      <w:pPr>
        <w:ind w:left="6692" w:hanging="360"/>
      </w:pPr>
      <w:rPr>
        <w:rFonts w:hint="default"/>
      </w:rPr>
    </w:lvl>
    <w:lvl w:ilvl="7" w:tplc="81E47DFE">
      <w:numFmt w:val="bullet"/>
      <w:lvlText w:val="•"/>
      <w:lvlJc w:val="left"/>
      <w:pPr>
        <w:ind w:left="7534" w:hanging="360"/>
      </w:pPr>
      <w:rPr>
        <w:rFonts w:hint="default"/>
      </w:rPr>
    </w:lvl>
    <w:lvl w:ilvl="8" w:tplc="DA744588">
      <w:numFmt w:val="bullet"/>
      <w:lvlText w:val="•"/>
      <w:lvlJc w:val="left"/>
      <w:pPr>
        <w:ind w:left="8376" w:hanging="360"/>
      </w:pPr>
      <w:rPr>
        <w:rFonts w:hint="default"/>
      </w:rPr>
    </w:lvl>
  </w:abstractNum>
  <w:abstractNum w:abstractNumId="44" w15:restartNumberingAfterBreak="0">
    <w:nsid w:val="4CE11EAA"/>
    <w:multiLevelType w:val="hybridMultilevel"/>
    <w:tmpl w:val="1DA0F5C4"/>
    <w:lvl w:ilvl="0" w:tplc="03EEFA2C">
      <w:numFmt w:val="bullet"/>
      <w:lvlText w:val=""/>
      <w:lvlJc w:val="left"/>
      <w:pPr>
        <w:ind w:left="1278" w:hanging="360"/>
      </w:pPr>
      <w:rPr>
        <w:rFonts w:ascii="Symbol" w:eastAsia="Symbol" w:hAnsi="Symbol" w:cs="Symbol" w:hint="default"/>
        <w:w w:val="99"/>
      </w:rPr>
    </w:lvl>
    <w:lvl w:ilvl="1" w:tplc="F7645A16">
      <w:numFmt w:val="bullet"/>
      <w:lvlText w:val="•"/>
      <w:lvlJc w:val="left"/>
      <w:pPr>
        <w:ind w:left="2158" w:hanging="360"/>
      </w:pPr>
      <w:rPr>
        <w:rFonts w:hint="default"/>
      </w:rPr>
    </w:lvl>
    <w:lvl w:ilvl="2" w:tplc="8B3E4D18">
      <w:numFmt w:val="bullet"/>
      <w:lvlText w:val="•"/>
      <w:lvlJc w:val="left"/>
      <w:pPr>
        <w:ind w:left="3036" w:hanging="360"/>
      </w:pPr>
      <w:rPr>
        <w:rFonts w:hint="default"/>
      </w:rPr>
    </w:lvl>
    <w:lvl w:ilvl="3" w:tplc="E5EAF22E">
      <w:numFmt w:val="bullet"/>
      <w:lvlText w:val="•"/>
      <w:lvlJc w:val="left"/>
      <w:pPr>
        <w:ind w:left="3914" w:hanging="360"/>
      </w:pPr>
      <w:rPr>
        <w:rFonts w:hint="default"/>
      </w:rPr>
    </w:lvl>
    <w:lvl w:ilvl="4" w:tplc="57E2D122">
      <w:numFmt w:val="bullet"/>
      <w:lvlText w:val="•"/>
      <w:lvlJc w:val="left"/>
      <w:pPr>
        <w:ind w:left="4792" w:hanging="360"/>
      </w:pPr>
      <w:rPr>
        <w:rFonts w:hint="default"/>
      </w:rPr>
    </w:lvl>
    <w:lvl w:ilvl="5" w:tplc="7C0434C2">
      <w:numFmt w:val="bullet"/>
      <w:lvlText w:val="•"/>
      <w:lvlJc w:val="left"/>
      <w:pPr>
        <w:ind w:left="5670" w:hanging="360"/>
      </w:pPr>
      <w:rPr>
        <w:rFonts w:hint="default"/>
      </w:rPr>
    </w:lvl>
    <w:lvl w:ilvl="6" w:tplc="5B0EA370">
      <w:numFmt w:val="bullet"/>
      <w:lvlText w:val="•"/>
      <w:lvlJc w:val="left"/>
      <w:pPr>
        <w:ind w:left="6548" w:hanging="360"/>
      </w:pPr>
      <w:rPr>
        <w:rFonts w:hint="default"/>
      </w:rPr>
    </w:lvl>
    <w:lvl w:ilvl="7" w:tplc="A79EF480">
      <w:numFmt w:val="bullet"/>
      <w:lvlText w:val="•"/>
      <w:lvlJc w:val="left"/>
      <w:pPr>
        <w:ind w:left="7426" w:hanging="360"/>
      </w:pPr>
      <w:rPr>
        <w:rFonts w:hint="default"/>
      </w:rPr>
    </w:lvl>
    <w:lvl w:ilvl="8" w:tplc="8A5C8902">
      <w:numFmt w:val="bullet"/>
      <w:lvlText w:val="•"/>
      <w:lvlJc w:val="left"/>
      <w:pPr>
        <w:ind w:left="8304" w:hanging="360"/>
      </w:pPr>
      <w:rPr>
        <w:rFonts w:hint="default"/>
      </w:rPr>
    </w:lvl>
  </w:abstractNum>
  <w:abstractNum w:abstractNumId="45" w15:restartNumberingAfterBreak="0">
    <w:nsid w:val="4E497D8A"/>
    <w:multiLevelType w:val="hybridMultilevel"/>
    <w:tmpl w:val="C5DE821E"/>
    <w:lvl w:ilvl="0" w:tplc="5AACDF58">
      <w:numFmt w:val="bullet"/>
      <w:lvlText w:val=""/>
      <w:lvlJc w:val="left"/>
      <w:pPr>
        <w:ind w:left="412" w:hanging="360"/>
      </w:pPr>
      <w:rPr>
        <w:rFonts w:ascii="Symbol" w:eastAsia="Symbol" w:hAnsi="Symbol" w:cs="Symbol" w:hint="default"/>
        <w:b w:val="0"/>
        <w:bCs w:val="0"/>
        <w:i w:val="0"/>
        <w:iCs w:val="0"/>
        <w:w w:val="99"/>
        <w:sz w:val="20"/>
        <w:szCs w:val="20"/>
      </w:rPr>
    </w:lvl>
    <w:lvl w:ilvl="1" w:tplc="DA1CDE06">
      <w:numFmt w:val="bullet"/>
      <w:lvlText w:val="•"/>
      <w:lvlJc w:val="left"/>
      <w:pPr>
        <w:ind w:left="821" w:hanging="360"/>
      </w:pPr>
      <w:rPr>
        <w:rFonts w:hint="default"/>
      </w:rPr>
    </w:lvl>
    <w:lvl w:ilvl="2" w:tplc="11E01A2A">
      <w:numFmt w:val="bullet"/>
      <w:lvlText w:val="•"/>
      <w:lvlJc w:val="left"/>
      <w:pPr>
        <w:ind w:left="1222" w:hanging="360"/>
      </w:pPr>
      <w:rPr>
        <w:rFonts w:hint="default"/>
      </w:rPr>
    </w:lvl>
    <w:lvl w:ilvl="3" w:tplc="0C4C1098">
      <w:numFmt w:val="bullet"/>
      <w:lvlText w:val="•"/>
      <w:lvlJc w:val="left"/>
      <w:pPr>
        <w:ind w:left="1623" w:hanging="360"/>
      </w:pPr>
      <w:rPr>
        <w:rFonts w:hint="default"/>
      </w:rPr>
    </w:lvl>
    <w:lvl w:ilvl="4" w:tplc="07522A34">
      <w:numFmt w:val="bullet"/>
      <w:lvlText w:val="•"/>
      <w:lvlJc w:val="left"/>
      <w:pPr>
        <w:ind w:left="2024" w:hanging="360"/>
      </w:pPr>
      <w:rPr>
        <w:rFonts w:hint="default"/>
      </w:rPr>
    </w:lvl>
    <w:lvl w:ilvl="5" w:tplc="8F426212">
      <w:numFmt w:val="bullet"/>
      <w:lvlText w:val="•"/>
      <w:lvlJc w:val="left"/>
      <w:pPr>
        <w:ind w:left="2425" w:hanging="360"/>
      </w:pPr>
      <w:rPr>
        <w:rFonts w:hint="default"/>
      </w:rPr>
    </w:lvl>
    <w:lvl w:ilvl="6" w:tplc="DB98ECE0">
      <w:numFmt w:val="bullet"/>
      <w:lvlText w:val="•"/>
      <w:lvlJc w:val="left"/>
      <w:pPr>
        <w:ind w:left="2826" w:hanging="360"/>
      </w:pPr>
      <w:rPr>
        <w:rFonts w:hint="default"/>
      </w:rPr>
    </w:lvl>
    <w:lvl w:ilvl="7" w:tplc="00C27FB6">
      <w:numFmt w:val="bullet"/>
      <w:lvlText w:val="•"/>
      <w:lvlJc w:val="left"/>
      <w:pPr>
        <w:ind w:left="3227" w:hanging="360"/>
      </w:pPr>
      <w:rPr>
        <w:rFonts w:hint="default"/>
      </w:rPr>
    </w:lvl>
    <w:lvl w:ilvl="8" w:tplc="03DEB816">
      <w:numFmt w:val="bullet"/>
      <w:lvlText w:val="•"/>
      <w:lvlJc w:val="left"/>
      <w:pPr>
        <w:ind w:left="3628" w:hanging="360"/>
      </w:pPr>
      <w:rPr>
        <w:rFonts w:hint="default"/>
      </w:rPr>
    </w:lvl>
  </w:abstractNum>
  <w:abstractNum w:abstractNumId="46" w15:restartNumberingAfterBreak="0">
    <w:nsid w:val="4EB54B2A"/>
    <w:multiLevelType w:val="hybridMultilevel"/>
    <w:tmpl w:val="BCFEEC1E"/>
    <w:lvl w:ilvl="0" w:tplc="C908D76E">
      <w:start w:val="1"/>
      <w:numFmt w:val="decimal"/>
      <w:lvlText w:val="%1."/>
      <w:lvlJc w:val="left"/>
      <w:pPr>
        <w:ind w:left="1279" w:hanging="360"/>
        <w:jc w:val="left"/>
      </w:pPr>
      <w:rPr>
        <w:rFonts w:ascii="Verdana" w:eastAsia="Verdana" w:hAnsi="Verdana" w:cs="Verdana" w:hint="default"/>
        <w:b w:val="0"/>
        <w:bCs w:val="0"/>
        <w:i w:val="0"/>
        <w:iCs w:val="0"/>
        <w:w w:val="99"/>
        <w:sz w:val="20"/>
        <w:szCs w:val="20"/>
      </w:rPr>
    </w:lvl>
    <w:lvl w:ilvl="1" w:tplc="47E24090">
      <w:start w:val="1"/>
      <w:numFmt w:val="lowerLetter"/>
      <w:lvlText w:val="%2."/>
      <w:lvlJc w:val="left"/>
      <w:pPr>
        <w:ind w:left="2491" w:hanging="432"/>
        <w:jc w:val="left"/>
      </w:pPr>
      <w:rPr>
        <w:rFonts w:ascii="Verdana" w:eastAsia="Verdana" w:hAnsi="Verdana" w:cs="Verdana" w:hint="default"/>
        <w:b w:val="0"/>
        <w:bCs w:val="0"/>
        <w:i w:val="0"/>
        <w:iCs w:val="0"/>
        <w:w w:val="99"/>
        <w:sz w:val="20"/>
        <w:szCs w:val="20"/>
      </w:rPr>
    </w:lvl>
    <w:lvl w:ilvl="2" w:tplc="3E441A48">
      <w:numFmt w:val="bullet"/>
      <w:lvlText w:val="•"/>
      <w:lvlJc w:val="left"/>
      <w:pPr>
        <w:ind w:left="3340" w:hanging="432"/>
      </w:pPr>
      <w:rPr>
        <w:rFonts w:hint="default"/>
      </w:rPr>
    </w:lvl>
    <w:lvl w:ilvl="3" w:tplc="880838E6">
      <w:numFmt w:val="bullet"/>
      <w:lvlText w:val="•"/>
      <w:lvlJc w:val="left"/>
      <w:pPr>
        <w:ind w:left="4180" w:hanging="432"/>
      </w:pPr>
      <w:rPr>
        <w:rFonts w:hint="default"/>
      </w:rPr>
    </w:lvl>
    <w:lvl w:ilvl="4" w:tplc="432A20BC">
      <w:numFmt w:val="bullet"/>
      <w:lvlText w:val="•"/>
      <w:lvlJc w:val="left"/>
      <w:pPr>
        <w:ind w:left="5020" w:hanging="432"/>
      </w:pPr>
      <w:rPr>
        <w:rFonts w:hint="default"/>
      </w:rPr>
    </w:lvl>
    <w:lvl w:ilvl="5" w:tplc="4380D0E6">
      <w:numFmt w:val="bullet"/>
      <w:lvlText w:val="•"/>
      <w:lvlJc w:val="left"/>
      <w:pPr>
        <w:ind w:left="5860" w:hanging="432"/>
      </w:pPr>
      <w:rPr>
        <w:rFonts w:hint="default"/>
      </w:rPr>
    </w:lvl>
    <w:lvl w:ilvl="6" w:tplc="C6F4FE76">
      <w:numFmt w:val="bullet"/>
      <w:lvlText w:val="•"/>
      <w:lvlJc w:val="left"/>
      <w:pPr>
        <w:ind w:left="6700" w:hanging="432"/>
      </w:pPr>
      <w:rPr>
        <w:rFonts w:hint="default"/>
      </w:rPr>
    </w:lvl>
    <w:lvl w:ilvl="7" w:tplc="99444012">
      <w:numFmt w:val="bullet"/>
      <w:lvlText w:val="•"/>
      <w:lvlJc w:val="left"/>
      <w:pPr>
        <w:ind w:left="7540" w:hanging="432"/>
      </w:pPr>
      <w:rPr>
        <w:rFonts w:hint="default"/>
      </w:rPr>
    </w:lvl>
    <w:lvl w:ilvl="8" w:tplc="43826916">
      <w:numFmt w:val="bullet"/>
      <w:lvlText w:val="•"/>
      <w:lvlJc w:val="left"/>
      <w:pPr>
        <w:ind w:left="8380" w:hanging="432"/>
      </w:pPr>
      <w:rPr>
        <w:rFonts w:hint="default"/>
      </w:rPr>
    </w:lvl>
  </w:abstractNum>
  <w:abstractNum w:abstractNumId="47" w15:restartNumberingAfterBreak="0">
    <w:nsid w:val="501216A8"/>
    <w:multiLevelType w:val="hybridMultilevel"/>
    <w:tmpl w:val="C8D0812E"/>
    <w:lvl w:ilvl="0" w:tplc="1FE8684E">
      <w:start w:val="1"/>
      <w:numFmt w:val="decimal"/>
      <w:lvlText w:val="%1."/>
      <w:lvlJc w:val="left"/>
      <w:pPr>
        <w:ind w:left="1279" w:hanging="360"/>
        <w:jc w:val="left"/>
      </w:pPr>
      <w:rPr>
        <w:rFonts w:ascii="Verdana" w:eastAsia="Verdana" w:hAnsi="Verdana" w:cs="Verdana" w:hint="default"/>
        <w:b w:val="0"/>
        <w:bCs w:val="0"/>
        <w:i w:val="0"/>
        <w:iCs w:val="0"/>
        <w:w w:val="99"/>
        <w:sz w:val="20"/>
        <w:szCs w:val="20"/>
      </w:rPr>
    </w:lvl>
    <w:lvl w:ilvl="1" w:tplc="02003C08">
      <w:start w:val="1"/>
      <w:numFmt w:val="lowerLetter"/>
      <w:lvlText w:val="%2."/>
      <w:lvlJc w:val="left"/>
      <w:pPr>
        <w:ind w:left="1999" w:hanging="360"/>
        <w:jc w:val="left"/>
      </w:pPr>
      <w:rPr>
        <w:rFonts w:ascii="Calibri" w:eastAsia="Calibri" w:hAnsi="Calibri" w:cs="Calibri" w:hint="default"/>
        <w:b w:val="0"/>
        <w:bCs w:val="0"/>
        <w:i w:val="0"/>
        <w:iCs w:val="0"/>
        <w:spacing w:val="-1"/>
        <w:w w:val="100"/>
        <w:sz w:val="22"/>
        <w:szCs w:val="22"/>
      </w:rPr>
    </w:lvl>
    <w:lvl w:ilvl="2" w:tplc="678CF45E">
      <w:numFmt w:val="bullet"/>
      <w:lvlText w:val="•"/>
      <w:lvlJc w:val="left"/>
      <w:pPr>
        <w:ind w:left="2895" w:hanging="360"/>
      </w:pPr>
      <w:rPr>
        <w:rFonts w:hint="default"/>
      </w:rPr>
    </w:lvl>
    <w:lvl w:ilvl="3" w:tplc="398AAF60">
      <w:numFmt w:val="bullet"/>
      <w:lvlText w:val="•"/>
      <w:lvlJc w:val="left"/>
      <w:pPr>
        <w:ind w:left="3791" w:hanging="360"/>
      </w:pPr>
      <w:rPr>
        <w:rFonts w:hint="default"/>
      </w:rPr>
    </w:lvl>
    <w:lvl w:ilvl="4" w:tplc="818ECB38">
      <w:numFmt w:val="bullet"/>
      <w:lvlText w:val="•"/>
      <w:lvlJc w:val="left"/>
      <w:pPr>
        <w:ind w:left="4686" w:hanging="360"/>
      </w:pPr>
      <w:rPr>
        <w:rFonts w:hint="default"/>
      </w:rPr>
    </w:lvl>
    <w:lvl w:ilvl="5" w:tplc="C520DBE8">
      <w:numFmt w:val="bullet"/>
      <w:lvlText w:val="•"/>
      <w:lvlJc w:val="left"/>
      <w:pPr>
        <w:ind w:left="5582" w:hanging="360"/>
      </w:pPr>
      <w:rPr>
        <w:rFonts w:hint="default"/>
      </w:rPr>
    </w:lvl>
    <w:lvl w:ilvl="6" w:tplc="E54C0F88">
      <w:numFmt w:val="bullet"/>
      <w:lvlText w:val="•"/>
      <w:lvlJc w:val="left"/>
      <w:pPr>
        <w:ind w:left="6477" w:hanging="360"/>
      </w:pPr>
      <w:rPr>
        <w:rFonts w:hint="default"/>
      </w:rPr>
    </w:lvl>
    <w:lvl w:ilvl="7" w:tplc="128CEC04">
      <w:numFmt w:val="bullet"/>
      <w:lvlText w:val="•"/>
      <w:lvlJc w:val="left"/>
      <w:pPr>
        <w:ind w:left="7373" w:hanging="360"/>
      </w:pPr>
      <w:rPr>
        <w:rFonts w:hint="default"/>
      </w:rPr>
    </w:lvl>
    <w:lvl w:ilvl="8" w:tplc="FB9054FA">
      <w:numFmt w:val="bullet"/>
      <w:lvlText w:val="•"/>
      <w:lvlJc w:val="left"/>
      <w:pPr>
        <w:ind w:left="8268" w:hanging="360"/>
      </w:pPr>
      <w:rPr>
        <w:rFonts w:hint="default"/>
      </w:rPr>
    </w:lvl>
  </w:abstractNum>
  <w:abstractNum w:abstractNumId="48" w15:restartNumberingAfterBreak="0">
    <w:nsid w:val="503A0F9A"/>
    <w:multiLevelType w:val="hybridMultilevel"/>
    <w:tmpl w:val="83E43D98"/>
    <w:lvl w:ilvl="0" w:tplc="69D45B1C">
      <w:numFmt w:val="bullet"/>
      <w:lvlText w:val=""/>
      <w:lvlJc w:val="left"/>
      <w:pPr>
        <w:ind w:left="470" w:hanging="288"/>
      </w:pPr>
      <w:rPr>
        <w:rFonts w:ascii="Symbol" w:eastAsia="Symbol" w:hAnsi="Symbol" w:cs="Symbol" w:hint="default"/>
        <w:b w:val="0"/>
        <w:bCs w:val="0"/>
        <w:i w:val="0"/>
        <w:iCs w:val="0"/>
        <w:w w:val="99"/>
        <w:sz w:val="20"/>
        <w:szCs w:val="20"/>
      </w:rPr>
    </w:lvl>
    <w:lvl w:ilvl="1" w:tplc="9A949EF8">
      <w:numFmt w:val="bullet"/>
      <w:lvlText w:val="•"/>
      <w:lvlJc w:val="left"/>
      <w:pPr>
        <w:ind w:left="677" w:hanging="288"/>
      </w:pPr>
      <w:rPr>
        <w:rFonts w:hint="default"/>
      </w:rPr>
    </w:lvl>
    <w:lvl w:ilvl="2" w:tplc="351604B2">
      <w:numFmt w:val="bullet"/>
      <w:lvlText w:val="•"/>
      <w:lvlJc w:val="left"/>
      <w:pPr>
        <w:ind w:left="875" w:hanging="288"/>
      </w:pPr>
      <w:rPr>
        <w:rFonts w:hint="default"/>
      </w:rPr>
    </w:lvl>
    <w:lvl w:ilvl="3" w:tplc="72583E22">
      <w:numFmt w:val="bullet"/>
      <w:lvlText w:val="•"/>
      <w:lvlJc w:val="left"/>
      <w:pPr>
        <w:ind w:left="1073" w:hanging="288"/>
      </w:pPr>
      <w:rPr>
        <w:rFonts w:hint="default"/>
      </w:rPr>
    </w:lvl>
    <w:lvl w:ilvl="4" w:tplc="2AA423FC">
      <w:numFmt w:val="bullet"/>
      <w:lvlText w:val="•"/>
      <w:lvlJc w:val="left"/>
      <w:pPr>
        <w:ind w:left="1270" w:hanging="288"/>
      </w:pPr>
      <w:rPr>
        <w:rFonts w:hint="default"/>
      </w:rPr>
    </w:lvl>
    <w:lvl w:ilvl="5" w:tplc="FE2ED782">
      <w:numFmt w:val="bullet"/>
      <w:lvlText w:val="•"/>
      <w:lvlJc w:val="left"/>
      <w:pPr>
        <w:ind w:left="1468" w:hanging="288"/>
      </w:pPr>
      <w:rPr>
        <w:rFonts w:hint="default"/>
      </w:rPr>
    </w:lvl>
    <w:lvl w:ilvl="6" w:tplc="1C2068E4">
      <w:numFmt w:val="bullet"/>
      <w:lvlText w:val="•"/>
      <w:lvlJc w:val="left"/>
      <w:pPr>
        <w:ind w:left="1666" w:hanging="288"/>
      </w:pPr>
      <w:rPr>
        <w:rFonts w:hint="default"/>
      </w:rPr>
    </w:lvl>
    <w:lvl w:ilvl="7" w:tplc="4CAE2638">
      <w:numFmt w:val="bullet"/>
      <w:lvlText w:val="•"/>
      <w:lvlJc w:val="left"/>
      <w:pPr>
        <w:ind w:left="1863" w:hanging="288"/>
      </w:pPr>
      <w:rPr>
        <w:rFonts w:hint="default"/>
      </w:rPr>
    </w:lvl>
    <w:lvl w:ilvl="8" w:tplc="98403C76">
      <w:numFmt w:val="bullet"/>
      <w:lvlText w:val="•"/>
      <w:lvlJc w:val="left"/>
      <w:pPr>
        <w:ind w:left="2061" w:hanging="288"/>
      </w:pPr>
      <w:rPr>
        <w:rFonts w:hint="default"/>
      </w:rPr>
    </w:lvl>
  </w:abstractNum>
  <w:abstractNum w:abstractNumId="49" w15:restartNumberingAfterBreak="0">
    <w:nsid w:val="51811552"/>
    <w:multiLevelType w:val="hybridMultilevel"/>
    <w:tmpl w:val="4E2AF3BA"/>
    <w:lvl w:ilvl="0" w:tplc="D0167604">
      <w:start w:val="7"/>
      <w:numFmt w:val="upperLetter"/>
      <w:lvlText w:val="%1."/>
      <w:lvlJc w:val="left"/>
      <w:pPr>
        <w:ind w:left="1236" w:hanging="276"/>
        <w:jc w:val="left"/>
      </w:pPr>
      <w:rPr>
        <w:rFonts w:ascii="Verdana" w:eastAsia="Verdana" w:hAnsi="Verdana" w:cs="Verdana" w:hint="default"/>
        <w:b w:val="0"/>
        <w:bCs w:val="0"/>
        <w:i w:val="0"/>
        <w:iCs w:val="0"/>
        <w:spacing w:val="-1"/>
        <w:w w:val="99"/>
        <w:sz w:val="20"/>
        <w:szCs w:val="20"/>
      </w:rPr>
    </w:lvl>
    <w:lvl w:ilvl="1" w:tplc="E60C1F4C">
      <w:numFmt w:val="bullet"/>
      <w:lvlText w:val="•"/>
      <w:lvlJc w:val="left"/>
      <w:pPr>
        <w:ind w:left="2122" w:hanging="276"/>
      </w:pPr>
      <w:rPr>
        <w:rFonts w:hint="default"/>
      </w:rPr>
    </w:lvl>
    <w:lvl w:ilvl="2" w:tplc="F7C020E8">
      <w:numFmt w:val="bullet"/>
      <w:lvlText w:val="•"/>
      <w:lvlJc w:val="left"/>
      <w:pPr>
        <w:ind w:left="3004" w:hanging="276"/>
      </w:pPr>
      <w:rPr>
        <w:rFonts w:hint="default"/>
      </w:rPr>
    </w:lvl>
    <w:lvl w:ilvl="3" w:tplc="D84EE17E">
      <w:numFmt w:val="bullet"/>
      <w:lvlText w:val="•"/>
      <w:lvlJc w:val="left"/>
      <w:pPr>
        <w:ind w:left="3886" w:hanging="276"/>
      </w:pPr>
      <w:rPr>
        <w:rFonts w:hint="default"/>
      </w:rPr>
    </w:lvl>
    <w:lvl w:ilvl="4" w:tplc="424023E8">
      <w:numFmt w:val="bullet"/>
      <w:lvlText w:val="•"/>
      <w:lvlJc w:val="left"/>
      <w:pPr>
        <w:ind w:left="4768" w:hanging="276"/>
      </w:pPr>
      <w:rPr>
        <w:rFonts w:hint="default"/>
      </w:rPr>
    </w:lvl>
    <w:lvl w:ilvl="5" w:tplc="0582C3D4">
      <w:numFmt w:val="bullet"/>
      <w:lvlText w:val="•"/>
      <w:lvlJc w:val="left"/>
      <w:pPr>
        <w:ind w:left="5650" w:hanging="276"/>
      </w:pPr>
      <w:rPr>
        <w:rFonts w:hint="default"/>
      </w:rPr>
    </w:lvl>
    <w:lvl w:ilvl="6" w:tplc="31C48616">
      <w:numFmt w:val="bullet"/>
      <w:lvlText w:val="•"/>
      <w:lvlJc w:val="left"/>
      <w:pPr>
        <w:ind w:left="6532" w:hanging="276"/>
      </w:pPr>
      <w:rPr>
        <w:rFonts w:hint="default"/>
      </w:rPr>
    </w:lvl>
    <w:lvl w:ilvl="7" w:tplc="7610CEB4">
      <w:numFmt w:val="bullet"/>
      <w:lvlText w:val="•"/>
      <w:lvlJc w:val="left"/>
      <w:pPr>
        <w:ind w:left="7414" w:hanging="276"/>
      </w:pPr>
      <w:rPr>
        <w:rFonts w:hint="default"/>
      </w:rPr>
    </w:lvl>
    <w:lvl w:ilvl="8" w:tplc="4DB6A602">
      <w:numFmt w:val="bullet"/>
      <w:lvlText w:val="•"/>
      <w:lvlJc w:val="left"/>
      <w:pPr>
        <w:ind w:left="8296" w:hanging="276"/>
      </w:pPr>
      <w:rPr>
        <w:rFonts w:hint="default"/>
      </w:rPr>
    </w:lvl>
  </w:abstractNum>
  <w:abstractNum w:abstractNumId="50" w15:restartNumberingAfterBreak="0">
    <w:nsid w:val="52571500"/>
    <w:multiLevelType w:val="hybridMultilevel"/>
    <w:tmpl w:val="AC023E20"/>
    <w:lvl w:ilvl="0" w:tplc="D85A8D60">
      <w:numFmt w:val="bullet"/>
      <w:lvlText w:val=""/>
      <w:lvlJc w:val="left"/>
      <w:pPr>
        <w:ind w:left="468" w:hanging="288"/>
      </w:pPr>
      <w:rPr>
        <w:rFonts w:ascii="Symbol" w:eastAsia="Symbol" w:hAnsi="Symbol" w:cs="Symbol" w:hint="default"/>
        <w:b w:val="0"/>
        <w:bCs w:val="0"/>
        <w:i w:val="0"/>
        <w:iCs w:val="0"/>
        <w:w w:val="99"/>
        <w:sz w:val="20"/>
        <w:szCs w:val="20"/>
      </w:rPr>
    </w:lvl>
    <w:lvl w:ilvl="1" w:tplc="31C269EE">
      <w:numFmt w:val="bullet"/>
      <w:lvlText w:val="•"/>
      <w:lvlJc w:val="left"/>
      <w:pPr>
        <w:ind w:left="666" w:hanging="288"/>
      </w:pPr>
      <w:rPr>
        <w:rFonts w:hint="default"/>
      </w:rPr>
    </w:lvl>
    <w:lvl w:ilvl="2" w:tplc="40127D0A">
      <w:numFmt w:val="bullet"/>
      <w:lvlText w:val="•"/>
      <w:lvlJc w:val="left"/>
      <w:pPr>
        <w:ind w:left="873" w:hanging="288"/>
      </w:pPr>
      <w:rPr>
        <w:rFonts w:hint="default"/>
      </w:rPr>
    </w:lvl>
    <w:lvl w:ilvl="3" w:tplc="7D8001AA">
      <w:numFmt w:val="bullet"/>
      <w:lvlText w:val="•"/>
      <w:lvlJc w:val="left"/>
      <w:pPr>
        <w:ind w:left="1080" w:hanging="288"/>
      </w:pPr>
      <w:rPr>
        <w:rFonts w:hint="default"/>
      </w:rPr>
    </w:lvl>
    <w:lvl w:ilvl="4" w:tplc="29202592">
      <w:numFmt w:val="bullet"/>
      <w:lvlText w:val="•"/>
      <w:lvlJc w:val="left"/>
      <w:pPr>
        <w:ind w:left="1287" w:hanging="288"/>
      </w:pPr>
      <w:rPr>
        <w:rFonts w:hint="default"/>
      </w:rPr>
    </w:lvl>
    <w:lvl w:ilvl="5" w:tplc="B22E3292">
      <w:numFmt w:val="bullet"/>
      <w:lvlText w:val="•"/>
      <w:lvlJc w:val="left"/>
      <w:pPr>
        <w:ind w:left="1494" w:hanging="288"/>
      </w:pPr>
      <w:rPr>
        <w:rFonts w:hint="default"/>
      </w:rPr>
    </w:lvl>
    <w:lvl w:ilvl="6" w:tplc="71203236">
      <w:numFmt w:val="bullet"/>
      <w:lvlText w:val="•"/>
      <w:lvlJc w:val="left"/>
      <w:pPr>
        <w:ind w:left="1701" w:hanging="288"/>
      </w:pPr>
      <w:rPr>
        <w:rFonts w:hint="default"/>
      </w:rPr>
    </w:lvl>
    <w:lvl w:ilvl="7" w:tplc="A7C491B6">
      <w:numFmt w:val="bullet"/>
      <w:lvlText w:val="•"/>
      <w:lvlJc w:val="left"/>
      <w:pPr>
        <w:ind w:left="1908" w:hanging="288"/>
      </w:pPr>
      <w:rPr>
        <w:rFonts w:hint="default"/>
      </w:rPr>
    </w:lvl>
    <w:lvl w:ilvl="8" w:tplc="9F0039B4">
      <w:numFmt w:val="bullet"/>
      <w:lvlText w:val="•"/>
      <w:lvlJc w:val="left"/>
      <w:pPr>
        <w:ind w:left="2115" w:hanging="288"/>
      </w:pPr>
      <w:rPr>
        <w:rFonts w:hint="default"/>
      </w:rPr>
    </w:lvl>
  </w:abstractNum>
  <w:abstractNum w:abstractNumId="51" w15:restartNumberingAfterBreak="0">
    <w:nsid w:val="55392820"/>
    <w:multiLevelType w:val="hybridMultilevel"/>
    <w:tmpl w:val="FF760FA4"/>
    <w:lvl w:ilvl="0" w:tplc="58B44BCE">
      <w:start w:val="1"/>
      <w:numFmt w:val="decimal"/>
      <w:lvlText w:val="%1."/>
      <w:lvlJc w:val="left"/>
      <w:pPr>
        <w:ind w:left="1279" w:hanging="360"/>
        <w:jc w:val="left"/>
      </w:pPr>
      <w:rPr>
        <w:rFonts w:ascii="Verdana" w:eastAsia="Verdana" w:hAnsi="Verdana" w:cs="Verdana" w:hint="default"/>
        <w:b w:val="0"/>
        <w:bCs w:val="0"/>
        <w:i w:val="0"/>
        <w:iCs w:val="0"/>
        <w:w w:val="99"/>
        <w:sz w:val="20"/>
        <w:szCs w:val="20"/>
      </w:rPr>
    </w:lvl>
    <w:lvl w:ilvl="1" w:tplc="85DCB3D8">
      <w:start w:val="1"/>
      <w:numFmt w:val="lowerLetter"/>
      <w:lvlText w:val="%2."/>
      <w:lvlJc w:val="left"/>
      <w:pPr>
        <w:ind w:left="1999" w:hanging="360"/>
        <w:jc w:val="left"/>
      </w:pPr>
      <w:rPr>
        <w:rFonts w:ascii="Verdana" w:eastAsia="Verdana" w:hAnsi="Verdana" w:cs="Verdana" w:hint="default"/>
        <w:b w:val="0"/>
        <w:bCs w:val="0"/>
        <w:i w:val="0"/>
        <w:iCs w:val="0"/>
        <w:w w:val="99"/>
        <w:sz w:val="20"/>
        <w:szCs w:val="20"/>
      </w:rPr>
    </w:lvl>
    <w:lvl w:ilvl="2" w:tplc="ED3A8252">
      <w:numFmt w:val="bullet"/>
      <w:lvlText w:val="•"/>
      <w:lvlJc w:val="left"/>
      <w:pPr>
        <w:ind w:left="2895" w:hanging="360"/>
      </w:pPr>
      <w:rPr>
        <w:rFonts w:hint="default"/>
      </w:rPr>
    </w:lvl>
    <w:lvl w:ilvl="3" w:tplc="0CE6312C">
      <w:numFmt w:val="bullet"/>
      <w:lvlText w:val="•"/>
      <w:lvlJc w:val="left"/>
      <w:pPr>
        <w:ind w:left="3791" w:hanging="360"/>
      </w:pPr>
      <w:rPr>
        <w:rFonts w:hint="default"/>
      </w:rPr>
    </w:lvl>
    <w:lvl w:ilvl="4" w:tplc="E99CA62E">
      <w:numFmt w:val="bullet"/>
      <w:lvlText w:val="•"/>
      <w:lvlJc w:val="left"/>
      <w:pPr>
        <w:ind w:left="4686" w:hanging="360"/>
      </w:pPr>
      <w:rPr>
        <w:rFonts w:hint="default"/>
      </w:rPr>
    </w:lvl>
    <w:lvl w:ilvl="5" w:tplc="B4C6A3D6">
      <w:numFmt w:val="bullet"/>
      <w:lvlText w:val="•"/>
      <w:lvlJc w:val="left"/>
      <w:pPr>
        <w:ind w:left="5582" w:hanging="360"/>
      </w:pPr>
      <w:rPr>
        <w:rFonts w:hint="default"/>
      </w:rPr>
    </w:lvl>
    <w:lvl w:ilvl="6" w:tplc="D7128826">
      <w:numFmt w:val="bullet"/>
      <w:lvlText w:val="•"/>
      <w:lvlJc w:val="left"/>
      <w:pPr>
        <w:ind w:left="6477" w:hanging="360"/>
      </w:pPr>
      <w:rPr>
        <w:rFonts w:hint="default"/>
      </w:rPr>
    </w:lvl>
    <w:lvl w:ilvl="7" w:tplc="AD422F04">
      <w:numFmt w:val="bullet"/>
      <w:lvlText w:val="•"/>
      <w:lvlJc w:val="left"/>
      <w:pPr>
        <w:ind w:left="7373" w:hanging="360"/>
      </w:pPr>
      <w:rPr>
        <w:rFonts w:hint="default"/>
      </w:rPr>
    </w:lvl>
    <w:lvl w:ilvl="8" w:tplc="FD20751E">
      <w:numFmt w:val="bullet"/>
      <w:lvlText w:val="•"/>
      <w:lvlJc w:val="left"/>
      <w:pPr>
        <w:ind w:left="8268" w:hanging="360"/>
      </w:pPr>
      <w:rPr>
        <w:rFonts w:hint="default"/>
      </w:rPr>
    </w:lvl>
  </w:abstractNum>
  <w:abstractNum w:abstractNumId="52" w15:restartNumberingAfterBreak="0">
    <w:nsid w:val="573732B2"/>
    <w:multiLevelType w:val="hybridMultilevel"/>
    <w:tmpl w:val="398626D8"/>
    <w:lvl w:ilvl="0" w:tplc="BA12FA96">
      <w:start w:val="1"/>
      <w:numFmt w:val="decimal"/>
      <w:lvlText w:val="%1."/>
      <w:lvlJc w:val="left"/>
      <w:pPr>
        <w:ind w:left="1399" w:hanging="360"/>
        <w:jc w:val="left"/>
      </w:pPr>
      <w:rPr>
        <w:rFonts w:ascii="Verdana" w:eastAsia="Verdana" w:hAnsi="Verdana" w:cs="Verdana" w:hint="default"/>
        <w:b w:val="0"/>
        <w:bCs w:val="0"/>
        <w:i w:val="0"/>
        <w:iCs w:val="0"/>
        <w:w w:val="99"/>
        <w:sz w:val="20"/>
        <w:szCs w:val="20"/>
      </w:rPr>
    </w:lvl>
    <w:lvl w:ilvl="1" w:tplc="DF929868">
      <w:numFmt w:val="bullet"/>
      <w:lvlText w:val="•"/>
      <w:lvlJc w:val="left"/>
      <w:pPr>
        <w:ind w:left="2266" w:hanging="360"/>
      </w:pPr>
      <w:rPr>
        <w:rFonts w:hint="default"/>
      </w:rPr>
    </w:lvl>
    <w:lvl w:ilvl="2" w:tplc="56847322">
      <w:numFmt w:val="bullet"/>
      <w:lvlText w:val="•"/>
      <w:lvlJc w:val="left"/>
      <w:pPr>
        <w:ind w:left="3132" w:hanging="360"/>
      </w:pPr>
      <w:rPr>
        <w:rFonts w:hint="default"/>
      </w:rPr>
    </w:lvl>
    <w:lvl w:ilvl="3" w:tplc="3D72C6B0">
      <w:numFmt w:val="bullet"/>
      <w:lvlText w:val="•"/>
      <w:lvlJc w:val="left"/>
      <w:pPr>
        <w:ind w:left="3998" w:hanging="360"/>
      </w:pPr>
      <w:rPr>
        <w:rFonts w:hint="default"/>
      </w:rPr>
    </w:lvl>
    <w:lvl w:ilvl="4" w:tplc="DBD289AC">
      <w:numFmt w:val="bullet"/>
      <w:lvlText w:val="•"/>
      <w:lvlJc w:val="left"/>
      <w:pPr>
        <w:ind w:left="4864" w:hanging="360"/>
      </w:pPr>
      <w:rPr>
        <w:rFonts w:hint="default"/>
      </w:rPr>
    </w:lvl>
    <w:lvl w:ilvl="5" w:tplc="1702ED0E">
      <w:numFmt w:val="bullet"/>
      <w:lvlText w:val="•"/>
      <w:lvlJc w:val="left"/>
      <w:pPr>
        <w:ind w:left="5730" w:hanging="360"/>
      </w:pPr>
      <w:rPr>
        <w:rFonts w:hint="default"/>
      </w:rPr>
    </w:lvl>
    <w:lvl w:ilvl="6" w:tplc="C71E5742">
      <w:numFmt w:val="bullet"/>
      <w:lvlText w:val="•"/>
      <w:lvlJc w:val="left"/>
      <w:pPr>
        <w:ind w:left="6596" w:hanging="360"/>
      </w:pPr>
      <w:rPr>
        <w:rFonts w:hint="default"/>
      </w:rPr>
    </w:lvl>
    <w:lvl w:ilvl="7" w:tplc="F4D42836">
      <w:numFmt w:val="bullet"/>
      <w:lvlText w:val="•"/>
      <w:lvlJc w:val="left"/>
      <w:pPr>
        <w:ind w:left="7462" w:hanging="360"/>
      </w:pPr>
      <w:rPr>
        <w:rFonts w:hint="default"/>
      </w:rPr>
    </w:lvl>
    <w:lvl w:ilvl="8" w:tplc="EB5A7A2E">
      <w:numFmt w:val="bullet"/>
      <w:lvlText w:val="•"/>
      <w:lvlJc w:val="left"/>
      <w:pPr>
        <w:ind w:left="8328" w:hanging="360"/>
      </w:pPr>
      <w:rPr>
        <w:rFonts w:hint="default"/>
      </w:rPr>
    </w:lvl>
  </w:abstractNum>
  <w:abstractNum w:abstractNumId="53" w15:restartNumberingAfterBreak="0">
    <w:nsid w:val="57761711"/>
    <w:multiLevelType w:val="hybridMultilevel"/>
    <w:tmpl w:val="53AAFD72"/>
    <w:lvl w:ilvl="0" w:tplc="A7D64586">
      <w:numFmt w:val="bullet"/>
      <w:lvlText w:val=""/>
      <w:lvlJc w:val="left"/>
      <w:pPr>
        <w:ind w:left="466" w:hanging="288"/>
      </w:pPr>
      <w:rPr>
        <w:rFonts w:ascii="Symbol" w:eastAsia="Symbol" w:hAnsi="Symbol" w:cs="Symbol" w:hint="default"/>
        <w:b w:val="0"/>
        <w:bCs w:val="0"/>
        <w:i w:val="0"/>
        <w:iCs w:val="0"/>
        <w:w w:val="99"/>
        <w:sz w:val="20"/>
        <w:szCs w:val="20"/>
      </w:rPr>
    </w:lvl>
    <w:lvl w:ilvl="1" w:tplc="92540A94">
      <w:numFmt w:val="bullet"/>
      <w:lvlText w:val="•"/>
      <w:lvlJc w:val="left"/>
      <w:pPr>
        <w:ind w:left="637" w:hanging="288"/>
      </w:pPr>
      <w:rPr>
        <w:rFonts w:hint="default"/>
      </w:rPr>
    </w:lvl>
    <w:lvl w:ilvl="2" w:tplc="393C3E3C">
      <w:numFmt w:val="bullet"/>
      <w:lvlText w:val="•"/>
      <w:lvlJc w:val="left"/>
      <w:pPr>
        <w:ind w:left="814" w:hanging="288"/>
      </w:pPr>
      <w:rPr>
        <w:rFonts w:hint="default"/>
      </w:rPr>
    </w:lvl>
    <w:lvl w:ilvl="3" w:tplc="120A6C7A">
      <w:numFmt w:val="bullet"/>
      <w:lvlText w:val="•"/>
      <w:lvlJc w:val="left"/>
      <w:pPr>
        <w:ind w:left="991" w:hanging="288"/>
      </w:pPr>
      <w:rPr>
        <w:rFonts w:hint="default"/>
      </w:rPr>
    </w:lvl>
    <w:lvl w:ilvl="4" w:tplc="E4C63374">
      <w:numFmt w:val="bullet"/>
      <w:lvlText w:val="•"/>
      <w:lvlJc w:val="left"/>
      <w:pPr>
        <w:ind w:left="1168" w:hanging="288"/>
      </w:pPr>
      <w:rPr>
        <w:rFonts w:hint="default"/>
      </w:rPr>
    </w:lvl>
    <w:lvl w:ilvl="5" w:tplc="491C3D3E">
      <w:numFmt w:val="bullet"/>
      <w:lvlText w:val="•"/>
      <w:lvlJc w:val="left"/>
      <w:pPr>
        <w:ind w:left="1345" w:hanging="288"/>
      </w:pPr>
      <w:rPr>
        <w:rFonts w:hint="default"/>
      </w:rPr>
    </w:lvl>
    <w:lvl w:ilvl="6" w:tplc="06100CAE">
      <w:numFmt w:val="bullet"/>
      <w:lvlText w:val="•"/>
      <w:lvlJc w:val="left"/>
      <w:pPr>
        <w:ind w:left="1522" w:hanging="288"/>
      </w:pPr>
      <w:rPr>
        <w:rFonts w:hint="default"/>
      </w:rPr>
    </w:lvl>
    <w:lvl w:ilvl="7" w:tplc="E926E1BC">
      <w:numFmt w:val="bullet"/>
      <w:lvlText w:val="•"/>
      <w:lvlJc w:val="left"/>
      <w:pPr>
        <w:ind w:left="1699" w:hanging="288"/>
      </w:pPr>
      <w:rPr>
        <w:rFonts w:hint="default"/>
      </w:rPr>
    </w:lvl>
    <w:lvl w:ilvl="8" w:tplc="90B6FA0C">
      <w:numFmt w:val="bullet"/>
      <w:lvlText w:val="•"/>
      <w:lvlJc w:val="left"/>
      <w:pPr>
        <w:ind w:left="1876" w:hanging="288"/>
      </w:pPr>
      <w:rPr>
        <w:rFonts w:hint="default"/>
      </w:rPr>
    </w:lvl>
  </w:abstractNum>
  <w:abstractNum w:abstractNumId="54" w15:restartNumberingAfterBreak="0">
    <w:nsid w:val="5C4768EF"/>
    <w:multiLevelType w:val="hybridMultilevel"/>
    <w:tmpl w:val="E3362F5A"/>
    <w:lvl w:ilvl="0" w:tplc="D3FE482E">
      <w:start w:val="1"/>
      <w:numFmt w:val="decimal"/>
      <w:lvlText w:val="%1."/>
      <w:lvlJc w:val="left"/>
      <w:pPr>
        <w:ind w:left="1279" w:hanging="360"/>
        <w:jc w:val="left"/>
      </w:pPr>
      <w:rPr>
        <w:rFonts w:ascii="Verdana" w:eastAsia="Verdana" w:hAnsi="Verdana" w:cs="Verdana" w:hint="default"/>
        <w:b w:val="0"/>
        <w:bCs w:val="0"/>
        <w:i w:val="0"/>
        <w:iCs w:val="0"/>
        <w:w w:val="99"/>
        <w:sz w:val="20"/>
        <w:szCs w:val="20"/>
      </w:rPr>
    </w:lvl>
    <w:lvl w:ilvl="1" w:tplc="8AAA1536">
      <w:start w:val="1"/>
      <w:numFmt w:val="lowerLetter"/>
      <w:lvlText w:val="%2."/>
      <w:lvlJc w:val="left"/>
      <w:pPr>
        <w:ind w:left="2491" w:hanging="432"/>
        <w:jc w:val="left"/>
      </w:pPr>
      <w:rPr>
        <w:rFonts w:ascii="Verdana" w:eastAsia="Verdana" w:hAnsi="Verdana" w:cs="Verdana" w:hint="default"/>
        <w:b w:val="0"/>
        <w:bCs w:val="0"/>
        <w:i w:val="0"/>
        <w:iCs w:val="0"/>
        <w:w w:val="99"/>
        <w:sz w:val="20"/>
        <w:szCs w:val="20"/>
      </w:rPr>
    </w:lvl>
    <w:lvl w:ilvl="2" w:tplc="0B04D20E">
      <w:numFmt w:val="bullet"/>
      <w:lvlText w:val="•"/>
      <w:lvlJc w:val="left"/>
      <w:pPr>
        <w:ind w:left="2500" w:hanging="432"/>
      </w:pPr>
      <w:rPr>
        <w:rFonts w:hint="default"/>
      </w:rPr>
    </w:lvl>
    <w:lvl w:ilvl="3" w:tplc="E44A84E6">
      <w:numFmt w:val="bullet"/>
      <w:lvlText w:val="•"/>
      <w:lvlJc w:val="left"/>
      <w:pPr>
        <w:ind w:left="3445" w:hanging="432"/>
      </w:pPr>
      <w:rPr>
        <w:rFonts w:hint="default"/>
      </w:rPr>
    </w:lvl>
    <w:lvl w:ilvl="4" w:tplc="F7BECDA2">
      <w:numFmt w:val="bullet"/>
      <w:lvlText w:val="•"/>
      <w:lvlJc w:val="left"/>
      <w:pPr>
        <w:ind w:left="4390" w:hanging="432"/>
      </w:pPr>
      <w:rPr>
        <w:rFonts w:hint="default"/>
      </w:rPr>
    </w:lvl>
    <w:lvl w:ilvl="5" w:tplc="4CCA5386">
      <w:numFmt w:val="bullet"/>
      <w:lvlText w:val="•"/>
      <w:lvlJc w:val="left"/>
      <w:pPr>
        <w:ind w:left="5335" w:hanging="432"/>
      </w:pPr>
      <w:rPr>
        <w:rFonts w:hint="default"/>
      </w:rPr>
    </w:lvl>
    <w:lvl w:ilvl="6" w:tplc="B1024614">
      <w:numFmt w:val="bullet"/>
      <w:lvlText w:val="•"/>
      <w:lvlJc w:val="left"/>
      <w:pPr>
        <w:ind w:left="6280" w:hanging="432"/>
      </w:pPr>
      <w:rPr>
        <w:rFonts w:hint="default"/>
      </w:rPr>
    </w:lvl>
    <w:lvl w:ilvl="7" w:tplc="012AEEAC">
      <w:numFmt w:val="bullet"/>
      <w:lvlText w:val="•"/>
      <w:lvlJc w:val="left"/>
      <w:pPr>
        <w:ind w:left="7225" w:hanging="432"/>
      </w:pPr>
      <w:rPr>
        <w:rFonts w:hint="default"/>
      </w:rPr>
    </w:lvl>
    <w:lvl w:ilvl="8" w:tplc="E18423B6">
      <w:numFmt w:val="bullet"/>
      <w:lvlText w:val="•"/>
      <w:lvlJc w:val="left"/>
      <w:pPr>
        <w:ind w:left="8170" w:hanging="432"/>
      </w:pPr>
      <w:rPr>
        <w:rFonts w:hint="default"/>
      </w:rPr>
    </w:lvl>
  </w:abstractNum>
  <w:abstractNum w:abstractNumId="55" w15:restartNumberingAfterBreak="0">
    <w:nsid w:val="5D735E4E"/>
    <w:multiLevelType w:val="hybridMultilevel"/>
    <w:tmpl w:val="3B940FF0"/>
    <w:lvl w:ilvl="0" w:tplc="B190939A">
      <w:numFmt w:val="bullet"/>
      <w:lvlText w:val=""/>
      <w:lvlJc w:val="left"/>
      <w:pPr>
        <w:ind w:left="2000" w:hanging="360"/>
      </w:pPr>
      <w:rPr>
        <w:rFonts w:ascii="Symbol" w:eastAsia="Symbol" w:hAnsi="Symbol" w:cs="Symbol" w:hint="default"/>
        <w:b w:val="0"/>
        <w:bCs w:val="0"/>
        <w:i w:val="0"/>
        <w:iCs w:val="0"/>
        <w:w w:val="99"/>
        <w:sz w:val="20"/>
        <w:szCs w:val="20"/>
      </w:rPr>
    </w:lvl>
    <w:lvl w:ilvl="1" w:tplc="EC0047A4">
      <w:numFmt w:val="bullet"/>
      <w:lvlText w:val="•"/>
      <w:lvlJc w:val="left"/>
      <w:pPr>
        <w:ind w:left="2806" w:hanging="360"/>
      </w:pPr>
      <w:rPr>
        <w:rFonts w:hint="default"/>
      </w:rPr>
    </w:lvl>
    <w:lvl w:ilvl="2" w:tplc="F0F4729C">
      <w:numFmt w:val="bullet"/>
      <w:lvlText w:val="•"/>
      <w:lvlJc w:val="left"/>
      <w:pPr>
        <w:ind w:left="3612" w:hanging="360"/>
      </w:pPr>
      <w:rPr>
        <w:rFonts w:hint="default"/>
      </w:rPr>
    </w:lvl>
    <w:lvl w:ilvl="3" w:tplc="2E78389C">
      <w:numFmt w:val="bullet"/>
      <w:lvlText w:val="•"/>
      <w:lvlJc w:val="left"/>
      <w:pPr>
        <w:ind w:left="4418" w:hanging="360"/>
      </w:pPr>
      <w:rPr>
        <w:rFonts w:hint="default"/>
      </w:rPr>
    </w:lvl>
    <w:lvl w:ilvl="4" w:tplc="10FE300A">
      <w:numFmt w:val="bullet"/>
      <w:lvlText w:val="•"/>
      <w:lvlJc w:val="left"/>
      <w:pPr>
        <w:ind w:left="5224" w:hanging="360"/>
      </w:pPr>
      <w:rPr>
        <w:rFonts w:hint="default"/>
      </w:rPr>
    </w:lvl>
    <w:lvl w:ilvl="5" w:tplc="6CC64404">
      <w:numFmt w:val="bullet"/>
      <w:lvlText w:val="•"/>
      <w:lvlJc w:val="left"/>
      <w:pPr>
        <w:ind w:left="6030" w:hanging="360"/>
      </w:pPr>
      <w:rPr>
        <w:rFonts w:hint="default"/>
      </w:rPr>
    </w:lvl>
    <w:lvl w:ilvl="6" w:tplc="BF9C7454">
      <w:numFmt w:val="bullet"/>
      <w:lvlText w:val="•"/>
      <w:lvlJc w:val="left"/>
      <w:pPr>
        <w:ind w:left="6836" w:hanging="360"/>
      </w:pPr>
      <w:rPr>
        <w:rFonts w:hint="default"/>
      </w:rPr>
    </w:lvl>
    <w:lvl w:ilvl="7" w:tplc="5A7A507C">
      <w:numFmt w:val="bullet"/>
      <w:lvlText w:val="•"/>
      <w:lvlJc w:val="left"/>
      <w:pPr>
        <w:ind w:left="7642" w:hanging="360"/>
      </w:pPr>
      <w:rPr>
        <w:rFonts w:hint="default"/>
      </w:rPr>
    </w:lvl>
    <w:lvl w:ilvl="8" w:tplc="0D6667EC">
      <w:numFmt w:val="bullet"/>
      <w:lvlText w:val="•"/>
      <w:lvlJc w:val="left"/>
      <w:pPr>
        <w:ind w:left="8448" w:hanging="360"/>
      </w:pPr>
      <w:rPr>
        <w:rFonts w:hint="default"/>
      </w:rPr>
    </w:lvl>
  </w:abstractNum>
  <w:abstractNum w:abstractNumId="56" w15:restartNumberingAfterBreak="0">
    <w:nsid w:val="622A36B0"/>
    <w:multiLevelType w:val="hybridMultilevel"/>
    <w:tmpl w:val="5D0C136E"/>
    <w:lvl w:ilvl="0" w:tplc="C5AE430C">
      <w:start w:val="13"/>
      <w:numFmt w:val="upperLetter"/>
      <w:lvlText w:val="%1."/>
      <w:lvlJc w:val="left"/>
      <w:pPr>
        <w:ind w:left="1339" w:hanging="379"/>
        <w:jc w:val="left"/>
      </w:pPr>
      <w:rPr>
        <w:rFonts w:ascii="Verdana" w:eastAsia="Verdana" w:hAnsi="Verdana" w:cs="Verdana" w:hint="default"/>
        <w:b w:val="0"/>
        <w:bCs w:val="0"/>
        <w:i w:val="0"/>
        <w:iCs w:val="0"/>
        <w:w w:val="99"/>
        <w:sz w:val="20"/>
        <w:szCs w:val="20"/>
      </w:rPr>
    </w:lvl>
    <w:lvl w:ilvl="1" w:tplc="9A7AB040">
      <w:numFmt w:val="bullet"/>
      <w:lvlText w:val="•"/>
      <w:lvlJc w:val="left"/>
      <w:pPr>
        <w:ind w:left="2212" w:hanging="379"/>
      </w:pPr>
      <w:rPr>
        <w:rFonts w:hint="default"/>
      </w:rPr>
    </w:lvl>
    <w:lvl w:ilvl="2" w:tplc="05C49E14">
      <w:numFmt w:val="bullet"/>
      <w:lvlText w:val="•"/>
      <w:lvlJc w:val="left"/>
      <w:pPr>
        <w:ind w:left="3084" w:hanging="379"/>
      </w:pPr>
      <w:rPr>
        <w:rFonts w:hint="default"/>
      </w:rPr>
    </w:lvl>
    <w:lvl w:ilvl="3" w:tplc="03842956">
      <w:numFmt w:val="bullet"/>
      <w:lvlText w:val="•"/>
      <w:lvlJc w:val="left"/>
      <w:pPr>
        <w:ind w:left="3956" w:hanging="379"/>
      </w:pPr>
      <w:rPr>
        <w:rFonts w:hint="default"/>
      </w:rPr>
    </w:lvl>
    <w:lvl w:ilvl="4" w:tplc="4B4861A4">
      <w:numFmt w:val="bullet"/>
      <w:lvlText w:val="•"/>
      <w:lvlJc w:val="left"/>
      <w:pPr>
        <w:ind w:left="4828" w:hanging="379"/>
      </w:pPr>
      <w:rPr>
        <w:rFonts w:hint="default"/>
      </w:rPr>
    </w:lvl>
    <w:lvl w:ilvl="5" w:tplc="62EA323E">
      <w:numFmt w:val="bullet"/>
      <w:lvlText w:val="•"/>
      <w:lvlJc w:val="left"/>
      <w:pPr>
        <w:ind w:left="5700" w:hanging="379"/>
      </w:pPr>
      <w:rPr>
        <w:rFonts w:hint="default"/>
      </w:rPr>
    </w:lvl>
    <w:lvl w:ilvl="6" w:tplc="CC243F28">
      <w:numFmt w:val="bullet"/>
      <w:lvlText w:val="•"/>
      <w:lvlJc w:val="left"/>
      <w:pPr>
        <w:ind w:left="6572" w:hanging="379"/>
      </w:pPr>
      <w:rPr>
        <w:rFonts w:hint="default"/>
      </w:rPr>
    </w:lvl>
    <w:lvl w:ilvl="7" w:tplc="409ACC9C">
      <w:numFmt w:val="bullet"/>
      <w:lvlText w:val="•"/>
      <w:lvlJc w:val="left"/>
      <w:pPr>
        <w:ind w:left="7444" w:hanging="379"/>
      </w:pPr>
      <w:rPr>
        <w:rFonts w:hint="default"/>
      </w:rPr>
    </w:lvl>
    <w:lvl w:ilvl="8" w:tplc="125CCB4C">
      <w:numFmt w:val="bullet"/>
      <w:lvlText w:val="•"/>
      <w:lvlJc w:val="left"/>
      <w:pPr>
        <w:ind w:left="8316" w:hanging="379"/>
      </w:pPr>
      <w:rPr>
        <w:rFonts w:hint="default"/>
      </w:rPr>
    </w:lvl>
  </w:abstractNum>
  <w:abstractNum w:abstractNumId="57" w15:restartNumberingAfterBreak="0">
    <w:nsid w:val="627871C6"/>
    <w:multiLevelType w:val="hybridMultilevel"/>
    <w:tmpl w:val="1CF6593E"/>
    <w:lvl w:ilvl="0" w:tplc="FE161FDC">
      <w:numFmt w:val="bullet"/>
      <w:lvlText w:val="-"/>
      <w:lvlJc w:val="left"/>
      <w:pPr>
        <w:ind w:left="2000" w:hanging="360"/>
      </w:pPr>
      <w:rPr>
        <w:rFonts w:ascii="Times New Roman" w:eastAsia="Times New Roman" w:hAnsi="Times New Roman" w:cs="Times New Roman" w:hint="default"/>
        <w:b w:val="0"/>
        <w:bCs w:val="0"/>
        <w:i w:val="0"/>
        <w:iCs w:val="0"/>
        <w:w w:val="99"/>
        <w:sz w:val="20"/>
        <w:szCs w:val="20"/>
      </w:rPr>
    </w:lvl>
    <w:lvl w:ilvl="1" w:tplc="B0FA1722">
      <w:numFmt w:val="bullet"/>
      <w:lvlText w:val="•"/>
      <w:lvlJc w:val="left"/>
      <w:pPr>
        <w:ind w:left="2806" w:hanging="360"/>
      </w:pPr>
      <w:rPr>
        <w:rFonts w:hint="default"/>
      </w:rPr>
    </w:lvl>
    <w:lvl w:ilvl="2" w:tplc="D8B40208">
      <w:numFmt w:val="bullet"/>
      <w:lvlText w:val="•"/>
      <w:lvlJc w:val="left"/>
      <w:pPr>
        <w:ind w:left="3612" w:hanging="360"/>
      </w:pPr>
      <w:rPr>
        <w:rFonts w:hint="default"/>
      </w:rPr>
    </w:lvl>
    <w:lvl w:ilvl="3" w:tplc="36AE1FCA">
      <w:numFmt w:val="bullet"/>
      <w:lvlText w:val="•"/>
      <w:lvlJc w:val="left"/>
      <w:pPr>
        <w:ind w:left="4418" w:hanging="360"/>
      </w:pPr>
      <w:rPr>
        <w:rFonts w:hint="default"/>
      </w:rPr>
    </w:lvl>
    <w:lvl w:ilvl="4" w:tplc="D46E2E6C">
      <w:numFmt w:val="bullet"/>
      <w:lvlText w:val="•"/>
      <w:lvlJc w:val="left"/>
      <w:pPr>
        <w:ind w:left="5224" w:hanging="360"/>
      </w:pPr>
      <w:rPr>
        <w:rFonts w:hint="default"/>
      </w:rPr>
    </w:lvl>
    <w:lvl w:ilvl="5" w:tplc="4CF60F5C">
      <w:numFmt w:val="bullet"/>
      <w:lvlText w:val="•"/>
      <w:lvlJc w:val="left"/>
      <w:pPr>
        <w:ind w:left="6030" w:hanging="360"/>
      </w:pPr>
      <w:rPr>
        <w:rFonts w:hint="default"/>
      </w:rPr>
    </w:lvl>
    <w:lvl w:ilvl="6" w:tplc="B08A3BE4">
      <w:numFmt w:val="bullet"/>
      <w:lvlText w:val="•"/>
      <w:lvlJc w:val="left"/>
      <w:pPr>
        <w:ind w:left="6836" w:hanging="360"/>
      </w:pPr>
      <w:rPr>
        <w:rFonts w:hint="default"/>
      </w:rPr>
    </w:lvl>
    <w:lvl w:ilvl="7" w:tplc="193672B6">
      <w:numFmt w:val="bullet"/>
      <w:lvlText w:val="•"/>
      <w:lvlJc w:val="left"/>
      <w:pPr>
        <w:ind w:left="7642" w:hanging="360"/>
      </w:pPr>
      <w:rPr>
        <w:rFonts w:hint="default"/>
      </w:rPr>
    </w:lvl>
    <w:lvl w:ilvl="8" w:tplc="22FA3788">
      <w:numFmt w:val="bullet"/>
      <w:lvlText w:val="•"/>
      <w:lvlJc w:val="left"/>
      <w:pPr>
        <w:ind w:left="8448" w:hanging="360"/>
      </w:pPr>
      <w:rPr>
        <w:rFonts w:hint="default"/>
      </w:rPr>
    </w:lvl>
  </w:abstractNum>
  <w:abstractNum w:abstractNumId="58" w15:restartNumberingAfterBreak="0">
    <w:nsid w:val="654004E0"/>
    <w:multiLevelType w:val="hybridMultilevel"/>
    <w:tmpl w:val="86E2F0D0"/>
    <w:lvl w:ilvl="0" w:tplc="20EA0224">
      <w:start w:val="1"/>
      <w:numFmt w:val="decimal"/>
      <w:lvlText w:val="%1."/>
      <w:lvlJc w:val="left"/>
      <w:pPr>
        <w:ind w:left="1279" w:hanging="360"/>
        <w:jc w:val="left"/>
      </w:pPr>
      <w:rPr>
        <w:rFonts w:ascii="Verdana" w:eastAsia="Verdana" w:hAnsi="Verdana" w:cs="Verdana" w:hint="default"/>
        <w:b w:val="0"/>
        <w:bCs w:val="0"/>
        <w:i w:val="0"/>
        <w:iCs w:val="0"/>
        <w:w w:val="99"/>
        <w:sz w:val="20"/>
        <w:szCs w:val="20"/>
      </w:rPr>
    </w:lvl>
    <w:lvl w:ilvl="1" w:tplc="577462A4">
      <w:numFmt w:val="bullet"/>
      <w:lvlText w:val="•"/>
      <w:lvlJc w:val="left"/>
      <w:pPr>
        <w:ind w:left="2158" w:hanging="360"/>
      </w:pPr>
      <w:rPr>
        <w:rFonts w:hint="default"/>
      </w:rPr>
    </w:lvl>
    <w:lvl w:ilvl="2" w:tplc="A94090A4">
      <w:numFmt w:val="bullet"/>
      <w:lvlText w:val="•"/>
      <w:lvlJc w:val="left"/>
      <w:pPr>
        <w:ind w:left="3036" w:hanging="360"/>
      </w:pPr>
      <w:rPr>
        <w:rFonts w:hint="default"/>
      </w:rPr>
    </w:lvl>
    <w:lvl w:ilvl="3" w:tplc="750A89CC">
      <w:numFmt w:val="bullet"/>
      <w:lvlText w:val="•"/>
      <w:lvlJc w:val="left"/>
      <w:pPr>
        <w:ind w:left="3914" w:hanging="360"/>
      </w:pPr>
      <w:rPr>
        <w:rFonts w:hint="default"/>
      </w:rPr>
    </w:lvl>
    <w:lvl w:ilvl="4" w:tplc="F33E170E">
      <w:numFmt w:val="bullet"/>
      <w:lvlText w:val="•"/>
      <w:lvlJc w:val="left"/>
      <w:pPr>
        <w:ind w:left="4792" w:hanging="360"/>
      </w:pPr>
      <w:rPr>
        <w:rFonts w:hint="default"/>
      </w:rPr>
    </w:lvl>
    <w:lvl w:ilvl="5" w:tplc="CCE027A2">
      <w:numFmt w:val="bullet"/>
      <w:lvlText w:val="•"/>
      <w:lvlJc w:val="left"/>
      <w:pPr>
        <w:ind w:left="5670" w:hanging="360"/>
      </w:pPr>
      <w:rPr>
        <w:rFonts w:hint="default"/>
      </w:rPr>
    </w:lvl>
    <w:lvl w:ilvl="6" w:tplc="C76E7F36">
      <w:numFmt w:val="bullet"/>
      <w:lvlText w:val="•"/>
      <w:lvlJc w:val="left"/>
      <w:pPr>
        <w:ind w:left="6548" w:hanging="360"/>
      </w:pPr>
      <w:rPr>
        <w:rFonts w:hint="default"/>
      </w:rPr>
    </w:lvl>
    <w:lvl w:ilvl="7" w:tplc="C8EEF3C4">
      <w:numFmt w:val="bullet"/>
      <w:lvlText w:val="•"/>
      <w:lvlJc w:val="left"/>
      <w:pPr>
        <w:ind w:left="7426" w:hanging="360"/>
      </w:pPr>
      <w:rPr>
        <w:rFonts w:hint="default"/>
      </w:rPr>
    </w:lvl>
    <w:lvl w:ilvl="8" w:tplc="3B4ACEA6">
      <w:numFmt w:val="bullet"/>
      <w:lvlText w:val="•"/>
      <w:lvlJc w:val="left"/>
      <w:pPr>
        <w:ind w:left="8304" w:hanging="360"/>
      </w:pPr>
      <w:rPr>
        <w:rFonts w:hint="default"/>
      </w:rPr>
    </w:lvl>
  </w:abstractNum>
  <w:abstractNum w:abstractNumId="59" w15:restartNumberingAfterBreak="0">
    <w:nsid w:val="65EA18F9"/>
    <w:multiLevelType w:val="hybridMultilevel"/>
    <w:tmpl w:val="83C47D3E"/>
    <w:lvl w:ilvl="0" w:tplc="1F848B02">
      <w:start w:val="1"/>
      <w:numFmt w:val="upperLetter"/>
      <w:lvlText w:val="%1."/>
      <w:lvlJc w:val="left"/>
      <w:pPr>
        <w:ind w:left="920" w:hanging="361"/>
        <w:jc w:val="left"/>
      </w:pPr>
      <w:rPr>
        <w:rFonts w:ascii="Cambria" w:eastAsia="Cambria" w:hAnsi="Cambria" w:cs="Cambria" w:hint="default"/>
        <w:b/>
        <w:bCs/>
        <w:i w:val="0"/>
        <w:iCs w:val="0"/>
        <w:color w:val="365F91"/>
        <w:spacing w:val="-1"/>
        <w:w w:val="99"/>
        <w:sz w:val="20"/>
        <w:szCs w:val="20"/>
      </w:rPr>
    </w:lvl>
    <w:lvl w:ilvl="1" w:tplc="511C3000">
      <w:start w:val="1"/>
      <w:numFmt w:val="decimal"/>
      <w:lvlText w:val="%2."/>
      <w:lvlJc w:val="left"/>
      <w:pPr>
        <w:ind w:left="1279" w:hanging="360"/>
        <w:jc w:val="left"/>
      </w:pPr>
      <w:rPr>
        <w:rFonts w:ascii="Verdana" w:eastAsia="Verdana" w:hAnsi="Verdana" w:cs="Verdana" w:hint="default"/>
        <w:b w:val="0"/>
        <w:bCs w:val="0"/>
        <w:i w:val="0"/>
        <w:iCs w:val="0"/>
        <w:w w:val="99"/>
        <w:sz w:val="20"/>
        <w:szCs w:val="20"/>
      </w:rPr>
    </w:lvl>
    <w:lvl w:ilvl="2" w:tplc="ECC85740">
      <w:start w:val="1"/>
      <w:numFmt w:val="lowerLetter"/>
      <w:lvlText w:val="%3."/>
      <w:lvlJc w:val="left"/>
      <w:pPr>
        <w:ind w:left="1999" w:hanging="360"/>
        <w:jc w:val="left"/>
      </w:pPr>
      <w:rPr>
        <w:rFonts w:ascii="Verdana" w:eastAsia="Verdana" w:hAnsi="Verdana" w:cs="Verdana" w:hint="default"/>
        <w:b w:val="0"/>
        <w:bCs w:val="0"/>
        <w:i w:val="0"/>
        <w:iCs w:val="0"/>
        <w:w w:val="99"/>
        <w:sz w:val="20"/>
        <w:szCs w:val="20"/>
      </w:rPr>
    </w:lvl>
    <w:lvl w:ilvl="3" w:tplc="95D0C178">
      <w:numFmt w:val="bullet"/>
      <w:lvlText w:val="•"/>
      <w:lvlJc w:val="left"/>
      <w:pPr>
        <w:ind w:left="3007" w:hanging="360"/>
      </w:pPr>
      <w:rPr>
        <w:rFonts w:hint="default"/>
      </w:rPr>
    </w:lvl>
    <w:lvl w:ilvl="4" w:tplc="CBFC1056">
      <w:numFmt w:val="bullet"/>
      <w:lvlText w:val="•"/>
      <w:lvlJc w:val="left"/>
      <w:pPr>
        <w:ind w:left="4015" w:hanging="360"/>
      </w:pPr>
      <w:rPr>
        <w:rFonts w:hint="default"/>
      </w:rPr>
    </w:lvl>
    <w:lvl w:ilvl="5" w:tplc="17A2F4B8">
      <w:numFmt w:val="bullet"/>
      <w:lvlText w:val="•"/>
      <w:lvlJc w:val="left"/>
      <w:pPr>
        <w:ind w:left="5022" w:hanging="360"/>
      </w:pPr>
      <w:rPr>
        <w:rFonts w:hint="default"/>
      </w:rPr>
    </w:lvl>
    <w:lvl w:ilvl="6" w:tplc="020A8460">
      <w:numFmt w:val="bullet"/>
      <w:lvlText w:val="•"/>
      <w:lvlJc w:val="left"/>
      <w:pPr>
        <w:ind w:left="6030" w:hanging="360"/>
      </w:pPr>
      <w:rPr>
        <w:rFonts w:hint="default"/>
      </w:rPr>
    </w:lvl>
    <w:lvl w:ilvl="7" w:tplc="005E80FC">
      <w:numFmt w:val="bullet"/>
      <w:lvlText w:val="•"/>
      <w:lvlJc w:val="left"/>
      <w:pPr>
        <w:ind w:left="7037" w:hanging="360"/>
      </w:pPr>
      <w:rPr>
        <w:rFonts w:hint="default"/>
      </w:rPr>
    </w:lvl>
    <w:lvl w:ilvl="8" w:tplc="BE58B6CC">
      <w:numFmt w:val="bullet"/>
      <w:lvlText w:val="•"/>
      <w:lvlJc w:val="left"/>
      <w:pPr>
        <w:ind w:left="8045" w:hanging="360"/>
      </w:pPr>
      <w:rPr>
        <w:rFonts w:hint="default"/>
      </w:rPr>
    </w:lvl>
  </w:abstractNum>
  <w:abstractNum w:abstractNumId="60" w15:restartNumberingAfterBreak="0">
    <w:nsid w:val="672F53F1"/>
    <w:multiLevelType w:val="hybridMultilevel"/>
    <w:tmpl w:val="12C8BF1C"/>
    <w:lvl w:ilvl="0" w:tplc="1018A4FE">
      <w:numFmt w:val="bullet"/>
      <w:lvlText w:val=""/>
      <w:lvlJc w:val="left"/>
      <w:pPr>
        <w:ind w:left="1640" w:hanging="360"/>
      </w:pPr>
      <w:rPr>
        <w:rFonts w:ascii="Symbol" w:eastAsia="Symbol" w:hAnsi="Symbol" w:cs="Symbol" w:hint="default"/>
        <w:b w:val="0"/>
        <w:bCs w:val="0"/>
        <w:i w:val="0"/>
        <w:iCs w:val="0"/>
        <w:w w:val="99"/>
        <w:sz w:val="20"/>
        <w:szCs w:val="20"/>
      </w:rPr>
    </w:lvl>
    <w:lvl w:ilvl="1" w:tplc="2B687E58">
      <w:numFmt w:val="bullet"/>
      <w:lvlText w:val="•"/>
      <w:lvlJc w:val="left"/>
      <w:pPr>
        <w:ind w:left="2482" w:hanging="360"/>
      </w:pPr>
      <w:rPr>
        <w:rFonts w:hint="default"/>
      </w:rPr>
    </w:lvl>
    <w:lvl w:ilvl="2" w:tplc="67A6ACFE">
      <w:numFmt w:val="bullet"/>
      <w:lvlText w:val="•"/>
      <w:lvlJc w:val="left"/>
      <w:pPr>
        <w:ind w:left="3324" w:hanging="360"/>
      </w:pPr>
      <w:rPr>
        <w:rFonts w:hint="default"/>
      </w:rPr>
    </w:lvl>
    <w:lvl w:ilvl="3" w:tplc="3A961580">
      <w:numFmt w:val="bullet"/>
      <w:lvlText w:val="•"/>
      <w:lvlJc w:val="left"/>
      <w:pPr>
        <w:ind w:left="4166" w:hanging="360"/>
      </w:pPr>
      <w:rPr>
        <w:rFonts w:hint="default"/>
      </w:rPr>
    </w:lvl>
    <w:lvl w:ilvl="4" w:tplc="5100E87A">
      <w:numFmt w:val="bullet"/>
      <w:lvlText w:val="•"/>
      <w:lvlJc w:val="left"/>
      <w:pPr>
        <w:ind w:left="5008" w:hanging="360"/>
      </w:pPr>
      <w:rPr>
        <w:rFonts w:hint="default"/>
      </w:rPr>
    </w:lvl>
    <w:lvl w:ilvl="5" w:tplc="2DB6F7CE">
      <w:numFmt w:val="bullet"/>
      <w:lvlText w:val="•"/>
      <w:lvlJc w:val="left"/>
      <w:pPr>
        <w:ind w:left="5850" w:hanging="360"/>
      </w:pPr>
      <w:rPr>
        <w:rFonts w:hint="default"/>
      </w:rPr>
    </w:lvl>
    <w:lvl w:ilvl="6" w:tplc="2282205C">
      <w:numFmt w:val="bullet"/>
      <w:lvlText w:val="•"/>
      <w:lvlJc w:val="left"/>
      <w:pPr>
        <w:ind w:left="6692" w:hanging="360"/>
      </w:pPr>
      <w:rPr>
        <w:rFonts w:hint="default"/>
      </w:rPr>
    </w:lvl>
    <w:lvl w:ilvl="7" w:tplc="B076165C">
      <w:numFmt w:val="bullet"/>
      <w:lvlText w:val="•"/>
      <w:lvlJc w:val="left"/>
      <w:pPr>
        <w:ind w:left="7534" w:hanging="360"/>
      </w:pPr>
      <w:rPr>
        <w:rFonts w:hint="default"/>
      </w:rPr>
    </w:lvl>
    <w:lvl w:ilvl="8" w:tplc="3B963D32">
      <w:numFmt w:val="bullet"/>
      <w:lvlText w:val="•"/>
      <w:lvlJc w:val="left"/>
      <w:pPr>
        <w:ind w:left="8376" w:hanging="360"/>
      </w:pPr>
      <w:rPr>
        <w:rFonts w:hint="default"/>
      </w:rPr>
    </w:lvl>
  </w:abstractNum>
  <w:abstractNum w:abstractNumId="61" w15:restartNumberingAfterBreak="0">
    <w:nsid w:val="67FA4085"/>
    <w:multiLevelType w:val="hybridMultilevel"/>
    <w:tmpl w:val="B9AA2DC0"/>
    <w:lvl w:ilvl="0" w:tplc="9EC207E0">
      <w:start w:val="1"/>
      <w:numFmt w:val="decimal"/>
      <w:lvlText w:val="%1."/>
      <w:lvlJc w:val="left"/>
      <w:pPr>
        <w:ind w:left="1639" w:hanging="360"/>
        <w:jc w:val="left"/>
      </w:pPr>
      <w:rPr>
        <w:rFonts w:ascii="Verdana" w:eastAsia="Verdana" w:hAnsi="Verdana" w:cs="Verdana" w:hint="default"/>
        <w:b w:val="0"/>
        <w:bCs w:val="0"/>
        <w:i w:val="0"/>
        <w:iCs w:val="0"/>
        <w:w w:val="99"/>
        <w:sz w:val="20"/>
        <w:szCs w:val="20"/>
      </w:rPr>
    </w:lvl>
    <w:lvl w:ilvl="1" w:tplc="5756F79E">
      <w:numFmt w:val="bullet"/>
      <w:lvlText w:val="•"/>
      <w:lvlJc w:val="left"/>
      <w:pPr>
        <w:ind w:left="2482" w:hanging="360"/>
      </w:pPr>
      <w:rPr>
        <w:rFonts w:hint="default"/>
      </w:rPr>
    </w:lvl>
    <w:lvl w:ilvl="2" w:tplc="1D7EC430">
      <w:numFmt w:val="bullet"/>
      <w:lvlText w:val="•"/>
      <w:lvlJc w:val="left"/>
      <w:pPr>
        <w:ind w:left="3324" w:hanging="360"/>
      </w:pPr>
      <w:rPr>
        <w:rFonts w:hint="default"/>
      </w:rPr>
    </w:lvl>
    <w:lvl w:ilvl="3" w:tplc="1952AAB6">
      <w:numFmt w:val="bullet"/>
      <w:lvlText w:val="•"/>
      <w:lvlJc w:val="left"/>
      <w:pPr>
        <w:ind w:left="4166" w:hanging="360"/>
      </w:pPr>
      <w:rPr>
        <w:rFonts w:hint="default"/>
      </w:rPr>
    </w:lvl>
    <w:lvl w:ilvl="4" w:tplc="9BFCBF72">
      <w:numFmt w:val="bullet"/>
      <w:lvlText w:val="•"/>
      <w:lvlJc w:val="left"/>
      <w:pPr>
        <w:ind w:left="5008" w:hanging="360"/>
      </w:pPr>
      <w:rPr>
        <w:rFonts w:hint="default"/>
      </w:rPr>
    </w:lvl>
    <w:lvl w:ilvl="5" w:tplc="F510ECC6">
      <w:numFmt w:val="bullet"/>
      <w:lvlText w:val="•"/>
      <w:lvlJc w:val="left"/>
      <w:pPr>
        <w:ind w:left="5850" w:hanging="360"/>
      </w:pPr>
      <w:rPr>
        <w:rFonts w:hint="default"/>
      </w:rPr>
    </w:lvl>
    <w:lvl w:ilvl="6" w:tplc="FA5C5106">
      <w:numFmt w:val="bullet"/>
      <w:lvlText w:val="•"/>
      <w:lvlJc w:val="left"/>
      <w:pPr>
        <w:ind w:left="6692" w:hanging="360"/>
      </w:pPr>
      <w:rPr>
        <w:rFonts w:hint="default"/>
      </w:rPr>
    </w:lvl>
    <w:lvl w:ilvl="7" w:tplc="BD9EFB22">
      <w:numFmt w:val="bullet"/>
      <w:lvlText w:val="•"/>
      <w:lvlJc w:val="left"/>
      <w:pPr>
        <w:ind w:left="7534" w:hanging="360"/>
      </w:pPr>
      <w:rPr>
        <w:rFonts w:hint="default"/>
      </w:rPr>
    </w:lvl>
    <w:lvl w:ilvl="8" w:tplc="EB42FB56">
      <w:numFmt w:val="bullet"/>
      <w:lvlText w:val="•"/>
      <w:lvlJc w:val="left"/>
      <w:pPr>
        <w:ind w:left="8376" w:hanging="360"/>
      </w:pPr>
      <w:rPr>
        <w:rFonts w:hint="default"/>
      </w:rPr>
    </w:lvl>
  </w:abstractNum>
  <w:abstractNum w:abstractNumId="62" w15:restartNumberingAfterBreak="0">
    <w:nsid w:val="681125C6"/>
    <w:multiLevelType w:val="hybridMultilevel"/>
    <w:tmpl w:val="95209420"/>
    <w:lvl w:ilvl="0" w:tplc="F5D49260">
      <w:start w:val="10"/>
      <w:numFmt w:val="upperLetter"/>
      <w:lvlText w:val="%1."/>
      <w:lvlJc w:val="left"/>
      <w:pPr>
        <w:ind w:left="919" w:hanging="360"/>
        <w:jc w:val="left"/>
      </w:pPr>
      <w:rPr>
        <w:rFonts w:ascii="Cambria" w:eastAsia="Cambria" w:hAnsi="Cambria" w:cs="Cambria" w:hint="default"/>
        <w:b/>
        <w:bCs/>
        <w:i w:val="0"/>
        <w:iCs w:val="0"/>
        <w:color w:val="365F91"/>
        <w:spacing w:val="-1"/>
        <w:w w:val="99"/>
        <w:sz w:val="20"/>
        <w:szCs w:val="20"/>
      </w:rPr>
    </w:lvl>
    <w:lvl w:ilvl="1" w:tplc="FB8A8A5E">
      <w:start w:val="1"/>
      <w:numFmt w:val="decimal"/>
      <w:lvlText w:val="%2."/>
      <w:lvlJc w:val="left"/>
      <w:pPr>
        <w:ind w:left="1279" w:hanging="360"/>
        <w:jc w:val="left"/>
      </w:pPr>
      <w:rPr>
        <w:rFonts w:hint="default"/>
        <w:w w:val="99"/>
      </w:rPr>
    </w:lvl>
    <w:lvl w:ilvl="2" w:tplc="98708A28">
      <w:start w:val="1"/>
      <w:numFmt w:val="lowerLetter"/>
      <w:lvlText w:val="%3."/>
      <w:lvlJc w:val="left"/>
      <w:pPr>
        <w:ind w:left="1999" w:hanging="360"/>
        <w:jc w:val="left"/>
      </w:pPr>
      <w:rPr>
        <w:rFonts w:ascii="Verdana" w:eastAsia="Verdana" w:hAnsi="Verdana" w:cs="Verdana" w:hint="default"/>
        <w:b w:val="0"/>
        <w:bCs w:val="0"/>
        <w:i w:val="0"/>
        <w:iCs w:val="0"/>
        <w:w w:val="99"/>
        <w:sz w:val="20"/>
        <w:szCs w:val="20"/>
      </w:rPr>
    </w:lvl>
    <w:lvl w:ilvl="3" w:tplc="BF2C6DB4">
      <w:numFmt w:val="bullet"/>
      <w:lvlText w:val="•"/>
      <w:lvlJc w:val="left"/>
      <w:pPr>
        <w:ind w:left="3007" w:hanging="360"/>
      </w:pPr>
      <w:rPr>
        <w:rFonts w:hint="default"/>
      </w:rPr>
    </w:lvl>
    <w:lvl w:ilvl="4" w:tplc="EB76A04A">
      <w:numFmt w:val="bullet"/>
      <w:lvlText w:val="•"/>
      <w:lvlJc w:val="left"/>
      <w:pPr>
        <w:ind w:left="4015" w:hanging="360"/>
      </w:pPr>
      <w:rPr>
        <w:rFonts w:hint="default"/>
      </w:rPr>
    </w:lvl>
    <w:lvl w:ilvl="5" w:tplc="DE98F766">
      <w:numFmt w:val="bullet"/>
      <w:lvlText w:val="•"/>
      <w:lvlJc w:val="left"/>
      <w:pPr>
        <w:ind w:left="5022" w:hanging="360"/>
      </w:pPr>
      <w:rPr>
        <w:rFonts w:hint="default"/>
      </w:rPr>
    </w:lvl>
    <w:lvl w:ilvl="6" w:tplc="9DB22C06">
      <w:numFmt w:val="bullet"/>
      <w:lvlText w:val="•"/>
      <w:lvlJc w:val="left"/>
      <w:pPr>
        <w:ind w:left="6030" w:hanging="360"/>
      </w:pPr>
      <w:rPr>
        <w:rFonts w:hint="default"/>
      </w:rPr>
    </w:lvl>
    <w:lvl w:ilvl="7" w:tplc="52AE5F14">
      <w:numFmt w:val="bullet"/>
      <w:lvlText w:val="•"/>
      <w:lvlJc w:val="left"/>
      <w:pPr>
        <w:ind w:left="7037" w:hanging="360"/>
      </w:pPr>
      <w:rPr>
        <w:rFonts w:hint="default"/>
      </w:rPr>
    </w:lvl>
    <w:lvl w:ilvl="8" w:tplc="EF7ABE64">
      <w:numFmt w:val="bullet"/>
      <w:lvlText w:val="•"/>
      <w:lvlJc w:val="left"/>
      <w:pPr>
        <w:ind w:left="8045" w:hanging="360"/>
      </w:pPr>
      <w:rPr>
        <w:rFonts w:hint="default"/>
      </w:rPr>
    </w:lvl>
  </w:abstractNum>
  <w:abstractNum w:abstractNumId="63" w15:restartNumberingAfterBreak="0">
    <w:nsid w:val="6A0627F7"/>
    <w:multiLevelType w:val="hybridMultilevel"/>
    <w:tmpl w:val="E38CEF30"/>
    <w:lvl w:ilvl="0" w:tplc="C25CB5A6">
      <w:start w:val="1"/>
      <w:numFmt w:val="upperRoman"/>
      <w:lvlText w:val="%1."/>
      <w:lvlJc w:val="left"/>
      <w:pPr>
        <w:ind w:left="963" w:hanging="404"/>
        <w:jc w:val="left"/>
      </w:pPr>
      <w:rPr>
        <w:rFonts w:ascii="Cambria" w:eastAsia="Cambria" w:hAnsi="Cambria" w:cs="Cambria" w:hint="default"/>
        <w:b/>
        <w:bCs/>
        <w:i w:val="0"/>
        <w:iCs w:val="0"/>
        <w:color w:val="365F91"/>
        <w:spacing w:val="-1"/>
        <w:w w:val="99"/>
        <w:sz w:val="20"/>
        <w:szCs w:val="20"/>
      </w:rPr>
    </w:lvl>
    <w:lvl w:ilvl="1" w:tplc="173CAEE2">
      <w:start w:val="1"/>
      <w:numFmt w:val="decimal"/>
      <w:lvlText w:val="%2."/>
      <w:lvlJc w:val="left"/>
      <w:pPr>
        <w:ind w:left="1279" w:hanging="360"/>
        <w:jc w:val="left"/>
      </w:pPr>
      <w:rPr>
        <w:rFonts w:ascii="Verdana" w:eastAsia="Verdana" w:hAnsi="Verdana" w:cs="Verdana" w:hint="default"/>
        <w:b w:val="0"/>
        <w:bCs w:val="0"/>
        <w:i w:val="0"/>
        <w:iCs w:val="0"/>
        <w:w w:val="99"/>
        <w:sz w:val="20"/>
        <w:szCs w:val="20"/>
      </w:rPr>
    </w:lvl>
    <w:lvl w:ilvl="2" w:tplc="C7C08546">
      <w:numFmt w:val="bullet"/>
      <w:lvlText w:val="•"/>
      <w:lvlJc w:val="left"/>
      <w:pPr>
        <w:ind w:left="2255" w:hanging="360"/>
      </w:pPr>
      <w:rPr>
        <w:rFonts w:hint="default"/>
      </w:rPr>
    </w:lvl>
    <w:lvl w:ilvl="3" w:tplc="6B3E8DA0">
      <w:numFmt w:val="bullet"/>
      <w:lvlText w:val="•"/>
      <w:lvlJc w:val="left"/>
      <w:pPr>
        <w:ind w:left="3231" w:hanging="360"/>
      </w:pPr>
      <w:rPr>
        <w:rFonts w:hint="default"/>
      </w:rPr>
    </w:lvl>
    <w:lvl w:ilvl="4" w:tplc="DF901D3A">
      <w:numFmt w:val="bullet"/>
      <w:lvlText w:val="•"/>
      <w:lvlJc w:val="left"/>
      <w:pPr>
        <w:ind w:left="4206" w:hanging="360"/>
      </w:pPr>
      <w:rPr>
        <w:rFonts w:hint="default"/>
      </w:rPr>
    </w:lvl>
    <w:lvl w:ilvl="5" w:tplc="99B2E3FE">
      <w:numFmt w:val="bullet"/>
      <w:lvlText w:val="•"/>
      <w:lvlJc w:val="left"/>
      <w:pPr>
        <w:ind w:left="5182" w:hanging="360"/>
      </w:pPr>
      <w:rPr>
        <w:rFonts w:hint="default"/>
      </w:rPr>
    </w:lvl>
    <w:lvl w:ilvl="6" w:tplc="317484F6">
      <w:numFmt w:val="bullet"/>
      <w:lvlText w:val="•"/>
      <w:lvlJc w:val="left"/>
      <w:pPr>
        <w:ind w:left="6157" w:hanging="360"/>
      </w:pPr>
      <w:rPr>
        <w:rFonts w:hint="default"/>
      </w:rPr>
    </w:lvl>
    <w:lvl w:ilvl="7" w:tplc="45B23A80">
      <w:numFmt w:val="bullet"/>
      <w:lvlText w:val="•"/>
      <w:lvlJc w:val="left"/>
      <w:pPr>
        <w:ind w:left="7133" w:hanging="360"/>
      </w:pPr>
      <w:rPr>
        <w:rFonts w:hint="default"/>
      </w:rPr>
    </w:lvl>
    <w:lvl w:ilvl="8" w:tplc="90FC8B72">
      <w:numFmt w:val="bullet"/>
      <w:lvlText w:val="•"/>
      <w:lvlJc w:val="left"/>
      <w:pPr>
        <w:ind w:left="8108" w:hanging="360"/>
      </w:pPr>
      <w:rPr>
        <w:rFonts w:hint="default"/>
      </w:rPr>
    </w:lvl>
  </w:abstractNum>
  <w:abstractNum w:abstractNumId="64" w15:restartNumberingAfterBreak="0">
    <w:nsid w:val="6AEB1865"/>
    <w:multiLevelType w:val="hybridMultilevel"/>
    <w:tmpl w:val="08D055DA"/>
    <w:lvl w:ilvl="0" w:tplc="F82AF734">
      <w:numFmt w:val="bullet"/>
      <w:lvlText w:val=""/>
      <w:lvlJc w:val="left"/>
      <w:pPr>
        <w:ind w:left="561" w:hanging="360"/>
      </w:pPr>
      <w:rPr>
        <w:rFonts w:ascii="Symbol" w:eastAsia="Symbol" w:hAnsi="Symbol" w:cs="Symbol" w:hint="default"/>
        <w:b w:val="0"/>
        <w:bCs w:val="0"/>
        <w:i w:val="0"/>
        <w:iCs w:val="0"/>
        <w:w w:val="100"/>
        <w:sz w:val="18"/>
        <w:szCs w:val="18"/>
      </w:rPr>
    </w:lvl>
    <w:lvl w:ilvl="1" w:tplc="1CF6849C">
      <w:numFmt w:val="bullet"/>
      <w:lvlText w:val="•"/>
      <w:lvlJc w:val="left"/>
      <w:pPr>
        <w:ind w:left="1138" w:hanging="360"/>
      </w:pPr>
      <w:rPr>
        <w:rFonts w:hint="default"/>
      </w:rPr>
    </w:lvl>
    <w:lvl w:ilvl="2" w:tplc="D7C8AF2A">
      <w:numFmt w:val="bullet"/>
      <w:lvlText w:val="•"/>
      <w:lvlJc w:val="left"/>
      <w:pPr>
        <w:ind w:left="1717" w:hanging="360"/>
      </w:pPr>
      <w:rPr>
        <w:rFonts w:hint="default"/>
      </w:rPr>
    </w:lvl>
    <w:lvl w:ilvl="3" w:tplc="79AE97A8">
      <w:numFmt w:val="bullet"/>
      <w:lvlText w:val="•"/>
      <w:lvlJc w:val="left"/>
      <w:pPr>
        <w:ind w:left="2295" w:hanging="360"/>
      </w:pPr>
      <w:rPr>
        <w:rFonts w:hint="default"/>
      </w:rPr>
    </w:lvl>
    <w:lvl w:ilvl="4" w:tplc="84B0D07A">
      <w:numFmt w:val="bullet"/>
      <w:lvlText w:val="•"/>
      <w:lvlJc w:val="left"/>
      <w:pPr>
        <w:ind w:left="2874" w:hanging="360"/>
      </w:pPr>
      <w:rPr>
        <w:rFonts w:hint="default"/>
      </w:rPr>
    </w:lvl>
    <w:lvl w:ilvl="5" w:tplc="6016C7E2">
      <w:numFmt w:val="bullet"/>
      <w:lvlText w:val="•"/>
      <w:lvlJc w:val="left"/>
      <w:pPr>
        <w:ind w:left="3452" w:hanging="360"/>
      </w:pPr>
      <w:rPr>
        <w:rFonts w:hint="default"/>
      </w:rPr>
    </w:lvl>
    <w:lvl w:ilvl="6" w:tplc="E4FC3F98">
      <w:numFmt w:val="bullet"/>
      <w:lvlText w:val="•"/>
      <w:lvlJc w:val="left"/>
      <w:pPr>
        <w:ind w:left="4031" w:hanging="360"/>
      </w:pPr>
      <w:rPr>
        <w:rFonts w:hint="default"/>
      </w:rPr>
    </w:lvl>
    <w:lvl w:ilvl="7" w:tplc="35265DB8">
      <w:numFmt w:val="bullet"/>
      <w:lvlText w:val="•"/>
      <w:lvlJc w:val="left"/>
      <w:pPr>
        <w:ind w:left="4609" w:hanging="360"/>
      </w:pPr>
      <w:rPr>
        <w:rFonts w:hint="default"/>
      </w:rPr>
    </w:lvl>
    <w:lvl w:ilvl="8" w:tplc="E3D8651A">
      <w:numFmt w:val="bullet"/>
      <w:lvlText w:val="•"/>
      <w:lvlJc w:val="left"/>
      <w:pPr>
        <w:ind w:left="5188" w:hanging="360"/>
      </w:pPr>
      <w:rPr>
        <w:rFonts w:hint="default"/>
      </w:rPr>
    </w:lvl>
  </w:abstractNum>
  <w:abstractNum w:abstractNumId="65" w15:restartNumberingAfterBreak="0">
    <w:nsid w:val="6E13128D"/>
    <w:multiLevelType w:val="hybridMultilevel"/>
    <w:tmpl w:val="B672DE9E"/>
    <w:lvl w:ilvl="0" w:tplc="F9EEDCF2">
      <w:start w:val="1"/>
      <w:numFmt w:val="upperLetter"/>
      <w:lvlText w:val="%1."/>
      <w:lvlJc w:val="left"/>
      <w:pPr>
        <w:ind w:left="1040" w:hanging="360"/>
        <w:jc w:val="left"/>
      </w:pPr>
      <w:rPr>
        <w:rFonts w:ascii="Cambria" w:eastAsia="Cambria" w:hAnsi="Cambria" w:cs="Cambria" w:hint="default"/>
        <w:b w:val="0"/>
        <w:bCs w:val="0"/>
        <w:i w:val="0"/>
        <w:iCs w:val="0"/>
        <w:w w:val="99"/>
        <w:sz w:val="20"/>
        <w:szCs w:val="20"/>
      </w:rPr>
    </w:lvl>
    <w:lvl w:ilvl="1" w:tplc="DA8A86EE">
      <w:start w:val="1"/>
      <w:numFmt w:val="decimal"/>
      <w:lvlText w:val="%2."/>
      <w:lvlJc w:val="left"/>
      <w:pPr>
        <w:ind w:left="1520" w:hanging="360"/>
        <w:jc w:val="left"/>
      </w:pPr>
      <w:rPr>
        <w:rFonts w:ascii="Cambria" w:eastAsia="Cambria" w:hAnsi="Cambria" w:cs="Cambria" w:hint="default"/>
        <w:b w:val="0"/>
        <w:bCs w:val="0"/>
        <w:i w:val="0"/>
        <w:iCs w:val="0"/>
        <w:w w:val="99"/>
        <w:sz w:val="20"/>
        <w:szCs w:val="20"/>
      </w:rPr>
    </w:lvl>
    <w:lvl w:ilvl="2" w:tplc="BD3076B4">
      <w:numFmt w:val="bullet"/>
      <w:lvlText w:val="•"/>
      <w:lvlJc w:val="left"/>
      <w:pPr>
        <w:ind w:left="2468" w:hanging="360"/>
      </w:pPr>
      <w:rPr>
        <w:rFonts w:hint="default"/>
      </w:rPr>
    </w:lvl>
    <w:lvl w:ilvl="3" w:tplc="731A24A0">
      <w:numFmt w:val="bullet"/>
      <w:lvlText w:val="•"/>
      <w:lvlJc w:val="left"/>
      <w:pPr>
        <w:ind w:left="3417" w:hanging="360"/>
      </w:pPr>
      <w:rPr>
        <w:rFonts w:hint="default"/>
      </w:rPr>
    </w:lvl>
    <w:lvl w:ilvl="4" w:tplc="5DA4C834">
      <w:numFmt w:val="bullet"/>
      <w:lvlText w:val="•"/>
      <w:lvlJc w:val="left"/>
      <w:pPr>
        <w:ind w:left="4366" w:hanging="360"/>
      </w:pPr>
      <w:rPr>
        <w:rFonts w:hint="default"/>
      </w:rPr>
    </w:lvl>
    <w:lvl w:ilvl="5" w:tplc="F566CAF4">
      <w:numFmt w:val="bullet"/>
      <w:lvlText w:val="•"/>
      <w:lvlJc w:val="left"/>
      <w:pPr>
        <w:ind w:left="5315" w:hanging="360"/>
      </w:pPr>
      <w:rPr>
        <w:rFonts w:hint="default"/>
      </w:rPr>
    </w:lvl>
    <w:lvl w:ilvl="6" w:tplc="AAD8D3CE">
      <w:numFmt w:val="bullet"/>
      <w:lvlText w:val="•"/>
      <w:lvlJc w:val="left"/>
      <w:pPr>
        <w:ind w:left="6264" w:hanging="360"/>
      </w:pPr>
      <w:rPr>
        <w:rFonts w:hint="default"/>
      </w:rPr>
    </w:lvl>
    <w:lvl w:ilvl="7" w:tplc="1F544CC4">
      <w:numFmt w:val="bullet"/>
      <w:lvlText w:val="•"/>
      <w:lvlJc w:val="left"/>
      <w:pPr>
        <w:ind w:left="7213" w:hanging="360"/>
      </w:pPr>
      <w:rPr>
        <w:rFonts w:hint="default"/>
      </w:rPr>
    </w:lvl>
    <w:lvl w:ilvl="8" w:tplc="4E101666">
      <w:numFmt w:val="bullet"/>
      <w:lvlText w:val="•"/>
      <w:lvlJc w:val="left"/>
      <w:pPr>
        <w:ind w:left="8162" w:hanging="360"/>
      </w:pPr>
      <w:rPr>
        <w:rFonts w:hint="default"/>
      </w:rPr>
    </w:lvl>
  </w:abstractNum>
  <w:abstractNum w:abstractNumId="66" w15:restartNumberingAfterBreak="0">
    <w:nsid w:val="75813956"/>
    <w:multiLevelType w:val="hybridMultilevel"/>
    <w:tmpl w:val="CFD00B06"/>
    <w:lvl w:ilvl="0" w:tplc="2FF2C23E">
      <w:numFmt w:val="bullet"/>
      <w:lvlText w:val=""/>
      <w:lvlJc w:val="left"/>
      <w:pPr>
        <w:ind w:left="468" w:hanging="360"/>
      </w:pPr>
      <w:rPr>
        <w:rFonts w:ascii="Symbol" w:eastAsia="Symbol" w:hAnsi="Symbol" w:cs="Symbol" w:hint="default"/>
        <w:w w:val="99"/>
      </w:rPr>
    </w:lvl>
    <w:lvl w:ilvl="1" w:tplc="79CE3D64">
      <w:numFmt w:val="bullet"/>
      <w:lvlText w:val="•"/>
      <w:lvlJc w:val="left"/>
      <w:pPr>
        <w:ind w:left="857" w:hanging="360"/>
      </w:pPr>
      <w:rPr>
        <w:rFonts w:hint="default"/>
      </w:rPr>
    </w:lvl>
    <w:lvl w:ilvl="2" w:tplc="B99AC904">
      <w:numFmt w:val="bullet"/>
      <w:lvlText w:val="•"/>
      <w:lvlJc w:val="left"/>
      <w:pPr>
        <w:ind w:left="1254" w:hanging="360"/>
      </w:pPr>
      <w:rPr>
        <w:rFonts w:hint="default"/>
      </w:rPr>
    </w:lvl>
    <w:lvl w:ilvl="3" w:tplc="1208FD12">
      <w:numFmt w:val="bullet"/>
      <w:lvlText w:val="•"/>
      <w:lvlJc w:val="left"/>
      <w:pPr>
        <w:ind w:left="1651" w:hanging="360"/>
      </w:pPr>
      <w:rPr>
        <w:rFonts w:hint="default"/>
      </w:rPr>
    </w:lvl>
    <w:lvl w:ilvl="4" w:tplc="33C8EB50">
      <w:numFmt w:val="bullet"/>
      <w:lvlText w:val="•"/>
      <w:lvlJc w:val="left"/>
      <w:pPr>
        <w:ind w:left="2048" w:hanging="360"/>
      </w:pPr>
      <w:rPr>
        <w:rFonts w:hint="default"/>
      </w:rPr>
    </w:lvl>
    <w:lvl w:ilvl="5" w:tplc="DB70EEF4">
      <w:numFmt w:val="bullet"/>
      <w:lvlText w:val="•"/>
      <w:lvlJc w:val="left"/>
      <w:pPr>
        <w:ind w:left="2445" w:hanging="360"/>
      </w:pPr>
      <w:rPr>
        <w:rFonts w:hint="default"/>
      </w:rPr>
    </w:lvl>
    <w:lvl w:ilvl="6" w:tplc="850CB5DE">
      <w:numFmt w:val="bullet"/>
      <w:lvlText w:val="•"/>
      <w:lvlJc w:val="left"/>
      <w:pPr>
        <w:ind w:left="2842" w:hanging="360"/>
      </w:pPr>
      <w:rPr>
        <w:rFonts w:hint="default"/>
      </w:rPr>
    </w:lvl>
    <w:lvl w:ilvl="7" w:tplc="A074151A">
      <w:numFmt w:val="bullet"/>
      <w:lvlText w:val="•"/>
      <w:lvlJc w:val="left"/>
      <w:pPr>
        <w:ind w:left="3239" w:hanging="360"/>
      </w:pPr>
      <w:rPr>
        <w:rFonts w:hint="default"/>
      </w:rPr>
    </w:lvl>
    <w:lvl w:ilvl="8" w:tplc="E8361826">
      <w:numFmt w:val="bullet"/>
      <w:lvlText w:val="•"/>
      <w:lvlJc w:val="left"/>
      <w:pPr>
        <w:ind w:left="3636" w:hanging="360"/>
      </w:pPr>
      <w:rPr>
        <w:rFonts w:hint="default"/>
      </w:rPr>
    </w:lvl>
  </w:abstractNum>
  <w:abstractNum w:abstractNumId="67" w15:restartNumberingAfterBreak="0">
    <w:nsid w:val="76D059F3"/>
    <w:multiLevelType w:val="hybridMultilevel"/>
    <w:tmpl w:val="F2AEC16C"/>
    <w:lvl w:ilvl="0" w:tplc="E1647550">
      <w:numFmt w:val="bullet"/>
      <w:lvlText w:val=""/>
      <w:lvlJc w:val="left"/>
      <w:pPr>
        <w:ind w:left="561" w:hanging="360"/>
      </w:pPr>
      <w:rPr>
        <w:rFonts w:ascii="Symbol" w:eastAsia="Symbol" w:hAnsi="Symbol" w:cs="Symbol" w:hint="default"/>
        <w:b w:val="0"/>
        <w:bCs w:val="0"/>
        <w:i w:val="0"/>
        <w:iCs w:val="0"/>
        <w:w w:val="100"/>
        <w:sz w:val="18"/>
        <w:szCs w:val="18"/>
      </w:rPr>
    </w:lvl>
    <w:lvl w:ilvl="1" w:tplc="20CC87E2">
      <w:numFmt w:val="bullet"/>
      <w:lvlText w:val="•"/>
      <w:lvlJc w:val="left"/>
      <w:pPr>
        <w:ind w:left="1138" w:hanging="360"/>
      </w:pPr>
      <w:rPr>
        <w:rFonts w:hint="default"/>
      </w:rPr>
    </w:lvl>
    <w:lvl w:ilvl="2" w:tplc="8D520B6A">
      <w:numFmt w:val="bullet"/>
      <w:lvlText w:val="•"/>
      <w:lvlJc w:val="left"/>
      <w:pPr>
        <w:ind w:left="1717" w:hanging="360"/>
      </w:pPr>
      <w:rPr>
        <w:rFonts w:hint="default"/>
      </w:rPr>
    </w:lvl>
    <w:lvl w:ilvl="3" w:tplc="1F78A472">
      <w:numFmt w:val="bullet"/>
      <w:lvlText w:val="•"/>
      <w:lvlJc w:val="left"/>
      <w:pPr>
        <w:ind w:left="2295" w:hanging="360"/>
      </w:pPr>
      <w:rPr>
        <w:rFonts w:hint="default"/>
      </w:rPr>
    </w:lvl>
    <w:lvl w:ilvl="4" w:tplc="3A9AA180">
      <w:numFmt w:val="bullet"/>
      <w:lvlText w:val="•"/>
      <w:lvlJc w:val="left"/>
      <w:pPr>
        <w:ind w:left="2874" w:hanging="360"/>
      </w:pPr>
      <w:rPr>
        <w:rFonts w:hint="default"/>
      </w:rPr>
    </w:lvl>
    <w:lvl w:ilvl="5" w:tplc="4E9E5B08">
      <w:numFmt w:val="bullet"/>
      <w:lvlText w:val="•"/>
      <w:lvlJc w:val="left"/>
      <w:pPr>
        <w:ind w:left="3452" w:hanging="360"/>
      </w:pPr>
      <w:rPr>
        <w:rFonts w:hint="default"/>
      </w:rPr>
    </w:lvl>
    <w:lvl w:ilvl="6" w:tplc="B6E63350">
      <w:numFmt w:val="bullet"/>
      <w:lvlText w:val="•"/>
      <w:lvlJc w:val="left"/>
      <w:pPr>
        <w:ind w:left="4031" w:hanging="360"/>
      </w:pPr>
      <w:rPr>
        <w:rFonts w:hint="default"/>
      </w:rPr>
    </w:lvl>
    <w:lvl w:ilvl="7" w:tplc="CEC62C82">
      <w:numFmt w:val="bullet"/>
      <w:lvlText w:val="•"/>
      <w:lvlJc w:val="left"/>
      <w:pPr>
        <w:ind w:left="4609" w:hanging="360"/>
      </w:pPr>
      <w:rPr>
        <w:rFonts w:hint="default"/>
      </w:rPr>
    </w:lvl>
    <w:lvl w:ilvl="8" w:tplc="EC003C0A">
      <w:numFmt w:val="bullet"/>
      <w:lvlText w:val="•"/>
      <w:lvlJc w:val="left"/>
      <w:pPr>
        <w:ind w:left="5188" w:hanging="360"/>
      </w:pPr>
      <w:rPr>
        <w:rFonts w:hint="default"/>
      </w:rPr>
    </w:lvl>
  </w:abstractNum>
  <w:abstractNum w:abstractNumId="68" w15:restartNumberingAfterBreak="0">
    <w:nsid w:val="79840E76"/>
    <w:multiLevelType w:val="hybridMultilevel"/>
    <w:tmpl w:val="0B749BF2"/>
    <w:lvl w:ilvl="0" w:tplc="3074372C">
      <w:start w:val="1"/>
      <w:numFmt w:val="decimal"/>
      <w:lvlText w:val="%1."/>
      <w:lvlJc w:val="left"/>
      <w:pPr>
        <w:ind w:left="1279" w:hanging="360"/>
        <w:jc w:val="left"/>
      </w:pPr>
      <w:rPr>
        <w:rFonts w:ascii="Verdana" w:eastAsia="Verdana" w:hAnsi="Verdana" w:cs="Verdana" w:hint="default"/>
        <w:b w:val="0"/>
        <w:bCs w:val="0"/>
        <w:i w:val="0"/>
        <w:iCs w:val="0"/>
        <w:w w:val="99"/>
        <w:sz w:val="20"/>
        <w:szCs w:val="20"/>
      </w:rPr>
    </w:lvl>
    <w:lvl w:ilvl="1" w:tplc="0C88004E">
      <w:start w:val="1"/>
      <w:numFmt w:val="lowerLetter"/>
      <w:lvlText w:val="%2."/>
      <w:lvlJc w:val="left"/>
      <w:pPr>
        <w:ind w:left="2491" w:hanging="432"/>
        <w:jc w:val="left"/>
      </w:pPr>
      <w:rPr>
        <w:rFonts w:ascii="Verdana" w:eastAsia="Verdana" w:hAnsi="Verdana" w:cs="Verdana" w:hint="default"/>
        <w:b w:val="0"/>
        <w:bCs w:val="0"/>
        <w:i w:val="0"/>
        <w:iCs w:val="0"/>
        <w:w w:val="99"/>
        <w:sz w:val="20"/>
        <w:szCs w:val="20"/>
      </w:rPr>
    </w:lvl>
    <w:lvl w:ilvl="2" w:tplc="EAD6A68E">
      <w:numFmt w:val="bullet"/>
      <w:lvlText w:val="•"/>
      <w:lvlJc w:val="left"/>
      <w:pPr>
        <w:ind w:left="3340" w:hanging="432"/>
      </w:pPr>
      <w:rPr>
        <w:rFonts w:hint="default"/>
      </w:rPr>
    </w:lvl>
    <w:lvl w:ilvl="3" w:tplc="0870104C">
      <w:numFmt w:val="bullet"/>
      <w:lvlText w:val="•"/>
      <w:lvlJc w:val="left"/>
      <w:pPr>
        <w:ind w:left="4180" w:hanging="432"/>
      </w:pPr>
      <w:rPr>
        <w:rFonts w:hint="default"/>
      </w:rPr>
    </w:lvl>
    <w:lvl w:ilvl="4" w:tplc="70944372">
      <w:numFmt w:val="bullet"/>
      <w:lvlText w:val="•"/>
      <w:lvlJc w:val="left"/>
      <w:pPr>
        <w:ind w:left="5020" w:hanging="432"/>
      </w:pPr>
      <w:rPr>
        <w:rFonts w:hint="default"/>
      </w:rPr>
    </w:lvl>
    <w:lvl w:ilvl="5" w:tplc="E6FC1856">
      <w:numFmt w:val="bullet"/>
      <w:lvlText w:val="•"/>
      <w:lvlJc w:val="left"/>
      <w:pPr>
        <w:ind w:left="5860" w:hanging="432"/>
      </w:pPr>
      <w:rPr>
        <w:rFonts w:hint="default"/>
      </w:rPr>
    </w:lvl>
    <w:lvl w:ilvl="6" w:tplc="1CEA8E4E">
      <w:numFmt w:val="bullet"/>
      <w:lvlText w:val="•"/>
      <w:lvlJc w:val="left"/>
      <w:pPr>
        <w:ind w:left="6700" w:hanging="432"/>
      </w:pPr>
      <w:rPr>
        <w:rFonts w:hint="default"/>
      </w:rPr>
    </w:lvl>
    <w:lvl w:ilvl="7" w:tplc="EB8ABA0C">
      <w:numFmt w:val="bullet"/>
      <w:lvlText w:val="•"/>
      <w:lvlJc w:val="left"/>
      <w:pPr>
        <w:ind w:left="7540" w:hanging="432"/>
      </w:pPr>
      <w:rPr>
        <w:rFonts w:hint="default"/>
      </w:rPr>
    </w:lvl>
    <w:lvl w:ilvl="8" w:tplc="F900345E">
      <w:numFmt w:val="bullet"/>
      <w:lvlText w:val="•"/>
      <w:lvlJc w:val="left"/>
      <w:pPr>
        <w:ind w:left="8380" w:hanging="432"/>
      </w:pPr>
      <w:rPr>
        <w:rFonts w:hint="default"/>
      </w:rPr>
    </w:lvl>
  </w:abstractNum>
  <w:abstractNum w:abstractNumId="69" w15:restartNumberingAfterBreak="0">
    <w:nsid w:val="7BA12B3E"/>
    <w:multiLevelType w:val="hybridMultilevel"/>
    <w:tmpl w:val="5902325E"/>
    <w:lvl w:ilvl="0" w:tplc="AC1ACE86">
      <w:start w:val="6"/>
      <w:numFmt w:val="upperLetter"/>
      <w:lvlText w:val="%1."/>
      <w:lvlJc w:val="left"/>
      <w:pPr>
        <w:ind w:left="919" w:hanging="360"/>
        <w:jc w:val="left"/>
      </w:pPr>
      <w:rPr>
        <w:rFonts w:ascii="Cambria" w:eastAsia="Cambria" w:hAnsi="Cambria" w:cs="Cambria" w:hint="default"/>
        <w:b/>
        <w:bCs/>
        <w:i w:val="0"/>
        <w:iCs w:val="0"/>
        <w:color w:val="365F91"/>
        <w:w w:val="99"/>
        <w:sz w:val="20"/>
        <w:szCs w:val="20"/>
      </w:rPr>
    </w:lvl>
    <w:lvl w:ilvl="1" w:tplc="746EFE7E">
      <w:start w:val="1"/>
      <w:numFmt w:val="decimal"/>
      <w:lvlText w:val="%2."/>
      <w:lvlJc w:val="left"/>
      <w:pPr>
        <w:ind w:left="1279" w:hanging="360"/>
        <w:jc w:val="left"/>
      </w:pPr>
      <w:rPr>
        <w:rFonts w:ascii="Verdana" w:eastAsia="Verdana" w:hAnsi="Verdana" w:cs="Verdana" w:hint="default"/>
        <w:b w:val="0"/>
        <w:bCs w:val="0"/>
        <w:i w:val="0"/>
        <w:iCs w:val="0"/>
        <w:w w:val="99"/>
        <w:sz w:val="20"/>
        <w:szCs w:val="20"/>
      </w:rPr>
    </w:lvl>
    <w:lvl w:ilvl="2" w:tplc="BB949464">
      <w:start w:val="1"/>
      <w:numFmt w:val="lowerLetter"/>
      <w:lvlText w:val="%3."/>
      <w:lvlJc w:val="left"/>
      <w:pPr>
        <w:ind w:left="2431" w:hanging="432"/>
        <w:jc w:val="left"/>
      </w:pPr>
      <w:rPr>
        <w:rFonts w:ascii="Verdana" w:eastAsia="Verdana" w:hAnsi="Verdana" w:cs="Verdana" w:hint="default"/>
        <w:b w:val="0"/>
        <w:bCs w:val="0"/>
        <w:i w:val="0"/>
        <w:iCs w:val="0"/>
        <w:w w:val="99"/>
        <w:sz w:val="20"/>
        <w:szCs w:val="20"/>
      </w:rPr>
    </w:lvl>
    <w:lvl w:ilvl="3" w:tplc="47144390">
      <w:numFmt w:val="bullet"/>
      <w:lvlText w:val="•"/>
      <w:lvlJc w:val="left"/>
      <w:pPr>
        <w:ind w:left="3392" w:hanging="432"/>
      </w:pPr>
      <w:rPr>
        <w:rFonts w:hint="default"/>
      </w:rPr>
    </w:lvl>
    <w:lvl w:ilvl="4" w:tplc="36A248F6">
      <w:numFmt w:val="bullet"/>
      <w:lvlText w:val="•"/>
      <w:lvlJc w:val="left"/>
      <w:pPr>
        <w:ind w:left="4345" w:hanging="432"/>
      </w:pPr>
      <w:rPr>
        <w:rFonts w:hint="default"/>
      </w:rPr>
    </w:lvl>
    <w:lvl w:ilvl="5" w:tplc="93A8031A">
      <w:numFmt w:val="bullet"/>
      <w:lvlText w:val="•"/>
      <w:lvlJc w:val="left"/>
      <w:pPr>
        <w:ind w:left="5297" w:hanging="432"/>
      </w:pPr>
      <w:rPr>
        <w:rFonts w:hint="default"/>
      </w:rPr>
    </w:lvl>
    <w:lvl w:ilvl="6" w:tplc="52DA05B0">
      <w:numFmt w:val="bullet"/>
      <w:lvlText w:val="•"/>
      <w:lvlJc w:val="left"/>
      <w:pPr>
        <w:ind w:left="6250" w:hanging="432"/>
      </w:pPr>
      <w:rPr>
        <w:rFonts w:hint="default"/>
      </w:rPr>
    </w:lvl>
    <w:lvl w:ilvl="7" w:tplc="8A9E593E">
      <w:numFmt w:val="bullet"/>
      <w:lvlText w:val="•"/>
      <w:lvlJc w:val="left"/>
      <w:pPr>
        <w:ind w:left="7202" w:hanging="432"/>
      </w:pPr>
      <w:rPr>
        <w:rFonts w:hint="default"/>
      </w:rPr>
    </w:lvl>
    <w:lvl w:ilvl="8" w:tplc="FABCB99A">
      <w:numFmt w:val="bullet"/>
      <w:lvlText w:val="•"/>
      <w:lvlJc w:val="left"/>
      <w:pPr>
        <w:ind w:left="8155" w:hanging="432"/>
      </w:pPr>
      <w:rPr>
        <w:rFonts w:hint="default"/>
      </w:rPr>
    </w:lvl>
  </w:abstractNum>
  <w:abstractNum w:abstractNumId="70" w15:restartNumberingAfterBreak="0">
    <w:nsid w:val="7C5F2B33"/>
    <w:multiLevelType w:val="hybridMultilevel"/>
    <w:tmpl w:val="12B052BE"/>
    <w:lvl w:ilvl="0" w:tplc="B49C7C6C">
      <w:start w:val="1"/>
      <w:numFmt w:val="decimal"/>
      <w:lvlText w:val="%1."/>
      <w:lvlJc w:val="left"/>
      <w:pPr>
        <w:ind w:left="1279" w:hanging="360"/>
        <w:jc w:val="left"/>
      </w:pPr>
      <w:rPr>
        <w:rFonts w:ascii="Verdana" w:eastAsia="Verdana" w:hAnsi="Verdana" w:cs="Verdana" w:hint="default"/>
        <w:b w:val="0"/>
        <w:bCs w:val="0"/>
        <w:i w:val="0"/>
        <w:iCs w:val="0"/>
        <w:w w:val="99"/>
        <w:sz w:val="20"/>
        <w:szCs w:val="20"/>
      </w:rPr>
    </w:lvl>
    <w:lvl w:ilvl="1" w:tplc="CEC4DDE4">
      <w:numFmt w:val="bullet"/>
      <w:lvlText w:val="•"/>
      <w:lvlJc w:val="left"/>
      <w:pPr>
        <w:ind w:left="2158" w:hanging="360"/>
      </w:pPr>
      <w:rPr>
        <w:rFonts w:hint="default"/>
      </w:rPr>
    </w:lvl>
    <w:lvl w:ilvl="2" w:tplc="3866191A">
      <w:numFmt w:val="bullet"/>
      <w:lvlText w:val="•"/>
      <w:lvlJc w:val="left"/>
      <w:pPr>
        <w:ind w:left="3036" w:hanging="360"/>
      </w:pPr>
      <w:rPr>
        <w:rFonts w:hint="default"/>
      </w:rPr>
    </w:lvl>
    <w:lvl w:ilvl="3" w:tplc="60CE26DC">
      <w:numFmt w:val="bullet"/>
      <w:lvlText w:val="•"/>
      <w:lvlJc w:val="left"/>
      <w:pPr>
        <w:ind w:left="3914" w:hanging="360"/>
      </w:pPr>
      <w:rPr>
        <w:rFonts w:hint="default"/>
      </w:rPr>
    </w:lvl>
    <w:lvl w:ilvl="4" w:tplc="406E3C02">
      <w:numFmt w:val="bullet"/>
      <w:lvlText w:val="•"/>
      <w:lvlJc w:val="left"/>
      <w:pPr>
        <w:ind w:left="4792" w:hanging="360"/>
      </w:pPr>
      <w:rPr>
        <w:rFonts w:hint="default"/>
      </w:rPr>
    </w:lvl>
    <w:lvl w:ilvl="5" w:tplc="89146DF4">
      <w:numFmt w:val="bullet"/>
      <w:lvlText w:val="•"/>
      <w:lvlJc w:val="left"/>
      <w:pPr>
        <w:ind w:left="5670" w:hanging="360"/>
      </w:pPr>
      <w:rPr>
        <w:rFonts w:hint="default"/>
      </w:rPr>
    </w:lvl>
    <w:lvl w:ilvl="6" w:tplc="C8923E06">
      <w:numFmt w:val="bullet"/>
      <w:lvlText w:val="•"/>
      <w:lvlJc w:val="left"/>
      <w:pPr>
        <w:ind w:left="6548" w:hanging="360"/>
      </w:pPr>
      <w:rPr>
        <w:rFonts w:hint="default"/>
      </w:rPr>
    </w:lvl>
    <w:lvl w:ilvl="7" w:tplc="C6FAF2F0">
      <w:numFmt w:val="bullet"/>
      <w:lvlText w:val="•"/>
      <w:lvlJc w:val="left"/>
      <w:pPr>
        <w:ind w:left="7426" w:hanging="360"/>
      </w:pPr>
      <w:rPr>
        <w:rFonts w:hint="default"/>
      </w:rPr>
    </w:lvl>
    <w:lvl w:ilvl="8" w:tplc="8AF67E28">
      <w:numFmt w:val="bullet"/>
      <w:lvlText w:val="•"/>
      <w:lvlJc w:val="left"/>
      <w:pPr>
        <w:ind w:left="8304" w:hanging="360"/>
      </w:pPr>
      <w:rPr>
        <w:rFonts w:hint="default"/>
      </w:rPr>
    </w:lvl>
  </w:abstractNum>
  <w:abstractNum w:abstractNumId="71" w15:restartNumberingAfterBreak="0">
    <w:nsid w:val="7CFB0D87"/>
    <w:multiLevelType w:val="hybridMultilevel"/>
    <w:tmpl w:val="5524C156"/>
    <w:lvl w:ilvl="0" w:tplc="7BDAC334">
      <w:start w:val="1"/>
      <w:numFmt w:val="decimal"/>
      <w:lvlText w:val="%1."/>
      <w:lvlJc w:val="left"/>
      <w:pPr>
        <w:ind w:left="1279" w:hanging="360"/>
        <w:jc w:val="left"/>
      </w:pPr>
      <w:rPr>
        <w:rFonts w:ascii="Verdana" w:eastAsia="Verdana" w:hAnsi="Verdana" w:cs="Verdana" w:hint="default"/>
        <w:b w:val="0"/>
        <w:bCs w:val="0"/>
        <w:i w:val="0"/>
        <w:iCs w:val="0"/>
        <w:w w:val="99"/>
        <w:sz w:val="20"/>
        <w:szCs w:val="20"/>
      </w:rPr>
    </w:lvl>
    <w:lvl w:ilvl="1" w:tplc="4DECECAE">
      <w:numFmt w:val="bullet"/>
      <w:lvlText w:val=""/>
      <w:lvlJc w:val="left"/>
      <w:pPr>
        <w:ind w:left="1760" w:hanging="360"/>
      </w:pPr>
      <w:rPr>
        <w:rFonts w:ascii="Symbol" w:eastAsia="Symbol" w:hAnsi="Symbol" w:cs="Symbol" w:hint="default"/>
        <w:b w:val="0"/>
        <w:bCs w:val="0"/>
        <w:i w:val="0"/>
        <w:iCs w:val="0"/>
        <w:w w:val="99"/>
        <w:sz w:val="20"/>
        <w:szCs w:val="20"/>
      </w:rPr>
    </w:lvl>
    <w:lvl w:ilvl="2" w:tplc="7CCAD73C">
      <w:numFmt w:val="bullet"/>
      <w:lvlText w:val="•"/>
      <w:lvlJc w:val="left"/>
      <w:pPr>
        <w:ind w:left="2682" w:hanging="360"/>
      </w:pPr>
      <w:rPr>
        <w:rFonts w:hint="default"/>
      </w:rPr>
    </w:lvl>
    <w:lvl w:ilvl="3" w:tplc="95AECED4">
      <w:numFmt w:val="bullet"/>
      <w:lvlText w:val="•"/>
      <w:lvlJc w:val="left"/>
      <w:pPr>
        <w:ind w:left="3604" w:hanging="360"/>
      </w:pPr>
      <w:rPr>
        <w:rFonts w:hint="default"/>
      </w:rPr>
    </w:lvl>
    <w:lvl w:ilvl="4" w:tplc="543AB87A">
      <w:numFmt w:val="bullet"/>
      <w:lvlText w:val="•"/>
      <w:lvlJc w:val="left"/>
      <w:pPr>
        <w:ind w:left="4526" w:hanging="360"/>
      </w:pPr>
      <w:rPr>
        <w:rFonts w:hint="default"/>
      </w:rPr>
    </w:lvl>
    <w:lvl w:ilvl="5" w:tplc="9746E912">
      <w:numFmt w:val="bullet"/>
      <w:lvlText w:val="•"/>
      <w:lvlJc w:val="left"/>
      <w:pPr>
        <w:ind w:left="5448" w:hanging="360"/>
      </w:pPr>
      <w:rPr>
        <w:rFonts w:hint="default"/>
      </w:rPr>
    </w:lvl>
    <w:lvl w:ilvl="6" w:tplc="FDF2B1C8">
      <w:numFmt w:val="bullet"/>
      <w:lvlText w:val="•"/>
      <w:lvlJc w:val="left"/>
      <w:pPr>
        <w:ind w:left="6371" w:hanging="360"/>
      </w:pPr>
      <w:rPr>
        <w:rFonts w:hint="default"/>
      </w:rPr>
    </w:lvl>
    <w:lvl w:ilvl="7" w:tplc="B7E4176E">
      <w:numFmt w:val="bullet"/>
      <w:lvlText w:val="•"/>
      <w:lvlJc w:val="left"/>
      <w:pPr>
        <w:ind w:left="7293" w:hanging="360"/>
      </w:pPr>
      <w:rPr>
        <w:rFonts w:hint="default"/>
      </w:rPr>
    </w:lvl>
    <w:lvl w:ilvl="8" w:tplc="498AC510">
      <w:numFmt w:val="bullet"/>
      <w:lvlText w:val="•"/>
      <w:lvlJc w:val="left"/>
      <w:pPr>
        <w:ind w:left="8215" w:hanging="360"/>
      </w:pPr>
      <w:rPr>
        <w:rFonts w:hint="default"/>
      </w:rPr>
    </w:lvl>
  </w:abstractNum>
  <w:abstractNum w:abstractNumId="72" w15:restartNumberingAfterBreak="0">
    <w:nsid w:val="7ED32DA2"/>
    <w:multiLevelType w:val="hybridMultilevel"/>
    <w:tmpl w:val="BAC22242"/>
    <w:lvl w:ilvl="0" w:tplc="9022CC74">
      <w:numFmt w:val="bullet"/>
      <w:lvlText w:val=""/>
      <w:lvlJc w:val="left"/>
      <w:pPr>
        <w:ind w:left="468" w:hanging="288"/>
      </w:pPr>
      <w:rPr>
        <w:rFonts w:ascii="Symbol" w:eastAsia="Symbol" w:hAnsi="Symbol" w:cs="Symbol" w:hint="default"/>
        <w:b w:val="0"/>
        <w:bCs w:val="0"/>
        <w:i w:val="0"/>
        <w:iCs w:val="0"/>
        <w:w w:val="99"/>
        <w:sz w:val="20"/>
        <w:szCs w:val="20"/>
      </w:rPr>
    </w:lvl>
    <w:lvl w:ilvl="1" w:tplc="165ABA08">
      <w:numFmt w:val="bullet"/>
      <w:lvlText w:val="•"/>
      <w:lvlJc w:val="left"/>
      <w:pPr>
        <w:ind w:left="664" w:hanging="288"/>
      </w:pPr>
      <w:rPr>
        <w:rFonts w:hint="default"/>
      </w:rPr>
    </w:lvl>
    <w:lvl w:ilvl="2" w:tplc="3CAAD2E0">
      <w:numFmt w:val="bullet"/>
      <w:lvlText w:val="•"/>
      <w:lvlJc w:val="left"/>
      <w:pPr>
        <w:ind w:left="868" w:hanging="288"/>
      </w:pPr>
      <w:rPr>
        <w:rFonts w:hint="default"/>
      </w:rPr>
    </w:lvl>
    <w:lvl w:ilvl="3" w:tplc="8F568100">
      <w:numFmt w:val="bullet"/>
      <w:lvlText w:val="•"/>
      <w:lvlJc w:val="left"/>
      <w:pPr>
        <w:ind w:left="1072" w:hanging="288"/>
      </w:pPr>
      <w:rPr>
        <w:rFonts w:hint="default"/>
      </w:rPr>
    </w:lvl>
    <w:lvl w:ilvl="4" w:tplc="6F78B290">
      <w:numFmt w:val="bullet"/>
      <w:lvlText w:val="•"/>
      <w:lvlJc w:val="left"/>
      <w:pPr>
        <w:ind w:left="1276" w:hanging="288"/>
      </w:pPr>
      <w:rPr>
        <w:rFonts w:hint="default"/>
      </w:rPr>
    </w:lvl>
    <w:lvl w:ilvl="5" w:tplc="B890F994">
      <w:numFmt w:val="bullet"/>
      <w:lvlText w:val="•"/>
      <w:lvlJc w:val="left"/>
      <w:pPr>
        <w:ind w:left="1480" w:hanging="288"/>
      </w:pPr>
      <w:rPr>
        <w:rFonts w:hint="default"/>
      </w:rPr>
    </w:lvl>
    <w:lvl w:ilvl="6" w:tplc="3C34F8FA">
      <w:numFmt w:val="bullet"/>
      <w:lvlText w:val="•"/>
      <w:lvlJc w:val="left"/>
      <w:pPr>
        <w:ind w:left="1684" w:hanging="288"/>
      </w:pPr>
      <w:rPr>
        <w:rFonts w:hint="default"/>
      </w:rPr>
    </w:lvl>
    <w:lvl w:ilvl="7" w:tplc="52528970">
      <w:numFmt w:val="bullet"/>
      <w:lvlText w:val="•"/>
      <w:lvlJc w:val="left"/>
      <w:pPr>
        <w:ind w:left="1888" w:hanging="288"/>
      </w:pPr>
      <w:rPr>
        <w:rFonts w:hint="default"/>
      </w:rPr>
    </w:lvl>
    <w:lvl w:ilvl="8" w:tplc="FEC8EAE2">
      <w:numFmt w:val="bullet"/>
      <w:lvlText w:val="•"/>
      <w:lvlJc w:val="left"/>
      <w:pPr>
        <w:ind w:left="2092" w:hanging="288"/>
      </w:pPr>
      <w:rPr>
        <w:rFonts w:hint="default"/>
      </w:rPr>
    </w:lvl>
  </w:abstractNum>
  <w:num w:numId="1" w16cid:durableId="1745642910">
    <w:abstractNumId w:val="13"/>
  </w:num>
  <w:num w:numId="2" w16cid:durableId="1820228883">
    <w:abstractNumId w:val="60"/>
  </w:num>
  <w:num w:numId="3" w16cid:durableId="1295910741">
    <w:abstractNumId w:val="33"/>
  </w:num>
  <w:num w:numId="4" w16cid:durableId="1120763601">
    <w:abstractNumId w:val="66"/>
  </w:num>
  <w:num w:numId="5" w16cid:durableId="2025325346">
    <w:abstractNumId w:val="30"/>
  </w:num>
  <w:num w:numId="6" w16cid:durableId="1172649992">
    <w:abstractNumId w:val="45"/>
  </w:num>
  <w:num w:numId="7" w16cid:durableId="239560412">
    <w:abstractNumId w:val="14"/>
  </w:num>
  <w:num w:numId="8" w16cid:durableId="467824566">
    <w:abstractNumId w:val="23"/>
  </w:num>
  <w:num w:numId="9" w16cid:durableId="1506631612">
    <w:abstractNumId w:val="31"/>
  </w:num>
  <w:num w:numId="10" w16cid:durableId="1846742395">
    <w:abstractNumId w:val="71"/>
  </w:num>
  <w:num w:numId="11" w16cid:durableId="862478625">
    <w:abstractNumId w:val="47"/>
  </w:num>
  <w:num w:numId="12" w16cid:durableId="1731731550">
    <w:abstractNumId w:val="10"/>
  </w:num>
  <w:num w:numId="13" w16cid:durableId="1515073417">
    <w:abstractNumId w:val="36"/>
  </w:num>
  <w:num w:numId="14" w16cid:durableId="1797943963">
    <w:abstractNumId w:val="37"/>
  </w:num>
  <w:num w:numId="15" w16cid:durableId="473067180">
    <w:abstractNumId w:val="55"/>
  </w:num>
  <w:num w:numId="16" w16cid:durableId="91124518">
    <w:abstractNumId w:val="24"/>
  </w:num>
  <w:num w:numId="17" w16cid:durableId="1516571839">
    <w:abstractNumId w:val="28"/>
  </w:num>
  <w:num w:numId="18" w16cid:durableId="588084515">
    <w:abstractNumId w:val="65"/>
  </w:num>
  <w:num w:numId="19" w16cid:durableId="1546327951">
    <w:abstractNumId w:val="15"/>
  </w:num>
  <w:num w:numId="20" w16cid:durableId="51388074">
    <w:abstractNumId w:val="44"/>
  </w:num>
  <w:num w:numId="21" w16cid:durableId="476070307">
    <w:abstractNumId w:val="58"/>
  </w:num>
  <w:num w:numId="22" w16cid:durableId="1703169692">
    <w:abstractNumId w:val="6"/>
  </w:num>
  <w:num w:numId="23" w16cid:durableId="101730187">
    <w:abstractNumId w:val="1"/>
  </w:num>
  <w:num w:numId="24" w16cid:durableId="1687049845">
    <w:abstractNumId w:val="17"/>
  </w:num>
  <w:num w:numId="25" w16cid:durableId="2088458692">
    <w:abstractNumId w:val="41"/>
  </w:num>
  <w:num w:numId="26" w16cid:durableId="854809353">
    <w:abstractNumId w:val="29"/>
  </w:num>
  <w:num w:numId="27" w16cid:durableId="500121153">
    <w:abstractNumId w:val="64"/>
  </w:num>
  <w:num w:numId="28" w16cid:durableId="1376468921">
    <w:abstractNumId w:val="67"/>
  </w:num>
  <w:num w:numId="29" w16cid:durableId="2046829847">
    <w:abstractNumId w:val="2"/>
  </w:num>
  <w:num w:numId="30" w16cid:durableId="757869102">
    <w:abstractNumId w:val="32"/>
  </w:num>
  <w:num w:numId="31" w16cid:durableId="517549026">
    <w:abstractNumId w:val="46"/>
  </w:num>
  <w:num w:numId="32" w16cid:durableId="2028824743">
    <w:abstractNumId w:val="20"/>
  </w:num>
  <w:num w:numId="33" w16cid:durableId="1741560029">
    <w:abstractNumId w:val="68"/>
  </w:num>
  <w:num w:numId="34" w16cid:durableId="447697317">
    <w:abstractNumId w:val="26"/>
  </w:num>
  <w:num w:numId="35" w16cid:durableId="1046218944">
    <w:abstractNumId w:val="27"/>
  </w:num>
  <w:num w:numId="36" w16cid:durableId="1109013017">
    <w:abstractNumId w:val="9"/>
  </w:num>
  <w:num w:numId="37" w16cid:durableId="1375542882">
    <w:abstractNumId w:val="4"/>
  </w:num>
  <w:num w:numId="38" w16cid:durableId="1532768919">
    <w:abstractNumId w:val="40"/>
  </w:num>
  <w:num w:numId="39" w16cid:durableId="589587229">
    <w:abstractNumId w:val="22"/>
  </w:num>
  <w:num w:numId="40" w16cid:durableId="537936455">
    <w:abstractNumId w:val="16"/>
  </w:num>
  <w:num w:numId="41" w16cid:durableId="952445602">
    <w:abstractNumId w:val="18"/>
  </w:num>
  <w:num w:numId="42" w16cid:durableId="127624202">
    <w:abstractNumId w:val="52"/>
  </w:num>
  <w:num w:numId="43" w16cid:durableId="1684700665">
    <w:abstractNumId w:val="11"/>
  </w:num>
  <w:num w:numId="44" w16cid:durableId="2125227063">
    <w:abstractNumId w:val="0"/>
  </w:num>
  <w:num w:numId="45" w16cid:durableId="389816026">
    <w:abstractNumId w:val="62"/>
  </w:num>
  <w:num w:numId="46" w16cid:durableId="1774939805">
    <w:abstractNumId w:val="63"/>
  </w:num>
  <w:num w:numId="47" w16cid:durableId="1483036336">
    <w:abstractNumId w:val="19"/>
  </w:num>
  <w:num w:numId="48" w16cid:durableId="570847776">
    <w:abstractNumId w:val="61"/>
  </w:num>
  <w:num w:numId="49" w16cid:durableId="1286499976">
    <w:abstractNumId w:val="69"/>
  </w:num>
  <w:num w:numId="50" w16cid:durableId="294650596">
    <w:abstractNumId w:val="35"/>
  </w:num>
  <w:num w:numId="51" w16cid:durableId="1616205952">
    <w:abstractNumId w:val="70"/>
  </w:num>
  <w:num w:numId="52" w16cid:durableId="1913157383">
    <w:abstractNumId w:val="43"/>
  </w:num>
  <w:num w:numId="53" w16cid:durableId="521751709">
    <w:abstractNumId w:val="25"/>
  </w:num>
  <w:num w:numId="54" w16cid:durableId="1041973259">
    <w:abstractNumId w:val="54"/>
  </w:num>
  <w:num w:numId="55" w16cid:durableId="1630352939">
    <w:abstractNumId w:val="51"/>
  </w:num>
  <w:num w:numId="56" w16cid:durableId="1431731933">
    <w:abstractNumId w:val="7"/>
  </w:num>
  <w:num w:numId="57" w16cid:durableId="441614064">
    <w:abstractNumId w:val="38"/>
  </w:num>
  <w:num w:numId="58" w16cid:durableId="940604851">
    <w:abstractNumId w:val="21"/>
  </w:num>
  <w:num w:numId="59" w16cid:durableId="1064177028">
    <w:abstractNumId w:val="72"/>
  </w:num>
  <w:num w:numId="60" w16cid:durableId="1790586501">
    <w:abstractNumId w:val="53"/>
  </w:num>
  <w:num w:numId="61" w16cid:durableId="1243643868">
    <w:abstractNumId w:val="50"/>
  </w:num>
  <w:num w:numId="62" w16cid:durableId="1907757823">
    <w:abstractNumId w:val="48"/>
  </w:num>
  <w:num w:numId="63" w16cid:durableId="1036463229">
    <w:abstractNumId w:val="8"/>
  </w:num>
  <w:num w:numId="64" w16cid:durableId="1373651978">
    <w:abstractNumId w:val="5"/>
  </w:num>
  <w:num w:numId="65" w16cid:durableId="280691058">
    <w:abstractNumId w:val="57"/>
  </w:num>
  <w:num w:numId="66" w16cid:durableId="1065302710">
    <w:abstractNumId w:val="42"/>
  </w:num>
  <w:num w:numId="67" w16cid:durableId="376662590">
    <w:abstractNumId w:val="59"/>
  </w:num>
  <w:num w:numId="68" w16cid:durableId="1701861112">
    <w:abstractNumId w:val="49"/>
  </w:num>
  <w:num w:numId="69" w16cid:durableId="1969778452">
    <w:abstractNumId w:val="34"/>
  </w:num>
  <w:num w:numId="70" w16cid:durableId="1104767415">
    <w:abstractNumId w:val="56"/>
  </w:num>
  <w:num w:numId="71" w16cid:durableId="936013005">
    <w:abstractNumId w:val="12"/>
  </w:num>
  <w:num w:numId="72" w16cid:durableId="681013696">
    <w:abstractNumId w:val="3"/>
  </w:num>
  <w:num w:numId="73" w16cid:durableId="1116219888">
    <w:abstractNumId w:val="3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3wG38k/UFgWmbm3M06ySbPf4wzK6GpE4dQ5EjWK9CHHJWltpTievvWov/kRvf0qAe6QH2Igj3rWvHfa6WbQU4Q==" w:salt="poTGtphjzPwCZlh8aAumEw=="/>
  <w:defaultTabStop w:val="720"/>
  <w:drawingGridHorizontalSpacing w:val="110"/>
  <w:displayHorizontalDrawingGridEvery w:val="2"/>
  <w:characterSpacingControl w:val="doNotCompress"/>
  <w:hdrShapeDefaults>
    <o:shapedefaults v:ext="edit" spidmax="226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B176F"/>
    <w:rsid w:val="000B311D"/>
    <w:rsid w:val="004B176F"/>
    <w:rsid w:val="00C15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66"/>
    <o:shapelayout v:ext="edit">
      <o:idmap v:ext="edit" data="2"/>
    </o:shapelayout>
  </w:shapeDefaults>
  <w:decimalSymbol w:val="."/>
  <w:listSeparator w:val=","/>
  <w14:docId w14:val="650EA52E"/>
  <w15:docId w15:val="{65DD4B94-7DC6-4EDE-9B16-9C7AE76B8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2217"/>
      <w:jc w:val="center"/>
      <w:outlineLvl w:val="0"/>
    </w:pPr>
    <w:rPr>
      <w:rFonts w:ascii="Times New Roman" w:eastAsia="Times New Roman" w:hAnsi="Times New Roman" w:cs="Times New Roman"/>
      <w:b/>
      <w:bCs/>
    </w:rPr>
  </w:style>
  <w:style w:type="paragraph" w:styleId="Heading2">
    <w:name w:val="heading 2"/>
    <w:basedOn w:val="Normal"/>
    <w:uiPriority w:val="9"/>
    <w:unhideWhenUsed/>
    <w:qFormat/>
    <w:pPr>
      <w:spacing w:before="119"/>
      <w:ind w:left="920"/>
      <w:outlineLvl w:val="1"/>
    </w:pPr>
    <w:rPr>
      <w:rFonts w:ascii="Cambria" w:eastAsia="Cambria" w:hAnsi="Cambria" w:cs="Cambria"/>
      <w:b/>
      <w:bCs/>
      <w:i/>
      <w:iCs/>
    </w:rPr>
  </w:style>
  <w:style w:type="paragraph" w:styleId="Heading3">
    <w:name w:val="heading 3"/>
    <w:basedOn w:val="Normal"/>
    <w:uiPriority w:val="9"/>
    <w:unhideWhenUsed/>
    <w:qFormat/>
    <w:pPr>
      <w:spacing w:before="99"/>
      <w:ind w:left="560"/>
      <w:outlineLvl w:val="2"/>
    </w:pPr>
    <w:rPr>
      <w:rFonts w:ascii="Cambria" w:eastAsia="Cambria" w:hAnsi="Cambria" w:cs="Cambria"/>
      <w:b/>
      <w:bCs/>
      <w:sz w:val="20"/>
      <w:szCs w:val="20"/>
    </w:rPr>
  </w:style>
  <w:style w:type="paragraph" w:styleId="Heading4">
    <w:name w:val="heading 4"/>
    <w:basedOn w:val="Normal"/>
    <w:uiPriority w:val="9"/>
    <w:unhideWhenUsed/>
    <w:qFormat/>
    <w:pPr>
      <w:ind w:left="920"/>
      <w:outlineLvl w:val="3"/>
    </w:pPr>
    <w:rPr>
      <w:rFonts w:ascii="Cambria" w:eastAsia="Cambria" w:hAnsi="Cambria" w:cs="Cambri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9"/>
      <w:ind w:left="560"/>
    </w:pPr>
    <w:rPr>
      <w:b/>
      <w:bCs/>
      <w:sz w:val="20"/>
      <w:szCs w:val="20"/>
    </w:rPr>
  </w:style>
  <w:style w:type="paragraph" w:styleId="TOC2">
    <w:name w:val="toc 2"/>
    <w:basedOn w:val="Normal"/>
    <w:uiPriority w:val="1"/>
    <w:qFormat/>
    <w:pPr>
      <w:spacing w:before="405" w:line="242" w:lineRule="exact"/>
      <w:ind w:left="1039" w:hanging="281"/>
    </w:pPr>
    <w:rPr>
      <w:b/>
      <w:bCs/>
      <w:sz w:val="20"/>
      <w:szCs w:val="20"/>
    </w:rPr>
  </w:style>
  <w:style w:type="paragraph" w:styleId="TOC3">
    <w:name w:val="toc 3"/>
    <w:basedOn w:val="Normal"/>
    <w:uiPriority w:val="1"/>
    <w:qFormat/>
    <w:pPr>
      <w:spacing w:before="40"/>
      <w:ind w:left="1400" w:hanging="440"/>
    </w:pPr>
    <w:rPr>
      <w:sz w:val="20"/>
      <w:szCs w:val="20"/>
    </w:rPr>
  </w:style>
  <w:style w:type="paragraph" w:styleId="TOC4">
    <w:name w:val="toc 4"/>
    <w:basedOn w:val="Normal"/>
    <w:uiPriority w:val="1"/>
    <w:qFormat/>
    <w:pPr>
      <w:spacing w:before="2"/>
      <w:ind w:left="1159"/>
    </w:pPr>
    <w:rPr>
      <w:b/>
      <w:bCs/>
      <w:sz w:val="20"/>
      <w:szCs w:val="20"/>
    </w:rPr>
  </w:style>
  <w:style w:type="paragraph" w:styleId="TOC5">
    <w:name w:val="toc 5"/>
    <w:basedOn w:val="Normal"/>
    <w:uiPriority w:val="1"/>
    <w:qFormat/>
    <w:pPr>
      <w:spacing w:line="242" w:lineRule="exact"/>
      <w:ind w:left="1399"/>
    </w:pPr>
    <w:rPr>
      <w:sz w:val="20"/>
      <w:szCs w:val="20"/>
    </w:rPr>
  </w:style>
  <w:style w:type="paragraph" w:styleId="BodyText">
    <w:name w:val="Body Text"/>
    <w:basedOn w:val="Normal"/>
    <w:uiPriority w:val="1"/>
    <w:qFormat/>
    <w:pPr>
      <w:spacing w:before="120"/>
      <w:ind w:left="1279"/>
    </w:pPr>
    <w:rPr>
      <w:sz w:val="20"/>
      <w:szCs w:val="20"/>
    </w:rPr>
  </w:style>
  <w:style w:type="paragraph" w:styleId="Title">
    <w:name w:val="Title"/>
    <w:basedOn w:val="Normal"/>
    <w:uiPriority w:val="10"/>
    <w:qFormat/>
    <w:pPr>
      <w:spacing w:before="59"/>
      <w:ind w:left="1604" w:right="1182"/>
      <w:jc w:val="center"/>
    </w:pPr>
    <w:rPr>
      <w:rFonts w:ascii="Times New Roman" w:eastAsia="Times New Roman" w:hAnsi="Times New Roman" w:cs="Times New Roman"/>
      <w:b/>
      <w:bCs/>
      <w:sz w:val="32"/>
      <w:szCs w:val="32"/>
    </w:rPr>
  </w:style>
  <w:style w:type="paragraph" w:styleId="ListParagraph">
    <w:name w:val="List Paragraph"/>
    <w:basedOn w:val="Normal"/>
    <w:uiPriority w:val="1"/>
    <w:qFormat/>
    <w:pPr>
      <w:spacing w:before="120"/>
      <w:ind w:left="1279" w:hanging="360"/>
    </w:pPr>
  </w:style>
  <w:style w:type="paragraph" w:customStyle="1" w:styleId="TableParagraph">
    <w:name w:val="Table Paragraph"/>
    <w:basedOn w:val="Normal"/>
    <w:uiPriority w:val="1"/>
    <w:qFormat/>
    <w:pPr>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hyperlink" Target="https://archive.org/details/Fm21-11-nsia/page/n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pps.who.int/iris/bitstream/handle/10665/102380/9789241548618_eng.pdf%3Bjsessionid%3D3EDC34E0358ABDE2578F0997324A0F1B?sequence=1"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5.png"/><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90</Pages>
  <Words>34182</Words>
  <Characters>194839</Characters>
  <Application>Microsoft Office Word</Application>
  <DocSecurity>8</DocSecurity>
  <Lines>1623</Lines>
  <Paragraphs>457</Paragraphs>
  <ScaleCrop>false</ScaleCrop>
  <Company/>
  <LinksUpToDate>false</LinksUpToDate>
  <CharactersWithSpaces>228564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VA/DoD CLINICAL PRACTICE GUIDELINE FOR THE MANAGEMENT OF POST-TRAUMA DOSPRDERS</dc:title>
  <dc:subject>PTSD</dc:subject>
  <dc:creator>DodVA</dc:creator>
  <cp:lastModifiedBy>Matt Hiltibran</cp:lastModifiedBy>
  <cp:revision>2</cp:revision>
  <dcterms:created xsi:type="dcterms:W3CDTF">2022-04-26T22:38:00Z</dcterms:created>
  <dcterms:modified xsi:type="dcterms:W3CDTF">2022-04-26T22:39:00Z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2013-08-12T00:00:00Z</vt:filetime>
  </property>
  <property fmtid="{D5CDD505-2E9C-101B-9397-08002B2CF9AE}" pid="3" name="Creator">
    <vt:lpwstr>Acrobat PDFMaker 9.1 for Word</vt:lpwstr>
  </property>
  <property fmtid="{D5CDD505-2E9C-101B-9397-08002B2CF9AE}" pid="4" name="LastSaved">
    <vt:filetime>2022-04-26T00:00:00Z</vt:filetime>
  </property>
</Properties>
</file>